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F76" w:rsidRDefault="009E5FAD">
      <w:pPr>
        <w:jc w:val="center"/>
        <w:rPr>
          <w:rFonts w:ascii="Arial" w:eastAsia="Arial" w:hAnsi="Arial" w:cs="Arial"/>
          <w:b/>
          <w:sz w:val="22"/>
          <w:szCs w:val="22"/>
          <w:lang w:val="es-CO"/>
        </w:rPr>
      </w:pPr>
      <w:bookmarkStart w:id="0" w:name="_GoBack"/>
      <w:bookmarkEnd w:id="0"/>
      <w:r>
        <w:rPr>
          <w:rFonts w:ascii="Arial" w:eastAsia="Arial" w:hAnsi="Arial" w:cs="Arial"/>
          <w:b/>
          <w:sz w:val="22"/>
          <w:szCs w:val="22"/>
          <w:lang w:val="es-CO"/>
        </w:rPr>
        <w:t>RESOLUCION No. CSJMER21-68</w:t>
      </w:r>
    </w:p>
    <w:p w:rsidR="00756F76" w:rsidRDefault="009E5FAD">
      <w:pPr>
        <w:jc w:val="center"/>
        <w:rPr>
          <w:rFonts w:ascii="Arial" w:eastAsia="Arial" w:hAnsi="Arial" w:cs="Arial"/>
          <w:b/>
          <w:sz w:val="22"/>
          <w:szCs w:val="22"/>
          <w:lang w:val="es-CO"/>
        </w:rPr>
      </w:pPr>
      <w:r>
        <w:rPr>
          <w:rFonts w:ascii="Arial" w:eastAsia="Arial" w:hAnsi="Arial" w:cs="Arial"/>
          <w:b/>
          <w:sz w:val="22"/>
          <w:szCs w:val="22"/>
          <w:lang w:val="es-CO"/>
        </w:rPr>
        <w:t>13 de mayo de 2021</w:t>
      </w:r>
    </w:p>
    <w:p w:rsidR="00756F76" w:rsidRDefault="009E5FAD">
      <w:pPr>
        <w:pStyle w:val="Ttulo3"/>
        <w:jc w:val="center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b w:val="0"/>
          <w:sz w:val="22"/>
          <w:szCs w:val="22"/>
        </w:rPr>
        <w:t>“Por medio de la cual se concede una licencia de paternidad”</w:t>
      </w:r>
    </w:p>
    <w:p w:rsidR="00756F76" w:rsidRDefault="009E5FAD">
      <w:pPr>
        <w:pStyle w:val="Arial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</w:p>
    <w:p w:rsidR="00756F76" w:rsidRDefault="00756F76">
      <w:pPr>
        <w:pStyle w:val="Arial"/>
        <w:rPr>
          <w:rFonts w:ascii="Arial" w:eastAsia="Arial" w:hAnsi="Arial" w:cs="Arial"/>
          <w:b/>
          <w:i/>
          <w:sz w:val="22"/>
          <w:szCs w:val="22"/>
        </w:rPr>
      </w:pPr>
    </w:p>
    <w:p w:rsidR="00756F76" w:rsidRDefault="009E5FAD">
      <w:pPr>
        <w:pStyle w:val="Arial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EL CONSEJO SECCIONAL DE LA JUDICATURA DEL META</w:t>
      </w:r>
    </w:p>
    <w:p w:rsidR="00756F76" w:rsidRDefault="00756F76">
      <w:pPr>
        <w:pStyle w:val="Arial"/>
        <w:jc w:val="both"/>
        <w:rPr>
          <w:rFonts w:ascii="Arial" w:eastAsia="Arial" w:hAnsi="Arial" w:cs="Arial"/>
          <w:sz w:val="22"/>
          <w:szCs w:val="22"/>
        </w:rPr>
      </w:pPr>
    </w:p>
    <w:p w:rsidR="00756F76" w:rsidRDefault="009E5FAD">
      <w:pPr>
        <w:pStyle w:val="Arial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ejercicio de sus facultades constitucionales y legales, en especial las conferidas por los Artículos 101 y 135 de Ley 270 de 1996 y </w:t>
      </w:r>
    </w:p>
    <w:p w:rsidR="00756F76" w:rsidRDefault="00756F76">
      <w:pPr>
        <w:pStyle w:val="Arial"/>
        <w:jc w:val="both"/>
        <w:rPr>
          <w:rFonts w:ascii="Arial" w:eastAsia="Arial" w:hAnsi="Arial" w:cs="Arial"/>
          <w:sz w:val="22"/>
          <w:szCs w:val="22"/>
        </w:rPr>
      </w:pPr>
    </w:p>
    <w:p w:rsidR="00756F76" w:rsidRDefault="009E5FAD">
      <w:pPr>
        <w:pStyle w:val="Arial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 QUE:</w:t>
      </w:r>
    </w:p>
    <w:p w:rsidR="00756F76" w:rsidRDefault="00756F76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56F76" w:rsidRDefault="009E5FAD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El Gobierno Nacional mediante la Ley 755 de 2002, contempla que los padres tendrán derecho a gozar 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ocho (8) días hábiles de licencia remunerada, esto para contribuir a la participación de este suceso y derecho a disfrutar la llegada del bebé, junto a su pareja. </w:t>
      </w:r>
    </w:p>
    <w:p w:rsidR="00756F76" w:rsidRDefault="00756F76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56F76" w:rsidRDefault="009E5FAD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El artículo 1 de la Ley 1468 de junio 30 de 2011, modificó el parágrafo 1 del artículo 236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del código sustantivo del trabajo, en el cual se contempla la licencia de paternidad en ocho (8) días hábiles.</w:t>
      </w:r>
    </w:p>
    <w:p w:rsidR="00756F76" w:rsidRDefault="00756F76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56F76" w:rsidRDefault="009E5FAD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Mediante Oficio del 12 de mayo de 2021, el servidor judicial John Oueimer Martinez Rojas, Asistente Administrativo Grado 8 del Consejo Secciona</w:t>
      </w:r>
      <w:r>
        <w:rPr>
          <w:rFonts w:ascii="Arial" w:eastAsia="Arial" w:hAnsi="Arial" w:cs="Arial"/>
          <w:sz w:val="22"/>
          <w:szCs w:val="22"/>
        </w:rPr>
        <w:t xml:space="preserve">l de la Judicatura del Meta, recibido en nuestra Secretaría con radicación EXTCSJME21-636, solicita se autorice la Licencia de Paternidad, a partir del 18 hasta 27 de mayo de 2021, con ocasión al nacimiento de su hija Jhoys Daniela Martinez García. </w:t>
      </w:r>
    </w:p>
    <w:p w:rsidR="00756F76" w:rsidRDefault="00756F76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756F76" w:rsidRDefault="009E5FAD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 co</w:t>
      </w:r>
      <w:r>
        <w:rPr>
          <w:rFonts w:ascii="Arial" w:eastAsia="Arial" w:hAnsi="Arial" w:cs="Arial"/>
          <w:sz w:val="22"/>
          <w:szCs w:val="22"/>
        </w:rPr>
        <w:t>nformidad con la valoración del c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ertificado de nacido vivo de su menor hija, allegado por el servidor judicial, esta corporación establece que tiene derecho a un descanso remunerado de 8 días, sin contar domingos y festivos, </w:t>
      </w:r>
      <w:r>
        <w:rPr>
          <w:rFonts w:ascii="Arial" w:eastAsia="Arial" w:hAnsi="Arial" w:cs="Arial"/>
          <w:sz w:val="22"/>
          <w:szCs w:val="22"/>
        </w:rPr>
        <w:t>a partir del 18 de mayo de 2021</w:t>
      </w:r>
      <w:r>
        <w:rPr>
          <w:rFonts w:ascii="Arial" w:eastAsia="Arial" w:hAnsi="Arial" w:cs="Arial"/>
          <w:sz w:val="22"/>
          <w:szCs w:val="22"/>
        </w:rPr>
        <w:t xml:space="preserve"> hasta 27 de mayo de 2021. </w:t>
      </w:r>
    </w:p>
    <w:p w:rsidR="00756F76" w:rsidRDefault="00756F76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56F76" w:rsidRDefault="009E5FA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En mérito a lo expuesto, el Consejo Seccional de la Judicatura del Meta, </w:t>
      </w:r>
    </w:p>
    <w:p w:rsidR="00756F76" w:rsidRDefault="00756F76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756F76" w:rsidRDefault="009E5FAD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RESUELVE:</w:t>
      </w:r>
    </w:p>
    <w:p w:rsidR="00756F76" w:rsidRDefault="00756F76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756F76" w:rsidRDefault="009E5FAD">
      <w:pPr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ARTICULO 1º: </w:t>
      </w:r>
      <w:r>
        <w:rPr>
          <w:rFonts w:ascii="Arial" w:eastAsia="Arial" w:hAnsi="Arial" w:cs="Arial"/>
          <w:sz w:val="22"/>
          <w:szCs w:val="22"/>
        </w:rPr>
        <w:t>Conceder licencia de paternidad a John Oueimer Martinez Rojas, Asistente Administrativo Grado 8</w:t>
      </w:r>
      <w:r>
        <w:rPr>
          <w:rFonts w:ascii="Arial" w:eastAsia="Arial" w:hAnsi="Arial" w:cs="Arial"/>
          <w:sz w:val="22"/>
          <w:szCs w:val="22"/>
        </w:rPr>
        <w:t xml:space="preserve"> del Consejo Seccional de la Judicatura del Meta, a partir del 18 de mayo de 2021 hasta 27 de mayo de 2021, inclusive, conforme lo expuesto en la parte motiva.</w:t>
      </w:r>
    </w:p>
    <w:p w:rsidR="00756F76" w:rsidRDefault="00756F76">
      <w:pPr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:rsidR="00756F76" w:rsidRDefault="009E5FAD">
      <w:pPr>
        <w:tabs>
          <w:tab w:val="left" w:pos="284"/>
        </w:tabs>
        <w:jc w:val="both"/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b/>
          <w:color w:val="000000"/>
          <w:sz w:val="22"/>
          <w:szCs w:val="22"/>
          <w:lang w:val="es-CO"/>
        </w:rPr>
        <w:t>ARTÍCULO 2º:</w:t>
      </w:r>
      <w:r>
        <w:rPr>
          <w:rFonts w:ascii="Arial" w:eastAsia="Arial" w:hAnsi="Arial" w:cs="Arial"/>
          <w:color w:val="000000"/>
          <w:sz w:val="22"/>
          <w:szCs w:val="22"/>
          <w:lang w:val="es-CO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Comunicar la presente actuación administrativa al interesado al correo </w:t>
      </w:r>
      <w:r>
        <w:rPr>
          <w:rStyle w:val="Hipervnculo"/>
          <w:rFonts w:ascii="Arial" w:eastAsia="Arial" w:hAnsi="Arial" w:cs="Arial"/>
          <w:color w:val="000000"/>
          <w:sz w:val="22"/>
          <w:szCs w:val="22"/>
          <w:u w:val="none"/>
        </w:rPr>
        <w:t>electrónico</w:t>
      </w:r>
      <w:hyperlink r:id="rId6" w:history="1"/>
      <w:r>
        <w:rPr>
          <w:rFonts w:ascii="Arial" w:eastAsia="Arial" w:hAnsi="Arial" w:cs="Arial"/>
          <w:sz w:val="22"/>
          <w:szCs w:val="22"/>
        </w:rPr>
        <w:t xml:space="preserve"> </w:t>
      </w:r>
      <w:hyperlink r:id="rId7" w:history="1">
        <w:r>
          <w:rPr>
            <w:rStyle w:val="Hipervnculo"/>
            <w:rFonts w:ascii="Arial" w:eastAsia="Arial" w:hAnsi="Arial" w:cs="Arial"/>
            <w:sz w:val="22"/>
            <w:szCs w:val="22"/>
            <w:lang w:val="es-CO"/>
          </w:rPr>
          <w:t>joueimar@hotmail.com</w:t>
        </w:r>
      </w:hyperlink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Style w:val="Hipervnculo"/>
          <w:rFonts w:ascii="Arial" w:eastAsia="Arial" w:hAnsi="Arial" w:cs="Arial"/>
          <w:color w:val="000000"/>
          <w:sz w:val="22"/>
          <w:szCs w:val="22"/>
          <w:u w:val="none"/>
        </w:rPr>
        <w:t xml:space="preserve"> </w:t>
      </w:r>
      <w:hyperlink r:id="rId8" w:history="1"/>
      <w:hyperlink r:id="rId9" w:history="1"/>
      <w:r>
        <w:rPr>
          <w:rFonts w:ascii="Arial" w:eastAsia="Arial" w:hAnsi="Arial" w:cs="Arial"/>
          <w:sz w:val="22"/>
          <w:szCs w:val="22"/>
        </w:rPr>
        <w:t xml:space="preserve">de conformidad con lo dispuesto en el Artículo 70 del Código de Procedimiento Administrativo y de lo Contencioso Administrativo, </w:t>
      </w:r>
      <w:r>
        <w:rPr>
          <w:rFonts w:ascii="Arial" w:eastAsia="Arial" w:hAnsi="Arial" w:cs="Arial"/>
          <w:color w:val="000000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 xml:space="preserve"> respectivo nominador </w:t>
      </w:r>
      <w:hyperlink r:id="rId10" w:history="1">
        <w:r>
          <w:rPr>
            <w:rStyle w:val="Hipervnculo"/>
            <w:rFonts w:ascii="Arial" w:eastAsia="Arial" w:hAnsi="Arial" w:cs="Arial"/>
            <w:sz w:val="22"/>
            <w:szCs w:val="22"/>
          </w:rPr>
          <w:t>consecmet@cendoj.ramajudicial.gov.co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  <w:hyperlink r:id="rId11" w:history="1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Style w:val="Hipervnculo"/>
          <w:rFonts w:ascii="Arial" w:eastAsia="Arial Unicode MS" w:hAnsi="Arial" w:cs="Arial"/>
          <w:color w:val="auto"/>
          <w:sz w:val="22"/>
          <w:szCs w:val="22"/>
          <w:u w:val="none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 a</w:t>
      </w:r>
      <w:r>
        <w:rPr>
          <w:rFonts w:ascii="Arial" w:eastAsia="Arial" w:hAnsi="Arial" w:cs="Arial"/>
          <w:color w:val="0070C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 Oficina de Talento Humano de la Dirección Ejecutiva Seccional de Administración Judicial de Villavicencio </w:t>
      </w:r>
      <w:hyperlink r:id="rId12" w:history="1">
        <w:r>
          <w:rPr>
            <w:rStyle w:val="Hipervnculo"/>
            <w:rFonts w:ascii="Arial" w:eastAsia="Arial" w:hAnsi="Arial" w:cs="Arial"/>
            <w:sz w:val="22"/>
            <w:szCs w:val="22"/>
          </w:rPr>
          <w:t>rhumvcio@cendoj.ramajudicial.gov.c</w:t>
        </w:r>
        <w:r>
          <w:rPr>
            <w:rStyle w:val="Hipervnculo"/>
            <w:rFonts w:ascii="Arial" w:eastAsia="Arial" w:hAnsi="Arial" w:cs="Arial"/>
            <w:sz w:val="22"/>
            <w:szCs w:val="22"/>
          </w:rPr>
          <w:t>o</w:t>
        </w:r>
      </w:hyperlink>
      <w:r>
        <w:rPr>
          <w:rFonts w:ascii="Arial" w:eastAsia="Arial" w:hAnsi="Arial" w:cs="Arial"/>
          <w:sz w:val="22"/>
          <w:szCs w:val="22"/>
        </w:rPr>
        <w:t>, a efectos de realizar el registro en la correspondiente hoja de vida del Servidor Judicial.</w:t>
      </w:r>
      <w:r>
        <w:rPr>
          <w:rFonts w:ascii="Arial" w:eastAsia="Arial" w:hAnsi="Arial" w:cs="Arial"/>
          <w:color w:val="000000"/>
          <w:sz w:val="22"/>
          <w:szCs w:val="22"/>
          <w:lang w:val="es-CO"/>
        </w:rPr>
        <w:t xml:space="preserve"> </w:t>
      </w:r>
    </w:p>
    <w:p w:rsidR="00756F76" w:rsidRDefault="00756F76">
      <w:pPr>
        <w:jc w:val="both"/>
        <w:rPr>
          <w:rFonts w:ascii="Arial" w:eastAsia="Arial" w:hAnsi="Arial" w:cs="Arial"/>
          <w:color w:val="000000"/>
          <w:sz w:val="22"/>
          <w:szCs w:val="22"/>
          <w:lang w:val="es-CO"/>
        </w:rPr>
      </w:pPr>
    </w:p>
    <w:p w:rsidR="00756F76" w:rsidRDefault="009E5FAD">
      <w:pPr>
        <w:jc w:val="both"/>
        <w:rPr>
          <w:rFonts w:ascii="Arial" w:eastAsia="Arial" w:hAnsi="Arial" w:cs="Arial"/>
          <w:iCs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ARTÍCULO 3°- </w:t>
      </w:r>
      <w:r>
        <w:rPr>
          <w:rFonts w:ascii="Arial" w:eastAsia="Arial" w:hAnsi="Arial" w:cs="Arial"/>
          <w:color w:val="000000"/>
          <w:sz w:val="22"/>
          <w:szCs w:val="22"/>
        </w:rPr>
        <w:t>La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presente Resolución </w:t>
      </w:r>
      <w:r>
        <w:rPr>
          <w:rFonts w:ascii="Arial" w:eastAsia="Arial" w:hAnsi="Arial" w:cs="Arial"/>
          <w:iCs/>
          <w:sz w:val="22"/>
          <w:szCs w:val="22"/>
        </w:rPr>
        <w:t xml:space="preserve">rige a partir de la fecha de su expedición, dada </w:t>
      </w:r>
      <w:r>
        <w:rPr>
          <w:rFonts w:ascii="Arial" w:eastAsia="Arial" w:hAnsi="Arial" w:cs="Arial"/>
          <w:sz w:val="22"/>
          <w:szCs w:val="22"/>
          <w:lang w:val="es-CO"/>
        </w:rPr>
        <w:t>en Villavicencio – Meta, a los trece (13</w:t>
      </w:r>
      <w:r>
        <w:rPr>
          <w:rFonts w:ascii="Arial" w:eastAsia="Arial" w:hAnsi="Arial" w:cs="Arial"/>
          <w:iCs/>
          <w:sz w:val="22"/>
          <w:szCs w:val="22"/>
        </w:rPr>
        <w:t>) días</w:t>
      </w:r>
      <w:r>
        <w:rPr>
          <w:rFonts w:ascii="Arial" w:eastAsia="Arial" w:hAnsi="Arial" w:cs="Arial"/>
          <w:iCs/>
          <w:sz w:val="22"/>
          <w:szCs w:val="22"/>
        </w:rPr>
        <w:t xml:space="preserve"> del mes de mayo de dos mil veintiuno (2021). </w:t>
      </w:r>
    </w:p>
    <w:p w:rsidR="00756F76" w:rsidRDefault="00756F76">
      <w:pPr>
        <w:rPr>
          <w:rFonts w:ascii="Arial" w:eastAsia="Arial" w:hAnsi="Arial" w:cs="Arial"/>
          <w:sz w:val="22"/>
          <w:szCs w:val="22"/>
          <w:lang w:val="es-CO"/>
        </w:rPr>
      </w:pPr>
    </w:p>
    <w:p w:rsidR="00756F76" w:rsidRDefault="009E5FAD">
      <w:pPr>
        <w:jc w:val="center"/>
        <w:rPr>
          <w:rFonts w:ascii="Arial" w:eastAsia="Arial" w:hAnsi="Arial" w:cs="Arial"/>
          <w:b/>
          <w:sz w:val="22"/>
          <w:szCs w:val="22"/>
          <w:lang w:val="es-CO"/>
        </w:rPr>
      </w:pPr>
      <w:r>
        <w:rPr>
          <w:rFonts w:ascii="Arial" w:eastAsia="Arial" w:hAnsi="Arial" w:cs="Arial"/>
          <w:sz w:val="22"/>
          <w:szCs w:val="22"/>
          <w:lang w:val="es-CO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lang w:val="es-CO"/>
        </w:rPr>
        <w:t>COMUNÍQUESE, PUBLÍQUESE Y CÚMPLASE</w:t>
      </w:r>
    </w:p>
    <w:p w:rsidR="00756F76" w:rsidRDefault="00756F76">
      <w:pPr>
        <w:jc w:val="center"/>
        <w:rPr>
          <w:rFonts w:ascii="Arial" w:eastAsia="Arial" w:hAnsi="Arial" w:cs="Arial"/>
          <w:sz w:val="16"/>
          <w:szCs w:val="16"/>
          <w:lang w:val="es-CO"/>
        </w:rPr>
      </w:pPr>
    </w:p>
    <w:p w:rsidR="00756F76" w:rsidRDefault="00756F76">
      <w:pPr>
        <w:jc w:val="center"/>
        <w:rPr>
          <w:rFonts w:ascii="Arial" w:eastAsia="Arial" w:hAnsi="Arial" w:cs="Arial"/>
          <w:sz w:val="16"/>
          <w:szCs w:val="16"/>
          <w:lang w:val="es-CO"/>
        </w:rPr>
      </w:pPr>
    </w:p>
    <w:p w:rsidR="00756F76" w:rsidRDefault="00756F76">
      <w:pPr>
        <w:rPr>
          <w:lang w:val="es-CO"/>
        </w:rPr>
      </w:pPr>
    </w:p>
    <w:p w:rsidR="00756F76" w:rsidRDefault="00756F76">
      <w:pPr>
        <w:rPr>
          <w:lang w:val="es-CO"/>
        </w:rPr>
      </w:pPr>
    </w:p>
    <w:p w:rsidR="00756F76" w:rsidRDefault="009E5FAD">
      <w:pPr>
        <w:pStyle w:val="Ttulo5"/>
        <w:jc w:val="left"/>
        <w:rPr>
          <w:rFonts w:ascii="Arial" w:eastAsia="Arial" w:hAnsi="Arial" w:cs="Arial"/>
          <w:caps/>
          <w:sz w:val="22"/>
          <w:szCs w:val="22"/>
          <w:lang w:val="es-CO"/>
        </w:rPr>
      </w:pPr>
      <w:r>
        <w:rPr>
          <w:rFonts w:ascii="Arial" w:eastAsia="Arial" w:hAnsi="Arial" w:cs="Arial"/>
          <w:caps/>
          <w:sz w:val="22"/>
          <w:szCs w:val="22"/>
          <w:lang w:val="es-CO"/>
        </w:rPr>
        <w:t>ROMELIO ELÍAS DAZA MOLINA</w:t>
      </w:r>
    </w:p>
    <w:p w:rsidR="00756F76" w:rsidRDefault="009E5FAD">
      <w:pPr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sz w:val="22"/>
          <w:szCs w:val="22"/>
          <w:lang w:val="es-CO"/>
        </w:rPr>
        <w:t>Presidente</w:t>
      </w:r>
    </w:p>
    <w:p w:rsidR="00756F76" w:rsidRDefault="00756F76">
      <w:pPr>
        <w:jc w:val="both"/>
        <w:rPr>
          <w:rFonts w:ascii="Arial" w:eastAsia="Arial" w:hAnsi="Arial" w:cs="Arial"/>
          <w:sz w:val="12"/>
          <w:szCs w:val="18"/>
        </w:rPr>
      </w:pPr>
    </w:p>
    <w:p w:rsidR="00756F76" w:rsidRDefault="00756F76">
      <w:pPr>
        <w:jc w:val="both"/>
        <w:rPr>
          <w:rFonts w:ascii="Arial" w:eastAsia="Arial" w:hAnsi="Arial" w:cs="Arial"/>
          <w:sz w:val="12"/>
          <w:szCs w:val="18"/>
        </w:rPr>
      </w:pPr>
    </w:p>
    <w:p w:rsidR="00756F76" w:rsidRDefault="009E5FAD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REDM/CEBC</w:t>
      </w:r>
    </w:p>
    <w:p w:rsidR="00756F76" w:rsidRDefault="009E5FAD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EXTCSJME21-636 / MAYO 12 DE 2021</w:t>
      </w:r>
    </w:p>
    <w:p w:rsidR="00756F76" w:rsidRDefault="00756F76">
      <w:pPr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:rsidR="00756F76" w:rsidRDefault="00756F76">
      <w:pPr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:rsidR="00756F76" w:rsidRDefault="00756F76">
      <w:pPr>
        <w:rPr>
          <w:rFonts w:ascii="Arial" w:eastAsia="Arial" w:hAnsi="Arial" w:cs="Arial"/>
          <w:sz w:val="22"/>
          <w:szCs w:val="22"/>
        </w:rPr>
      </w:pPr>
    </w:p>
    <w:p w:rsidR="00756F76" w:rsidRDefault="009E5FAD">
      <w:pPr>
        <w:tabs>
          <w:tab w:val="left" w:pos="246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sectPr w:rsidR="00756F76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20160"/>
      <w:pgMar w:top="1701" w:right="1701" w:bottom="1701" w:left="1701" w:header="709" w:footer="195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FAD" w:rsidRDefault="009E5FAD">
      <w:r>
        <w:separator/>
      </w:r>
    </w:p>
  </w:endnote>
  <w:endnote w:type="continuationSeparator" w:id="0">
    <w:p w:rsidR="009E5FAD" w:rsidRDefault="009E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ylium">
    <w:altName w:val="Times New Roman"/>
    <w:charset w:val="00"/>
    <w:family w:val="roman"/>
    <w:pitch w:val="default"/>
  </w:font>
  <w:font w:name="Berylum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F76" w:rsidRDefault="009E5FAD">
    <w:pPr>
      <w:pStyle w:val="Piedepgina"/>
      <w:tabs>
        <w:tab w:val="left" w:pos="7371"/>
      </w:tabs>
      <w:rPr>
        <w:rFonts w:ascii="Berylum" w:eastAsia="Berylum" w:hAnsi="Berylum"/>
        <w:bCs/>
        <w:iCs/>
        <w:sz w:val="22"/>
        <w:szCs w:val="22"/>
      </w:rPr>
    </w:pPr>
    <w:r>
      <w:rPr>
        <w:rFonts w:ascii="Berylum" w:eastAsia="Berylum" w:hAnsi="Berylum"/>
        <w:bCs/>
        <w:iCs/>
        <w:noProof/>
        <w:sz w:val="22"/>
        <w:szCs w:val="22"/>
        <w:lang w:val="es-CO" w:eastAsia="es-CO"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column">
                <wp:posOffset>4671060</wp:posOffset>
              </wp:positionH>
              <wp:positionV relativeFrom="paragraph">
                <wp:posOffset>-135890</wp:posOffset>
              </wp:positionV>
              <wp:extent cx="1085850" cy="990600"/>
              <wp:effectExtent l="0" t="0" r="1905" b="0"/>
              <wp:wrapNone/>
              <wp:docPr id="5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26" name="3 Rectángulo"/>
                      <wps:cNvSpPr/>
                      <wps:spPr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F76" w:rsidRDefault="009E5FAD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SC5780-4-15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group id="Grupo 14" style="position:absolute;;margin-left:367.8pt;margin-top:-10.7pt;width:85.5pt;height:78pt;z-index:251662336;;mso-wrap-distance-left:0pt;mso-wrap-distance-top:0pt;mso-wrap-distance-right:0pt;mso-wrap-distance-bottom:0pt;" coordorigin="0,0">
              <v:shape id="Picture 2" style="position:absolute;;width:7.174803;height:7.379528;;v-text-anchor:top" strokecolor="#000000" strokeweight="1pt">
                <v:stroke dashstyle="solid" linestyle="single" joinstyle="miter" endcap="flat" color2="#000000"/>
                <v:imagedata r:id="rId12" croptop="3856f" cropbottom="4819f" cropleft="4819f" cropright="2891f"/>
              </v:shape>
              <v:rect id="3 Rectángulo" style="position:absolute;;width:11.2126;height:3.159055;;v-text-anchor:top" filled="f" stroked="f" strokecolor="#000000">
                <v:textbox style="">
                  <w:txbxContent>
                    <w:p>
                      <w:pPr>
                        <w:pStyle w:val="NormalWeb"/>
                        <w:spacing w:before="0" w:beforeAutospacing="0" w:after="0" w:afterAutospacing="0" w:line="256" w:lineRule="auto"/>
                        <w:rPr/>
                      </w:pPr>
                      <w:r>
                        <w:rPr>
                          <w:rFonts w:ascii="Arial" w:hAnsi="Arial" w:eastAsia="Arial"/>
                          <w:color w:val="000000"/>
                          <w:kern w:val="24"/>
                          <w:sz w:val="14"/>
                          <w:szCs w:val="14"/>
                        </w:rPr>
                        <w:t xml:space="preserve">SC5780-4-15</w:t>
                      </w:r>
                    </w:p>
                  </w:txbxContent>
                </v:textbox>
              </v:rect>
              <v:shape id="Picture 3" style="position:absolute;;width:8.379527;height:12.44252;;v-text-anchor:top" strokecolor="#000000" strokeweight="1pt">
                <v:stroke dashstyle="solid" linestyle="single" joinstyle="miter" endcap="flat" color2="#000000"/>
                <v:imagedata r:id="rId13" croptop="3710f" cropbottom="3710f" cropleft="4977f" cropright="5807f"/>
              </v:shape>
            </v:group>
          </w:pict>
        </ve:Fallback>
      </mc:AlternateContent>
    </w:r>
    <w:r>
      <w:rPr>
        <w:rFonts w:ascii="Berylum" w:eastAsia="Berylum" w:hAnsi="Berylum"/>
        <w:bCs/>
        <w:iCs/>
        <w:sz w:val="22"/>
        <w:szCs w:val="22"/>
      </w:rPr>
      <w:t xml:space="preserve">Carrera 29 No. 33B – 79 Palacio de Justicia, Torre B Tel: (8) 6622899 </w:t>
    </w:r>
  </w:p>
  <w:p w:rsidR="00756F76" w:rsidRDefault="009E5FAD">
    <w:pPr>
      <w:pStyle w:val="Piedepgina"/>
      <w:rPr>
        <w:rFonts w:ascii="Berylum" w:eastAsia="Berylum" w:hAnsi="Berylum"/>
        <w:bCs/>
        <w:iCs/>
        <w:sz w:val="22"/>
        <w:szCs w:val="22"/>
      </w:rPr>
    </w:pPr>
    <w:r>
      <w:rPr>
        <w:rFonts w:ascii="Berylum" w:eastAsia="Berylum" w:hAnsi="Berylum"/>
        <w:bCs/>
        <w:iCs/>
        <w:sz w:val="22"/>
        <w:szCs w:val="22"/>
      </w:rPr>
      <w:t xml:space="preserve">Fax. (8) 6629503 </w:t>
    </w:r>
    <w:hyperlink r:id="rId14" w:history="1">
      <w:r>
        <w:rPr>
          <w:rStyle w:val="Hipervnculo"/>
          <w:rFonts w:ascii="Berylum" w:eastAsia="Berylum" w:hAnsi="Berylum"/>
          <w:bCs/>
          <w:iCs/>
          <w:sz w:val="22"/>
          <w:szCs w:val="22"/>
        </w:rPr>
        <w:t>www.ramajudicial.gov.co</w:t>
      </w:r>
    </w:hyperlink>
    <w:r>
      <w:rPr>
        <w:rFonts w:ascii="Berylum" w:eastAsia="Berylum" w:hAnsi="Berylum"/>
        <w:bCs/>
        <w:iCs/>
        <w:sz w:val="22"/>
        <w:szCs w:val="22"/>
      </w:rPr>
      <w:t xml:space="preserve"> </w:t>
    </w:r>
  </w:p>
  <w:p w:rsidR="00756F76" w:rsidRDefault="009E5FAD">
    <w:pPr>
      <w:pStyle w:val="Piedepgina"/>
    </w:pPr>
    <w:r>
      <w:rPr>
        <w:rFonts w:ascii="Berylum" w:eastAsia="Berylum" w:hAnsi="Berylum"/>
        <w:bCs/>
        <w:iCs/>
        <w:sz w:val="22"/>
        <w:szCs w:val="22"/>
      </w:rPr>
      <w:t xml:space="preserve">E mail: </w:t>
    </w:r>
    <w:hyperlink r:id="rId15" w:history="1">
      <w:r>
        <w:rPr>
          <w:rFonts w:ascii="Berylum" w:eastAsia="Berylum" w:hAnsi="Berylum"/>
          <w:iCs/>
          <w:sz w:val="22"/>
          <w:szCs w:val="22"/>
        </w:rPr>
        <w:t>consecmet@cendoj.ramajudicial.gov.co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F76" w:rsidRDefault="009E5FAD">
    <w:pPr>
      <w:pStyle w:val="Piedepgina"/>
      <w:tabs>
        <w:tab w:val="left" w:pos="7371"/>
      </w:tabs>
      <w:rPr>
        <w:rFonts w:ascii="Berylum" w:eastAsia="Berylum" w:hAnsi="Berylum"/>
        <w:bCs/>
        <w:iCs/>
        <w:sz w:val="22"/>
        <w:szCs w:val="22"/>
      </w:rPr>
    </w:pPr>
    <w:r>
      <w:rPr>
        <w:rFonts w:ascii="Berylum" w:eastAsia="Berylum" w:hAnsi="Berylum"/>
        <w:bCs/>
        <w:iCs/>
        <w:noProof/>
        <w:sz w:val="22"/>
        <w:szCs w:val="22"/>
        <w:lang w:val="es-CO" w:eastAsia="es-CO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4671060</wp:posOffset>
              </wp:positionH>
              <wp:positionV relativeFrom="paragraph">
                <wp:posOffset>-135890</wp:posOffset>
              </wp:positionV>
              <wp:extent cx="1085850" cy="990600"/>
              <wp:effectExtent l="0" t="0" r="190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25" name="3 Rectángulo"/>
                      <wps:cNvSpPr/>
                      <wps:spPr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F76" w:rsidRDefault="009E5FAD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SC5780-4-15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group id="Grupo 1" style="position:absolute;;margin-left:367.8pt;margin-top:-10.7pt;width:85.5pt;height:78pt;z-index:251660288;;mso-wrap-distance-left:0pt;mso-wrap-distance-top:0pt;mso-wrap-distance-right:0pt;mso-wrap-distance-bottom:0pt;" coordorigin="0,0">
              <v:shape id="Picture 2" style="position:absolute;;width:7.174803;height:7.379528;;v-text-anchor:top" strokecolor="#000000" strokeweight="1pt">
                <v:stroke dashstyle="solid" linestyle="single" joinstyle="miter" endcap="flat" color2="#000000"/>
                <v:imagedata r:id="rId7" croptop="3856f" cropbottom="4819f" cropleft="4819f" cropright="2891f"/>
              </v:shape>
              <v:rect id="3 Rectángulo" style="position:absolute;;width:11.2126;height:3.159055;;v-text-anchor:top" filled="f" stroked="f" strokecolor="#000000">
                <v:textbox style="">
                  <w:txbxContent>
                    <w:p>
                      <w:pPr>
                        <w:pStyle w:val="NormalWeb"/>
                        <w:spacing w:before="0" w:beforeAutospacing="0" w:after="0" w:afterAutospacing="0" w:line="256" w:lineRule="auto"/>
                        <w:rPr/>
                      </w:pPr>
                      <w:r>
                        <w:rPr>
                          <w:rFonts w:ascii="Arial" w:hAnsi="Arial" w:eastAsia="Arial"/>
                          <w:color w:val="000000"/>
                          <w:kern w:val="24"/>
                          <w:sz w:val="14"/>
                          <w:szCs w:val="14"/>
                        </w:rPr>
                        <w:t xml:space="preserve">SC5780-4-15</w:t>
                      </w:r>
                    </w:p>
                  </w:txbxContent>
                </v:textbox>
              </v:rect>
              <v:shape id="Picture 3" style="position:absolute;;width:8.379527;height:12.44252;;v-text-anchor:top" strokecolor="#000000" strokeweight="1pt">
                <v:stroke dashstyle="solid" linestyle="single" joinstyle="miter" endcap="flat" color2="#000000"/>
                <v:imagedata r:id="rId8" croptop="3710f" cropbottom="3710f" cropleft="4977f" cropright="5807f"/>
              </v:shape>
            </v:group>
          </w:pict>
        </ve:Fallback>
      </mc:AlternateContent>
    </w:r>
    <w:r>
      <w:rPr>
        <w:rFonts w:ascii="Berylum" w:eastAsia="Berylum" w:hAnsi="Berylum"/>
        <w:bCs/>
        <w:iCs/>
        <w:sz w:val="22"/>
        <w:szCs w:val="22"/>
      </w:rPr>
      <w:t xml:space="preserve">Carrera 29 No. 33B – 79 Palacio de Justicia, Torre B Tel: (8) 6622899 </w:t>
    </w:r>
  </w:p>
  <w:p w:rsidR="00756F76" w:rsidRDefault="009E5FAD">
    <w:pPr>
      <w:pStyle w:val="Piedepgina"/>
      <w:rPr>
        <w:rFonts w:ascii="Berylum" w:eastAsia="Berylum" w:hAnsi="Berylum"/>
        <w:bCs/>
        <w:iCs/>
        <w:sz w:val="22"/>
        <w:szCs w:val="22"/>
      </w:rPr>
    </w:pPr>
    <w:r>
      <w:rPr>
        <w:rFonts w:ascii="Berylum" w:eastAsia="Berylum" w:hAnsi="Berylum"/>
        <w:bCs/>
        <w:iCs/>
        <w:sz w:val="22"/>
        <w:szCs w:val="22"/>
      </w:rPr>
      <w:t xml:space="preserve">Fax. (8) 6629503 </w:t>
    </w:r>
    <w:hyperlink r:id="rId9" w:history="1">
      <w:r>
        <w:rPr>
          <w:rStyle w:val="Hipervnculo"/>
          <w:rFonts w:ascii="Berylum" w:eastAsia="Berylum" w:hAnsi="Berylum"/>
          <w:bCs/>
          <w:iCs/>
          <w:sz w:val="22"/>
          <w:szCs w:val="22"/>
        </w:rPr>
        <w:t>www.ramajudicial.gov.co</w:t>
      </w:r>
    </w:hyperlink>
    <w:r>
      <w:rPr>
        <w:rFonts w:ascii="Berylum" w:eastAsia="Berylum" w:hAnsi="Berylum"/>
        <w:bCs/>
        <w:iCs/>
        <w:sz w:val="22"/>
        <w:szCs w:val="22"/>
      </w:rPr>
      <w:t xml:space="preserve"> </w:t>
    </w:r>
  </w:p>
  <w:p w:rsidR="00756F76" w:rsidRDefault="009E5FAD">
    <w:pPr>
      <w:pStyle w:val="Piedepgina"/>
    </w:pPr>
    <w:r>
      <w:rPr>
        <w:rFonts w:ascii="Berylum" w:eastAsia="Berylum" w:hAnsi="Berylum"/>
        <w:bCs/>
        <w:iCs/>
        <w:sz w:val="22"/>
        <w:szCs w:val="22"/>
      </w:rPr>
      <w:t xml:space="preserve">E mail: </w:t>
    </w:r>
    <w:hyperlink r:id="rId10" w:history="1">
      <w:r>
        <w:rPr>
          <w:rFonts w:ascii="Berylum" w:eastAsia="Berylum" w:hAnsi="Berylum"/>
          <w:iCs/>
          <w:sz w:val="22"/>
          <w:szCs w:val="22"/>
        </w:rPr>
        <w:t>consecmet@cendoj.ramajudicial.gov.co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FAD" w:rsidRDefault="009E5FAD">
      <w:r>
        <w:separator/>
      </w:r>
    </w:p>
  </w:footnote>
  <w:footnote w:type="continuationSeparator" w:id="0">
    <w:p w:rsidR="009E5FAD" w:rsidRDefault="009E5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F76" w:rsidRDefault="009E5FAD">
    <w:pPr>
      <w:jc w:val="both"/>
      <w:rPr>
        <w:rFonts w:ascii="Berylium" w:eastAsia="Berylium" w:hAnsi="Berylium"/>
        <w:bCs/>
        <w:iCs/>
        <w:sz w:val="22"/>
        <w:szCs w:val="22"/>
      </w:rPr>
    </w:pPr>
    <w:r>
      <w:rPr>
        <w:rFonts w:ascii="Berylium" w:eastAsia="Berylium" w:hAnsi="Berylium"/>
        <w:bCs/>
        <w:iCs/>
        <w:sz w:val="22"/>
        <w:szCs w:val="22"/>
      </w:rPr>
      <w:t xml:space="preserve">Resolución Hoja No. </w:t>
    </w:r>
    <w:r>
      <w:rPr>
        <w:rFonts w:ascii="Berylium" w:eastAsia="Berylium" w:hAnsi="Berylium"/>
        <w:bCs/>
        <w:iCs/>
        <w:sz w:val="22"/>
        <w:szCs w:val="22"/>
      </w:rPr>
      <w:fldChar w:fldCharType="begin"/>
    </w:r>
    <w:r>
      <w:rPr>
        <w:rFonts w:ascii="Berylium" w:eastAsia="Berylium" w:hAnsi="Berylium"/>
        <w:bCs/>
        <w:iCs/>
        <w:sz w:val="22"/>
        <w:szCs w:val="22"/>
      </w:rPr>
      <w:instrText xml:space="preserve"> PAGE </w:instrText>
    </w:r>
    <w:r>
      <w:rPr>
        <w:rFonts w:ascii="Berylium" w:eastAsia="Berylium" w:hAnsi="Berylium"/>
        <w:bCs/>
        <w:iCs/>
        <w:sz w:val="22"/>
        <w:szCs w:val="22"/>
      </w:rPr>
      <w:fldChar w:fldCharType="separate"/>
    </w:r>
    <w:r w:rsidR="008F6454">
      <w:rPr>
        <w:rFonts w:ascii="Berylium" w:eastAsia="Berylium" w:hAnsi="Berylium"/>
        <w:bCs/>
        <w:iCs/>
        <w:noProof/>
        <w:sz w:val="22"/>
        <w:szCs w:val="22"/>
      </w:rPr>
      <w:t>2</w:t>
    </w:r>
    <w:r>
      <w:rPr>
        <w:rFonts w:ascii="Berylium" w:eastAsia="Berylium" w:hAnsi="Berylium"/>
        <w:bCs/>
        <w:iCs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F76" w:rsidRDefault="009E5FAD">
    <w:pPr>
      <w:jc w:val="center"/>
      <w:rPr>
        <w:bCs/>
        <w:iCs/>
        <w:sz w:val="22"/>
        <w:szCs w:val="22"/>
      </w:rPr>
    </w:pPr>
    <w:r>
      <w:rPr>
        <w:rFonts w:ascii="Berylium" w:eastAsia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4445" b="0"/>
          <wp:wrapNone/>
          <wp:docPr id="4" name="Imagen 8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56F76" w:rsidRDefault="009E5FAD">
    <w:pPr>
      <w:pStyle w:val="Encabezado"/>
      <w:jc w:val="center"/>
      <w:rPr>
        <w:rFonts w:ascii="Berylium" w:eastAsia="Berylium" w:hAnsi="Berylium"/>
        <w:bCs/>
        <w:iCs/>
        <w:sz w:val="22"/>
        <w:szCs w:val="22"/>
      </w:rPr>
    </w:pPr>
    <w:r>
      <w:rPr>
        <w:rFonts w:ascii="Berylium" w:eastAsia="Berylium" w:hAnsi="Berylium"/>
        <w:bCs/>
        <w:iCs/>
        <w:sz w:val="22"/>
        <w:szCs w:val="22"/>
      </w:rPr>
      <w:t>C</w:t>
    </w:r>
    <w:r>
      <w:rPr>
        <w:rFonts w:ascii="Berylium" w:eastAsia="Berylium" w:hAnsi="Berylium"/>
        <w:bCs/>
        <w:iCs/>
        <w:sz w:val="22"/>
        <w:szCs w:val="22"/>
      </w:rPr>
      <w:t>onsejo Superior de la Judicatura</w:t>
    </w:r>
  </w:p>
  <w:p w:rsidR="00756F76" w:rsidRDefault="009E5FAD">
    <w:pPr>
      <w:pStyle w:val="Encabezado"/>
      <w:jc w:val="center"/>
    </w:pPr>
    <w:r>
      <w:rPr>
        <w:rFonts w:ascii="Berylium" w:eastAsia="Berylium" w:hAnsi="Berylium"/>
        <w:bCs/>
        <w:iCs/>
        <w:sz w:val="22"/>
        <w:szCs w:val="22"/>
      </w:rPr>
      <w:t>Consejo Seccional de la Judicatura del Meta</w:t>
    </w:r>
  </w:p>
  <w:p w:rsidR="00756F76" w:rsidRDefault="00756F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76"/>
    <w:rsid w:val="00756F76"/>
    <w:rsid w:val="008F6454"/>
    <w:rsid w:val="009E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FF9178D7-01C9-4AF7-B3C0-B8227A2D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semiHidden/>
    <w:unhideWhenUsed/>
    <w:qFormat/>
    <w:pPr>
      <w:keepNext/>
      <w:spacing w:before="240" w:after="60"/>
      <w:outlineLvl w:val="1"/>
    </w:pPr>
    <w:rPr>
      <w:rFonts w:ascii="Calibri Light" w:eastAsia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semiHidden/>
    <w:unhideWhenUsed/>
    <w:qFormat/>
    <w:pPr>
      <w:keepNext/>
      <w:spacing w:before="240" w:after="60"/>
      <w:outlineLvl w:val="2"/>
    </w:pPr>
    <w:rPr>
      <w:rFonts w:ascii="Calibri Light" w:eastAsia="Calibri Light" w:hAnsi="Calibri Light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Tahoma" w:eastAsia="Arial Unicode MS" w:hAnsi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customStyle="1" w:styleId="PiedepginaCar">
    <w:name w:val="Pie de página Car"/>
    <w:basedOn w:val="Fuentedeprrafopredeter"/>
    <w:rPr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rPr>
      <w:rFonts w:ascii="Tahoma" w:eastAsia="Arial Unicode MS" w:hAnsi="Tahoma" w:cs="Tahoma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nhideWhenUsed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rPr>
      <w:sz w:val="24"/>
      <w:szCs w:val="24"/>
    </w:rPr>
  </w:style>
  <w:style w:type="character" w:customStyle="1" w:styleId="Ttulo2Car">
    <w:name w:val="Título 2 Car"/>
    <w:basedOn w:val="Fuentedeprrafopredeter"/>
    <w:semiHidden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semiHidden/>
    <w:rPr>
      <w:rFonts w:ascii="Calibri Light" w:eastAsia="Times New Roman" w:hAnsi="Calibri Light" w:cs="Times New Roman"/>
      <w:b/>
      <w:bCs/>
      <w:sz w:val="26"/>
      <w:szCs w:val="26"/>
      <w:lang w:val="es-ES" w:eastAsia="es-ES"/>
    </w:rPr>
  </w:style>
  <w:style w:type="paragraph" w:styleId="Textoindependiente2">
    <w:name w:val="Body Text 2"/>
    <w:basedOn w:val="Normal"/>
    <w:link w:val="Textoindependiente2Car"/>
    <w:pPr>
      <w:spacing w:line="360" w:lineRule="auto"/>
      <w:jc w:val="both"/>
    </w:pPr>
    <w:rPr>
      <w:rFonts w:ascii="Verdana" w:eastAsia="Verdana" w:hAnsi="Verdana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Pr>
      <w:rFonts w:ascii="Verdana" w:eastAsia="Verdana" w:hAnsi="Verdana"/>
      <w:sz w:val="24"/>
      <w:lang w:val="es-ES" w:eastAsia="es-ES"/>
    </w:rPr>
  </w:style>
  <w:style w:type="paragraph" w:customStyle="1" w:styleId="Arial">
    <w:name w:val="Arial"/>
    <w:basedOn w:val="Ttulo3"/>
    <w:pPr>
      <w:spacing w:before="0" w:after="0"/>
      <w:jc w:val="center"/>
    </w:pPr>
    <w:rPr>
      <w:rFonts w:ascii="Verdana" w:eastAsia="Verdana" w:hAnsi="Verdana"/>
      <w:b w:val="0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val="es-CO" w:eastAsia="es-CO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customStyle="1" w:styleId="Sinespaciado1">
    <w:name w:val="Sin espaciado1"/>
    <w:uiPriority w:val="1"/>
    <w:qFormat/>
    <w:rPr>
      <w:rFonts w:ascii="Wingdings" w:eastAsia="Wingdings" w:hAnsi="Wingdings" w:cs="Trebuchet MS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rPr>
      <w:rFonts w:ascii="Segoe UI" w:eastAsia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Pr>
      <w:rFonts w:ascii="Segoe UI" w:eastAsia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rublaga@yahoo.es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oueimar@hotmail.com" TargetMode="External"/><Relationship Id="rId12" Type="http://schemas.openxmlformats.org/officeDocument/2006/relationships/hyperlink" Target="mailto:rhumvcio@cendoj.ramajudicial.gov.co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mailto:omaravellaurrego@hotmail.com" TargetMode="External"/><Relationship Id="rId11" Type="http://schemas.openxmlformats.org/officeDocument/2006/relationships/hyperlink" Target="mailto:jprfacacias@cendoj.ramajudicial.gov.co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mailto:consecmet@cendoj.ramajudicial.gov.co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abiobacca12@ho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2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15" Type="http://schemas.openxmlformats.org/officeDocument/2006/relationships/hyperlink" Target="mailto:consecmet@cendoj.ramajudicial.gov.co" TargetMode="External"/><Relationship Id="rId14" Type="http://schemas.openxmlformats.org/officeDocument/2006/relationships/hyperlink" Target="http://www.ramajudicial.gov.co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7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10" Type="http://schemas.openxmlformats.org/officeDocument/2006/relationships/hyperlink" Target="mailto:consecmet@cendoj.ramajudicial.gov.co" TargetMode="External"/><Relationship Id="rId9" Type="http://schemas.openxmlformats.org/officeDocument/2006/relationships/hyperlink" Target="http://www.ramajudicial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ANA MARGOTH RAMIREZ COLON</cp:lastModifiedBy>
  <cp:revision>2</cp:revision>
  <cp:lastPrinted>2021-05-14T12:55:00Z</cp:lastPrinted>
  <dcterms:created xsi:type="dcterms:W3CDTF">2021-08-15T15:35:00Z</dcterms:created>
  <dcterms:modified xsi:type="dcterms:W3CDTF">2021-08-15T15:35:00Z</dcterms:modified>
</cp:coreProperties>
</file>