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51" w:rsidRDefault="00F14751" w:rsidP="0005781D">
      <w:pPr>
        <w:pStyle w:val="Encabezado"/>
        <w:spacing w:line="276" w:lineRule="auto"/>
      </w:pPr>
      <w:r w:rsidRPr="00C555BC">
        <w:rPr>
          <w:noProof/>
          <w:lang w:val="es-CO" w:eastAsia="es-CO"/>
        </w:rPr>
        <w:drawing>
          <wp:inline distT="0" distB="0" distL="0" distR="0" wp14:anchorId="0E460F5C" wp14:editId="30C7EC9A">
            <wp:extent cx="2286000" cy="6704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968" cy="677777"/>
                    </a:xfrm>
                    <a:prstGeom prst="rect">
                      <a:avLst/>
                    </a:prstGeom>
                    <a:noFill/>
                    <a:ln>
                      <a:noFill/>
                    </a:ln>
                  </pic:spPr>
                </pic:pic>
              </a:graphicData>
            </a:graphic>
          </wp:inline>
        </w:drawing>
      </w:r>
    </w:p>
    <w:p w:rsidR="00F14751" w:rsidRPr="00D1214F" w:rsidRDefault="00F14751" w:rsidP="0005781D">
      <w:pPr>
        <w:pStyle w:val="Sinespaciado"/>
        <w:spacing w:line="276" w:lineRule="auto"/>
        <w:jc w:val="center"/>
        <w:rPr>
          <w:rFonts w:ascii="Times New Roman" w:hAnsi="Times New Roman" w:cs="Times New Roman"/>
          <w:b/>
          <w:sz w:val="24"/>
        </w:rPr>
      </w:pPr>
      <w:r w:rsidRPr="00D1214F">
        <w:rPr>
          <w:rFonts w:ascii="Times New Roman" w:hAnsi="Times New Roman" w:cs="Times New Roman"/>
          <w:b/>
          <w:sz w:val="24"/>
        </w:rPr>
        <w:t>Juzgados Administrativos de Ibagué</w:t>
      </w:r>
    </w:p>
    <w:p w:rsidR="00F14751" w:rsidRDefault="00F14751" w:rsidP="0005781D">
      <w:pPr>
        <w:pStyle w:val="Sinespaciado"/>
        <w:spacing w:line="276" w:lineRule="auto"/>
        <w:jc w:val="center"/>
        <w:rPr>
          <w:rFonts w:ascii="Times New Roman" w:hAnsi="Times New Roman" w:cs="Times New Roman"/>
          <w:b/>
          <w:sz w:val="24"/>
        </w:rPr>
      </w:pPr>
      <w:r w:rsidRPr="00D1214F">
        <w:rPr>
          <w:rFonts w:ascii="Times New Roman" w:hAnsi="Times New Roman" w:cs="Times New Roman"/>
          <w:b/>
          <w:sz w:val="24"/>
        </w:rPr>
        <w:t>SIGC</w:t>
      </w:r>
    </w:p>
    <w:p w:rsidR="00B24FA8" w:rsidRPr="00214026" w:rsidRDefault="00B24FA8" w:rsidP="0005781D">
      <w:pPr>
        <w:spacing w:line="276" w:lineRule="auto"/>
        <w:jc w:val="both"/>
        <w:rPr>
          <w:rFonts w:ascii="Arial" w:hAnsi="Arial" w:cs="Arial"/>
          <w:sz w:val="22"/>
          <w:szCs w:val="22"/>
        </w:rPr>
      </w:pPr>
    </w:p>
    <w:p w:rsidR="00A8617C" w:rsidRPr="00214026" w:rsidRDefault="00A8617C" w:rsidP="0005781D">
      <w:pPr>
        <w:spacing w:line="276" w:lineRule="auto"/>
        <w:jc w:val="both"/>
        <w:rPr>
          <w:rFonts w:ascii="Arial" w:hAnsi="Arial" w:cs="Arial"/>
          <w:sz w:val="22"/>
          <w:szCs w:val="22"/>
        </w:rPr>
      </w:pPr>
    </w:p>
    <w:p w:rsidR="00A8617C" w:rsidRPr="00214026" w:rsidRDefault="00A8617C" w:rsidP="0005781D">
      <w:pPr>
        <w:spacing w:line="276" w:lineRule="auto"/>
        <w:jc w:val="both"/>
        <w:rPr>
          <w:rFonts w:ascii="Arial" w:hAnsi="Arial" w:cs="Arial"/>
          <w:sz w:val="22"/>
          <w:szCs w:val="22"/>
        </w:rPr>
      </w:pPr>
    </w:p>
    <w:p w:rsidR="00A8617C" w:rsidRPr="00214026" w:rsidRDefault="00A8617C"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A8617C" w:rsidRPr="00214026" w:rsidRDefault="00A8617C" w:rsidP="0005781D">
      <w:pPr>
        <w:spacing w:line="276" w:lineRule="auto"/>
        <w:jc w:val="both"/>
        <w:rPr>
          <w:rFonts w:ascii="Arial" w:hAnsi="Arial" w:cs="Arial"/>
          <w:b/>
          <w:sz w:val="22"/>
          <w:szCs w:val="22"/>
        </w:rPr>
      </w:pPr>
    </w:p>
    <w:p w:rsidR="007E7293" w:rsidRDefault="007E7293" w:rsidP="0005781D">
      <w:pPr>
        <w:pStyle w:val="Encabezado"/>
        <w:spacing w:line="276" w:lineRule="auto"/>
        <w:jc w:val="center"/>
        <w:rPr>
          <w:rFonts w:ascii="Arial" w:hAnsi="Arial" w:cs="Arial"/>
          <w:b/>
          <w:bCs/>
          <w:sz w:val="28"/>
          <w:szCs w:val="22"/>
          <w:lang w:val="es-CO" w:eastAsia="es-CO"/>
        </w:rPr>
      </w:pPr>
      <w:r w:rsidRPr="00F14751">
        <w:rPr>
          <w:rFonts w:ascii="Arial" w:hAnsi="Arial" w:cs="Arial"/>
          <w:b/>
          <w:bCs/>
          <w:sz w:val="28"/>
          <w:szCs w:val="22"/>
          <w:lang w:val="es-CO" w:eastAsia="es-CO"/>
        </w:rPr>
        <w:t>INFORME DE REVISIÓN POR LA ALTA DIRECCIÓN</w:t>
      </w:r>
    </w:p>
    <w:p w:rsidR="00F14751" w:rsidRPr="00F14751" w:rsidRDefault="00F14751" w:rsidP="0005781D">
      <w:pPr>
        <w:pStyle w:val="Encabezado"/>
        <w:spacing w:line="276" w:lineRule="auto"/>
        <w:jc w:val="center"/>
        <w:rPr>
          <w:rFonts w:ascii="Arial" w:hAnsi="Arial" w:cs="Arial"/>
          <w:sz w:val="28"/>
          <w:szCs w:val="22"/>
        </w:rPr>
      </w:pPr>
      <w:r>
        <w:rPr>
          <w:rFonts w:ascii="Arial" w:hAnsi="Arial" w:cs="Arial"/>
          <w:b/>
          <w:bCs/>
          <w:sz w:val="28"/>
          <w:szCs w:val="22"/>
          <w:lang w:val="es-CO" w:eastAsia="es-CO"/>
        </w:rPr>
        <w:t>2017</w:t>
      </w:r>
    </w:p>
    <w:p w:rsidR="00A8617C" w:rsidRPr="00214026" w:rsidRDefault="00A8617C" w:rsidP="0005781D">
      <w:pPr>
        <w:spacing w:line="276" w:lineRule="auto"/>
        <w:jc w:val="both"/>
        <w:rPr>
          <w:rFonts w:ascii="Arial" w:hAnsi="Arial" w:cs="Arial"/>
          <w:sz w:val="22"/>
          <w:szCs w:val="22"/>
        </w:rPr>
      </w:pPr>
    </w:p>
    <w:p w:rsidR="00A8617C" w:rsidRPr="00214026" w:rsidRDefault="00A8617C"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B24FA8" w:rsidRPr="00214026" w:rsidRDefault="00B24FA8"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Pr="00214026" w:rsidRDefault="007E7293" w:rsidP="0005781D">
      <w:pPr>
        <w:spacing w:line="276" w:lineRule="auto"/>
        <w:jc w:val="both"/>
        <w:rPr>
          <w:rFonts w:ascii="Arial" w:hAnsi="Arial" w:cs="Arial"/>
          <w:sz w:val="22"/>
          <w:szCs w:val="22"/>
        </w:rPr>
      </w:pPr>
    </w:p>
    <w:p w:rsidR="007E7293" w:rsidRDefault="007E7293" w:rsidP="0005781D">
      <w:pPr>
        <w:spacing w:line="276" w:lineRule="auto"/>
        <w:jc w:val="both"/>
        <w:rPr>
          <w:rFonts w:ascii="Arial" w:hAnsi="Arial" w:cs="Arial"/>
          <w:sz w:val="22"/>
          <w:szCs w:val="22"/>
        </w:rPr>
      </w:pPr>
    </w:p>
    <w:p w:rsidR="00572736" w:rsidRDefault="00572736" w:rsidP="0005781D">
      <w:pPr>
        <w:spacing w:line="276" w:lineRule="auto"/>
        <w:jc w:val="both"/>
        <w:rPr>
          <w:rFonts w:ascii="Arial" w:hAnsi="Arial" w:cs="Arial"/>
          <w:sz w:val="22"/>
          <w:szCs w:val="22"/>
        </w:rPr>
      </w:pPr>
    </w:p>
    <w:p w:rsidR="00572736" w:rsidRPr="00D56A21" w:rsidRDefault="00572736" w:rsidP="0005781D">
      <w:pPr>
        <w:spacing w:after="16" w:line="276" w:lineRule="auto"/>
      </w:pPr>
    </w:p>
    <w:p w:rsidR="00572736" w:rsidRPr="00572736" w:rsidRDefault="00572736" w:rsidP="0005781D">
      <w:pPr>
        <w:spacing w:line="276" w:lineRule="auto"/>
        <w:rPr>
          <w:rFonts w:ascii="Arial" w:hAnsi="Arial" w:cs="Arial"/>
          <w:sz w:val="22"/>
          <w:szCs w:val="22"/>
          <w:lang w:val="es-CO"/>
        </w:rPr>
      </w:pPr>
    </w:p>
    <w:p w:rsidR="00572736" w:rsidRPr="00572736" w:rsidRDefault="00572736" w:rsidP="0005781D">
      <w:pPr>
        <w:spacing w:line="276" w:lineRule="auto"/>
        <w:jc w:val="center"/>
        <w:rPr>
          <w:rFonts w:ascii="Arial" w:hAnsi="Arial" w:cs="Arial"/>
          <w:b/>
          <w:sz w:val="20"/>
          <w:szCs w:val="20"/>
          <w:lang w:val="es-CO"/>
        </w:rPr>
      </w:pPr>
      <w:r w:rsidRPr="00572736">
        <w:rPr>
          <w:rFonts w:ascii="Arial" w:hAnsi="Arial" w:cs="Arial"/>
          <w:b/>
          <w:sz w:val="20"/>
          <w:szCs w:val="20"/>
          <w:lang w:val="es-CO"/>
        </w:rPr>
        <w:t xml:space="preserve">ALTA DIRECCIÓN </w:t>
      </w:r>
      <w:r>
        <w:rPr>
          <w:rFonts w:ascii="Arial" w:hAnsi="Arial" w:cs="Arial"/>
          <w:b/>
          <w:sz w:val="20"/>
          <w:szCs w:val="20"/>
          <w:lang w:val="es-CO"/>
        </w:rPr>
        <w:t xml:space="preserve">SIGC </w:t>
      </w:r>
      <w:r w:rsidRPr="00572736">
        <w:rPr>
          <w:rFonts w:ascii="Arial" w:hAnsi="Arial" w:cs="Arial"/>
          <w:b/>
          <w:sz w:val="20"/>
          <w:szCs w:val="20"/>
          <w:lang w:val="es-CO"/>
        </w:rPr>
        <w:t xml:space="preserve">JUZGADOS ADMINISTRATIVOS </w:t>
      </w:r>
    </w:p>
    <w:p w:rsidR="00572736" w:rsidRPr="00572736" w:rsidRDefault="00572736" w:rsidP="0005781D">
      <w:pPr>
        <w:spacing w:line="276" w:lineRule="auto"/>
        <w:jc w:val="center"/>
        <w:rPr>
          <w:rFonts w:ascii="Arial" w:hAnsi="Arial" w:cs="Arial"/>
          <w:b/>
          <w:sz w:val="20"/>
          <w:szCs w:val="20"/>
          <w:lang w:val="es-CO"/>
        </w:rPr>
      </w:pPr>
    </w:p>
    <w:p w:rsidR="00572736" w:rsidRPr="00572736" w:rsidRDefault="00572736" w:rsidP="0005781D">
      <w:pPr>
        <w:spacing w:line="276" w:lineRule="auto"/>
        <w:jc w:val="center"/>
        <w:rPr>
          <w:rFonts w:ascii="Arial" w:hAnsi="Arial" w:cs="Arial"/>
          <w:sz w:val="20"/>
          <w:szCs w:val="20"/>
          <w:lang w:val="es-CO"/>
        </w:rPr>
      </w:pPr>
    </w:p>
    <w:p w:rsidR="00572736" w:rsidRPr="00572736" w:rsidRDefault="00572736" w:rsidP="0005781D">
      <w:pPr>
        <w:spacing w:line="276" w:lineRule="auto"/>
        <w:jc w:val="center"/>
        <w:rPr>
          <w:rFonts w:ascii="Arial" w:hAnsi="Arial" w:cs="Arial"/>
          <w:sz w:val="20"/>
          <w:szCs w:val="20"/>
          <w:lang w:val="es-CO"/>
        </w:rPr>
      </w:pPr>
    </w:p>
    <w:p w:rsidR="00572736" w:rsidRPr="00572736" w:rsidRDefault="00572736" w:rsidP="0005781D">
      <w:pPr>
        <w:spacing w:line="276" w:lineRule="auto"/>
        <w:jc w:val="center"/>
        <w:rPr>
          <w:rFonts w:ascii="Arial" w:hAnsi="Arial" w:cs="Arial"/>
          <w:sz w:val="20"/>
          <w:szCs w:val="20"/>
          <w:lang w:val="es-CO"/>
        </w:rPr>
      </w:pPr>
    </w:p>
    <w:p w:rsidR="00572736" w:rsidRPr="00572736" w:rsidRDefault="00572736" w:rsidP="0005781D">
      <w:pPr>
        <w:spacing w:line="276" w:lineRule="auto"/>
        <w:jc w:val="center"/>
        <w:rPr>
          <w:rFonts w:ascii="Arial" w:hAnsi="Arial" w:cs="Arial"/>
          <w:sz w:val="20"/>
          <w:szCs w:val="20"/>
        </w:rPr>
      </w:pPr>
    </w:p>
    <w:p w:rsidR="00572736" w:rsidRPr="00572736" w:rsidRDefault="00572736" w:rsidP="0005781D">
      <w:pPr>
        <w:spacing w:line="276" w:lineRule="auto"/>
        <w:rPr>
          <w:rFonts w:ascii="Arial" w:hAnsi="Arial" w:cs="Arial"/>
          <w:b/>
          <w:sz w:val="20"/>
          <w:szCs w:val="20"/>
        </w:rPr>
      </w:pPr>
    </w:p>
    <w:p w:rsidR="00572736" w:rsidRPr="00572736" w:rsidRDefault="00572736" w:rsidP="0005781D">
      <w:pPr>
        <w:spacing w:line="276" w:lineRule="auto"/>
        <w:rPr>
          <w:rFonts w:ascii="Arial" w:hAnsi="Arial" w:cs="Arial"/>
          <w:b/>
          <w:sz w:val="20"/>
          <w:szCs w:val="20"/>
        </w:rPr>
      </w:pPr>
    </w:p>
    <w:p w:rsidR="00572736" w:rsidRPr="00572736" w:rsidRDefault="00572736" w:rsidP="0005781D">
      <w:pPr>
        <w:spacing w:line="276" w:lineRule="auto"/>
        <w:rPr>
          <w:rFonts w:ascii="Arial" w:hAnsi="Arial" w:cs="Arial"/>
          <w:b/>
          <w:sz w:val="20"/>
          <w:szCs w:val="20"/>
        </w:rPr>
      </w:pPr>
      <w:r w:rsidRPr="00572736">
        <w:rPr>
          <w:rFonts w:ascii="Arial" w:hAnsi="Arial" w:cs="Arial"/>
          <w:b/>
          <w:sz w:val="20"/>
          <w:szCs w:val="20"/>
        </w:rPr>
        <w:t>ÁNGELA STELLA DUARTE GUTIÉRREZ</w:t>
      </w:r>
      <w:r w:rsidRPr="00572736">
        <w:rPr>
          <w:rFonts w:ascii="Arial" w:hAnsi="Arial" w:cs="Arial"/>
          <w:b/>
          <w:sz w:val="20"/>
          <w:szCs w:val="20"/>
        </w:rPr>
        <w:tab/>
      </w:r>
      <w:r w:rsidRPr="00572736">
        <w:rPr>
          <w:rFonts w:ascii="Arial" w:hAnsi="Arial" w:cs="Arial"/>
          <w:b/>
          <w:sz w:val="20"/>
          <w:szCs w:val="20"/>
        </w:rPr>
        <w:tab/>
        <w:t xml:space="preserve">CESAR AUGUSTO MOLINA SUÁREZ </w:t>
      </w:r>
    </w:p>
    <w:p w:rsidR="00572736" w:rsidRPr="00572736" w:rsidRDefault="00572736" w:rsidP="0005781D">
      <w:pPr>
        <w:spacing w:line="276" w:lineRule="auto"/>
        <w:ind w:left="60"/>
        <w:rPr>
          <w:rFonts w:ascii="Arial" w:hAnsi="Arial" w:cs="Arial"/>
          <w:sz w:val="18"/>
          <w:szCs w:val="20"/>
        </w:rPr>
      </w:pPr>
      <w:r w:rsidRPr="00572736">
        <w:rPr>
          <w:rFonts w:ascii="Arial" w:hAnsi="Arial" w:cs="Arial"/>
          <w:sz w:val="20"/>
          <w:szCs w:val="20"/>
        </w:rPr>
        <w:t xml:space="preserve">Magistrada Consejo Seccional de la Judicatura </w:t>
      </w:r>
      <w:r w:rsidRPr="00572736">
        <w:rPr>
          <w:rFonts w:ascii="Arial" w:hAnsi="Arial" w:cs="Arial"/>
          <w:sz w:val="20"/>
          <w:szCs w:val="20"/>
        </w:rPr>
        <w:tab/>
      </w:r>
      <w:r w:rsidRPr="00572736">
        <w:rPr>
          <w:rFonts w:ascii="Arial" w:hAnsi="Arial" w:cs="Arial"/>
          <w:sz w:val="18"/>
          <w:szCs w:val="20"/>
        </w:rPr>
        <w:t>Director Seccional de Administración Judicial</w:t>
      </w: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b/>
          <w:sz w:val="20"/>
          <w:szCs w:val="20"/>
        </w:rPr>
      </w:pPr>
      <w:r w:rsidRPr="00572736">
        <w:rPr>
          <w:rFonts w:ascii="Arial" w:hAnsi="Arial" w:cs="Arial"/>
          <w:b/>
          <w:sz w:val="20"/>
          <w:szCs w:val="20"/>
        </w:rPr>
        <w:t>CLARA MILENA CHACÓN CASTAÑO</w:t>
      </w:r>
      <w:r w:rsidR="00C76D1A">
        <w:rPr>
          <w:rFonts w:ascii="Arial" w:hAnsi="Arial" w:cs="Arial"/>
          <w:b/>
          <w:sz w:val="20"/>
          <w:szCs w:val="20"/>
        </w:rPr>
        <w:tab/>
      </w:r>
      <w:r w:rsidR="00C76D1A">
        <w:rPr>
          <w:rFonts w:ascii="Arial" w:hAnsi="Arial" w:cs="Arial"/>
          <w:b/>
          <w:sz w:val="20"/>
          <w:szCs w:val="20"/>
        </w:rPr>
        <w:tab/>
      </w:r>
      <w:r w:rsidR="00C76D1A">
        <w:rPr>
          <w:rFonts w:ascii="Arial" w:hAnsi="Arial" w:cs="Arial"/>
          <w:b/>
          <w:sz w:val="20"/>
          <w:szCs w:val="20"/>
        </w:rPr>
        <w:tab/>
        <w:t>DIANA MILENA ORJUELA CUARTAS</w:t>
      </w:r>
    </w:p>
    <w:p w:rsidR="00572736" w:rsidRDefault="00572736" w:rsidP="0005781D">
      <w:pPr>
        <w:spacing w:line="276" w:lineRule="auto"/>
        <w:rPr>
          <w:rFonts w:ascii="Arial" w:hAnsi="Arial" w:cs="Arial"/>
          <w:sz w:val="20"/>
          <w:szCs w:val="20"/>
        </w:rPr>
      </w:pPr>
      <w:r w:rsidRPr="00572736">
        <w:rPr>
          <w:rFonts w:ascii="Arial" w:hAnsi="Arial" w:cs="Arial"/>
          <w:sz w:val="20"/>
          <w:szCs w:val="20"/>
        </w:rPr>
        <w:t>Jueza Coordinadora Juzgados Administrativos</w:t>
      </w:r>
      <w:r w:rsidR="00C76D1A">
        <w:rPr>
          <w:rFonts w:ascii="Arial" w:hAnsi="Arial" w:cs="Arial"/>
          <w:sz w:val="20"/>
          <w:szCs w:val="20"/>
        </w:rPr>
        <w:tab/>
      </w:r>
      <w:r w:rsidR="00C76D1A">
        <w:rPr>
          <w:rFonts w:ascii="Arial" w:hAnsi="Arial" w:cs="Arial"/>
          <w:sz w:val="20"/>
          <w:szCs w:val="20"/>
        </w:rPr>
        <w:tab/>
        <w:t>Líder Proceso Gestión Documental</w:t>
      </w:r>
    </w:p>
    <w:p w:rsidR="00C76D1A" w:rsidRDefault="00C76D1A" w:rsidP="0005781D">
      <w:pPr>
        <w:spacing w:line="276" w:lineRule="auto"/>
        <w:rPr>
          <w:rFonts w:ascii="Arial" w:hAnsi="Arial" w:cs="Arial"/>
          <w:sz w:val="20"/>
          <w:szCs w:val="20"/>
        </w:rPr>
      </w:pPr>
    </w:p>
    <w:p w:rsidR="00C76D1A" w:rsidRDefault="00C76D1A" w:rsidP="0005781D">
      <w:pPr>
        <w:spacing w:line="276" w:lineRule="auto"/>
        <w:rPr>
          <w:rFonts w:ascii="Arial" w:hAnsi="Arial" w:cs="Arial"/>
          <w:sz w:val="20"/>
          <w:szCs w:val="20"/>
        </w:rPr>
      </w:pPr>
    </w:p>
    <w:p w:rsidR="00C76D1A" w:rsidRDefault="00C76D1A" w:rsidP="0005781D">
      <w:pPr>
        <w:spacing w:line="276" w:lineRule="auto"/>
        <w:rPr>
          <w:rFonts w:ascii="Arial" w:hAnsi="Arial" w:cs="Arial"/>
          <w:sz w:val="20"/>
          <w:szCs w:val="20"/>
        </w:rPr>
      </w:pPr>
    </w:p>
    <w:p w:rsidR="00C76D1A" w:rsidRDefault="00C76D1A" w:rsidP="0005781D">
      <w:pPr>
        <w:spacing w:line="276" w:lineRule="auto"/>
        <w:rPr>
          <w:rFonts w:ascii="Arial" w:hAnsi="Arial" w:cs="Arial"/>
          <w:sz w:val="20"/>
          <w:szCs w:val="20"/>
        </w:rPr>
      </w:pPr>
    </w:p>
    <w:p w:rsidR="00C76D1A" w:rsidRDefault="00C76D1A" w:rsidP="0005781D">
      <w:pPr>
        <w:spacing w:line="276" w:lineRule="auto"/>
        <w:rPr>
          <w:rFonts w:ascii="Arial" w:hAnsi="Arial" w:cs="Arial"/>
          <w:sz w:val="20"/>
          <w:szCs w:val="20"/>
        </w:rPr>
      </w:pPr>
    </w:p>
    <w:p w:rsidR="00C76D1A" w:rsidRDefault="00C76D1A" w:rsidP="0005781D">
      <w:pPr>
        <w:spacing w:line="276" w:lineRule="auto"/>
        <w:rPr>
          <w:rFonts w:ascii="Arial" w:hAnsi="Arial" w:cs="Arial"/>
          <w:sz w:val="20"/>
          <w:szCs w:val="20"/>
        </w:rPr>
      </w:pPr>
      <w:r w:rsidRPr="00C76D1A">
        <w:rPr>
          <w:rFonts w:ascii="Arial" w:hAnsi="Arial" w:cs="Arial"/>
          <w:b/>
          <w:sz w:val="20"/>
          <w:szCs w:val="20"/>
        </w:rPr>
        <w:t>JUANITA DEL PILAR MATIZ CIFUENTES</w:t>
      </w:r>
      <w:r w:rsidRPr="00C76D1A">
        <w:rPr>
          <w:rFonts w:ascii="Arial" w:hAnsi="Arial" w:cs="Arial"/>
          <w:b/>
          <w:sz w:val="20"/>
          <w:szCs w:val="20"/>
        </w:rPr>
        <w:tab/>
      </w:r>
      <w:r w:rsidRPr="00C76D1A">
        <w:rPr>
          <w:rFonts w:ascii="Arial" w:hAnsi="Arial" w:cs="Arial"/>
          <w:b/>
          <w:sz w:val="20"/>
          <w:szCs w:val="20"/>
        </w:rPr>
        <w:tab/>
        <w:t>SANDRA ISABEL C. BARRERA ÁLVAREZ</w:t>
      </w:r>
    </w:p>
    <w:p w:rsidR="00C76D1A" w:rsidRPr="00C76D1A" w:rsidRDefault="00C76D1A" w:rsidP="0005781D">
      <w:pPr>
        <w:spacing w:line="276" w:lineRule="auto"/>
        <w:rPr>
          <w:rFonts w:ascii="Arial" w:hAnsi="Arial" w:cs="Arial"/>
          <w:b/>
          <w:sz w:val="20"/>
          <w:szCs w:val="20"/>
        </w:rPr>
      </w:pPr>
      <w:r>
        <w:rPr>
          <w:rFonts w:ascii="Arial" w:hAnsi="Arial" w:cs="Arial"/>
          <w:sz w:val="20"/>
          <w:szCs w:val="20"/>
        </w:rPr>
        <w:t xml:space="preserve">Líder Proceso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C76D1A">
        <w:rPr>
          <w:rFonts w:ascii="Arial" w:hAnsi="Arial" w:cs="Arial"/>
          <w:sz w:val="20"/>
          <w:szCs w:val="20"/>
        </w:rPr>
        <w:t>Coordinadora de Calidad</w:t>
      </w:r>
      <w:r>
        <w:rPr>
          <w:rFonts w:ascii="Arial" w:hAnsi="Arial" w:cs="Arial"/>
          <w:b/>
          <w:sz w:val="20"/>
          <w:szCs w:val="20"/>
        </w:rPr>
        <w:t xml:space="preserve"> </w:t>
      </w: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rPr>
          <w:rFonts w:ascii="Arial" w:hAnsi="Arial" w:cs="Arial"/>
          <w:sz w:val="20"/>
          <w:szCs w:val="20"/>
        </w:rPr>
      </w:pPr>
    </w:p>
    <w:p w:rsidR="00572736" w:rsidRPr="00572736" w:rsidRDefault="00572736" w:rsidP="0005781D">
      <w:pPr>
        <w:spacing w:line="276" w:lineRule="auto"/>
        <w:jc w:val="both"/>
        <w:rPr>
          <w:rFonts w:ascii="Arial" w:hAnsi="Arial" w:cs="Arial"/>
          <w:sz w:val="20"/>
          <w:szCs w:val="20"/>
        </w:rPr>
      </w:pPr>
    </w:p>
    <w:p w:rsidR="00572736" w:rsidRPr="00572736" w:rsidRDefault="00572736" w:rsidP="0005781D">
      <w:pPr>
        <w:spacing w:line="276" w:lineRule="auto"/>
        <w:jc w:val="both"/>
        <w:rPr>
          <w:rFonts w:ascii="Arial" w:hAnsi="Arial" w:cs="Arial"/>
          <w:sz w:val="22"/>
          <w:szCs w:val="22"/>
        </w:rPr>
      </w:pPr>
    </w:p>
    <w:p w:rsidR="00572736" w:rsidRPr="00572736" w:rsidRDefault="00572736" w:rsidP="0005781D">
      <w:pPr>
        <w:spacing w:line="276" w:lineRule="auto"/>
        <w:jc w:val="both"/>
        <w:rPr>
          <w:rFonts w:ascii="Arial" w:hAnsi="Arial" w:cs="Arial"/>
          <w:sz w:val="22"/>
          <w:szCs w:val="22"/>
        </w:rPr>
      </w:pPr>
    </w:p>
    <w:p w:rsidR="00F14751" w:rsidRDefault="00F14751" w:rsidP="0005781D">
      <w:pPr>
        <w:pStyle w:val="Estilo1"/>
        <w:spacing w:line="276" w:lineRule="auto"/>
      </w:pPr>
      <w:r>
        <w:t>ÍNDICE</w:t>
      </w:r>
    </w:p>
    <w:p w:rsidR="00F14751" w:rsidRPr="002F2F3C" w:rsidRDefault="00F14751" w:rsidP="0005781D">
      <w:pPr>
        <w:tabs>
          <w:tab w:val="left" w:pos="8789"/>
        </w:tabs>
        <w:spacing w:before="30" w:line="276" w:lineRule="auto"/>
        <w:ind w:right="49"/>
        <w:jc w:val="both"/>
        <w:rPr>
          <w:rFonts w:ascii="Arial" w:eastAsia="Arial" w:hAnsi="Arial" w:cs="Arial"/>
          <w:b/>
          <w:spacing w:val="1"/>
          <w:sz w:val="22"/>
          <w:szCs w:val="22"/>
        </w:rPr>
      </w:pPr>
    </w:p>
    <w:p w:rsidR="007D6632" w:rsidRDefault="007D6632" w:rsidP="0005781D">
      <w:pPr>
        <w:pStyle w:val="Prrafodelista"/>
        <w:numPr>
          <w:ilvl w:val="0"/>
          <w:numId w:val="29"/>
        </w:numPr>
        <w:spacing w:line="276" w:lineRule="auto"/>
        <w:jc w:val="both"/>
        <w:rPr>
          <w:rFonts w:ascii="Arial" w:hAnsi="Arial" w:cs="Arial"/>
          <w:sz w:val="22"/>
          <w:szCs w:val="22"/>
          <w:lang w:val="es-CO" w:eastAsia="en-US"/>
        </w:rPr>
      </w:pPr>
      <w:r w:rsidRPr="002F2F3C">
        <w:rPr>
          <w:rFonts w:ascii="Arial" w:hAnsi="Arial" w:cs="Arial"/>
          <w:sz w:val="22"/>
          <w:szCs w:val="22"/>
          <w:lang w:val="es-CO" w:eastAsia="en-US"/>
        </w:rPr>
        <w:t>INTRODUCCIÓN</w:t>
      </w:r>
    </w:p>
    <w:p w:rsidR="002F2F3C" w:rsidRPr="002F2F3C" w:rsidRDefault="001A622A" w:rsidP="0005781D">
      <w:pPr>
        <w:pStyle w:val="Prrafodelista"/>
        <w:numPr>
          <w:ilvl w:val="1"/>
          <w:numId w:val="29"/>
        </w:numPr>
        <w:spacing w:line="276" w:lineRule="auto"/>
        <w:jc w:val="both"/>
        <w:rPr>
          <w:rFonts w:ascii="Arial" w:hAnsi="Arial" w:cs="Arial"/>
          <w:sz w:val="22"/>
          <w:szCs w:val="22"/>
          <w:lang w:val="es-CO" w:eastAsia="en-US"/>
        </w:rPr>
      </w:pPr>
      <w:r>
        <w:rPr>
          <w:rFonts w:ascii="Arial" w:hAnsi="Arial" w:cs="Arial"/>
          <w:sz w:val="22"/>
          <w:szCs w:val="22"/>
          <w:lang w:val="es-CO" w:eastAsia="en-US"/>
        </w:rPr>
        <w:t>O</w:t>
      </w:r>
      <w:r w:rsidRPr="002F2F3C">
        <w:rPr>
          <w:rFonts w:ascii="Arial" w:hAnsi="Arial" w:cs="Arial"/>
          <w:sz w:val="22"/>
          <w:szCs w:val="22"/>
          <w:lang w:val="es-CO" w:eastAsia="en-US"/>
        </w:rPr>
        <w:t>bjetivo</w:t>
      </w:r>
    </w:p>
    <w:p w:rsidR="002F2F3C" w:rsidRPr="002F2F3C" w:rsidRDefault="002F2F3C" w:rsidP="0005781D">
      <w:pPr>
        <w:pStyle w:val="Prrafodelista"/>
        <w:numPr>
          <w:ilvl w:val="1"/>
          <w:numId w:val="29"/>
        </w:numPr>
        <w:spacing w:line="276" w:lineRule="auto"/>
        <w:jc w:val="both"/>
        <w:rPr>
          <w:rFonts w:ascii="Arial" w:hAnsi="Arial" w:cs="Arial"/>
          <w:sz w:val="22"/>
          <w:szCs w:val="22"/>
          <w:lang w:val="es-CO" w:eastAsia="en-US"/>
        </w:rPr>
      </w:pPr>
      <w:r w:rsidRPr="002F2F3C">
        <w:rPr>
          <w:rFonts w:ascii="Arial" w:hAnsi="Arial" w:cs="Arial"/>
          <w:sz w:val="22"/>
          <w:szCs w:val="22"/>
          <w:lang w:val="es-CO" w:eastAsia="en-US"/>
        </w:rPr>
        <w:t>Objetivos específicos</w:t>
      </w:r>
    </w:p>
    <w:p w:rsidR="002F2F3C" w:rsidRPr="002F2F3C" w:rsidRDefault="002F2F3C" w:rsidP="0005781D">
      <w:pPr>
        <w:pStyle w:val="Prrafodelista"/>
        <w:numPr>
          <w:ilvl w:val="1"/>
          <w:numId w:val="29"/>
        </w:numPr>
        <w:spacing w:line="276" w:lineRule="auto"/>
        <w:jc w:val="both"/>
        <w:rPr>
          <w:rFonts w:ascii="Arial" w:hAnsi="Arial" w:cs="Arial"/>
          <w:sz w:val="22"/>
          <w:szCs w:val="22"/>
          <w:lang w:val="es-CO" w:eastAsia="en-US"/>
        </w:rPr>
      </w:pPr>
      <w:r w:rsidRPr="002F2F3C">
        <w:rPr>
          <w:rFonts w:ascii="Arial" w:hAnsi="Arial" w:cs="Arial"/>
          <w:sz w:val="22"/>
          <w:szCs w:val="22"/>
          <w:lang w:val="es-CO" w:eastAsia="en-US"/>
        </w:rPr>
        <w:t xml:space="preserve">Objetivos de calidad </w:t>
      </w:r>
    </w:p>
    <w:p w:rsidR="00F14751" w:rsidRPr="002F2F3C" w:rsidRDefault="00F14751" w:rsidP="0005781D">
      <w:pPr>
        <w:pStyle w:val="Prrafodelista"/>
        <w:numPr>
          <w:ilvl w:val="0"/>
          <w:numId w:val="29"/>
        </w:numPr>
        <w:spacing w:line="276" w:lineRule="auto"/>
        <w:jc w:val="both"/>
        <w:rPr>
          <w:rFonts w:ascii="Arial" w:hAnsi="Arial" w:cs="Arial"/>
          <w:sz w:val="22"/>
          <w:szCs w:val="22"/>
          <w:lang w:val="es-CO" w:eastAsia="en-US"/>
        </w:rPr>
      </w:pPr>
      <w:r w:rsidRPr="002F2F3C">
        <w:rPr>
          <w:rFonts w:ascii="Arial" w:hAnsi="Arial" w:cs="Arial"/>
          <w:sz w:val="22"/>
          <w:szCs w:val="22"/>
          <w:lang w:val="es-CO" w:eastAsia="en-US"/>
        </w:rPr>
        <w:t>ESTADO ACTUAL DEL SIGC</w:t>
      </w:r>
    </w:p>
    <w:p w:rsidR="00C76D1A" w:rsidRDefault="001A622A" w:rsidP="0005781D">
      <w:pPr>
        <w:pStyle w:val="Prrafodelista"/>
        <w:numPr>
          <w:ilvl w:val="1"/>
          <w:numId w:val="29"/>
        </w:numPr>
        <w:spacing w:line="276" w:lineRule="auto"/>
        <w:contextualSpacing w:val="0"/>
        <w:jc w:val="both"/>
        <w:rPr>
          <w:rFonts w:ascii="Arial" w:hAnsi="Arial" w:cs="Arial"/>
          <w:sz w:val="22"/>
          <w:szCs w:val="22"/>
          <w:lang w:val="es-CO" w:eastAsia="en-US"/>
        </w:rPr>
      </w:pPr>
      <w:r w:rsidRPr="00C76D1A">
        <w:rPr>
          <w:rFonts w:ascii="Arial" w:hAnsi="Arial" w:cs="Arial"/>
          <w:sz w:val="22"/>
          <w:szCs w:val="22"/>
          <w:lang w:val="es-CO" w:eastAsia="en-US"/>
        </w:rPr>
        <w:t>Estado de las Acciones de la Revisión por la Dirección</w:t>
      </w:r>
      <w:r w:rsidR="00520A4F" w:rsidRPr="00C76D1A">
        <w:rPr>
          <w:rFonts w:ascii="Arial" w:hAnsi="Arial" w:cs="Arial"/>
          <w:sz w:val="22"/>
          <w:szCs w:val="22"/>
          <w:lang w:val="es-CO" w:eastAsia="en-US"/>
        </w:rPr>
        <w:t>.</w:t>
      </w:r>
      <w:r w:rsidR="00DB6D2A" w:rsidRPr="00C76D1A">
        <w:rPr>
          <w:rFonts w:ascii="Arial" w:hAnsi="Arial" w:cs="Arial"/>
          <w:sz w:val="22"/>
          <w:szCs w:val="22"/>
          <w:lang w:val="es-CO" w:eastAsia="en-US"/>
        </w:rPr>
        <w:t xml:space="preserve"> </w:t>
      </w:r>
    </w:p>
    <w:p w:rsidR="001A622A" w:rsidRPr="00C76D1A" w:rsidRDefault="00C76D1A" w:rsidP="0005781D">
      <w:pPr>
        <w:pStyle w:val="Prrafodelista"/>
        <w:numPr>
          <w:ilvl w:val="1"/>
          <w:numId w:val="29"/>
        </w:numPr>
        <w:spacing w:line="276" w:lineRule="auto"/>
        <w:contextualSpacing w:val="0"/>
        <w:jc w:val="both"/>
        <w:rPr>
          <w:rFonts w:ascii="Arial" w:hAnsi="Arial" w:cs="Arial"/>
          <w:sz w:val="22"/>
          <w:szCs w:val="22"/>
          <w:lang w:val="es-CO" w:eastAsia="en-US"/>
        </w:rPr>
      </w:pPr>
      <w:r w:rsidRPr="00C76D1A">
        <w:rPr>
          <w:rFonts w:ascii="Arial" w:hAnsi="Arial" w:cs="Arial"/>
          <w:sz w:val="22"/>
          <w:szCs w:val="22"/>
          <w:lang w:val="es-CO" w:eastAsia="en-US"/>
        </w:rPr>
        <w:t>C</w:t>
      </w:r>
      <w:r w:rsidR="001A622A" w:rsidRPr="00C76D1A">
        <w:rPr>
          <w:rFonts w:ascii="Arial" w:hAnsi="Arial" w:cs="Arial"/>
          <w:sz w:val="22"/>
          <w:szCs w:val="22"/>
          <w:lang w:val="es-CO" w:eastAsia="en-US"/>
        </w:rPr>
        <w:t>ambios en las cuestiones externas e internas que sean pertinentes al sistema de gestión de calidad.</w:t>
      </w:r>
    </w:p>
    <w:p w:rsidR="00C76D1A" w:rsidRDefault="00C76D1A" w:rsidP="0005781D">
      <w:pPr>
        <w:pStyle w:val="Prrafodelista"/>
        <w:numPr>
          <w:ilvl w:val="1"/>
          <w:numId w:val="29"/>
        </w:numPr>
        <w:spacing w:line="276" w:lineRule="auto"/>
        <w:contextualSpacing w:val="0"/>
        <w:jc w:val="both"/>
        <w:rPr>
          <w:rFonts w:ascii="Arial" w:hAnsi="Arial" w:cs="Arial"/>
          <w:sz w:val="22"/>
          <w:szCs w:val="22"/>
          <w:lang w:val="es-CO" w:eastAsia="en-US"/>
        </w:rPr>
      </w:pPr>
      <w:r w:rsidRPr="00C76D1A">
        <w:rPr>
          <w:rFonts w:ascii="Arial" w:hAnsi="Arial" w:cs="Arial"/>
          <w:sz w:val="22"/>
          <w:szCs w:val="22"/>
          <w:lang w:val="es-CO" w:eastAsia="en-US"/>
        </w:rPr>
        <w:t>S</w:t>
      </w:r>
      <w:r w:rsidR="001A622A" w:rsidRPr="00C76D1A">
        <w:rPr>
          <w:rFonts w:ascii="Arial" w:hAnsi="Arial" w:cs="Arial"/>
          <w:sz w:val="22"/>
          <w:szCs w:val="22"/>
          <w:lang w:val="es-CO" w:eastAsia="en-US"/>
        </w:rPr>
        <w:t>atisfacción del cliente y la retroalimentación de las partes interesadas pertinentes</w:t>
      </w:r>
    </w:p>
    <w:p w:rsidR="00DB6D2A" w:rsidRPr="00C76D1A" w:rsidRDefault="00C76D1A" w:rsidP="0005781D">
      <w:pPr>
        <w:pStyle w:val="Prrafodelista"/>
        <w:numPr>
          <w:ilvl w:val="1"/>
          <w:numId w:val="29"/>
        </w:numPr>
        <w:spacing w:line="276" w:lineRule="auto"/>
        <w:contextualSpacing w:val="0"/>
        <w:jc w:val="both"/>
        <w:rPr>
          <w:rFonts w:ascii="Arial" w:hAnsi="Arial" w:cs="Arial"/>
          <w:sz w:val="22"/>
          <w:szCs w:val="22"/>
          <w:lang w:val="es-CO" w:eastAsia="en-US"/>
        </w:rPr>
      </w:pPr>
      <w:r>
        <w:rPr>
          <w:rFonts w:ascii="Arial" w:hAnsi="Arial" w:cs="Arial"/>
          <w:sz w:val="22"/>
          <w:szCs w:val="22"/>
          <w:lang w:val="es-CO" w:eastAsia="en-US"/>
        </w:rPr>
        <w:t>G</w:t>
      </w:r>
      <w:r w:rsidR="001A622A" w:rsidRPr="00C76D1A">
        <w:rPr>
          <w:rFonts w:ascii="Arial" w:hAnsi="Arial" w:cs="Arial"/>
          <w:sz w:val="22"/>
          <w:szCs w:val="22"/>
          <w:lang w:val="es-CO" w:eastAsia="en-US"/>
        </w:rPr>
        <w:t>rado en que se ha logrado los objetivos de calidad</w:t>
      </w:r>
      <w:r w:rsidR="00DB6D2A" w:rsidRPr="00C76D1A">
        <w:rPr>
          <w:rFonts w:ascii="Arial" w:hAnsi="Arial" w:cs="Arial"/>
          <w:sz w:val="22"/>
          <w:szCs w:val="22"/>
          <w:lang w:val="es-CO" w:eastAsia="en-US"/>
        </w:rPr>
        <w:t xml:space="preserve"> </w:t>
      </w:r>
    </w:p>
    <w:p w:rsidR="001A622A" w:rsidRPr="00DB6D2A" w:rsidRDefault="00C76D1A" w:rsidP="0005781D">
      <w:pPr>
        <w:pStyle w:val="Prrafodelista"/>
        <w:numPr>
          <w:ilvl w:val="1"/>
          <w:numId w:val="29"/>
        </w:numPr>
        <w:spacing w:line="276" w:lineRule="auto"/>
        <w:contextualSpacing w:val="0"/>
        <w:jc w:val="both"/>
        <w:rPr>
          <w:rFonts w:ascii="Arial" w:hAnsi="Arial" w:cs="Arial"/>
          <w:sz w:val="22"/>
          <w:szCs w:val="22"/>
          <w:lang w:val="es-CO" w:eastAsia="en-US"/>
        </w:rPr>
      </w:pPr>
      <w:r>
        <w:rPr>
          <w:rFonts w:ascii="Arial" w:hAnsi="Arial" w:cs="Arial"/>
          <w:sz w:val="22"/>
          <w:szCs w:val="22"/>
          <w:lang w:val="es-CO" w:eastAsia="en-US"/>
        </w:rPr>
        <w:t>D</w:t>
      </w:r>
      <w:r w:rsidR="001A622A" w:rsidRPr="00DB6D2A">
        <w:rPr>
          <w:rFonts w:ascii="Arial" w:hAnsi="Arial" w:cs="Arial"/>
          <w:sz w:val="22"/>
          <w:szCs w:val="22"/>
          <w:lang w:val="es-CO" w:eastAsia="en-US"/>
        </w:rPr>
        <w:t>esempeño de los procesos y conformidad de productos y servicios</w:t>
      </w:r>
      <w:r w:rsidR="00DB6D2A" w:rsidRPr="00DB6D2A">
        <w:rPr>
          <w:rFonts w:ascii="Arial" w:hAnsi="Arial" w:cs="Arial"/>
          <w:sz w:val="22"/>
          <w:szCs w:val="22"/>
          <w:lang w:val="es-CO" w:eastAsia="en-US"/>
        </w:rPr>
        <w:t xml:space="preserve"> </w:t>
      </w:r>
    </w:p>
    <w:p w:rsidR="00C76D1A" w:rsidRDefault="00C76D1A" w:rsidP="0005781D">
      <w:pPr>
        <w:pStyle w:val="Prrafodelista"/>
        <w:numPr>
          <w:ilvl w:val="1"/>
          <w:numId w:val="29"/>
        </w:numPr>
        <w:spacing w:line="276" w:lineRule="auto"/>
        <w:contextualSpacing w:val="0"/>
        <w:jc w:val="both"/>
        <w:rPr>
          <w:rFonts w:ascii="Arial" w:hAnsi="Arial" w:cs="Arial"/>
          <w:sz w:val="22"/>
          <w:szCs w:val="22"/>
          <w:lang w:val="es-CO" w:eastAsia="en-US"/>
        </w:rPr>
      </w:pPr>
      <w:r w:rsidRPr="00C76D1A">
        <w:rPr>
          <w:rFonts w:ascii="Arial" w:hAnsi="Arial" w:cs="Arial"/>
          <w:sz w:val="22"/>
          <w:szCs w:val="22"/>
          <w:lang w:val="es-CO" w:eastAsia="en-US"/>
        </w:rPr>
        <w:t>N</w:t>
      </w:r>
      <w:r w:rsidR="001A622A" w:rsidRPr="00C76D1A">
        <w:rPr>
          <w:rFonts w:ascii="Arial" w:hAnsi="Arial" w:cs="Arial"/>
          <w:sz w:val="22"/>
          <w:szCs w:val="22"/>
          <w:lang w:val="es-CO" w:eastAsia="en-US"/>
        </w:rPr>
        <w:t>o conformidades y acciones correctivas</w:t>
      </w:r>
      <w:r w:rsidR="00DB6D2A" w:rsidRPr="00C76D1A">
        <w:rPr>
          <w:rFonts w:ascii="Arial" w:hAnsi="Arial" w:cs="Arial"/>
          <w:sz w:val="22"/>
          <w:szCs w:val="22"/>
          <w:lang w:val="es-CO" w:eastAsia="en-US"/>
        </w:rPr>
        <w:t xml:space="preserve"> </w:t>
      </w:r>
    </w:p>
    <w:p w:rsidR="001A622A" w:rsidRPr="00C76D1A" w:rsidRDefault="00C76D1A" w:rsidP="0005781D">
      <w:pPr>
        <w:pStyle w:val="Prrafodelista"/>
        <w:numPr>
          <w:ilvl w:val="1"/>
          <w:numId w:val="29"/>
        </w:numPr>
        <w:spacing w:line="276" w:lineRule="auto"/>
        <w:contextualSpacing w:val="0"/>
        <w:jc w:val="both"/>
        <w:rPr>
          <w:rFonts w:ascii="Arial" w:hAnsi="Arial" w:cs="Arial"/>
          <w:sz w:val="22"/>
          <w:szCs w:val="22"/>
          <w:lang w:val="es-CO" w:eastAsia="en-US"/>
        </w:rPr>
      </w:pPr>
      <w:r>
        <w:rPr>
          <w:rFonts w:ascii="Arial" w:hAnsi="Arial" w:cs="Arial"/>
          <w:sz w:val="22"/>
          <w:szCs w:val="22"/>
          <w:lang w:val="es-CO" w:eastAsia="en-US"/>
        </w:rPr>
        <w:t>R</w:t>
      </w:r>
      <w:r w:rsidR="001A622A" w:rsidRPr="00C76D1A">
        <w:rPr>
          <w:rFonts w:ascii="Arial" w:hAnsi="Arial" w:cs="Arial"/>
          <w:sz w:val="22"/>
          <w:szCs w:val="22"/>
          <w:lang w:val="es-CO" w:eastAsia="en-US"/>
        </w:rPr>
        <w:t xml:space="preserve">esultados de seguimiento y medición </w:t>
      </w:r>
    </w:p>
    <w:p w:rsidR="00C76D1A" w:rsidRDefault="00C76D1A" w:rsidP="0005781D">
      <w:pPr>
        <w:pStyle w:val="Prrafodelista"/>
        <w:numPr>
          <w:ilvl w:val="1"/>
          <w:numId w:val="29"/>
        </w:numPr>
        <w:spacing w:line="276" w:lineRule="auto"/>
        <w:jc w:val="both"/>
        <w:rPr>
          <w:rFonts w:ascii="Arial" w:hAnsi="Arial" w:cs="Arial"/>
          <w:sz w:val="22"/>
          <w:szCs w:val="22"/>
          <w:lang w:val="es-CO" w:eastAsia="en-US"/>
        </w:rPr>
      </w:pPr>
      <w:r>
        <w:rPr>
          <w:rFonts w:ascii="Arial" w:hAnsi="Arial" w:cs="Arial"/>
          <w:sz w:val="22"/>
          <w:szCs w:val="22"/>
          <w:lang w:val="es-CO" w:eastAsia="en-US"/>
        </w:rPr>
        <w:t>R</w:t>
      </w:r>
      <w:r w:rsidR="001A622A">
        <w:rPr>
          <w:rFonts w:ascii="Arial" w:hAnsi="Arial" w:cs="Arial"/>
          <w:sz w:val="22"/>
          <w:szCs w:val="22"/>
          <w:lang w:val="es-CO" w:eastAsia="en-US"/>
        </w:rPr>
        <w:t>esultados de las auditorías.</w:t>
      </w:r>
    </w:p>
    <w:p w:rsidR="00C76D1A" w:rsidRPr="002F2F3C" w:rsidRDefault="00C76D1A" w:rsidP="0005781D">
      <w:pPr>
        <w:pStyle w:val="Prrafodelista"/>
        <w:numPr>
          <w:ilvl w:val="1"/>
          <w:numId w:val="29"/>
        </w:numPr>
        <w:spacing w:line="276" w:lineRule="auto"/>
        <w:jc w:val="both"/>
        <w:rPr>
          <w:rFonts w:ascii="Arial" w:hAnsi="Arial" w:cs="Arial"/>
          <w:sz w:val="22"/>
          <w:szCs w:val="22"/>
          <w:lang w:val="es-CO" w:eastAsia="en-US"/>
        </w:rPr>
      </w:pPr>
      <w:r>
        <w:rPr>
          <w:rFonts w:ascii="Arial" w:hAnsi="Arial" w:cs="Arial"/>
          <w:sz w:val="22"/>
          <w:szCs w:val="22"/>
          <w:lang w:val="es-CO" w:eastAsia="en-US"/>
        </w:rPr>
        <w:t>Desempeño de los proveedores externos</w:t>
      </w:r>
      <w:r w:rsidRPr="002F2F3C">
        <w:rPr>
          <w:rFonts w:ascii="Arial" w:hAnsi="Arial" w:cs="Arial"/>
          <w:sz w:val="22"/>
          <w:szCs w:val="22"/>
          <w:lang w:val="es-CO" w:eastAsia="en-US"/>
        </w:rPr>
        <w:t xml:space="preserve"> </w:t>
      </w:r>
    </w:p>
    <w:p w:rsidR="00DB6D2A" w:rsidRPr="00DB6D2A" w:rsidRDefault="001A622A"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 xml:space="preserve">3. </w:t>
      </w:r>
      <w:r w:rsidR="00C76D1A">
        <w:rPr>
          <w:rFonts w:ascii="Arial" w:hAnsi="Arial" w:cs="Arial"/>
          <w:sz w:val="22"/>
          <w:szCs w:val="22"/>
          <w:lang w:val="es-CO" w:eastAsia="en-US"/>
        </w:rPr>
        <w:t>EFICACIA PARA ABORDAR RIESGOS Y OPORTUNIDADES</w:t>
      </w:r>
    </w:p>
    <w:p w:rsidR="001A622A" w:rsidRDefault="001A622A"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SALIDAS</w:t>
      </w:r>
    </w:p>
    <w:p w:rsidR="00DB6D2A" w:rsidRPr="00DB6D2A" w:rsidRDefault="00C76D1A"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4.</w:t>
      </w:r>
      <w:r w:rsidRPr="00DB6D2A">
        <w:rPr>
          <w:rFonts w:ascii="Arial" w:hAnsi="Arial" w:cs="Arial"/>
          <w:sz w:val="22"/>
          <w:szCs w:val="22"/>
          <w:lang w:val="es-CO" w:eastAsia="en-US"/>
        </w:rPr>
        <w:t xml:space="preserve"> </w:t>
      </w:r>
      <w:r w:rsidR="00DB6D2A" w:rsidRPr="00DB6D2A">
        <w:rPr>
          <w:rFonts w:ascii="Arial" w:hAnsi="Arial" w:cs="Arial"/>
          <w:sz w:val="22"/>
          <w:szCs w:val="22"/>
          <w:lang w:val="es-CO" w:eastAsia="en-US"/>
        </w:rPr>
        <w:t>OPORTUNIDADES DE MEJORA.</w:t>
      </w:r>
    </w:p>
    <w:p w:rsidR="00DB6D2A" w:rsidRPr="00DB6D2A" w:rsidRDefault="009446BC" w:rsidP="0005781D">
      <w:pPr>
        <w:spacing w:line="276" w:lineRule="auto"/>
        <w:jc w:val="both"/>
        <w:rPr>
          <w:rFonts w:ascii="Arial" w:hAnsi="Arial" w:cs="Arial"/>
          <w:b/>
          <w:sz w:val="22"/>
          <w:szCs w:val="22"/>
        </w:rPr>
      </w:pPr>
      <w:r w:rsidRPr="00DB6D2A">
        <w:rPr>
          <w:rFonts w:ascii="Arial" w:hAnsi="Arial" w:cs="Arial"/>
          <w:sz w:val="22"/>
          <w:szCs w:val="22"/>
          <w:lang w:val="es-CO" w:eastAsia="en-US"/>
        </w:rPr>
        <w:t xml:space="preserve">5. </w:t>
      </w:r>
      <w:r>
        <w:rPr>
          <w:rFonts w:ascii="Arial" w:hAnsi="Arial" w:cs="Arial"/>
          <w:sz w:val="22"/>
          <w:szCs w:val="22"/>
          <w:lang w:val="es-CO" w:eastAsia="en-US"/>
        </w:rPr>
        <w:t>N</w:t>
      </w:r>
      <w:r w:rsidRPr="00DB6D2A">
        <w:rPr>
          <w:rFonts w:ascii="Arial" w:hAnsi="Arial" w:cs="Arial"/>
          <w:sz w:val="22"/>
          <w:szCs w:val="22"/>
          <w:lang w:val="es-CO" w:eastAsia="en-US"/>
        </w:rPr>
        <w:t xml:space="preserve">ECESIDAD DE CAMBIO EN EL SISTEMA DE GESTIÓN DE CALIDAD </w:t>
      </w:r>
    </w:p>
    <w:p w:rsidR="001A622A" w:rsidRDefault="001A622A"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 xml:space="preserve">6. </w:t>
      </w:r>
      <w:r w:rsidR="009446BC">
        <w:rPr>
          <w:rFonts w:ascii="Arial" w:hAnsi="Arial" w:cs="Arial"/>
          <w:sz w:val="22"/>
          <w:szCs w:val="22"/>
          <w:lang w:val="es-CO" w:eastAsia="en-US"/>
        </w:rPr>
        <w:t xml:space="preserve">NECESIDADES DE RECURSOS </w:t>
      </w: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9446BC" w:rsidRDefault="009446BC" w:rsidP="0005781D">
      <w:pPr>
        <w:spacing w:line="276" w:lineRule="auto"/>
        <w:jc w:val="both"/>
        <w:rPr>
          <w:rFonts w:ascii="Arial" w:hAnsi="Arial" w:cs="Arial"/>
          <w:sz w:val="22"/>
          <w:szCs w:val="22"/>
          <w:lang w:val="es-CO" w:eastAsia="en-US"/>
        </w:rPr>
      </w:pPr>
    </w:p>
    <w:p w:rsidR="001A622A" w:rsidRDefault="001A622A" w:rsidP="0005781D">
      <w:pPr>
        <w:spacing w:line="276" w:lineRule="auto"/>
        <w:jc w:val="both"/>
        <w:rPr>
          <w:rFonts w:ascii="Arial" w:hAnsi="Arial" w:cs="Arial"/>
          <w:sz w:val="22"/>
          <w:szCs w:val="22"/>
          <w:lang w:val="es-CO" w:eastAsia="en-US"/>
        </w:rPr>
      </w:pPr>
    </w:p>
    <w:p w:rsidR="001A622A" w:rsidRDefault="001A622A" w:rsidP="0005781D">
      <w:pPr>
        <w:spacing w:line="276" w:lineRule="auto"/>
        <w:jc w:val="both"/>
        <w:rPr>
          <w:rFonts w:ascii="Arial" w:hAnsi="Arial" w:cs="Arial"/>
          <w:sz w:val="22"/>
          <w:szCs w:val="22"/>
          <w:lang w:val="es-CO" w:eastAsia="en-US"/>
        </w:rPr>
      </w:pPr>
    </w:p>
    <w:p w:rsidR="00C76D1A" w:rsidRPr="001A622A" w:rsidRDefault="00C76D1A" w:rsidP="0005781D">
      <w:pPr>
        <w:spacing w:line="276" w:lineRule="auto"/>
        <w:jc w:val="both"/>
        <w:rPr>
          <w:rFonts w:ascii="Arial" w:hAnsi="Arial" w:cs="Arial"/>
          <w:sz w:val="22"/>
          <w:szCs w:val="22"/>
          <w:lang w:val="es-CO" w:eastAsia="en-US"/>
        </w:rPr>
      </w:pPr>
    </w:p>
    <w:p w:rsidR="00F14751" w:rsidRPr="00F34F36" w:rsidRDefault="007D6632" w:rsidP="0005781D">
      <w:pPr>
        <w:pStyle w:val="Estilo1"/>
        <w:spacing w:line="276" w:lineRule="auto"/>
      </w:pPr>
      <w:r w:rsidRPr="00F34F36">
        <w:t>1. INTRODUCCIÓN</w:t>
      </w:r>
    </w:p>
    <w:p w:rsidR="007D6632" w:rsidRDefault="007D6632" w:rsidP="0005781D">
      <w:pPr>
        <w:spacing w:line="276" w:lineRule="auto"/>
        <w:jc w:val="both"/>
        <w:rPr>
          <w:rFonts w:eastAsia="Arial"/>
        </w:rPr>
      </w:pPr>
    </w:p>
    <w:p w:rsidR="00F34F36" w:rsidRDefault="00F34F36" w:rsidP="0005781D">
      <w:pPr>
        <w:spacing w:line="276" w:lineRule="auto"/>
        <w:jc w:val="both"/>
      </w:pPr>
    </w:p>
    <w:p w:rsidR="007D6632" w:rsidRPr="00F34F36" w:rsidRDefault="007D6632" w:rsidP="0005781D">
      <w:pPr>
        <w:spacing w:line="276" w:lineRule="auto"/>
        <w:jc w:val="both"/>
        <w:rPr>
          <w:rFonts w:ascii="Arial" w:hAnsi="Arial" w:cs="Arial"/>
          <w:sz w:val="22"/>
          <w:szCs w:val="22"/>
        </w:rPr>
      </w:pPr>
      <w:r w:rsidRPr="00F34F36">
        <w:rPr>
          <w:rFonts w:ascii="Arial" w:hAnsi="Arial" w:cs="Arial"/>
          <w:sz w:val="22"/>
          <w:szCs w:val="22"/>
        </w:rPr>
        <w:t xml:space="preserve">El informe para la revisión por la Alta Dirección a 31 de Diciembre de  2017, tiene como  propósito asegurar la conveniencia, adecuación, eficacia, eficiencia, y efectividad y el grado de cumplimiento de los objetivos del  Sistema de Gestión y Control de la Calidad de los Juzgados Administrativos del Circuito de Ibagué. </w:t>
      </w:r>
    </w:p>
    <w:p w:rsidR="007D6632" w:rsidRPr="00F34F36" w:rsidRDefault="007D6632" w:rsidP="0005781D">
      <w:pPr>
        <w:spacing w:line="276" w:lineRule="auto"/>
        <w:jc w:val="both"/>
        <w:rPr>
          <w:rFonts w:ascii="Arial" w:hAnsi="Arial" w:cs="Arial"/>
          <w:sz w:val="22"/>
          <w:szCs w:val="22"/>
        </w:rPr>
      </w:pPr>
    </w:p>
    <w:p w:rsidR="007D6632" w:rsidRPr="00F34F36" w:rsidRDefault="00F34F36" w:rsidP="0005781D">
      <w:pPr>
        <w:spacing w:line="276" w:lineRule="auto"/>
        <w:jc w:val="both"/>
        <w:rPr>
          <w:rFonts w:ascii="Arial" w:hAnsi="Arial" w:cs="Arial"/>
          <w:sz w:val="22"/>
          <w:szCs w:val="22"/>
        </w:rPr>
      </w:pPr>
      <w:r>
        <w:rPr>
          <w:rFonts w:ascii="Arial" w:hAnsi="Arial" w:cs="Arial"/>
          <w:sz w:val="22"/>
          <w:szCs w:val="22"/>
        </w:rPr>
        <w:t>Este</w:t>
      </w:r>
      <w:r w:rsidR="007D6632" w:rsidRPr="00F34F36">
        <w:rPr>
          <w:rFonts w:ascii="Arial" w:hAnsi="Arial" w:cs="Arial"/>
          <w:sz w:val="22"/>
          <w:szCs w:val="22"/>
        </w:rPr>
        <w:t xml:space="preserve"> se constituye en la principal herramienta para la toma de decisiones por parte del más alto nivel de la organización en los temas relacionados con el sistema integrado de gestión y control de la calidad.</w:t>
      </w:r>
    </w:p>
    <w:p w:rsidR="00F14751" w:rsidRPr="00F34F36" w:rsidRDefault="00F14751" w:rsidP="0005781D">
      <w:pPr>
        <w:spacing w:line="276" w:lineRule="auto"/>
        <w:jc w:val="both"/>
        <w:rPr>
          <w:rFonts w:ascii="Arial" w:hAnsi="Arial" w:cs="Arial"/>
          <w:sz w:val="22"/>
          <w:szCs w:val="22"/>
        </w:rPr>
      </w:pPr>
    </w:p>
    <w:p w:rsidR="00F14751" w:rsidRPr="00F34F36" w:rsidRDefault="00F14751" w:rsidP="0005781D">
      <w:pPr>
        <w:spacing w:line="276" w:lineRule="auto"/>
        <w:jc w:val="both"/>
        <w:rPr>
          <w:rFonts w:ascii="Arial" w:hAnsi="Arial" w:cs="Arial"/>
          <w:sz w:val="22"/>
          <w:szCs w:val="22"/>
        </w:rPr>
      </w:pPr>
    </w:p>
    <w:p w:rsidR="002F2F3C" w:rsidRPr="00DB6D2A" w:rsidRDefault="00DB6D2A" w:rsidP="0005781D">
      <w:pPr>
        <w:pStyle w:val="Estilo1"/>
        <w:spacing w:line="276" w:lineRule="auto"/>
        <w:rPr>
          <w:rFonts w:eastAsia="Times New Roman" w:cs="Arial"/>
          <w:bCs w:val="0"/>
          <w:color w:val="auto"/>
          <w:sz w:val="22"/>
          <w:szCs w:val="22"/>
        </w:rPr>
      </w:pPr>
      <w:r w:rsidRPr="00DB6D2A">
        <w:rPr>
          <w:rFonts w:eastAsia="Times New Roman" w:cs="Arial"/>
          <w:bCs w:val="0"/>
          <w:color w:val="auto"/>
          <w:sz w:val="22"/>
          <w:szCs w:val="22"/>
        </w:rPr>
        <w:t>1.1.</w:t>
      </w:r>
      <w:r w:rsidR="002F2F3C" w:rsidRPr="00DB6D2A">
        <w:rPr>
          <w:rFonts w:eastAsia="Times New Roman" w:cs="Arial"/>
          <w:bCs w:val="0"/>
          <w:color w:val="auto"/>
          <w:sz w:val="22"/>
          <w:szCs w:val="22"/>
        </w:rPr>
        <w:t xml:space="preserve"> OBJETIVO</w:t>
      </w:r>
    </w:p>
    <w:p w:rsidR="002F2F3C" w:rsidRPr="00F34F36" w:rsidRDefault="002F2F3C" w:rsidP="0005781D">
      <w:pPr>
        <w:spacing w:line="276" w:lineRule="auto"/>
        <w:rPr>
          <w:rFonts w:ascii="Arial" w:hAnsi="Arial" w:cs="Arial"/>
          <w:sz w:val="22"/>
          <w:szCs w:val="22"/>
        </w:rPr>
      </w:pPr>
    </w:p>
    <w:p w:rsidR="002F2F3C" w:rsidRPr="00F34F36" w:rsidRDefault="002F2F3C" w:rsidP="0005781D">
      <w:pPr>
        <w:spacing w:after="208" w:line="276" w:lineRule="auto"/>
        <w:ind w:left="-5"/>
        <w:jc w:val="both"/>
        <w:rPr>
          <w:rFonts w:ascii="Arial" w:hAnsi="Arial" w:cs="Arial"/>
          <w:sz w:val="22"/>
          <w:szCs w:val="22"/>
        </w:rPr>
      </w:pPr>
      <w:r w:rsidRPr="00F34F36">
        <w:rPr>
          <w:rFonts w:ascii="Arial" w:hAnsi="Arial" w:cs="Arial"/>
          <w:sz w:val="22"/>
          <w:szCs w:val="22"/>
        </w:rPr>
        <w:t xml:space="preserve">El presente documento, hace referencia al Informe de Revisión para la Alta Dirección y se constituye en una herramienta de apoyo para la toma de decisiones del sistema </w:t>
      </w:r>
      <w:r w:rsidR="00F34F36">
        <w:rPr>
          <w:rFonts w:ascii="Arial" w:hAnsi="Arial" w:cs="Arial"/>
          <w:sz w:val="22"/>
          <w:szCs w:val="22"/>
        </w:rPr>
        <w:t>integrado de gestión de calidad de los Juzgados Administrativos del Circuito de Ibagué.</w:t>
      </w:r>
    </w:p>
    <w:p w:rsidR="002F2F3C" w:rsidRPr="00F34F36" w:rsidRDefault="002F2F3C" w:rsidP="0005781D">
      <w:pPr>
        <w:pStyle w:val="Ttulo3"/>
        <w:spacing w:line="276" w:lineRule="auto"/>
        <w:rPr>
          <w:rFonts w:ascii="Arial" w:hAnsi="Arial" w:cs="Arial"/>
          <w:sz w:val="22"/>
          <w:szCs w:val="22"/>
          <w:lang w:val="es-CO"/>
        </w:rPr>
      </w:pPr>
      <w:bookmarkStart w:id="0" w:name="_Toc469556650"/>
    </w:p>
    <w:p w:rsidR="002F2F3C" w:rsidRPr="00F34F36" w:rsidRDefault="00DB6D2A" w:rsidP="0005781D">
      <w:pPr>
        <w:spacing w:after="16" w:line="276" w:lineRule="auto"/>
        <w:jc w:val="both"/>
        <w:rPr>
          <w:rFonts w:ascii="Arial" w:hAnsi="Arial" w:cs="Arial"/>
          <w:b/>
          <w:sz w:val="22"/>
          <w:szCs w:val="22"/>
        </w:rPr>
      </w:pPr>
      <w:r>
        <w:rPr>
          <w:rFonts w:ascii="Arial" w:hAnsi="Arial" w:cs="Arial"/>
          <w:b/>
          <w:sz w:val="22"/>
          <w:szCs w:val="22"/>
        </w:rPr>
        <w:t>1.2.</w:t>
      </w:r>
      <w:r w:rsidR="002F2F3C" w:rsidRPr="00F34F36">
        <w:rPr>
          <w:rFonts w:ascii="Arial" w:hAnsi="Arial" w:cs="Arial"/>
          <w:b/>
          <w:sz w:val="22"/>
          <w:szCs w:val="22"/>
        </w:rPr>
        <w:t xml:space="preserve"> </w:t>
      </w:r>
      <w:r w:rsidR="00464E06" w:rsidRPr="00F34F36">
        <w:rPr>
          <w:rFonts w:ascii="Arial" w:hAnsi="Arial" w:cs="Arial"/>
          <w:b/>
          <w:sz w:val="22"/>
          <w:szCs w:val="22"/>
        </w:rPr>
        <w:t>Objetivos específicos</w:t>
      </w:r>
      <w:bookmarkEnd w:id="0"/>
      <w:r w:rsidR="00464E06" w:rsidRPr="00F34F36">
        <w:rPr>
          <w:rFonts w:ascii="Arial" w:hAnsi="Arial" w:cs="Arial"/>
          <w:b/>
          <w:sz w:val="22"/>
          <w:szCs w:val="22"/>
        </w:rPr>
        <w:t xml:space="preserve"> </w:t>
      </w:r>
    </w:p>
    <w:p w:rsidR="002F2F3C" w:rsidRPr="00F34F36" w:rsidRDefault="002F2F3C" w:rsidP="0005781D">
      <w:pPr>
        <w:spacing w:line="276" w:lineRule="auto"/>
        <w:rPr>
          <w:rFonts w:ascii="Arial" w:hAnsi="Arial" w:cs="Arial"/>
          <w:sz w:val="22"/>
          <w:szCs w:val="22"/>
        </w:rPr>
      </w:pPr>
    </w:p>
    <w:p w:rsidR="002F2F3C" w:rsidRPr="00F34F36" w:rsidRDefault="002F2F3C" w:rsidP="0005781D">
      <w:pPr>
        <w:pStyle w:val="Prrafodelista"/>
        <w:numPr>
          <w:ilvl w:val="0"/>
          <w:numId w:val="39"/>
        </w:numPr>
        <w:spacing w:after="16" w:line="276" w:lineRule="auto"/>
        <w:contextualSpacing w:val="0"/>
        <w:jc w:val="both"/>
        <w:rPr>
          <w:rFonts w:ascii="Arial" w:hAnsi="Arial" w:cs="Arial"/>
          <w:sz w:val="22"/>
          <w:szCs w:val="22"/>
        </w:rPr>
      </w:pPr>
      <w:r w:rsidRPr="00F34F36">
        <w:rPr>
          <w:rFonts w:ascii="Arial" w:hAnsi="Arial" w:cs="Arial"/>
          <w:sz w:val="22"/>
          <w:szCs w:val="22"/>
        </w:rPr>
        <w:t xml:space="preserve">Dar a conocer a la organización el estado del sistema de gestión de calidad, </w:t>
      </w:r>
      <w:r w:rsidR="00F34F36">
        <w:rPr>
          <w:rFonts w:ascii="Arial" w:hAnsi="Arial" w:cs="Arial"/>
          <w:sz w:val="22"/>
          <w:szCs w:val="22"/>
        </w:rPr>
        <w:t>al año 2017</w:t>
      </w:r>
      <w:r w:rsidRPr="00F34F36">
        <w:rPr>
          <w:rFonts w:ascii="Arial" w:hAnsi="Arial" w:cs="Arial"/>
          <w:sz w:val="22"/>
          <w:szCs w:val="22"/>
        </w:rPr>
        <w:t>.</w:t>
      </w:r>
    </w:p>
    <w:p w:rsidR="002F2F3C" w:rsidRPr="00F34F36" w:rsidRDefault="002F2F3C" w:rsidP="0005781D">
      <w:pPr>
        <w:pStyle w:val="Prrafodelista"/>
        <w:spacing w:after="16" w:line="276" w:lineRule="auto"/>
        <w:rPr>
          <w:rFonts w:ascii="Arial" w:hAnsi="Arial" w:cs="Arial"/>
          <w:sz w:val="22"/>
          <w:szCs w:val="22"/>
        </w:rPr>
      </w:pPr>
    </w:p>
    <w:p w:rsidR="002F2F3C" w:rsidRPr="00F34F36" w:rsidRDefault="002F2F3C" w:rsidP="0005781D">
      <w:pPr>
        <w:pStyle w:val="Prrafodelista"/>
        <w:numPr>
          <w:ilvl w:val="0"/>
          <w:numId w:val="39"/>
        </w:numPr>
        <w:spacing w:after="16" w:line="276" w:lineRule="auto"/>
        <w:contextualSpacing w:val="0"/>
        <w:jc w:val="both"/>
        <w:rPr>
          <w:rFonts w:ascii="Arial" w:hAnsi="Arial" w:cs="Arial"/>
          <w:sz w:val="22"/>
          <w:szCs w:val="22"/>
        </w:rPr>
      </w:pPr>
      <w:r w:rsidRPr="00F34F36">
        <w:rPr>
          <w:rFonts w:ascii="Arial" w:hAnsi="Arial" w:cs="Arial"/>
          <w:sz w:val="22"/>
          <w:szCs w:val="22"/>
        </w:rPr>
        <w:t xml:space="preserve">Retroalimentar a la Alta Dirección en los aspectos claves del sistema de gestión de calidad. </w:t>
      </w:r>
    </w:p>
    <w:p w:rsidR="002F2F3C" w:rsidRPr="00F34F36" w:rsidRDefault="002F2F3C" w:rsidP="0005781D">
      <w:pPr>
        <w:pStyle w:val="Prrafodelista"/>
        <w:spacing w:after="16" w:line="276" w:lineRule="auto"/>
        <w:jc w:val="both"/>
        <w:rPr>
          <w:rFonts w:ascii="Arial" w:hAnsi="Arial" w:cs="Arial"/>
          <w:sz w:val="22"/>
          <w:szCs w:val="22"/>
        </w:rPr>
      </w:pPr>
    </w:p>
    <w:p w:rsidR="002F2F3C" w:rsidRPr="00F34F36" w:rsidRDefault="002F2F3C" w:rsidP="0005781D">
      <w:pPr>
        <w:pStyle w:val="Prrafodelista"/>
        <w:numPr>
          <w:ilvl w:val="0"/>
          <w:numId w:val="39"/>
        </w:numPr>
        <w:spacing w:after="16" w:line="276" w:lineRule="auto"/>
        <w:contextualSpacing w:val="0"/>
        <w:jc w:val="both"/>
        <w:rPr>
          <w:rFonts w:ascii="Arial" w:hAnsi="Arial" w:cs="Arial"/>
          <w:sz w:val="22"/>
          <w:szCs w:val="22"/>
        </w:rPr>
      </w:pPr>
      <w:r w:rsidRPr="00F34F36">
        <w:rPr>
          <w:rFonts w:ascii="Arial" w:hAnsi="Arial" w:cs="Arial"/>
          <w:sz w:val="22"/>
          <w:szCs w:val="22"/>
        </w:rPr>
        <w:t>Propiciar la mejora</w:t>
      </w:r>
      <w:r w:rsidR="00F34F36">
        <w:rPr>
          <w:rFonts w:ascii="Arial" w:hAnsi="Arial" w:cs="Arial"/>
          <w:sz w:val="22"/>
          <w:szCs w:val="22"/>
        </w:rPr>
        <w:t xml:space="preserve"> continua </w:t>
      </w:r>
      <w:r w:rsidRPr="00F34F36">
        <w:rPr>
          <w:rFonts w:ascii="Arial" w:hAnsi="Arial" w:cs="Arial"/>
          <w:sz w:val="22"/>
          <w:szCs w:val="22"/>
        </w:rPr>
        <w:t xml:space="preserve">en la organización. </w:t>
      </w:r>
    </w:p>
    <w:p w:rsidR="002F2F3C" w:rsidRPr="00F34F36" w:rsidRDefault="002F2F3C" w:rsidP="0005781D">
      <w:pPr>
        <w:pStyle w:val="Prrafodelista"/>
        <w:spacing w:after="16" w:line="276" w:lineRule="auto"/>
        <w:jc w:val="both"/>
        <w:rPr>
          <w:rFonts w:ascii="Arial" w:hAnsi="Arial" w:cs="Arial"/>
          <w:sz w:val="22"/>
          <w:szCs w:val="22"/>
        </w:rPr>
      </w:pPr>
    </w:p>
    <w:p w:rsidR="002F2F3C" w:rsidRPr="00F34F36" w:rsidRDefault="00DB6D2A" w:rsidP="0005781D">
      <w:pPr>
        <w:spacing w:after="16" w:line="276" w:lineRule="auto"/>
        <w:jc w:val="both"/>
        <w:rPr>
          <w:rFonts w:ascii="Arial" w:hAnsi="Arial" w:cs="Arial"/>
          <w:sz w:val="22"/>
          <w:szCs w:val="22"/>
        </w:rPr>
      </w:pPr>
      <w:r>
        <w:rPr>
          <w:rFonts w:ascii="Arial" w:hAnsi="Arial" w:cs="Arial"/>
          <w:b/>
          <w:sz w:val="22"/>
          <w:szCs w:val="22"/>
        </w:rPr>
        <w:t>1</w:t>
      </w:r>
      <w:r w:rsidR="00F34F36" w:rsidRPr="00F34F36">
        <w:rPr>
          <w:rFonts w:ascii="Arial" w:hAnsi="Arial" w:cs="Arial"/>
          <w:b/>
          <w:sz w:val="22"/>
          <w:szCs w:val="22"/>
        </w:rPr>
        <w:t xml:space="preserve">.2. </w:t>
      </w:r>
      <w:r w:rsidR="00464E06" w:rsidRPr="00F34F36">
        <w:rPr>
          <w:rFonts w:ascii="Arial" w:hAnsi="Arial" w:cs="Arial"/>
          <w:b/>
          <w:sz w:val="22"/>
          <w:szCs w:val="22"/>
        </w:rPr>
        <w:t>Objetivos estratégicos</w:t>
      </w:r>
    </w:p>
    <w:p w:rsidR="00F34F36" w:rsidRDefault="00F34F36" w:rsidP="0005781D">
      <w:pPr>
        <w:spacing w:after="16" w:line="276" w:lineRule="auto"/>
        <w:jc w:val="both"/>
        <w:rPr>
          <w:rFonts w:ascii="Arial" w:hAnsi="Arial" w:cs="Arial"/>
          <w:sz w:val="22"/>
          <w:szCs w:val="22"/>
        </w:rPr>
      </w:pPr>
    </w:p>
    <w:p w:rsidR="002F2F3C" w:rsidRPr="00F34F36" w:rsidRDefault="00F34F36" w:rsidP="0005781D">
      <w:pPr>
        <w:spacing w:after="16" w:line="276" w:lineRule="auto"/>
        <w:jc w:val="both"/>
        <w:rPr>
          <w:rFonts w:ascii="Arial" w:hAnsi="Arial" w:cs="Arial"/>
          <w:sz w:val="22"/>
          <w:szCs w:val="22"/>
        </w:rPr>
      </w:pPr>
      <w:r>
        <w:rPr>
          <w:rFonts w:ascii="Arial" w:hAnsi="Arial" w:cs="Arial"/>
          <w:sz w:val="22"/>
          <w:szCs w:val="22"/>
        </w:rPr>
        <w:t>Los Juzgados Administrativos del Circuito de Ibagué</w:t>
      </w:r>
      <w:r w:rsidR="002F2F3C" w:rsidRPr="00F34F36">
        <w:rPr>
          <w:rFonts w:ascii="Arial" w:hAnsi="Arial" w:cs="Arial"/>
          <w:sz w:val="22"/>
          <w:szCs w:val="22"/>
        </w:rPr>
        <w:t xml:space="preserve">, en cumplimiento de la política de calidad y los objetivos consagrados en el Acuerdo PSAA14-10161 del 12 de junio de 2016, </w:t>
      </w:r>
      <w:r w:rsidR="002F2F3C" w:rsidRPr="00F34F36">
        <w:rPr>
          <w:rFonts w:asciiTheme="majorHAnsi" w:hAnsiTheme="majorHAnsi" w:cs="Arial"/>
          <w:i/>
          <w:sz w:val="22"/>
          <w:szCs w:val="22"/>
        </w:rPr>
        <w:t>“Por el cual se actualiza el Sistema Integrado de Gestión y Control de la Calidad creado mediante acuerdo PSSA07-3926 de 2007 y se establece el Sistema Integrado de Gestión y el Medio Ambiente- SIGCMA”</w:t>
      </w:r>
      <w:r w:rsidR="002F2F3C" w:rsidRPr="00F34F36">
        <w:rPr>
          <w:rFonts w:ascii="Arial" w:hAnsi="Arial" w:cs="Arial"/>
          <w:sz w:val="22"/>
          <w:szCs w:val="22"/>
        </w:rPr>
        <w:t>, ha</w:t>
      </w:r>
      <w:r>
        <w:rPr>
          <w:rFonts w:ascii="Arial" w:hAnsi="Arial" w:cs="Arial"/>
          <w:sz w:val="22"/>
          <w:szCs w:val="22"/>
        </w:rPr>
        <w:t xml:space="preserve">n manifestado su compromiso </w:t>
      </w:r>
      <w:r w:rsidR="002F2F3C" w:rsidRPr="00F34F36">
        <w:rPr>
          <w:rFonts w:ascii="Arial" w:hAnsi="Arial" w:cs="Arial"/>
          <w:sz w:val="22"/>
          <w:szCs w:val="22"/>
        </w:rPr>
        <w:t>de establecer, documentar, implantar, mantener y mejorar el sistema de gestión de calidad, con el fin de cumplir los requisitos y la satisfacción de los usuarios internos y externos, propender por el mejoramiento continuo, el crecimiento personal y profesional de los servidores judiciales, el trabajo en equipo, la transparencia en sus procesos, un clima organizacional de diálogo con las instituciones y demás sujetos procesales que contribuyen a la sagrada misión de administrar justicia, lo que garantiza la óptima toma de decisiones y la generación de controles efectivos que le permitan el cumplimiento de su misión institucional y los objetivos estratégicos trazados a corto y mediano plazo, con el propósito de fortalecer:</w:t>
      </w:r>
    </w:p>
    <w:p w:rsidR="002F2F3C" w:rsidRPr="00F34F36" w:rsidRDefault="002F2F3C" w:rsidP="0005781D">
      <w:pPr>
        <w:pStyle w:val="Prrafodelista"/>
        <w:spacing w:after="16" w:line="276" w:lineRule="auto"/>
        <w:ind w:left="405"/>
        <w:jc w:val="both"/>
        <w:rPr>
          <w:rFonts w:ascii="Arial" w:hAnsi="Arial" w:cs="Arial"/>
          <w:sz w:val="22"/>
          <w:szCs w:val="22"/>
        </w:rPr>
      </w:pPr>
    </w:p>
    <w:p w:rsidR="00F34F36"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La prestación de un servicio de justicia ágil y eficaz,</w:t>
      </w:r>
    </w:p>
    <w:p w:rsidR="00F34F36"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Satisfacción del usuario en el ejercicio del Derecho y la Constitución</w:t>
      </w:r>
    </w:p>
    <w:p w:rsidR="00F34F36"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 xml:space="preserve">Aseguramiento de la calidad y el mejoramiento continuo </w:t>
      </w:r>
    </w:p>
    <w:p w:rsidR="00F34F36"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 xml:space="preserve">La igualdad y equidad de género a los usuarios </w:t>
      </w:r>
    </w:p>
    <w:p w:rsidR="00F34F36"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Desarrollar su objeto social propiciando un ambiente laboral adecuado.</w:t>
      </w:r>
    </w:p>
    <w:p w:rsidR="00F34F36"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Respeto por el marco legal correspondiente</w:t>
      </w:r>
    </w:p>
    <w:p w:rsidR="002F2F3C" w:rsidRPr="00F34F36" w:rsidRDefault="00F34F36" w:rsidP="0005781D">
      <w:pPr>
        <w:pStyle w:val="Prrafodelista"/>
        <w:numPr>
          <w:ilvl w:val="0"/>
          <w:numId w:val="42"/>
        </w:numPr>
        <w:spacing w:after="16" w:line="276" w:lineRule="auto"/>
        <w:jc w:val="both"/>
        <w:rPr>
          <w:rFonts w:ascii="Arial" w:hAnsi="Arial" w:cs="Arial"/>
          <w:bCs/>
          <w:sz w:val="22"/>
          <w:szCs w:val="22"/>
        </w:rPr>
      </w:pPr>
      <w:r w:rsidRPr="00F34F36">
        <w:rPr>
          <w:rFonts w:ascii="Arial" w:hAnsi="Arial" w:cs="Arial"/>
          <w:bCs/>
          <w:sz w:val="22"/>
          <w:szCs w:val="22"/>
        </w:rPr>
        <w:t>Seguir las directrices impartidas por la Rama Judicial.</w:t>
      </w:r>
    </w:p>
    <w:p w:rsidR="00F34F36" w:rsidRPr="00F34F36" w:rsidRDefault="00F34F36" w:rsidP="0005781D">
      <w:pPr>
        <w:spacing w:after="16" w:line="276" w:lineRule="auto"/>
        <w:jc w:val="both"/>
        <w:rPr>
          <w:rFonts w:ascii="Arial" w:hAnsi="Arial" w:cs="Arial"/>
          <w:sz w:val="22"/>
          <w:szCs w:val="22"/>
        </w:rPr>
      </w:pPr>
    </w:p>
    <w:p w:rsidR="002F2F3C" w:rsidRPr="00F34F36" w:rsidRDefault="002F2F3C" w:rsidP="0005781D">
      <w:pPr>
        <w:pStyle w:val="Prrafodelista"/>
        <w:spacing w:after="16" w:line="276" w:lineRule="auto"/>
        <w:ind w:left="0"/>
        <w:jc w:val="both"/>
        <w:rPr>
          <w:rFonts w:ascii="Arial" w:hAnsi="Arial" w:cs="Arial"/>
          <w:b/>
          <w:sz w:val="22"/>
          <w:szCs w:val="22"/>
        </w:rPr>
      </w:pPr>
      <w:r w:rsidRPr="00F34F36">
        <w:rPr>
          <w:rFonts w:ascii="Arial" w:hAnsi="Arial" w:cs="Arial"/>
          <w:sz w:val="22"/>
          <w:szCs w:val="22"/>
        </w:rPr>
        <w:t>Bajo este contexto se formuló</w:t>
      </w:r>
      <w:r w:rsidR="00F34F36">
        <w:rPr>
          <w:rFonts w:ascii="Arial" w:hAnsi="Arial" w:cs="Arial"/>
          <w:sz w:val="22"/>
          <w:szCs w:val="22"/>
        </w:rPr>
        <w:t xml:space="preserve"> con el apoyo de la Coordinación Seccional del SIGCMA,</w:t>
      </w:r>
      <w:r w:rsidRPr="00F34F36">
        <w:rPr>
          <w:rFonts w:ascii="Arial" w:hAnsi="Arial" w:cs="Arial"/>
          <w:sz w:val="22"/>
          <w:szCs w:val="22"/>
        </w:rPr>
        <w:t xml:space="preserve"> el Plan Operativo, donde se estableció un cronograma con las actividades tendientes a cumplir con cada uno de los objetivos propuestos y los responsables de ejecutarlo, habiéndose hecho un seguimiento mensual a través del tablero de control, diseñado para tal efecto, y una medición trimestral teniendo en cuenta el indicador de gestión denominado </w:t>
      </w:r>
      <w:r w:rsidRPr="00F34F36">
        <w:rPr>
          <w:rFonts w:ascii="Arial" w:hAnsi="Arial" w:cs="Arial"/>
          <w:b/>
          <w:sz w:val="22"/>
          <w:szCs w:val="22"/>
        </w:rPr>
        <w:t>“Avance Plan Operativo Institucional”.</w:t>
      </w:r>
    </w:p>
    <w:p w:rsidR="002F2F3C" w:rsidRPr="00F34F36" w:rsidRDefault="002F2F3C" w:rsidP="0005781D">
      <w:pPr>
        <w:spacing w:after="16" w:line="276" w:lineRule="auto"/>
        <w:rPr>
          <w:rFonts w:ascii="Arial" w:hAnsi="Arial" w:cs="Arial"/>
          <w:sz w:val="22"/>
          <w:szCs w:val="22"/>
        </w:rPr>
      </w:pPr>
    </w:p>
    <w:p w:rsidR="002F2F3C" w:rsidRPr="00F34F36" w:rsidRDefault="002F2F3C" w:rsidP="0005781D">
      <w:pPr>
        <w:spacing w:after="19" w:line="276" w:lineRule="auto"/>
        <w:rPr>
          <w:rFonts w:ascii="Arial" w:hAnsi="Arial" w:cs="Arial"/>
          <w:b/>
          <w:sz w:val="22"/>
          <w:szCs w:val="22"/>
        </w:rPr>
      </w:pPr>
      <w:r w:rsidRPr="00F34F36">
        <w:rPr>
          <w:rFonts w:ascii="Arial" w:hAnsi="Arial" w:cs="Arial"/>
          <w:b/>
          <w:sz w:val="22"/>
          <w:szCs w:val="22"/>
        </w:rPr>
        <w:t xml:space="preserve"> </w:t>
      </w: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Pr="00F34F36" w:rsidRDefault="002F2F3C" w:rsidP="0005781D">
      <w:pPr>
        <w:spacing w:after="19" w:line="276" w:lineRule="auto"/>
        <w:rPr>
          <w:rFonts w:ascii="Arial" w:hAnsi="Arial" w:cs="Arial"/>
          <w:b/>
          <w:sz w:val="22"/>
          <w:szCs w:val="22"/>
        </w:rPr>
      </w:pPr>
    </w:p>
    <w:p w:rsidR="002F2F3C" w:rsidRDefault="002F2F3C" w:rsidP="0005781D">
      <w:pPr>
        <w:spacing w:after="19" w:line="276" w:lineRule="auto"/>
        <w:rPr>
          <w:b/>
        </w:rPr>
      </w:pPr>
    </w:p>
    <w:p w:rsidR="002F2F3C" w:rsidRDefault="002F2F3C" w:rsidP="0005781D">
      <w:pPr>
        <w:spacing w:after="19" w:line="276" w:lineRule="auto"/>
        <w:rPr>
          <w:b/>
        </w:rPr>
      </w:pPr>
    </w:p>
    <w:p w:rsidR="00F14751" w:rsidRPr="007D6632" w:rsidRDefault="00F14751" w:rsidP="0005781D">
      <w:pPr>
        <w:spacing w:line="276" w:lineRule="auto"/>
        <w:ind w:right="49"/>
        <w:jc w:val="both"/>
        <w:rPr>
          <w:rFonts w:ascii="Arial" w:hAnsi="Arial" w:cs="Arial"/>
          <w:sz w:val="22"/>
          <w:szCs w:val="22"/>
        </w:rPr>
      </w:pPr>
    </w:p>
    <w:p w:rsidR="00572736" w:rsidRDefault="00572736" w:rsidP="0005781D">
      <w:pPr>
        <w:tabs>
          <w:tab w:val="left" w:pos="8789"/>
        </w:tabs>
        <w:spacing w:before="30" w:line="276" w:lineRule="auto"/>
        <w:ind w:right="49"/>
        <w:jc w:val="both"/>
        <w:rPr>
          <w:rFonts w:ascii="Arial" w:eastAsia="Arial" w:hAnsi="Arial" w:cs="Arial"/>
          <w:b/>
          <w:spacing w:val="1"/>
          <w:sz w:val="22"/>
          <w:szCs w:val="22"/>
        </w:rPr>
      </w:pPr>
    </w:p>
    <w:p w:rsidR="007D6632" w:rsidRDefault="007D6632" w:rsidP="0005781D">
      <w:pPr>
        <w:tabs>
          <w:tab w:val="left" w:pos="8789"/>
        </w:tabs>
        <w:spacing w:before="30" w:line="276" w:lineRule="auto"/>
        <w:ind w:right="49"/>
        <w:jc w:val="both"/>
        <w:rPr>
          <w:rFonts w:ascii="Arial" w:eastAsia="Arial" w:hAnsi="Arial" w:cs="Arial"/>
          <w:b/>
          <w:spacing w:val="1"/>
          <w:sz w:val="22"/>
          <w:szCs w:val="22"/>
        </w:rPr>
      </w:pPr>
    </w:p>
    <w:p w:rsidR="007D6632" w:rsidRDefault="007D6632" w:rsidP="0005781D">
      <w:pPr>
        <w:tabs>
          <w:tab w:val="left" w:pos="8789"/>
        </w:tabs>
        <w:spacing w:before="30" w:line="276" w:lineRule="auto"/>
        <w:ind w:right="49"/>
        <w:jc w:val="both"/>
        <w:rPr>
          <w:rFonts w:ascii="Arial" w:eastAsia="Arial" w:hAnsi="Arial" w:cs="Arial"/>
          <w:b/>
          <w:spacing w:val="1"/>
          <w:sz w:val="22"/>
          <w:szCs w:val="22"/>
        </w:rPr>
      </w:pPr>
    </w:p>
    <w:p w:rsidR="00E729AB" w:rsidRPr="00F14751" w:rsidRDefault="00DB6D2A" w:rsidP="0005781D">
      <w:pPr>
        <w:pStyle w:val="Estilo1"/>
        <w:spacing w:line="276" w:lineRule="auto"/>
      </w:pPr>
      <w:r>
        <w:t>2</w:t>
      </w:r>
      <w:r w:rsidR="00464E06">
        <w:t xml:space="preserve">. </w:t>
      </w:r>
      <w:r w:rsidR="00E729AB" w:rsidRPr="00F14751">
        <w:t>ESTADO ACTUAL DEL SIGC</w:t>
      </w:r>
    </w:p>
    <w:p w:rsidR="00523D7A" w:rsidRPr="00214026" w:rsidRDefault="00523D7A" w:rsidP="0005781D">
      <w:pPr>
        <w:pStyle w:val="CUERPOTEXTO"/>
        <w:spacing w:line="276" w:lineRule="auto"/>
        <w:ind w:right="49"/>
        <w:rPr>
          <w:rFonts w:ascii="Arial" w:hAnsi="Arial" w:cs="Arial"/>
          <w:color w:val="000000" w:themeColor="text1"/>
          <w:sz w:val="22"/>
          <w:szCs w:val="22"/>
          <w:lang w:val="es-CO"/>
        </w:rPr>
      </w:pPr>
    </w:p>
    <w:p w:rsidR="00E729AB" w:rsidRPr="00214026" w:rsidRDefault="00E729AB" w:rsidP="0005781D">
      <w:pPr>
        <w:spacing w:line="276" w:lineRule="auto"/>
        <w:ind w:right="49"/>
        <w:jc w:val="both"/>
        <w:rPr>
          <w:rFonts w:ascii="Arial" w:eastAsia="Trebuchet MS" w:hAnsi="Arial" w:cs="Arial"/>
          <w:color w:val="000000" w:themeColor="text1"/>
          <w:sz w:val="22"/>
          <w:szCs w:val="22"/>
        </w:rPr>
      </w:pPr>
      <w:r w:rsidRPr="00214026">
        <w:rPr>
          <w:rFonts w:ascii="Arial" w:eastAsia="Trebuchet MS" w:hAnsi="Arial" w:cs="Arial"/>
          <w:color w:val="000000" w:themeColor="text1"/>
          <w:spacing w:val="1"/>
          <w:sz w:val="22"/>
          <w:szCs w:val="22"/>
        </w:rPr>
        <w:t>Los líderes de los procesos</w:t>
      </w:r>
      <w:r w:rsidR="00464E06">
        <w:rPr>
          <w:rFonts w:ascii="Arial" w:eastAsia="Trebuchet MS" w:hAnsi="Arial" w:cs="Arial"/>
          <w:color w:val="000000" w:themeColor="text1"/>
          <w:sz w:val="22"/>
          <w:szCs w:val="22"/>
        </w:rPr>
        <w:t xml:space="preserve"> y la C</w:t>
      </w:r>
      <w:r w:rsidRPr="00214026">
        <w:rPr>
          <w:rFonts w:ascii="Arial" w:eastAsia="Trebuchet MS" w:hAnsi="Arial" w:cs="Arial"/>
          <w:color w:val="000000" w:themeColor="text1"/>
          <w:sz w:val="22"/>
          <w:szCs w:val="22"/>
        </w:rPr>
        <w:t>oordinadora de calidad de los Juzgados Administrativos de Ibagué,  p</w:t>
      </w:r>
      <w:r w:rsidRPr="00214026">
        <w:rPr>
          <w:rFonts w:ascii="Arial" w:eastAsia="Trebuchet MS" w:hAnsi="Arial" w:cs="Arial"/>
          <w:color w:val="000000" w:themeColor="text1"/>
          <w:spacing w:val="1"/>
          <w:sz w:val="22"/>
          <w:szCs w:val="22"/>
        </w:rPr>
        <w:t>r</w:t>
      </w:r>
      <w:r w:rsidRPr="00214026">
        <w:rPr>
          <w:rFonts w:ascii="Arial" w:eastAsia="Trebuchet MS" w:hAnsi="Arial" w:cs="Arial"/>
          <w:color w:val="000000" w:themeColor="text1"/>
          <w:sz w:val="22"/>
          <w:szCs w:val="22"/>
        </w:rPr>
        <w:t>es</w:t>
      </w:r>
      <w:r w:rsidRPr="00214026">
        <w:rPr>
          <w:rFonts w:ascii="Arial" w:eastAsia="Trebuchet MS" w:hAnsi="Arial" w:cs="Arial"/>
          <w:color w:val="000000" w:themeColor="text1"/>
          <w:spacing w:val="2"/>
          <w:sz w:val="22"/>
          <w:szCs w:val="22"/>
        </w:rPr>
        <w:t>e</w:t>
      </w:r>
      <w:r w:rsidRPr="00214026">
        <w:rPr>
          <w:rFonts w:ascii="Arial" w:eastAsia="Trebuchet MS" w:hAnsi="Arial" w:cs="Arial"/>
          <w:color w:val="000000" w:themeColor="text1"/>
          <w:spacing w:val="-1"/>
          <w:sz w:val="22"/>
          <w:szCs w:val="22"/>
        </w:rPr>
        <w:t>n</w:t>
      </w:r>
      <w:r w:rsidRPr="00214026">
        <w:rPr>
          <w:rFonts w:ascii="Arial" w:eastAsia="Trebuchet MS" w:hAnsi="Arial" w:cs="Arial"/>
          <w:color w:val="000000" w:themeColor="text1"/>
          <w:sz w:val="22"/>
          <w:szCs w:val="22"/>
        </w:rPr>
        <w:t>t</w:t>
      </w:r>
      <w:r w:rsidRPr="00214026">
        <w:rPr>
          <w:rFonts w:ascii="Arial" w:eastAsia="Trebuchet MS" w:hAnsi="Arial" w:cs="Arial"/>
          <w:color w:val="000000" w:themeColor="text1"/>
          <w:spacing w:val="1"/>
          <w:sz w:val="22"/>
          <w:szCs w:val="22"/>
        </w:rPr>
        <w:t>an</w:t>
      </w:r>
      <w:r w:rsidRPr="00214026">
        <w:rPr>
          <w:rFonts w:ascii="Arial" w:eastAsia="Trebuchet MS" w:hAnsi="Arial" w:cs="Arial"/>
          <w:color w:val="000000" w:themeColor="text1"/>
          <w:spacing w:val="-5"/>
          <w:sz w:val="22"/>
          <w:szCs w:val="22"/>
        </w:rPr>
        <w:t xml:space="preserve"> a la Alta Dirección la información de entrada para </w:t>
      </w:r>
      <w:r w:rsidRPr="00214026">
        <w:rPr>
          <w:rFonts w:ascii="Arial" w:eastAsia="Trebuchet MS" w:hAnsi="Arial" w:cs="Arial"/>
          <w:color w:val="000000" w:themeColor="text1"/>
          <w:sz w:val="22"/>
          <w:szCs w:val="22"/>
        </w:rPr>
        <w:t xml:space="preserve">la </w:t>
      </w:r>
      <w:r w:rsidRPr="00214026">
        <w:rPr>
          <w:rFonts w:ascii="Arial" w:eastAsia="Trebuchet MS" w:hAnsi="Arial" w:cs="Arial"/>
          <w:color w:val="000000" w:themeColor="text1"/>
          <w:spacing w:val="-1"/>
          <w:sz w:val="22"/>
          <w:szCs w:val="22"/>
        </w:rPr>
        <w:t>R</w:t>
      </w:r>
      <w:r w:rsidRPr="00214026">
        <w:rPr>
          <w:rFonts w:ascii="Arial" w:eastAsia="Trebuchet MS" w:hAnsi="Arial" w:cs="Arial"/>
          <w:color w:val="000000" w:themeColor="text1"/>
          <w:sz w:val="22"/>
          <w:szCs w:val="22"/>
        </w:rPr>
        <w:t>ev</w:t>
      </w:r>
      <w:r w:rsidRPr="00214026">
        <w:rPr>
          <w:rFonts w:ascii="Arial" w:eastAsia="Trebuchet MS" w:hAnsi="Arial" w:cs="Arial"/>
          <w:color w:val="000000" w:themeColor="text1"/>
          <w:spacing w:val="1"/>
          <w:sz w:val="22"/>
          <w:szCs w:val="22"/>
        </w:rPr>
        <w:t>isió</w:t>
      </w:r>
      <w:r w:rsidRPr="00214026">
        <w:rPr>
          <w:rFonts w:ascii="Arial" w:eastAsia="Trebuchet MS" w:hAnsi="Arial" w:cs="Arial"/>
          <w:color w:val="000000" w:themeColor="text1"/>
          <w:sz w:val="22"/>
          <w:szCs w:val="22"/>
        </w:rPr>
        <w:t>n del</w:t>
      </w:r>
      <w:r w:rsidRPr="00214026">
        <w:rPr>
          <w:rFonts w:ascii="Arial" w:eastAsia="Trebuchet MS" w:hAnsi="Arial" w:cs="Arial"/>
          <w:color w:val="000000" w:themeColor="text1"/>
          <w:spacing w:val="20"/>
          <w:sz w:val="22"/>
          <w:szCs w:val="22"/>
        </w:rPr>
        <w:t xml:space="preserve"> </w:t>
      </w:r>
      <w:r w:rsidRPr="00214026">
        <w:rPr>
          <w:rFonts w:ascii="Arial" w:eastAsia="Trebuchet MS" w:hAnsi="Arial" w:cs="Arial"/>
          <w:color w:val="000000" w:themeColor="text1"/>
          <w:spacing w:val="1"/>
          <w:sz w:val="22"/>
          <w:szCs w:val="22"/>
        </w:rPr>
        <w:t>a</w:t>
      </w:r>
      <w:r w:rsidRPr="00214026">
        <w:rPr>
          <w:rFonts w:ascii="Arial" w:eastAsia="Trebuchet MS" w:hAnsi="Arial" w:cs="Arial"/>
          <w:color w:val="000000" w:themeColor="text1"/>
          <w:spacing w:val="-1"/>
          <w:sz w:val="22"/>
          <w:szCs w:val="22"/>
        </w:rPr>
        <w:t>ñ</w:t>
      </w:r>
      <w:r w:rsidRPr="00214026">
        <w:rPr>
          <w:rFonts w:ascii="Arial" w:eastAsia="Trebuchet MS" w:hAnsi="Arial" w:cs="Arial"/>
          <w:color w:val="000000" w:themeColor="text1"/>
          <w:sz w:val="22"/>
          <w:szCs w:val="22"/>
        </w:rPr>
        <w:t>o</w:t>
      </w:r>
      <w:r w:rsidRPr="00214026">
        <w:rPr>
          <w:rFonts w:ascii="Arial" w:eastAsia="Trebuchet MS" w:hAnsi="Arial" w:cs="Arial"/>
          <w:color w:val="000000" w:themeColor="text1"/>
          <w:spacing w:val="26"/>
          <w:sz w:val="22"/>
          <w:szCs w:val="22"/>
        </w:rPr>
        <w:t xml:space="preserve"> </w:t>
      </w:r>
      <w:r w:rsidRPr="00214026">
        <w:rPr>
          <w:rFonts w:ascii="Arial" w:eastAsia="Trebuchet MS" w:hAnsi="Arial" w:cs="Arial"/>
          <w:color w:val="000000" w:themeColor="text1"/>
          <w:spacing w:val="1"/>
          <w:sz w:val="22"/>
          <w:szCs w:val="22"/>
        </w:rPr>
        <w:t>2017</w:t>
      </w:r>
      <w:r w:rsidR="00EF49B4">
        <w:rPr>
          <w:rFonts w:ascii="Arial" w:eastAsia="Trebuchet MS" w:hAnsi="Arial" w:cs="Arial"/>
          <w:color w:val="000000" w:themeColor="text1"/>
          <w:sz w:val="22"/>
          <w:szCs w:val="22"/>
        </w:rPr>
        <w:t>.</w:t>
      </w:r>
    </w:p>
    <w:p w:rsidR="00E729AB" w:rsidRPr="00214026" w:rsidRDefault="00E729AB" w:rsidP="0005781D">
      <w:pPr>
        <w:spacing w:before="14" w:line="276" w:lineRule="auto"/>
        <w:ind w:right="49"/>
        <w:rPr>
          <w:rFonts w:ascii="Arial" w:hAnsi="Arial" w:cs="Arial"/>
          <w:color w:val="000000" w:themeColor="text1"/>
          <w:sz w:val="22"/>
          <w:szCs w:val="22"/>
        </w:rPr>
      </w:pPr>
    </w:p>
    <w:p w:rsidR="00E729AB" w:rsidRPr="006D016E" w:rsidRDefault="00E729AB" w:rsidP="0005781D">
      <w:pPr>
        <w:spacing w:line="276" w:lineRule="auto"/>
        <w:ind w:right="49"/>
        <w:jc w:val="both"/>
        <w:rPr>
          <w:rFonts w:ascii="Arial" w:eastAsia="Trebuchet MS" w:hAnsi="Arial" w:cs="Arial"/>
          <w:color w:val="000000" w:themeColor="text1"/>
          <w:sz w:val="22"/>
          <w:szCs w:val="22"/>
        </w:rPr>
      </w:pPr>
      <w:r w:rsidRPr="00214026">
        <w:rPr>
          <w:rFonts w:ascii="Arial" w:eastAsia="Trebuchet MS" w:hAnsi="Arial" w:cs="Arial"/>
          <w:color w:val="000000" w:themeColor="text1"/>
          <w:spacing w:val="1"/>
          <w:sz w:val="22"/>
          <w:szCs w:val="22"/>
        </w:rPr>
        <w:t xml:space="preserve">Esta información  se ha elaborado  atendiendo  los requisitos de la norma y  los avances obtenidos a partir de los resultados de las auditorías internas y externas y los logros alcanzados en cada uno de los procesos como resultados de la implementación de  mejores prácticas, el liderazgo de quienes se encargan de su mantenimiento y </w:t>
      </w:r>
      <w:r w:rsidRPr="00214026">
        <w:rPr>
          <w:rFonts w:ascii="Arial" w:eastAsia="Trebuchet MS" w:hAnsi="Arial" w:cs="Arial"/>
          <w:color w:val="000000" w:themeColor="text1"/>
          <w:sz w:val="22"/>
          <w:szCs w:val="22"/>
        </w:rPr>
        <w:t xml:space="preserve">teniendo en cuenta las oportunidades de mejora, la necesidad de efectuar cambios en el Sistema </w:t>
      </w:r>
      <w:r w:rsidRPr="006D016E">
        <w:rPr>
          <w:rFonts w:ascii="Arial" w:eastAsia="Trebuchet MS" w:hAnsi="Arial" w:cs="Arial"/>
          <w:color w:val="000000" w:themeColor="text1"/>
          <w:sz w:val="22"/>
          <w:szCs w:val="22"/>
        </w:rPr>
        <w:t>de Gestión de la Calidad y la política y objetivos de calidad.</w:t>
      </w:r>
    </w:p>
    <w:p w:rsidR="00214026" w:rsidRDefault="00214026" w:rsidP="0005781D">
      <w:pPr>
        <w:spacing w:line="276" w:lineRule="auto"/>
        <w:ind w:right="49"/>
        <w:jc w:val="both"/>
        <w:rPr>
          <w:rFonts w:ascii="Arial" w:eastAsia="Trebuchet MS" w:hAnsi="Arial" w:cs="Arial"/>
          <w:color w:val="000000" w:themeColor="text1"/>
          <w:sz w:val="22"/>
          <w:szCs w:val="22"/>
        </w:rPr>
      </w:pPr>
    </w:p>
    <w:p w:rsidR="00DB6D2A" w:rsidRPr="006D016E" w:rsidRDefault="00DB6D2A" w:rsidP="0005781D">
      <w:pPr>
        <w:spacing w:line="276" w:lineRule="auto"/>
        <w:ind w:right="49"/>
        <w:jc w:val="both"/>
        <w:rPr>
          <w:rFonts w:ascii="Arial" w:eastAsia="Trebuchet MS" w:hAnsi="Arial" w:cs="Arial"/>
          <w:color w:val="000000" w:themeColor="text1"/>
          <w:sz w:val="22"/>
          <w:szCs w:val="22"/>
        </w:rPr>
      </w:pPr>
    </w:p>
    <w:p w:rsidR="007D6632" w:rsidRPr="00DB6D2A" w:rsidRDefault="00DB6D2A" w:rsidP="0005781D">
      <w:pPr>
        <w:pStyle w:val="Estilo1"/>
        <w:spacing w:line="276" w:lineRule="auto"/>
        <w:jc w:val="both"/>
        <w:rPr>
          <w:rFonts w:eastAsia="Times New Roman" w:cs="Arial"/>
          <w:bCs w:val="0"/>
          <w:color w:val="auto"/>
          <w:sz w:val="22"/>
          <w:szCs w:val="22"/>
        </w:rPr>
      </w:pPr>
      <w:r>
        <w:rPr>
          <w:rFonts w:eastAsia="Times New Roman" w:cs="Arial"/>
          <w:bCs w:val="0"/>
          <w:color w:val="auto"/>
          <w:sz w:val="22"/>
          <w:szCs w:val="22"/>
        </w:rPr>
        <w:t>2.1. Estado de las acciones de las revisiones por la dirección previas</w:t>
      </w:r>
    </w:p>
    <w:p w:rsidR="007D6632" w:rsidRPr="007D6632" w:rsidRDefault="007D6632" w:rsidP="0005781D">
      <w:pPr>
        <w:spacing w:line="276" w:lineRule="auto"/>
      </w:pPr>
    </w:p>
    <w:p w:rsidR="00520A4F" w:rsidRDefault="007D6632" w:rsidP="0005781D">
      <w:pPr>
        <w:pStyle w:val="m2835444178927014218msolistparagraph"/>
        <w:shd w:val="clear" w:color="auto" w:fill="FFFFFF"/>
        <w:spacing w:before="0" w:beforeAutospacing="0" w:after="0" w:afterAutospacing="0" w:line="276" w:lineRule="auto"/>
        <w:jc w:val="both"/>
        <w:rPr>
          <w:rFonts w:ascii="Arial" w:eastAsia="Trebuchet MS" w:hAnsi="Arial" w:cs="Arial"/>
          <w:color w:val="000000" w:themeColor="text1"/>
          <w:sz w:val="22"/>
          <w:szCs w:val="22"/>
        </w:rPr>
      </w:pPr>
      <w:r w:rsidRPr="007D6632">
        <w:rPr>
          <w:rFonts w:ascii="Arial" w:eastAsia="Trebuchet MS" w:hAnsi="Arial" w:cs="Arial"/>
          <w:color w:val="000000" w:themeColor="text1"/>
          <w:sz w:val="22"/>
          <w:szCs w:val="22"/>
        </w:rPr>
        <w:t xml:space="preserve">Los Juzgados Administrativos del Circuito de Ibagué con el apoyo del Consejo Seccional de la Judicatura del Tolima y la Dirección Seccional de Administración Judicial de Ibagué </w:t>
      </w:r>
      <w:r>
        <w:rPr>
          <w:rFonts w:ascii="Arial" w:eastAsia="Trebuchet MS" w:hAnsi="Arial" w:cs="Arial"/>
          <w:color w:val="000000" w:themeColor="text1"/>
          <w:sz w:val="22"/>
          <w:szCs w:val="22"/>
        </w:rPr>
        <w:t xml:space="preserve">durante el año 2017 </w:t>
      </w:r>
      <w:r w:rsidRPr="007D6632">
        <w:rPr>
          <w:rFonts w:ascii="Arial" w:eastAsia="Trebuchet MS" w:hAnsi="Arial" w:cs="Arial"/>
          <w:color w:val="000000" w:themeColor="text1"/>
          <w:sz w:val="22"/>
          <w:szCs w:val="22"/>
        </w:rPr>
        <w:t>particip</w:t>
      </w:r>
      <w:r>
        <w:rPr>
          <w:rFonts w:ascii="Arial" w:eastAsia="Trebuchet MS" w:hAnsi="Arial" w:cs="Arial"/>
          <w:color w:val="000000" w:themeColor="text1"/>
          <w:sz w:val="22"/>
          <w:szCs w:val="22"/>
        </w:rPr>
        <w:t>aron</w:t>
      </w:r>
      <w:r w:rsidRPr="007D6632">
        <w:rPr>
          <w:rFonts w:ascii="Arial" w:eastAsia="Trebuchet MS" w:hAnsi="Arial" w:cs="Arial"/>
          <w:color w:val="000000" w:themeColor="text1"/>
          <w:sz w:val="22"/>
          <w:szCs w:val="22"/>
        </w:rPr>
        <w:t xml:space="preserve"> en el Comité No. 250 de Apoyo y Gestión Judicial en coordinación con el Instituto Colombiano de Normas Técnicas y Certificación ICONTEC, </w:t>
      </w:r>
      <w:r w:rsidR="00520A4F" w:rsidRPr="00520A4F">
        <w:rPr>
          <w:rFonts w:ascii="Arial" w:eastAsia="Trebuchet MS" w:hAnsi="Arial" w:cs="Arial"/>
          <w:color w:val="000000" w:themeColor="text1"/>
          <w:sz w:val="22"/>
          <w:szCs w:val="22"/>
        </w:rPr>
        <w:t xml:space="preserve">  para la elaboración de las Normas técnicas de calidad y Guías Técnicas de calidad, exclusivas </w:t>
      </w:r>
      <w:r w:rsidR="00520A4F">
        <w:rPr>
          <w:rFonts w:ascii="Arial" w:eastAsia="Trebuchet MS" w:hAnsi="Arial" w:cs="Arial"/>
          <w:color w:val="000000" w:themeColor="text1"/>
          <w:sz w:val="22"/>
          <w:szCs w:val="22"/>
        </w:rPr>
        <w:t>para</w:t>
      </w:r>
      <w:r w:rsidR="00520A4F" w:rsidRPr="00520A4F">
        <w:rPr>
          <w:rFonts w:ascii="Arial" w:eastAsia="Trebuchet MS" w:hAnsi="Arial" w:cs="Arial"/>
          <w:color w:val="000000" w:themeColor="text1"/>
          <w:sz w:val="22"/>
          <w:szCs w:val="22"/>
        </w:rPr>
        <w:t xml:space="preserve"> la </w:t>
      </w:r>
      <w:r w:rsidR="00520A4F">
        <w:rPr>
          <w:rFonts w:ascii="Arial" w:eastAsia="Trebuchet MS" w:hAnsi="Arial" w:cs="Arial"/>
          <w:color w:val="000000" w:themeColor="text1"/>
          <w:sz w:val="22"/>
          <w:szCs w:val="22"/>
        </w:rPr>
        <w:t>R</w:t>
      </w:r>
      <w:r w:rsidR="00520A4F" w:rsidRPr="00520A4F">
        <w:rPr>
          <w:rFonts w:ascii="Arial" w:eastAsia="Trebuchet MS" w:hAnsi="Arial" w:cs="Arial"/>
          <w:color w:val="000000" w:themeColor="text1"/>
          <w:sz w:val="22"/>
          <w:szCs w:val="22"/>
        </w:rPr>
        <w:t>ama Ju</w:t>
      </w:r>
      <w:r w:rsidR="00520A4F">
        <w:rPr>
          <w:rFonts w:ascii="Arial" w:eastAsia="Trebuchet MS" w:hAnsi="Arial" w:cs="Arial"/>
          <w:color w:val="000000" w:themeColor="text1"/>
          <w:sz w:val="22"/>
          <w:szCs w:val="22"/>
        </w:rPr>
        <w:t>d</w:t>
      </w:r>
      <w:r w:rsidR="00520A4F" w:rsidRPr="00520A4F">
        <w:rPr>
          <w:rFonts w:ascii="Arial" w:eastAsia="Trebuchet MS" w:hAnsi="Arial" w:cs="Arial"/>
          <w:color w:val="000000" w:themeColor="text1"/>
          <w:sz w:val="22"/>
          <w:szCs w:val="22"/>
        </w:rPr>
        <w:t>icial, denominadas:</w:t>
      </w:r>
      <w:r w:rsidR="00520A4F">
        <w:rPr>
          <w:rFonts w:ascii="Arial" w:eastAsia="Trebuchet MS" w:hAnsi="Arial" w:cs="Arial"/>
          <w:color w:val="000000" w:themeColor="text1"/>
          <w:sz w:val="22"/>
          <w:szCs w:val="22"/>
        </w:rPr>
        <w:t xml:space="preserve"> 1.</w:t>
      </w:r>
      <w:r w:rsidR="00520A4F" w:rsidRPr="00520A4F">
        <w:rPr>
          <w:rFonts w:ascii="Arial" w:eastAsia="Trebuchet MS" w:hAnsi="Arial" w:cs="Arial"/>
          <w:color w:val="000000" w:themeColor="text1"/>
          <w:sz w:val="22"/>
          <w:szCs w:val="22"/>
        </w:rPr>
        <w:t xml:space="preserve"> DE 272/17  - NTC, RAMA JUDICIAL. SISTEMA DE GESTIÓN DE LA CALIDAD  Y AMBIENTAL PARA LAS CORPORACIONES Y DEPENDENCIAS DE LA RAMA JUDICIAL. REQUISITOS;</w:t>
      </w:r>
      <w:r w:rsidR="00520A4F">
        <w:rPr>
          <w:rFonts w:ascii="Arial" w:eastAsia="Trebuchet MS" w:hAnsi="Arial" w:cs="Arial"/>
          <w:color w:val="000000" w:themeColor="text1"/>
          <w:sz w:val="22"/>
          <w:szCs w:val="22"/>
        </w:rPr>
        <w:t xml:space="preserve"> </w:t>
      </w:r>
      <w:r w:rsidR="00520A4F" w:rsidRPr="00520A4F">
        <w:rPr>
          <w:rFonts w:ascii="Arial" w:eastAsia="Trebuchet MS" w:hAnsi="Arial" w:cs="Arial"/>
          <w:color w:val="000000" w:themeColor="text1"/>
          <w:sz w:val="22"/>
          <w:szCs w:val="22"/>
        </w:rPr>
        <w:t xml:space="preserve">2.       DE 279/17 – </w:t>
      </w:r>
      <w:proofErr w:type="spellStart"/>
      <w:r w:rsidR="00520A4F" w:rsidRPr="00520A4F">
        <w:rPr>
          <w:rFonts w:ascii="Arial" w:eastAsia="Trebuchet MS" w:hAnsi="Arial" w:cs="Arial"/>
          <w:color w:val="000000" w:themeColor="text1"/>
          <w:sz w:val="22"/>
          <w:szCs w:val="22"/>
        </w:rPr>
        <w:t>GTC</w:t>
      </w:r>
      <w:proofErr w:type="spellEnd"/>
      <w:r w:rsidR="00520A4F" w:rsidRPr="00520A4F">
        <w:rPr>
          <w:rFonts w:ascii="Arial" w:eastAsia="Trebuchet MS" w:hAnsi="Arial" w:cs="Arial"/>
          <w:color w:val="000000" w:themeColor="text1"/>
          <w:sz w:val="22"/>
          <w:szCs w:val="22"/>
        </w:rPr>
        <w:t>, RAMA JUDICIAL. DIRECTRICES PARA DAR CUMPLIMIENTO AL SISTEMA DE GESTIÓN DE LA CALIDAD Y AMBIENTAL PARA LAS CORPORACIONES Y DEPENDENCIAS DE LA RAMA JUDICIAL. REQUISITOS.</w:t>
      </w:r>
      <w:r w:rsidR="00520A4F">
        <w:rPr>
          <w:rFonts w:ascii="Arial" w:eastAsia="Trebuchet MS" w:hAnsi="Arial" w:cs="Arial"/>
          <w:color w:val="000000" w:themeColor="text1"/>
          <w:sz w:val="22"/>
          <w:szCs w:val="22"/>
        </w:rPr>
        <w:t>, respectivamente.</w:t>
      </w:r>
    </w:p>
    <w:p w:rsidR="00520A4F" w:rsidRDefault="00520A4F" w:rsidP="0005781D">
      <w:pPr>
        <w:pStyle w:val="m2835444178927014218msolistparagraph"/>
        <w:shd w:val="clear" w:color="auto" w:fill="FFFFFF"/>
        <w:spacing w:before="0" w:beforeAutospacing="0" w:after="0" w:afterAutospacing="0" w:line="276" w:lineRule="auto"/>
        <w:jc w:val="both"/>
        <w:rPr>
          <w:rFonts w:ascii="Arial" w:eastAsia="Trebuchet MS" w:hAnsi="Arial" w:cs="Arial"/>
          <w:color w:val="000000" w:themeColor="text1"/>
          <w:sz w:val="22"/>
          <w:szCs w:val="22"/>
        </w:rPr>
      </w:pPr>
    </w:p>
    <w:p w:rsidR="00520A4F" w:rsidRPr="00520A4F" w:rsidRDefault="00520A4F" w:rsidP="0005781D">
      <w:pPr>
        <w:pStyle w:val="m2835444178927014218msolistparagraph"/>
        <w:shd w:val="clear" w:color="auto" w:fill="FFFFFF"/>
        <w:spacing w:before="0" w:beforeAutospacing="0" w:after="0" w:afterAutospacing="0" w:line="276" w:lineRule="auto"/>
        <w:jc w:val="both"/>
        <w:rPr>
          <w:rFonts w:ascii="Arial" w:eastAsia="Trebuchet MS" w:hAnsi="Arial" w:cs="Arial"/>
          <w:color w:val="000000" w:themeColor="text1"/>
          <w:sz w:val="22"/>
          <w:szCs w:val="22"/>
        </w:rPr>
      </w:pPr>
      <w:r>
        <w:rPr>
          <w:rFonts w:ascii="Arial" w:eastAsia="Trebuchet MS" w:hAnsi="Arial" w:cs="Arial"/>
          <w:color w:val="000000" w:themeColor="text1"/>
          <w:sz w:val="22"/>
          <w:szCs w:val="22"/>
        </w:rPr>
        <w:t xml:space="preserve">Así mismo los integrantes del Comité de Calidad asistieron a los </w:t>
      </w:r>
      <w:r w:rsidRPr="00520A4F">
        <w:rPr>
          <w:rFonts w:ascii="Arial" w:eastAsia="Trebuchet MS" w:hAnsi="Arial" w:cs="Arial"/>
          <w:color w:val="000000" w:themeColor="text1"/>
          <w:sz w:val="22"/>
          <w:szCs w:val="22"/>
        </w:rPr>
        <w:t>IV y V Conversatorio Nacional del Sistema Integrado de Gestión y Control de</w:t>
      </w:r>
      <w:r>
        <w:rPr>
          <w:rFonts w:ascii="Arial" w:eastAsia="Trebuchet MS" w:hAnsi="Arial" w:cs="Arial"/>
          <w:color w:val="000000" w:themeColor="text1"/>
          <w:sz w:val="22"/>
          <w:szCs w:val="22"/>
        </w:rPr>
        <w:t xml:space="preserve"> la Calidad y el Medio Ambiente, actualizando los conocimientos sobre sistemas de gestión de calidad para continuar con el avance de la implementación del SIGC en los Juzgados Administrativos. </w:t>
      </w:r>
    </w:p>
    <w:p w:rsidR="00A96BFE" w:rsidRDefault="00A96BFE" w:rsidP="0005781D">
      <w:pPr>
        <w:pStyle w:val="Estilo1"/>
        <w:spacing w:line="276" w:lineRule="auto"/>
        <w:jc w:val="both"/>
        <w:rPr>
          <w:rFonts w:eastAsia="Times New Roman" w:cs="Arial"/>
          <w:bCs w:val="0"/>
          <w:color w:val="auto"/>
          <w:sz w:val="22"/>
          <w:szCs w:val="22"/>
        </w:rPr>
      </w:pPr>
    </w:p>
    <w:p w:rsidR="00A96BFE" w:rsidRPr="00495E70" w:rsidRDefault="00A96BFE" w:rsidP="0005781D">
      <w:pPr>
        <w:spacing w:after="213" w:line="276" w:lineRule="auto"/>
        <w:jc w:val="both"/>
        <w:rPr>
          <w:rFonts w:ascii="Arial" w:eastAsia="Trebuchet MS" w:hAnsi="Arial" w:cs="Arial"/>
          <w:color w:val="000000" w:themeColor="text1"/>
          <w:sz w:val="22"/>
          <w:szCs w:val="22"/>
          <w:lang w:val="es-CO" w:eastAsia="es-CO"/>
        </w:rPr>
      </w:pPr>
      <w:r w:rsidRPr="00495E70">
        <w:rPr>
          <w:rFonts w:ascii="Arial" w:eastAsia="Trebuchet MS" w:hAnsi="Arial" w:cs="Arial"/>
          <w:color w:val="000000" w:themeColor="text1"/>
          <w:sz w:val="22"/>
          <w:szCs w:val="22"/>
          <w:lang w:val="es-CO" w:eastAsia="es-CO"/>
        </w:rPr>
        <w:t>Durante al año 2017 se present</w:t>
      </w:r>
      <w:r>
        <w:rPr>
          <w:rFonts w:ascii="Arial" w:eastAsia="Trebuchet MS" w:hAnsi="Arial" w:cs="Arial"/>
          <w:color w:val="000000" w:themeColor="text1"/>
          <w:sz w:val="22"/>
          <w:szCs w:val="22"/>
          <w:lang w:val="es-CO" w:eastAsia="es-CO"/>
        </w:rPr>
        <w:t>ó una</w:t>
      </w:r>
      <w:r w:rsidRPr="00495E70">
        <w:rPr>
          <w:rFonts w:ascii="Arial" w:eastAsia="Trebuchet MS" w:hAnsi="Arial" w:cs="Arial"/>
          <w:color w:val="000000" w:themeColor="text1"/>
          <w:sz w:val="22"/>
          <w:szCs w:val="22"/>
          <w:lang w:val="es-CO" w:eastAsia="es-CO"/>
        </w:rPr>
        <w:t xml:space="preserve"> oportunidad de mejora </w:t>
      </w:r>
      <w:r>
        <w:rPr>
          <w:rFonts w:ascii="Arial" w:eastAsia="Trebuchet MS" w:hAnsi="Arial" w:cs="Arial"/>
          <w:color w:val="000000" w:themeColor="text1"/>
          <w:sz w:val="22"/>
          <w:szCs w:val="22"/>
          <w:lang w:val="es-CO" w:eastAsia="es-CO"/>
        </w:rPr>
        <w:t xml:space="preserve">a fin </w:t>
      </w:r>
      <w:r w:rsidRPr="00495E70">
        <w:rPr>
          <w:rFonts w:ascii="Arial" w:eastAsia="Trebuchet MS" w:hAnsi="Arial" w:cs="Arial"/>
          <w:color w:val="000000" w:themeColor="text1"/>
          <w:sz w:val="22"/>
          <w:szCs w:val="22"/>
          <w:lang w:val="es-CO" w:eastAsia="es-CO"/>
        </w:rPr>
        <w:t xml:space="preserve">de garantizar la mejora continua en los procesos del Sistema Integrado de Gestión de Calidad </w:t>
      </w:r>
      <w:r>
        <w:rPr>
          <w:rFonts w:ascii="Arial" w:eastAsia="Trebuchet MS" w:hAnsi="Arial" w:cs="Arial"/>
          <w:color w:val="000000" w:themeColor="text1"/>
          <w:sz w:val="22"/>
          <w:szCs w:val="22"/>
          <w:lang w:val="es-CO" w:eastAsia="es-CO"/>
        </w:rPr>
        <w:t xml:space="preserve">de los Juzgados Administrativos de Ibagué: </w:t>
      </w:r>
    </w:p>
    <w:tbl>
      <w:tblPr>
        <w:tblStyle w:val="Tablaconcuadrcula"/>
        <w:tblW w:w="9067" w:type="dxa"/>
        <w:jc w:val="center"/>
        <w:tblLayout w:type="fixed"/>
        <w:tblLook w:val="04A0" w:firstRow="1" w:lastRow="0" w:firstColumn="1" w:lastColumn="0" w:noHBand="0" w:noVBand="1"/>
      </w:tblPr>
      <w:tblGrid>
        <w:gridCol w:w="2835"/>
        <w:gridCol w:w="1588"/>
        <w:gridCol w:w="1814"/>
        <w:gridCol w:w="1560"/>
        <w:gridCol w:w="1270"/>
      </w:tblGrid>
      <w:tr w:rsidR="00A96BFE" w:rsidRPr="00BF1A0A" w:rsidTr="001F53EB">
        <w:trPr>
          <w:trHeight w:val="377"/>
          <w:jc w:val="center"/>
        </w:trPr>
        <w:tc>
          <w:tcPr>
            <w:tcW w:w="2835" w:type="dxa"/>
            <w:vAlign w:val="center"/>
          </w:tcPr>
          <w:p w:rsidR="00A96BFE" w:rsidRPr="00BF1A0A" w:rsidRDefault="00A96BFE" w:rsidP="0005781D">
            <w:pPr>
              <w:pStyle w:val="CUERPOTEXTO"/>
              <w:spacing w:line="276" w:lineRule="auto"/>
              <w:ind w:right="49"/>
              <w:jc w:val="center"/>
              <w:rPr>
                <w:rFonts w:ascii="Arial" w:hAnsi="Arial" w:cs="Arial"/>
                <w:b/>
                <w:color w:val="auto"/>
                <w:sz w:val="16"/>
                <w:szCs w:val="16"/>
              </w:rPr>
            </w:pPr>
            <w:r w:rsidRPr="00BF1A0A">
              <w:rPr>
                <w:rFonts w:ascii="Arial" w:hAnsi="Arial" w:cs="Arial"/>
                <w:b/>
                <w:color w:val="auto"/>
                <w:sz w:val="16"/>
                <w:szCs w:val="16"/>
              </w:rPr>
              <w:t>OPORTUNIDAD DE MEJORA</w:t>
            </w:r>
          </w:p>
        </w:tc>
        <w:tc>
          <w:tcPr>
            <w:tcW w:w="1588" w:type="dxa"/>
            <w:vAlign w:val="center"/>
          </w:tcPr>
          <w:p w:rsidR="00A96BFE" w:rsidRPr="00BF1A0A" w:rsidRDefault="00A96BFE" w:rsidP="0005781D">
            <w:pPr>
              <w:pStyle w:val="CUERPOTEXTO"/>
              <w:spacing w:line="276" w:lineRule="auto"/>
              <w:ind w:right="49"/>
              <w:jc w:val="center"/>
              <w:rPr>
                <w:rFonts w:ascii="Arial" w:hAnsi="Arial" w:cs="Arial"/>
                <w:b/>
                <w:color w:val="auto"/>
                <w:sz w:val="16"/>
                <w:szCs w:val="16"/>
              </w:rPr>
            </w:pPr>
            <w:r w:rsidRPr="00BF1A0A">
              <w:rPr>
                <w:rFonts w:ascii="Arial" w:hAnsi="Arial" w:cs="Arial"/>
                <w:b/>
                <w:color w:val="auto"/>
                <w:sz w:val="16"/>
                <w:szCs w:val="16"/>
              </w:rPr>
              <w:t>PROCESO</w:t>
            </w:r>
          </w:p>
        </w:tc>
        <w:tc>
          <w:tcPr>
            <w:tcW w:w="1814" w:type="dxa"/>
            <w:vAlign w:val="center"/>
          </w:tcPr>
          <w:p w:rsidR="00A96BFE" w:rsidRPr="00BF1A0A" w:rsidRDefault="00A96BFE" w:rsidP="0005781D">
            <w:pPr>
              <w:pStyle w:val="CUERPOTEXTO"/>
              <w:spacing w:line="276" w:lineRule="auto"/>
              <w:ind w:right="49"/>
              <w:jc w:val="center"/>
              <w:rPr>
                <w:rFonts w:ascii="Arial" w:hAnsi="Arial" w:cs="Arial"/>
                <w:b/>
                <w:color w:val="auto"/>
                <w:sz w:val="16"/>
                <w:szCs w:val="16"/>
              </w:rPr>
            </w:pPr>
            <w:r w:rsidRPr="00BF1A0A">
              <w:rPr>
                <w:rFonts w:ascii="Arial" w:hAnsi="Arial" w:cs="Arial"/>
                <w:b/>
                <w:color w:val="auto"/>
                <w:sz w:val="16"/>
                <w:szCs w:val="16"/>
              </w:rPr>
              <w:t>ANÁLISIS</w:t>
            </w:r>
          </w:p>
        </w:tc>
        <w:tc>
          <w:tcPr>
            <w:tcW w:w="1560" w:type="dxa"/>
            <w:vAlign w:val="center"/>
          </w:tcPr>
          <w:p w:rsidR="00A96BFE" w:rsidRPr="00BF1A0A" w:rsidRDefault="00A96BFE" w:rsidP="0005781D">
            <w:pPr>
              <w:pStyle w:val="CUERPOTEXTO"/>
              <w:spacing w:line="276" w:lineRule="auto"/>
              <w:ind w:right="49"/>
              <w:jc w:val="center"/>
              <w:rPr>
                <w:rFonts w:ascii="Arial" w:hAnsi="Arial" w:cs="Arial"/>
                <w:b/>
                <w:color w:val="auto"/>
                <w:sz w:val="16"/>
                <w:szCs w:val="16"/>
              </w:rPr>
            </w:pPr>
            <w:r w:rsidRPr="00BF1A0A">
              <w:rPr>
                <w:rFonts w:ascii="Arial" w:hAnsi="Arial" w:cs="Arial"/>
                <w:b/>
                <w:color w:val="auto"/>
                <w:sz w:val="16"/>
                <w:szCs w:val="16"/>
              </w:rPr>
              <w:t>DECISIÓN</w:t>
            </w:r>
          </w:p>
        </w:tc>
        <w:tc>
          <w:tcPr>
            <w:tcW w:w="1270" w:type="dxa"/>
            <w:vAlign w:val="center"/>
          </w:tcPr>
          <w:p w:rsidR="00A96BFE" w:rsidRPr="00BF1A0A" w:rsidRDefault="00A96BFE" w:rsidP="0005781D">
            <w:pPr>
              <w:pStyle w:val="CUERPOTEXTO"/>
              <w:spacing w:line="276" w:lineRule="auto"/>
              <w:ind w:right="49"/>
              <w:jc w:val="center"/>
              <w:rPr>
                <w:rFonts w:ascii="Arial" w:hAnsi="Arial" w:cs="Arial"/>
                <w:b/>
                <w:color w:val="auto"/>
                <w:sz w:val="16"/>
                <w:szCs w:val="16"/>
              </w:rPr>
            </w:pPr>
            <w:r w:rsidRPr="00BF1A0A">
              <w:rPr>
                <w:rFonts w:ascii="Arial" w:hAnsi="Arial" w:cs="Arial"/>
                <w:b/>
                <w:color w:val="auto"/>
                <w:sz w:val="16"/>
                <w:szCs w:val="16"/>
              </w:rPr>
              <w:t>ESTADO</w:t>
            </w:r>
          </w:p>
        </w:tc>
      </w:tr>
      <w:tr w:rsidR="00A96BFE" w:rsidRPr="00BF1A0A" w:rsidTr="0005781D">
        <w:trPr>
          <w:trHeight w:val="1972"/>
          <w:jc w:val="center"/>
        </w:trPr>
        <w:tc>
          <w:tcPr>
            <w:tcW w:w="2835" w:type="dxa"/>
          </w:tcPr>
          <w:p w:rsidR="00A96BFE" w:rsidRPr="00BF1A0A" w:rsidRDefault="00A96BFE" w:rsidP="0005781D">
            <w:pPr>
              <w:pStyle w:val="CUERPOTEXTO"/>
              <w:spacing w:line="276" w:lineRule="auto"/>
              <w:ind w:right="49"/>
              <w:rPr>
                <w:rFonts w:ascii="Arial" w:hAnsi="Arial" w:cs="Arial"/>
                <w:color w:val="auto"/>
                <w:sz w:val="16"/>
                <w:szCs w:val="16"/>
              </w:rPr>
            </w:pPr>
            <w:r w:rsidRPr="00BF1A0A">
              <w:rPr>
                <w:rFonts w:ascii="Arial" w:hAnsi="Arial" w:cs="Arial"/>
                <w:color w:val="auto"/>
                <w:sz w:val="16"/>
                <w:szCs w:val="16"/>
              </w:rPr>
              <w:t>En el mes de noviembre de 2017 en reunión de jueces se definió la estandarización de entrega copias  auténticas y remanentes los días miércoles en horas de la tarde</w:t>
            </w:r>
          </w:p>
        </w:tc>
        <w:tc>
          <w:tcPr>
            <w:tcW w:w="1588" w:type="dxa"/>
          </w:tcPr>
          <w:p w:rsidR="00A96BFE" w:rsidRPr="00BF1A0A" w:rsidRDefault="00A96BFE" w:rsidP="0005781D">
            <w:pPr>
              <w:pStyle w:val="CUERPOTEXTO"/>
              <w:spacing w:line="276" w:lineRule="auto"/>
              <w:ind w:right="49"/>
              <w:rPr>
                <w:rFonts w:ascii="Arial" w:hAnsi="Arial" w:cs="Arial"/>
                <w:color w:val="auto"/>
                <w:sz w:val="16"/>
                <w:szCs w:val="16"/>
              </w:rPr>
            </w:pPr>
            <w:r w:rsidRPr="00BF1A0A">
              <w:rPr>
                <w:rFonts w:ascii="Arial" w:hAnsi="Arial" w:cs="Arial"/>
                <w:color w:val="auto"/>
                <w:sz w:val="16"/>
                <w:szCs w:val="16"/>
              </w:rPr>
              <w:t>Administración de Justicia Contenciosa Administrativa</w:t>
            </w:r>
          </w:p>
        </w:tc>
        <w:tc>
          <w:tcPr>
            <w:tcW w:w="1814" w:type="dxa"/>
          </w:tcPr>
          <w:p w:rsidR="00A96BFE" w:rsidRPr="00BF1A0A" w:rsidRDefault="00A96BFE" w:rsidP="0005781D">
            <w:pPr>
              <w:pStyle w:val="CUERPOTEXTO"/>
              <w:spacing w:line="276" w:lineRule="auto"/>
              <w:ind w:right="49"/>
              <w:rPr>
                <w:rFonts w:ascii="Arial" w:hAnsi="Arial" w:cs="Arial"/>
                <w:color w:val="auto"/>
                <w:sz w:val="16"/>
                <w:szCs w:val="16"/>
              </w:rPr>
            </w:pPr>
            <w:r w:rsidRPr="00BF1A0A">
              <w:rPr>
                <w:rFonts w:ascii="Arial" w:hAnsi="Arial" w:cs="Arial"/>
                <w:color w:val="auto"/>
                <w:sz w:val="16"/>
                <w:szCs w:val="16"/>
              </w:rPr>
              <w:t xml:space="preserve">Se socializó con cada juzgado la importancia de implementar la entrega de copias y remanentes un solo día con el fin de garantizar al usuario una atención más oportuna </w:t>
            </w:r>
          </w:p>
        </w:tc>
        <w:tc>
          <w:tcPr>
            <w:tcW w:w="1560" w:type="dxa"/>
          </w:tcPr>
          <w:p w:rsidR="00A96BFE" w:rsidRPr="00BF1A0A" w:rsidRDefault="00A96BFE" w:rsidP="0005781D">
            <w:pPr>
              <w:pStyle w:val="CUERPOTEXTO"/>
              <w:spacing w:line="276" w:lineRule="auto"/>
              <w:ind w:right="49"/>
              <w:rPr>
                <w:rFonts w:ascii="Arial" w:hAnsi="Arial" w:cs="Arial"/>
                <w:color w:val="auto"/>
                <w:sz w:val="16"/>
                <w:szCs w:val="16"/>
              </w:rPr>
            </w:pPr>
            <w:r w:rsidRPr="00BF1A0A">
              <w:rPr>
                <w:rFonts w:ascii="Arial" w:hAnsi="Arial" w:cs="Arial"/>
                <w:color w:val="auto"/>
                <w:sz w:val="16"/>
                <w:szCs w:val="16"/>
              </w:rPr>
              <w:t>Se implementó en todos y cada uno de los juzgados conforme la decisión adopta en reunión de jueces</w:t>
            </w:r>
          </w:p>
        </w:tc>
        <w:tc>
          <w:tcPr>
            <w:tcW w:w="1270" w:type="dxa"/>
          </w:tcPr>
          <w:p w:rsidR="00A96BFE" w:rsidRPr="00BF1A0A" w:rsidRDefault="00A96BFE" w:rsidP="0005781D">
            <w:pPr>
              <w:pStyle w:val="CUERPOTEXTO"/>
              <w:spacing w:line="276" w:lineRule="auto"/>
              <w:ind w:right="49"/>
              <w:rPr>
                <w:rFonts w:ascii="Arial" w:hAnsi="Arial" w:cs="Arial"/>
                <w:color w:val="auto"/>
                <w:sz w:val="16"/>
                <w:szCs w:val="16"/>
              </w:rPr>
            </w:pPr>
            <w:r w:rsidRPr="00BF1A0A">
              <w:rPr>
                <w:rFonts w:ascii="Arial" w:hAnsi="Arial" w:cs="Arial"/>
                <w:color w:val="auto"/>
                <w:sz w:val="16"/>
                <w:szCs w:val="16"/>
              </w:rPr>
              <w:t xml:space="preserve">Ejecutado </w:t>
            </w:r>
          </w:p>
        </w:tc>
      </w:tr>
    </w:tbl>
    <w:p w:rsidR="00A96BFE" w:rsidRPr="0005781D" w:rsidRDefault="00A96BFE" w:rsidP="0005781D">
      <w:pPr>
        <w:spacing w:line="276" w:lineRule="auto"/>
        <w:jc w:val="both"/>
        <w:rPr>
          <w:rFonts w:ascii="Arial" w:hAnsi="Arial" w:cs="Arial"/>
          <w:b/>
          <w:sz w:val="14"/>
          <w:szCs w:val="22"/>
          <w:lang w:eastAsia="en-US"/>
        </w:rPr>
      </w:pPr>
    </w:p>
    <w:p w:rsidR="0005781D" w:rsidRPr="0005781D" w:rsidRDefault="0005781D" w:rsidP="0005781D">
      <w:pPr>
        <w:spacing w:line="276" w:lineRule="auto"/>
        <w:jc w:val="both"/>
        <w:rPr>
          <w:rFonts w:ascii="Arial" w:hAnsi="Arial" w:cs="Arial"/>
          <w:b/>
          <w:sz w:val="22"/>
          <w:szCs w:val="22"/>
          <w:lang w:eastAsia="en-US"/>
        </w:rPr>
      </w:pPr>
    </w:p>
    <w:p w:rsidR="005832F2" w:rsidRPr="0005781D" w:rsidRDefault="005832F2" w:rsidP="0005781D">
      <w:pPr>
        <w:pStyle w:val="Estilo1"/>
        <w:spacing w:line="276" w:lineRule="auto"/>
        <w:jc w:val="both"/>
        <w:rPr>
          <w:rFonts w:eastAsia="Times New Roman" w:cs="Arial"/>
          <w:bCs w:val="0"/>
          <w:color w:val="auto"/>
          <w:sz w:val="22"/>
          <w:szCs w:val="22"/>
        </w:rPr>
      </w:pPr>
      <w:r w:rsidRPr="0005781D">
        <w:rPr>
          <w:rFonts w:eastAsia="Times New Roman" w:cs="Arial"/>
          <w:bCs w:val="0"/>
          <w:color w:val="auto"/>
          <w:sz w:val="22"/>
          <w:szCs w:val="22"/>
        </w:rPr>
        <w:t xml:space="preserve">2.2. </w:t>
      </w:r>
      <w:r w:rsidR="0005781D" w:rsidRPr="0005781D">
        <w:rPr>
          <w:rFonts w:eastAsia="Times New Roman" w:cs="Arial"/>
          <w:bCs w:val="0"/>
          <w:color w:val="auto"/>
          <w:sz w:val="22"/>
          <w:szCs w:val="22"/>
        </w:rPr>
        <w:t xml:space="preserve"> C</w:t>
      </w:r>
      <w:r w:rsidRPr="0005781D">
        <w:rPr>
          <w:rFonts w:eastAsia="Times New Roman" w:cs="Arial"/>
          <w:bCs w:val="0"/>
          <w:color w:val="auto"/>
          <w:sz w:val="22"/>
          <w:szCs w:val="22"/>
        </w:rPr>
        <w:t>ambios en las cuestiones externas e internas que sean pertinentes al Sis</w:t>
      </w:r>
      <w:r w:rsidR="00F61B91" w:rsidRPr="0005781D">
        <w:rPr>
          <w:rFonts w:eastAsia="Times New Roman" w:cs="Arial"/>
          <w:bCs w:val="0"/>
          <w:color w:val="auto"/>
          <w:sz w:val="22"/>
          <w:szCs w:val="22"/>
        </w:rPr>
        <w:t>t</w:t>
      </w:r>
      <w:r w:rsidRPr="0005781D">
        <w:rPr>
          <w:rFonts w:eastAsia="Times New Roman" w:cs="Arial"/>
          <w:bCs w:val="0"/>
          <w:color w:val="auto"/>
          <w:sz w:val="22"/>
          <w:szCs w:val="22"/>
        </w:rPr>
        <w:t>ema de Gestión de Calidad</w:t>
      </w:r>
    </w:p>
    <w:p w:rsidR="00464E06" w:rsidRPr="0005781D" w:rsidRDefault="00464E06" w:rsidP="0005781D">
      <w:pPr>
        <w:pStyle w:val="Estilo1"/>
        <w:spacing w:line="276" w:lineRule="auto"/>
        <w:jc w:val="both"/>
        <w:rPr>
          <w:rFonts w:eastAsia="Times New Roman" w:cs="Arial"/>
          <w:bCs w:val="0"/>
          <w:color w:val="auto"/>
          <w:sz w:val="22"/>
          <w:szCs w:val="22"/>
          <w:lang w:eastAsia="en-US"/>
        </w:rPr>
      </w:pPr>
      <w:bookmarkStart w:id="1" w:name="_Toc469556668"/>
    </w:p>
    <w:p w:rsidR="00CE18FD" w:rsidRPr="0005781D" w:rsidRDefault="00C76D1A" w:rsidP="0005781D">
      <w:pPr>
        <w:pStyle w:val="Estilo1"/>
        <w:spacing w:line="276" w:lineRule="auto"/>
        <w:jc w:val="both"/>
        <w:rPr>
          <w:rFonts w:eastAsia="Times New Roman" w:cs="Arial"/>
          <w:bCs w:val="0"/>
          <w:color w:val="auto"/>
          <w:sz w:val="22"/>
          <w:szCs w:val="22"/>
          <w:lang w:eastAsia="en-US"/>
        </w:rPr>
      </w:pPr>
      <w:r w:rsidRPr="0005781D">
        <w:rPr>
          <w:rFonts w:eastAsia="Times New Roman" w:cs="Arial"/>
          <w:bCs w:val="0"/>
          <w:color w:val="auto"/>
          <w:sz w:val="22"/>
          <w:szCs w:val="22"/>
          <w:lang w:eastAsia="en-US"/>
        </w:rPr>
        <w:t>Internas:</w:t>
      </w:r>
    </w:p>
    <w:p w:rsidR="00C76D1A" w:rsidRPr="0005781D" w:rsidRDefault="00C76D1A" w:rsidP="0005781D">
      <w:pPr>
        <w:pStyle w:val="Estilo1"/>
        <w:spacing w:line="276" w:lineRule="auto"/>
        <w:jc w:val="both"/>
        <w:rPr>
          <w:rFonts w:eastAsia="Times New Roman" w:cs="Arial"/>
          <w:bCs w:val="0"/>
          <w:color w:val="auto"/>
          <w:sz w:val="22"/>
          <w:szCs w:val="22"/>
          <w:lang w:eastAsia="en-US"/>
        </w:rPr>
      </w:pPr>
    </w:p>
    <w:p w:rsidR="00333664" w:rsidRPr="0005781D" w:rsidRDefault="00C76D1A" w:rsidP="0005781D">
      <w:pPr>
        <w:pStyle w:val="Estilo1"/>
        <w:numPr>
          <w:ilvl w:val="0"/>
          <w:numId w:val="47"/>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 xml:space="preserve">Se </w:t>
      </w:r>
      <w:r w:rsidR="00333664" w:rsidRPr="0005781D">
        <w:rPr>
          <w:rFonts w:eastAsia="Times New Roman" w:cs="Arial"/>
          <w:b w:val="0"/>
          <w:bCs w:val="0"/>
          <w:color w:val="auto"/>
          <w:sz w:val="22"/>
          <w:szCs w:val="22"/>
        </w:rPr>
        <w:t>efectuó modificación a la matriz de riesgos</w:t>
      </w:r>
      <w:r w:rsidRPr="0005781D">
        <w:rPr>
          <w:rFonts w:eastAsia="Times New Roman" w:cs="Arial"/>
          <w:b w:val="0"/>
          <w:bCs w:val="0"/>
          <w:color w:val="auto"/>
          <w:sz w:val="22"/>
          <w:szCs w:val="22"/>
        </w:rPr>
        <w:t xml:space="preserve"> </w:t>
      </w:r>
      <w:r w:rsidR="00333664" w:rsidRPr="0005781D">
        <w:rPr>
          <w:rFonts w:eastAsia="Times New Roman" w:cs="Arial"/>
          <w:b w:val="0"/>
          <w:bCs w:val="0"/>
          <w:color w:val="auto"/>
          <w:sz w:val="22"/>
          <w:szCs w:val="22"/>
        </w:rPr>
        <w:t>introduciendo los riesgos de corrupción, cambio o rotación del personal y paro judicial.</w:t>
      </w:r>
    </w:p>
    <w:p w:rsidR="00333664" w:rsidRPr="0005781D" w:rsidRDefault="00333664" w:rsidP="0005781D">
      <w:pPr>
        <w:pStyle w:val="Estilo1"/>
        <w:numPr>
          <w:ilvl w:val="0"/>
          <w:numId w:val="45"/>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Se creó la matriz de tablas de retención documental y fue aprobada por parte del Comité Seccional de Archivo.</w:t>
      </w:r>
    </w:p>
    <w:p w:rsidR="00333664" w:rsidRPr="0005781D" w:rsidRDefault="00333664" w:rsidP="0005781D">
      <w:pPr>
        <w:pStyle w:val="Estilo1"/>
        <w:numPr>
          <w:ilvl w:val="0"/>
          <w:numId w:val="46"/>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Se modificó el formato de encuesta de satisfacción del servicio</w:t>
      </w:r>
    </w:p>
    <w:p w:rsidR="00333664" w:rsidRPr="0005781D" w:rsidRDefault="00333664" w:rsidP="0005781D">
      <w:pPr>
        <w:pStyle w:val="Estilo1"/>
        <w:numPr>
          <w:ilvl w:val="0"/>
          <w:numId w:val="46"/>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 xml:space="preserve">Se introdujo el procedimiento para atender quejas y reclamos y se creó el formato de registro de Quejas, Reclamos y Sugerencias. </w:t>
      </w:r>
    </w:p>
    <w:p w:rsidR="00333664" w:rsidRPr="0005781D" w:rsidRDefault="00333664" w:rsidP="0005781D">
      <w:pPr>
        <w:pStyle w:val="Estilo1"/>
        <w:numPr>
          <w:ilvl w:val="0"/>
          <w:numId w:val="46"/>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El Manual de calidad pasó de versión 00 a versión 02, introduciendo los cambios de la norma ISO9001:2015 en lo relativo a partes interesadas y contexto de la organización.</w:t>
      </w:r>
    </w:p>
    <w:p w:rsidR="00333664" w:rsidRPr="0005781D" w:rsidRDefault="00333664" w:rsidP="0005781D">
      <w:pPr>
        <w:pStyle w:val="Estilo1"/>
        <w:numPr>
          <w:ilvl w:val="0"/>
          <w:numId w:val="46"/>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 xml:space="preserve">Se le brindó </w:t>
      </w:r>
      <w:r w:rsidR="004D12DB" w:rsidRPr="0005781D">
        <w:rPr>
          <w:rFonts w:eastAsia="Times New Roman" w:cs="Arial"/>
          <w:b w:val="0"/>
          <w:bCs w:val="0"/>
          <w:color w:val="auto"/>
          <w:sz w:val="22"/>
          <w:szCs w:val="22"/>
        </w:rPr>
        <w:t>a través de</w:t>
      </w:r>
      <w:r w:rsidRPr="0005781D">
        <w:rPr>
          <w:rFonts w:eastAsia="Times New Roman" w:cs="Arial"/>
          <w:b w:val="0"/>
          <w:bCs w:val="0"/>
          <w:color w:val="auto"/>
          <w:sz w:val="22"/>
          <w:szCs w:val="22"/>
        </w:rPr>
        <w:t xml:space="preserve"> la Alta Dirección del SIGCMA</w:t>
      </w:r>
      <w:r w:rsidRPr="0005781D">
        <w:rPr>
          <w:rFonts w:eastAsia="Times New Roman" w:cs="Arial"/>
          <w:b w:val="0"/>
          <w:bCs w:val="0"/>
          <w:color w:val="auto"/>
          <w:sz w:val="22"/>
          <w:szCs w:val="22"/>
        </w:rPr>
        <w:t xml:space="preserve"> a los líderes de los procesos actualización en la norma ISO 9001:2015.</w:t>
      </w:r>
    </w:p>
    <w:p w:rsidR="00333664" w:rsidRPr="0005781D" w:rsidRDefault="00333664" w:rsidP="0005781D">
      <w:pPr>
        <w:pStyle w:val="Estilo1"/>
        <w:numPr>
          <w:ilvl w:val="0"/>
          <w:numId w:val="46"/>
        </w:numPr>
        <w:spacing w:line="276" w:lineRule="auto"/>
        <w:jc w:val="both"/>
        <w:rPr>
          <w:rFonts w:eastAsia="Times New Roman" w:cs="Arial"/>
          <w:b w:val="0"/>
          <w:bCs w:val="0"/>
          <w:color w:val="auto"/>
          <w:sz w:val="22"/>
          <w:szCs w:val="22"/>
        </w:rPr>
      </w:pPr>
      <w:r w:rsidRPr="0005781D">
        <w:rPr>
          <w:rFonts w:eastAsia="Times New Roman" w:cs="Arial"/>
          <w:b w:val="0"/>
          <w:bCs w:val="0"/>
          <w:color w:val="auto"/>
          <w:sz w:val="22"/>
          <w:szCs w:val="22"/>
        </w:rPr>
        <w:t>Se inició con el ajuste de procesos y procedimientos a la norma ISO</w:t>
      </w:r>
      <w:r w:rsidRPr="0005781D">
        <w:rPr>
          <w:rFonts w:eastAsia="Times New Roman" w:cs="Arial"/>
          <w:b w:val="0"/>
          <w:bCs w:val="0"/>
          <w:color w:val="auto"/>
          <w:sz w:val="22"/>
          <w:szCs w:val="22"/>
        </w:rPr>
        <w:t>001:2015.</w:t>
      </w:r>
    </w:p>
    <w:p w:rsidR="009446BC" w:rsidRPr="0005781D" w:rsidRDefault="009446BC" w:rsidP="0005781D">
      <w:pPr>
        <w:pStyle w:val="Estilo1"/>
        <w:spacing w:line="276" w:lineRule="auto"/>
        <w:jc w:val="both"/>
        <w:rPr>
          <w:rFonts w:eastAsia="Times New Roman" w:cs="Arial"/>
          <w:b w:val="0"/>
          <w:bCs w:val="0"/>
          <w:color w:val="auto"/>
          <w:sz w:val="22"/>
          <w:szCs w:val="22"/>
        </w:rPr>
      </w:pPr>
    </w:p>
    <w:p w:rsidR="0005781D" w:rsidRPr="0005781D" w:rsidRDefault="0005781D" w:rsidP="0005781D">
      <w:pPr>
        <w:pStyle w:val="Estilo1"/>
        <w:spacing w:line="276" w:lineRule="auto"/>
        <w:jc w:val="both"/>
        <w:rPr>
          <w:rFonts w:eastAsia="Times New Roman" w:cs="Arial"/>
          <w:b w:val="0"/>
          <w:bCs w:val="0"/>
          <w:color w:val="auto"/>
          <w:sz w:val="22"/>
          <w:szCs w:val="22"/>
        </w:rPr>
      </w:pPr>
    </w:p>
    <w:p w:rsidR="0005781D" w:rsidRPr="0005781D" w:rsidRDefault="0005781D" w:rsidP="0005781D">
      <w:pPr>
        <w:pStyle w:val="Estilo1"/>
        <w:spacing w:line="276" w:lineRule="auto"/>
        <w:jc w:val="both"/>
        <w:rPr>
          <w:rFonts w:eastAsia="Times New Roman" w:cs="Arial"/>
          <w:bCs w:val="0"/>
          <w:color w:val="auto"/>
          <w:sz w:val="22"/>
          <w:szCs w:val="22"/>
          <w:lang w:eastAsia="en-US"/>
        </w:rPr>
      </w:pPr>
      <w:r w:rsidRPr="0005781D">
        <w:rPr>
          <w:rFonts w:eastAsia="Times New Roman" w:cs="Arial"/>
          <w:bCs w:val="0"/>
          <w:color w:val="auto"/>
          <w:sz w:val="22"/>
          <w:szCs w:val="22"/>
          <w:lang w:eastAsia="en-US"/>
        </w:rPr>
        <w:t>Externas:</w:t>
      </w:r>
    </w:p>
    <w:p w:rsidR="0005781D" w:rsidRPr="0005781D" w:rsidRDefault="0005781D" w:rsidP="0005781D">
      <w:pPr>
        <w:pStyle w:val="Estilo1"/>
        <w:spacing w:line="276" w:lineRule="auto"/>
        <w:jc w:val="both"/>
        <w:rPr>
          <w:rFonts w:eastAsia="Times New Roman" w:cs="Arial"/>
          <w:b w:val="0"/>
          <w:bCs w:val="0"/>
          <w:color w:val="auto"/>
          <w:sz w:val="22"/>
          <w:szCs w:val="22"/>
        </w:rPr>
      </w:pPr>
    </w:p>
    <w:p w:rsidR="0005781D" w:rsidRPr="0005781D" w:rsidRDefault="0005781D" w:rsidP="0005781D">
      <w:pPr>
        <w:pStyle w:val="Estilo1"/>
        <w:numPr>
          <w:ilvl w:val="0"/>
          <w:numId w:val="49"/>
        </w:numPr>
        <w:spacing w:line="276" w:lineRule="auto"/>
        <w:jc w:val="both"/>
        <w:rPr>
          <w:rFonts w:eastAsia="Times New Roman" w:cs="Arial"/>
          <w:b w:val="0"/>
          <w:bCs w:val="0"/>
          <w:color w:val="auto"/>
          <w:sz w:val="22"/>
          <w:szCs w:val="22"/>
          <w:lang w:eastAsia="en-US"/>
        </w:rPr>
      </w:pPr>
      <w:r w:rsidRPr="0005781D">
        <w:rPr>
          <w:rFonts w:eastAsia="Times New Roman" w:cs="Arial"/>
          <w:b w:val="0"/>
          <w:bCs w:val="0"/>
          <w:color w:val="auto"/>
          <w:sz w:val="22"/>
          <w:szCs w:val="22"/>
          <w:lang w:eastAsia="en-US"/>
        </w:rPr>
        <w:t xml:space="preserve">A través del Decreto </w:t>
      </w:r>
      <w:r w:rsidRPr="0005781D">
        <w:rPr>
          <w:rFonts w:eastAsia="Times New Roman" w:cs="Arial"/>
          <w:b w:val="0"/>
          <w:bCs w:val="0"/>
          <w:color w:val="auto"/>
          <w:sz w:val="22"/>
          <w:szCs w:val="22"/>
          <w:lang w:eastAsia="en-US"/>
        </w:rPr>
        <w:t xml:space="preserve">1983 </w:t>
      </w:r>
      <w:r w:rsidRPr="0005781D">
        <w:rPr>
          <w:rFonts w:eastAsia="Times New Roman" w:cs="Arial"/>
          <w:b w:val="0"/>
          <w:bCs w:val="0"/>
          <w:color w:val="auto"/>
          <w:sz w:val="22"/>
          <w:szCs w:val="22"/>
          <w:lang w:eastAsia="en-US"/>
        </w:rPr>
        <w:t>de</w:t>
      </w:r>
      <w:r w:rsidRPr="0005781D">
        <w:rPr>
          <w:rFonts w:eastAsia="Times New Roman" w:cs="Arial"/>
          <w:b w:val="0"/>
          <w:bCs w:val="0"/>
          <w:color w:val="auto"/>
          <w:sz w:val="22"/>
          <w:szCs w:val="22"/>
          <w:lang w:eastAsia="en-US"/>
        </w:rPr>
        <w:t xml:space="preserve"> 2017</w:t>
      </w:r>
      <w:r w:rsidRPr="0005781D">
        <w:rPr>
          <w:rFonts w:eastAsia="Times New Roman" w:cs="Arial"/>
          <w:b w:val="0"/>
          <w:bCs w:val="0"/>
          <w:color w:val="auto"/>
          <w:sz w:val="22"/>
          <w:szCs w:val="22"/>
          <w:lang w:eastAsia="en-US"/>
        </w:rPr>
        <w:t xml:space="preserve">Se modificó el reparto de tutelas asignando el conocimiento a los Juzgado del Circuito de las acciones dirigidas </w:t>
      </w:r>
      <w:r w:rsidRPr="0005781D">
        <w:rPr>
          <w:rFonts w:eastAsia="Times New Roman" w:cs="Arial"/>
          <w:b w:val="0"/>
          <w:bCs w:val="0"/>
          <w:color w:val="auto"/>
          <w:sz w:val="22"/>
          <w:szCs w:val="22"/>
          <w:lang w:eastAsia="en-US"/>
        </w:rPr>
        <w:t>contra cualquier autoridad,</w:t>
      </w:r>
      <w:r w:rsidRPr="0005781D">
        <w:rPr>
          <w:rFonts w:eastAsia="Times New Roman" w:cs="Arial"/>
          <w:b w:val="0"/>
          <w:bCs w:val="0"/>
          <w:color w:val="auto"/>
          <w:sz w:val="22"/>
          <w:szCs w:val="22"/>
          <w:lang w:eastAsia="en-US"/>
        </w:rPr>
        <w:t xml:space="preserve"> </w:t>
      </w:r>
      <w:r w:rsidRPr="0005781D">
        <w:rPr>
          <w:rFonts w:eastAsia="Times New Roman" w:cs="Arial"/>
          <w:b w:val="0"/>
          <w:bCs w:val="0"/>
          <w:color w:val="auto"/>
          <w:sz w:val="22"/>
          <w:szCs w:val="22"/>
          <w:lang w:eastAsia="en-US"/>
        </w:rPr>
        <w:t>organismo o entidad pública del orden nacional serán repartidas, para su conocimiento en primera instancia, a los Jueces del Circuito o con igual categoría.</w:t>
      </w:r>
      <w:r w:rsidRPr="0005781D">
        <w:rPr>
          <w:rFonts w:eastAsia="Times New Roman" w:cs="Arial"/>
          <w:b w:val="0"/>
          <w:bCs w:val="0"/>
          <w:color w:val="auto"/>
          <w:sz w:val="22"/>
          <w:szCs w:val="22"/>
          <w:lang w:eastAsia="en-US"/>
        </w:rPr>
        <w:t xml:space="preserve"> </w:t>
      </w:r>
    </w:p>
    <w:p w:rsidR="0005781D" w:rsidRPr="0005781D" w:rsidRDefault="0005781D" w:rsidP="0005781D">
      <w:pPr>
        <w:pStyle w:val="Estilo1"/>
        <w:spacing w:line="276" w:lineRule="auto"/>
        <w:jc w:val="both"/>
        <w:rPr>
          <w:rFonts w:eastAsia="Times New Roman" w:cs="Arial"/>
          <w:b w:val="0"/>
          <w:bCs w:val="0"/>
          <w:color w:val="auto"/>
          <w:sz w:val="22"/>
          <w:szCs w:val="22"/>
        </w:rPr>
      </w:pPr>
    </w:p>
    <w:p w:rsidR="00F61B91" w:rsidRDefault="00F61B91" w:rsidP="0005781D">
      <w:pPr>
        <w:pStyle w:val="Estilo1"/>
        <w:spacing w:line="276" w:lineRule="auto"/>
        <w:jc w:val="both"/>
        <w:rPr>
          <w:rFonts w:eastAsia="Times New Roman" w:cs="Arial"/>
          <w:bCs w:val="0"/>
          <w:color w:val="auto"/>
          <w:sz w:val="22"/>
          <w:szCs w:val="22"/>
          <w:lang w:eastAsia="en-US"/>
        </w:rPr>
      </w:pPr>
      <w:r>
        <w:rPr>
          <w:rFonts w:eastAsia="Times New Roman" w:cs="Arial"/>
          <w:bCs w:val="0"/>
          <w:color w:val="auto"/>
          <w:sz w:val="22"/>
          <w:szCs w:val="22"/>
          <w:lang w:eastAsia="en-US"/>
        </w:rPr>
        <w:t xml:space="preserve">2.3. La satisfacción del cliente y la retroalimentación de las partes interesadas pertinentes </w:t>
      </w:r>
    </w:p>
    <w:p w:rsidR="00F61B91" w:rsidRPr="0005781D" w:rsidRDefault="00F61B91" w:rsidP="0005781D">
      <w:pPr>
        <w:pStyle w:val="Estilo1"/>
        <w:spacing w:line="276" w:lineRule="auto"/>
        <w:jc w:val="both"/>
        <w:rPr>
          <w:rFonts w:eastAsia="Times New Roman" w:cs="Arial"/>
          <w:bCs w:val="0"/>
          <w:color w:val="auto"/>
          <w:sz w:val="22"/>
          <w:szCs w:val="22"/>
          <w:lang w:eastAsia="en-US"/>
        </w:rPr>
      </w:pPr>
    </w:p>
    <w:p w:rsidR="00F61B91" w:rsidRDefault="00F61B91" w:rsidP="0005781D">
      <w:pPr>
        <w:pStyle w:val="Estilo1"/>
        <w:spacing w:line="276" w:lineRule="auto"/>
        <w:jc w:val="both"/>
        <w:rPr>
          <w:rFonts w:eastAsia="Times New Roman" w:cs="Arial"/>
          <w:bCs w:val="0"/>
          <w:color w:val="auto"/>
          <w:sz w:val="22"/>
          <w:szCs w:val="22"/>
          <w:lang w:eastAsia="en-US"/>
        </w:rPr>
      </w:pPr>
      <w:r>
        <w:rPr>
          <w:rFonts w:eastAsia="Times New Roman" w:cs="Arial"/>
          <w:bCs w:val="0"/>
          <w:color w:val="auto"/>
          <w:sz w:val="22"/>
          <w:szCs w:val="22"/>
          <w:lang w:eastAsia="en-US"/>
        </w:rPr>
        <w:t>RESULTADO DE LAS ENCUESTAS DE SATISFACCIÓN DEL SERVICIO</w:t>
      </w:r>
    </w:p>
    <w:p w:rsidR="00F61B91" w:rsidRDefault="00F61B91" w:rsidP="0005781D">
      <w:pPr>
        <w:spacing w:line="276" w:lineRule="auto"/>
        <w:jc w:val="both"/>
        <w:rPr>
          <w:rFonts w:ascii="Arial" w:hAnsi="Arial" w:cs="Arial"/>
          <w:color w:val="000000" w:themeColor="text1"/>
          <w:sz w:val="22"/>
          <w:szCs w:val="22"/>
        </w:rPr>
      </w:pPr>
    </w:p>
    <w:p w:rsidR="00F61B91" w:rsidRPr="00214026" w:rsidRDefault="00F61B91" w:rsidP="0005781D">
      <w:pPr>
        <w:spacing w:line="276" w:lineRule="auto"/>
        <w:jc w:val="both"/>
        <w:rPr>
          <w:rFonts w:ascii="Arial" w:hAnsi="Arial" w:cs="Arial"/>
          <w:sz w:val="22"/>
          <w:szCs w:val="22"/>
        </w:rPr>
      </w:pPr>
      <w:r w:rsidRPr="00214026">
        <w:rPr>
          <w:rFonts w:ascii="Arial" w:hAnsi="Arial" w:cs="Arial"/>
          <w:sz w:val="22"/>
          <w:szCs w:val="22"/>
        </w:rPr>
        <w:t>El objetivo de la encuesta  es medir la satisfacción de los servidores judiciales frente  a los servicios prestados por  los Juzgados Administrativos del Circuito de Ibagué a fin de identificar aspectos positivos y negativos, que permitan una oportuna toma de decisiones para mejorar el desempeño de los  procesos que se adelantan al interior de la Rama Judicial del Tolima, así como implementar acciones de mejora tendientes a lograr altos niveles de satisfacción de los usuarios.</w:t>
      </w:r>
    </w:p>
    <w:p w:rsidR="00F61B91" w:rsidRPr="00214026" w:rsidRDefault="00F61B91" w:rsidP="0005781D">
      <w:pPr>
        <w:spacing w:line="276" w:lineRule="auto"/>
        <w:jc w:val="both"/>
        <w:rPr>
          <w:rFonts w:ascii="Arial" w:hAnsi="Arial" w:cs="Arial"/>
          <w:sz w:val="22"/>
          <w:szCs w:val="22"/>
        </w:rPr>
      </w:pPr>
    </w:p>
    <w:p w:rsidR="00F61B91" w:rsidRDefault="00F61B91" w:rsidP="0005781D">
      <w:pPr>
        <w:spacing w:line="276" w:lineRule="auto"/>
        <w:jc w:val="both"/>
        <w:rPr>
          <w:rFonts w:ascii="Arial" w:hAnsi="Arial" w:cs="Arial"/>
          <w:sz w:val="22"/>
          <w:szCs w:val="22"/>
        </w:rPr>
      </w:pPr>
      <w:r w:rsidRPr="00214026">
        <w:rPr>
          <w:rFonts w:ascii="Arial" w:hAnsi="Arial" w:cs="Arial"/>
          <w:sz w:val="22"/>
          <w:szCs w:val="22"/>
        </w:rPr>
        <w:t>En esta encuesta se evaluaron 3 componentes con sus diferentes preguntas, que constituyen un monitoreo a la calidad de los servicios prestados por los Juzgados</w:t>
      </w:r>
      <w:r>
        <w:rPr>
          <w:rFonts w:ascii="Arial" w:hAnsi="Arial" w:cs="Arial"/>
          <w:sz w:val="22"/>
          <w:szCs w:val="22"/>
        </w:rPr>
        <w:t xml:space="preserve"> Administrativos de Ibagué, a saber</w:t>
      </w:r>
      <w:r w:rsidRPr="00214026">
        <w:rPr>
          <w:rFonts w:ascii="Arial" w:hAnsi="Arial" w:cs="Arial"/>
          <w:sz w:val="22"/>
          <w:szCs w:val="22"/>
        </w:rPr>
        <w:t>:</w:t>
      </w:r>
    </w:p>
    <w:p w:rsidR="00F61B91" w:rsidRPr="00214026" w:rsidRDefault="00F61B91" w:rsidP="0005781D">
      <w:pPr>
        <w:spacing w:line="276" w:lineRule="auto"/>
        <w:jc w:val="both"/>
        <w:rPr>
          <w:rFonts w:ascii="Arial" w:hAnsi="Arial" w:cs="Arial"/>
          <w:sz w:val="22"/>
          <w:szCs w:val="22"/>
        </w:rPr>
      </w:pPr>
    </w:p>
    <w:p w:rsidR="00F61B91" w:rsidRPr="00214026" w:rsidRDefault="00F61B91" w:rsidP="0005781D">
      <w:pPr>
        <w:pStyle w:val="Prrafodelista"/>
        <w:numPr>
          <w:ilvl w:val="0"/>
          <w:numId w:val="27"/>
        </w:numPr>
        <w:spacing w:line="276" w:lineRule="auto"/>
        <w:contextualSpacing w:val="0"/>
        <w:jc w:val="both"/>
        <w:rPr>
          <w:rFonts w:ascii="Arial" w:hAnsi="Arial" w:cs="Arial"/>
          <w:sz w:val="22"/>
          <w:szCs w:val="22"/>
        </w:rPr>
      </w:pPr>
      <w:r w:rsidRPr="00214026">
        <w:rPr>
          <w:rFonts w:ascii="Arial" w:hAnsi="Arial" w:cs="Arial"/>
          <w:sz w:val="22"/>
          <w:szCs w:val="22"/>
        </w:rPr>
        <w:t>Actitud del Servicio del Funcionario que lo Atendió.</w:t>
      </w:r>
    </w:p>
    <w:p w:rsidR="00F61B91" w:rsidRPr="00214026" w:rsidRDefault="00F61B91" w:rsidP="0005781D">
      <w:pPr>
        <w:pStyle w:val="Prrafodelista"/>
        <w:numPr>
          <w:ilvl w:val="0"/>
          <w:numId w:val="27"/>
        </w:numPr>
        <w:spacing w:line="276" w:lineRule="auto"/>
        <w:contextualSpacing w:val="0"/>
        <w:jc w:val="both"/>
        <w:rPr>
          <w:rFonts w:ascii="Arial" w:hAnsi="Arial" w:cs="Arial"/>
          <w:sz w:val="22"/>
          <w:szCs w:val="22"/>
        </w:rPr>
      </w:pPr>
      <w:r w:rsidRPr="00214026">
        <w:rPr>
          <w:rFonts w:ascii="Arial" w:hAnsi="Arial" w:cs="Arial"/>
          <w:sz w:val="22"/>
          <w:szCs w:val="22"/>
        </w:rPr>
        <w:t>Rapidez para atender su requerimiento o consulta.</w:t>
      </w:r>
    </w:p>
    <w:p w:rsidR="00F61B91" w:rsidRDefault="00F61B91" w:rsidP="0005781D">
      <w:pPr>
        <w:pStyle w:val="Prrafodelista"/>
        <w:numPr>
          <w:ilvl w:val="0"/>
          <w:numId w:val="27"/>
        </w:numPr>
        <w:spacing w:line="276" w:lineRule="auto"/>
        <w:contextualSpacing w:val="0"/>
        <w:jc w:val="both"/>
        <w:rPr>
          <w:rFonts w:ascii="Arial" w:hAnsi="Arial" w:cs="Arial"/>
          <w:sz w:val="22"/>
          <w:szCs w:val="22"/>
        </w:rPr>
      </w:pPr>
      <w:r w:rsidRPr="00214026">
        <w:rPr>
          <w:rFonts w:ascii="Arial" w:hAnsi="Arial" w:cs="Arial"/>
          <w:sz w:val="22"/>
          <w:szCs w:val="22"/>
        </w:rPr>
        <w:t>Apoyo y orientación en la solución a sus solicitudes.</w:t>
      </w:r>
    </w:p>
    <w:p w:rsidR="0005781D" w:rsidRDefault="0005781D" w:rsidP="0005781D">
      <w:pPr>
        <w:spacing w:line="276" w:lineRule="auto"/>
        <w:jc w:val="both"/>
        <w:rPr>
          <w:rFonts w:ascii="Arial" w:hAnsi="Arial" w:cs="Arial"/>
          <w:sz w:val="22"/>
          <w:szCs w:val="22"/>
        </w:rPr>
      </w:pPr>
    </w:p>
    <w:tbl>
      <w:tblPr>
        <w:tblW w:w="1839" w:type="dxa"/>
        <w:jc w:val="center"/>
        <w:tblCellMar>
          <w:left w:w="70" w:type="dxa"/>
          <w:right w:w="70" w:type="dxa"/>
        </w:tblCellMar>
        <w:tblLook w:val="04A0" w:firstRow="1" w:lastRow="0" w:firstColumn="1" w:lastColumn="0" w:noHBand="0" w:noVBand="1"/>
      </w:tblPr>
      <w:tblGrid>
        <w:gridCol w:w="1839"/>
      </w:tblGrid>
      <w:tr w:rsidR="00F61B91" w:rsidRPr="00214026" w:rsidTr="001F53EB">
        <w:trPr>
          <w:trHeight w:val="226"/>
          <w:jc w:val="center"/>
        </w:trPr>
        <w:tc>
          <w:tcPr>
            <w:tcW w:w="183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61B91" w:rsidRPr="00214026" w:rsidRDefault="00F61B91" w:rsidP="0005781D">
            <w:pPr>
              <w:spacing w:line="276" w:lineRule="auto"/>
              <w:jc w:val="center"/>
              <w:rPr>
                <w:rFonts w:ascii="Arial" w:hAnsi="Arial" w:cs="Arial"/>
                <w:b/>
                <w:color w:val="000000"/>
                <w:sz w:val="22"/>
                <w:szCs w:val="22"/>
                <w:lang w:eastAsia="es-CO"/>
              </w:rPr>
            </w:pPr>
            <w:r w:rsidRPr="00214026">
              <w:rPr>
                <w:rFonts w:ascii="Arial" w:hAnsi="Arial" w:cs="Arial"/>
                <w:b/>
                <w:color w:val="000000"/>
                <w:sz w:val="22"/>
                <w:szCs w:val="22"/>
                <w:lang w:eastAsia="es-CO"/>
              </w:rPr>
              <w:t>CALIFICACIÓN</w:t>
            </w:r>
          </w:p>
        </w:tc>
      </w:tr>
      <w:tr w:rsidR="00F61B91" w:rsidRPr="00214026" w:rsidTr="001F53EB">
        <w:trPr>
          <w:trHeight w:val="350"/>
          <w:jc w:val="center"/>
        </w:trPr>
        <w:tc>
          <w:tcPr>
            <w:tcW w:w="1839" w:type="dxa"/>
            <w:tcBorders>
              <w:top w:val="nil"/>
              <w:left w:val="single" w:sz="8" w:space="0" w:color="auto"/>
              <w:bottom w:val="single" w:sz="4" w:space="0" w:color="auto"/>
              <w:right w:val="single" w:sz="4" w:space="0" w:color="auto"/>
            </w:tcBorders>
            <w:shd w:val="clear" w:color="auto" w:fill="8DB3E2" w:themeFill="text2" w:themeFillTint="66"/>
            <w:noWrap/>
            <w:vAlign w:val="center"/>
            <w:hideMark/>
          </w:tcPr>
          <w:p w:rsidR="00F61B91" w:rsidRPr="00214026" w:rsidRDefault="00F61B91" w:rsidP="0005781D">
            <w:pPr>
              <w:spacing w:line="276" w:lineRule="auto"/>
              <w:jc w:val="center"/>
              <w:rPr>
                <w:rFonts w:ascii="Arial" w:hAnsi="Arial" w:cs="Arial"/>
                <w:b/>
                <w:color w:val="000000"/>
                <w:sz w:val="22"/>
                <w:szCs w:val="22"/>
                <w:lang w:eastAsia="es-CO"/>
              </w:rPr>
            </w:pPr>
            <w:r w:rsidRPr="00214026">
              <w:rPr>
                <w:rFonts w:ascii="Arial" w:hAnsi="Arial" w:cs="Arial"/>
                <w:b/>
                <w:color w:val="000000"/>
                <w:sz w:val="22"/>
                <w:szCs w:val="22"/>
                <w:lang w:eastAsia="es-CO"/>
              </w:rPr>
              <w:t>Excelente</w:t>
            </w:r>
          </w:p>
        </w:tc>
      </w:tr>
      <w:tr w:rsidR="00F61B91" w:rsidRPr="00214026" w:rsidTr="001F53EB">
        <w:trPr>
          <w:trHeight w:val="283"/>
          <w:jc w:val="center"/>
        </w:trPr>
        <w:tc>
          <w:tcPr>
            <w:tcW w:w="1839" w:type="dxa"/>
            <w:tcBorders>
              <w:top w:val="nil"/>
              <w:left w:val="single" w:sz="8" w:space="0" w:color="auto"/>
              <w:bottom w:val="single" w:sz="4" w:space="0" w:color="auto"/>
              <w:right w:val="single" w:sz="4" w:space="0" w:color="auto"/>
            </w:tcBorders>
            <w:shd w:val="clear" w:color="auto" w:fill="D99594" w:themeFill="accent2" w:themeFillTint="99"/>
            <w:noWrap/>
            <w:vAlign w:val="center"/>
            <w:hideMark/>
          </w:tcPr>
          <w:p w:rsidR="00F61B91" w:rsidRPr="00214026" w:rsidRDefault="00F61B91" w:rsidP="0005781D">
            <w:pPr>
              <w:spacing w:line="276" w:lineRule="auto"/>
              <w:jc w:val="center"/>
              <w:rPr>
                <w:rFonts w:ascii="Arial" w:hAnsi="Arial" w:cs="Arial"/>
                <w:b/>
                <w:color w:val="000000"/>
                <w:sz w:val="22"/>
                <w:szCs w:val="22"/>
                <w:lang w:eastAsia="es-CO"/>
              </w:rPr>
            </w:pPr>
            <w:r w:rsidRPr="00214026">
              <w:rPr>
                <w:rFonts w:ascii="Arial" w:hAnsi="Arial" w:cs="Arial"/>
                <w:b/>
                <w:color w:val="000000"/>
                <w:sz w:val="22"/>
                <w:szCs w:val="22"/>
                <w:lang w:eastAsia="es-CO"/>
              </w:rPr>
              <w:t>Muy Buena</w:t>
            </w:r>
          </w:p>
        </w:tc>
      </w:tr>
      <w:tr w:rsidR="00F61B91" w:rsidRPr="00214026" w:rsidTr="001F53EB">
        <w:trPr>
          <w:trHeight w:val="86"/>
          <w:jc w:val="center"/>
        </w:trPr>
        <w:tc>
          <w:tcPr>
            <w:tcW w:w="1839" w:type="dxa"/>
            <w:tcBorders>
              <w:top w:val="nil"/>
              <w:left w:val="single" w:sz="8" w:space="0" w:color="auto"/>
              <w:bottom w:val="single" w:sz="4" w:space="0" w:color="auto"/>
              <w:right w:val="single" w:sz="4" w:space="0" w:color="auto"/>
            </w:tcBorders>
            <w:shd w:val="clear" w:color="auto" w:fill="C2D69B" w:themeFill="accent3" w:themeFillTint="99"/>
            <w:noWrap/>
            <w:vAlign w:val="center"/>
            <w:hideMark/>
          </w:tcPr>
          <w:p w:rsidR="00F61B91" w:rsidRPr="00214026" w:rsidRDefault="00F61B91" w:rsidP="0005781D">
            <w:pPr>
              <w:spacing w:line="276" w:lineRule="auto"/>
              <w:jc w:val="center"/>
              <w:rPr>
                <w:rFonts w:ascii="Arial" w:hAnsi="Arial" w:cs="Arial"/>
                <w:b/>
                <w:color w:val="000000"/>
                <w:sz w:val="22"/>
                <w:szCs w:val="22"/>
                <w:lang w:eastAsia="es-CO"/>
              </w:rPr>
            </w:pPr>
            <w:r w:rsidRPr="00214026">
              <w:rPr>
                <w:rFonts w:ascii="Arial" w:hAnsi="Arial" w:cs="Arial"/>
                <w:b/>
                <w:color w:val="000000"/>
                <w:sz w:val="22"/>
                <w:szCs w:val="22"/>
                <w:lang w:eastAsia="es-CO"/>
              </w:rPr>
              <w:t>Buena</w:t>
            </w:r>
          </w:p>
        </w:tc>
      </w:tr>
      <w:tr w:rsidR="00F61B91" w:rsidRPr="00214026" w:rsidTr="001F53EB">
        <w:trPr>
          <w:trHeight w:val="259"/>
          <w:jc w:val="center"/>
        </w:trPr>
        <w:tc>
          <w:tcPr>
            <w:tcW w:w="1839" w:type="dxa"/>
            <w:tcBorders>
              <w:top w:val="nil"/>
              <w:left w:val="single" w:sz="8" w:space="0" w:color="auto"/>
              <w:bottom w:val="single" w:sz="4" w:space="0" w:color="auto"/>
              <w:right w:val="single" w:sz="4" w:space="0" w:color="auto"/>
            </w:tcBorders>
            <w:shd w:val="clear" w:color="auto" w:fill="B2A1C7" w:themeFill="accent4" w:themeFillTint="99"/>
            <w:noWrap/>
            <w:vAlign w:val="center"/>
            <w:hideMark/>
          </w:tcPr>
          <w:p w:rsidR="00F61B91" w:rsidRPr="00214026" w:rsidRDefault="00F61B91" w:rsidP="0005781D">
            <w:pPr>
              <w:spacing w:line="276" w:lineRule="auto"/>
              <w:jc w:val="center"/>
              <w:rPr>
                <w:rFonts w:ascii="Arial" w:hAnsi="Arial" w:cs="Arial"/>
                <w:b/>
                <w:color w:val="000000"/>
                <w:sz w:val="22"/>
                <w:szCs w:val="22"/>
                <w:lang w:eastAsia="es-CO"/>
              </w:rPr>
            </w:pPr>
            <w:r w:rsidRPr="00214026">
              <w:rPr>
                <w:rFonts w:ascii="Arial" w:hAnsi="Arial" w:cs="Arial"/>
                <w:b/>
                <w:color w:val="000000"/>
                <w:sz w:val="22"/>
                <w:szCs w:val="22"/>
                <w:lang w:eastAsia="es-CO"/>
              </w:rPr>
              <w:t>Regular</w:t>
            </w:r>
          </w:p>
        </w:tc>
      </w:tr>
      <w:tr w:rsidR="00F61B91" w:rsidRPr="00214026" w:rsidTr="001F53EB">
        <w:trPr>
          <w:trHeight w:val="70"/>
          <w:jc w:val="center"/>
        </w:trPr>
        <w:tc>
          <w:tcPr>
            <w:tcW w:w="1839" w:type="dxa"/>
            <w:tcBorders>
              <w:top w:val="nil"/>
              <w:left w:val="single" w:sz="8" w:space="0" w:color="auto"/>
              <w:bottom w:val="single" w:sz="4" w:space="0" w:color="auto"/>
              <w:right w:val="single" w:sz="4" w:space="0" w:color="auto"/>
            </w:tcBorders>
            <w:shd w:val="clear" w:color="auto" w:fill="92CDDC" w:themeFill="accent5" w:themeFillTint="99"/>
            <w:noWrap/>
            <w:vAlign w:val="center"/>
            <w:hideMark/>
          </w:tcPr>
          <w:p w:rsidR="00F61B91" w:rsidRPr="00214026" w:rsidRDefault="00F61B91" w:rsidP="0005781D">
            <w:pPr>
              <w:spacing w:line="276" w:lineRule="auto"/>
              <w:jc w:val="center"/>
              <w:rPr>
                <w:rFonts w:ascii="Arial" w:hAnsi="Arial" w:cs="Arial"/>
                <w:b/>
                <w:color w:val="000000"/>
                <w:sz w:val="22"/>
                <w:szCs w:val="22"/>
                <w:lang w:eastAsia="es-CO"/>
              </w:rPr>
            </w:pPr>
            <w:r w:rsidRPr="00214026">
              <w:rPr>
                <w:rFonts w:ascii="Arial" w:hAnsi="Arial" w:cs="Arial"/>
                <w:b/>
                <w:color w:val="000000"/>
                <w:sz w:val="22"/>
                <w:szCs w:val="22"/>
                <w:lang w:eastAsia="es-CO"/>
              </w:rPr>
              <w:t>Mala</w:t>
            </w:r>
          </w:p>
        </w:tc>
      </w:tr>
    </w:tbl>
    <w:p w:rsidR="00F61B91" w:rsidRDefault="00F61B91" w:rsidP="0005781D">
      <w:pPr>
        <w:spacing w:line="276" w:lineRule="auto"/>
        <w:jc w:val="both"/>
        <w:rPr>
          <w:rFonts w:ascii="Arial" w:hAnsi="Arial" w:cs="Arial"/>
          <w:sz w:val="22"/>
          <w:szCs w:val="22"/>
        </w:rPr>
      </w:pPr>
    </w:p>
    <w:p w:rsidR="0005781D" w:rsidRDefault="0005781D" w:rsidP="0005781D">
      <w:pPr>
        <w:spacing w:line="276" w:lineRule="auto"/>
        <w:jc w:val="both"/>
        <w:rPr>
          <w:rFonts w:ascii="Arial" w:hAnsi="Arial" w:cs="Arial"/>
          <w:b/>
          <w:sz w:val="22"/>
          <w:szCs w:val="22"/>
        </w:rPr>
      </w:pPr>
    </w:p>
    <w:p w:rsidR="00F61B91" w:rsidRPr="00214026" w:rsidRDefault="00F61B91" w:rsidP="0005781D">
      <w:pPr>
        <w:spacing w:line="276" w:lineRule="auto"/>
        <w:jc w:val="both"/>
        <w:rPr>
          <w:rFonts w:ascii="Arial" w:hAnsi="Arial" w:cs="Arial"/>
          <w:b/>
          <w:sz w:val="22"/>
          <w:szCs w:val="22"/>
        </w:rPr>
      </w:pPr>
      <w:r w:rsidRPr="00214026">
        <w:rPr>
          <w:rFonts w:ascii="Arial" w:hAnsi="Arial" w:cs="Arial"/>
          <w:b/>
          <w:sz w:val="22"/>
          <w:szCs w:val="22"/>
        </w:rPr>
        <w:t>COMPONENTE: ACTITUD DEL SERVICIO DEL FUNCIONARIO QUE LO ATENDIÓ.</w:t>
      </w:r>
    </w:p>
    <w:p w:rsidR="00F61B91" w:rsidRPr="00214026" w:rsidRDefault="00F61B91" w:rsidP="0005781D">
      <w:pPr>
        <w:spacing w:line="276" w:lineRule="auto"/>
        <w:jc w:val="both"/>
        <w:rPr>
          <w:rFonts w:ascii="Arial" w:hAnsi="Arial" w:cs="Arial"/>
          <w:b/>
          <w:sz w:val="22"/>
          <w:szCs w:val="22"/>
        </w:rPr>
      </w:pPr>
    </w:p>
    <w:tbl>
      <w:tblPr>
        <w:tblStyle w:val="Tablaconcuadrcula"/>
        <w:tblW w:w="0" w:type="auto"/>
        <w:tblInd w:w="250" w:type="dxa"/>
        <w:tblLook w:val="04A0" w:firstRow="1" w:lastRow="0" w:firstColumn="1" w:lastColumn="0" w:noHBand="0" w:noVBand="1"/>
      </w:tblPr>
      <w:tblGrid>
        <w:gridCol w:w="1537"/>
        <w:gridCol w:w="1453"/>
        <w:gridCol w:w="1453"/>
        <w:gridCol w:w="1543"/>
        <w:gridCol w:w="1410"/>
        <w:gridCol w:w="1275"/>
      </w:tblGrid>
      <w:tr w:rsidR="00F61B91" w:rsidRPr="00214026" w:rsidTr="001F53EB">
        <w:trPr>
          <w:trHeight w:val="687"/>
        </w:trPr>
        <w:tc>
          <w:tcPr>
            <w:tcW w:w="1367" w:type="dxa"/>
            <w:shd w:val="clear" w:color="auto" w:fill="548DD4" w:themeFill="text2"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EXCELENTE</w:t>
            </w:r>
          </w:p>
        </w:tc>
        <w:tc>
          <w:tcPr>
            <w:tcW w:w="1508" w:type="dxa"/>
            <w:shd w:val="clear" w:color="auto" w:fill="D99594" w:themeFill="accent2"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MUY BUENA</w:t>
            </w:r>
          </w:p>
        </w:tc>
        <w:tc>
          <w:tcPr>
            <w:tcW w:w="1508" w:type="dxa"/>
            <w:shd w:val="clear" w:color="auto" w:fill="C2D69B" w:themeFill="accent3"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BUENA</w:t>
            </w:r>
          </w:p>
        </w:tc>
        <w:tc>
          <w:tcPr>
            <w:tcW w:w="1572" w:type="dxa"/>
            <w:shd w:val="clear" w:color="auto" w:fill="B2A1C7" w:themeFill="accent4"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REGULAR</w:t>
            </w:r>
          </w:p>
        </w:tc>
        <w:tc>
          <w:tcPr>
            <w:tcW w:w="1478" w:type="dxa"/>
            <w:shd w:val="clear" w:color="auto" w:fill="92CDDC" w:themeFill="accent5"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MALA</w:t>
            </w:r>
          </w:p>
        </w:tc>
        <w:tc>
          <w:tcPr>
            <w:tcW w:w="1314" w:type="dxa"/>
            <w:shd w:val="clear" w:color="auto" w:fill="FFFFFF" w:themeFill="background1"/>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TOTAL</w:t>
            </w:r>
          </w:p>
        </w:tc>
      </w:tr>
      <w:tr w:rsidR="00F61B91" w:rsidRPr="00214026" w:rsidTr="001F53EB">
        <w:trPr>
          <w:trHeight w:val="364"/>
        </w:trPr>
        <w:tc>
          <w:tcPr>
            <w:tcW w:w="1367"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220</w:t>
            </w:r>
          </w:p>
        </w:tc>
        <w:tc>
          <w:tcPr>
            <w:tcW w:w="150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18</w:t>
            </w:r>
          </w:p>
        </w:tc>
        <w:tc>
          <w:tcPr>
            <w:tcW w:w="150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0</w:t>
            </w:r>
          </w:p>
        </w:tc>
        <w:tc>
          <w:tcPr>
            <w:tcW w:w="1572"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w:t>
            </w:r>
          </w:p>
        </w:tc>
        <w:tc>
          <w:tcPr>
            <w:tcW w:w="147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0</w:t>
            </w:r>
          </w:p>
        </w:tc>
        <w:tc>
          <w:tcPr>
            <w:tcW w:w="1314"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240</w:t>
            </w:r>
          </w:p>
        </w:tc>
      </w:tr>
    </w:tbl>
    <w:p w:rsidR="00F61B91" w:rsidRDefault="00F61B91" w:rsidP="0005781D">
      <w:pPr>
        <w:spacing w:line="276" w:lineRule="auto"/>
        <w:jc w:val="both"/>
        <w:rPr>
          <w:rFonts w:ascii="Arial" w:hAnsi="Arial" w:cs="Arial"/>
          <w:b/>
          <w:sz w:val="22"/>
          <w:szCs w:val="22"/>
        </w:rPr>
      </w:pPr>
    </w:p>
    <w:p w:rsidR="00F61B91" w:rsidRPr="00214026" w:rsidRDefault="00F61B91" w:rsidP="0005781D">
      <w:pPr>
        <w:spacing w:line="276" w:lineRule="auto"/>
        <w:jc w:val="both"/>
        <w:rPr>
          <w:rFonts w:ascii="Arial" w:hAnsi="Arial" w:cs="Arial"/>
          <w:b/>
          <w:sz w:val="22"/>
          <w:szCs w:val="22"/>
        </w:rPr>
      </w:pPr>
    </w:p>
    <w:p w:rsidR="00F61B91" w:rsidRDefault="00F61B91" w:rsidP="0005781D">
      <w:pPr>
        <w:spacing w:line="276" w:lineRule="auto"/>
        <w:jc w:val="both"/>
        <w:rPr>
          <w:rFonts w:ascii="Arial" w:hAnsi="Arial" w:cs="Arial"/>
          <w:b/>
          <w:sz w:val="22"/>
          <w:szCs w:val="22"/>
        </w:rPr>
      </w:pPr>
      <w:r w:rsidRPr="00214026">
        <w:rPr>
          <w:rFonts w:ascii="Arial" w:hAnsi="Arial" w:cs="Arial"/>
          <w:b/>
          <w:sz w:val="22"/>
          <w:szCs w:val="22"/>
        </w:rPr>
        <w:t xml:space="preserve">ANÁLISIS: </w:t>
      </w:r>
    </w:p>
    <w:p w:rsidR="00F61B91" w:rsidRPr="00214026" w:rsidRDefault="00F61B91" w:rsidP="0005781D">
      <w:pPr>
        <w:spacing w:line="276" w:lineRule="auto"/>
        <w:jc w:val="both"/>
        <w:rPr>
          <w:rFonts w:ascii="Arial" w:hAnsi="Arial" w:cs="Arial"/>
          <w:b/>
          <w:sz w:val="22"/>
          <w:szCs w:val="22"/>
        </w:rPr>
      </w:pPr>
    </w:p>
    <w:p w:rsidR="00F61B91" w:rsidRPr="00214026" w:rsidRDefault="00F61B91" w:rsidP="0005781D">
      <w:pPr>
        <w:spacing w:line="276" w:lineRule="auto"/>
        <w:jc w:val="center"/>
        <w:rPr>
          <w:rFonts w:ascii="Arial" w:hAnsi="Arial" w:cs="Arial"/>
          <w:b/>
          <w:noProof/>
          <w:sz w:val="22"/>
          <w:szCs w:val="22"/>
          <w:lang w:val="es-CO" w:eastAsia="es-CO"/>
        </w:rPr>
      </w:pPr>
      <w:r w:rsidRPr="00214026">
        <w:rPr>
          <w:rFonts w:ascii="Arial" w:hAnsi="Arial" w:cs="Arial"/>
          <w:noProof/>
          <w:sz w:val="22"/>
          <w:szCs w:val="22"/>
          <w:lang w:val="es-CO" w:eastAsia="es-CO"/>
        </w:rPr>
        <w:drawing>
          <wp:inline distT="0" distB="0" distL="0" distR="0" wp14:anchorId="3A71CDBF" wp14:editId="3AEEE530">
            <wp:extent cx="4140403" cy="1828800"/>
            <wp:effectExtent l="0" t="0" r="12700" b="0"/>
            <wp:docPr id="1073741841" name="Gráfico 10737418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781D" w:rsidRDefault="0005781D"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sz w:val="22"/>
          <w:szCs w:val="22"/>
        </w:rPr>
      </w:pPr>
      <w:r w:rsidRPr="00214026">
        <w:rPr>
          <w:rFonts w:ascii="Arial" w:hAnsi="Arial" w:cs="Arial"/>
          <w:sz w:val="22"/>
          <w:szCs w:val="22"/>
        </w:rPr>
        <w:t xml:space="preserve">Se puede deducir que al hacer la suma de la calificación Excelente y Muy buena se obtiene un porcentaje del 99.17% de que la actitud del servicio del funcionario que lo atendió es excelente. En cuanto a la tensión regular equivalente al 0.83%, se presentó en los juzgados </w:t>
      </w:r>
      <w:r>
        <w:rPr>
          <w:rFonts w:ascii="Arial" w:hAnsi="Arial" w:cs="Arial"/>
          <w:sz w:val="22"/>
          <w:szCs w:val="22"/>
        </w:rPr>
        <w:t>S</w:t>
      </w:r>
      <w:r w:rsidRPr="00214026">
        <w:rPr>
          <w:rFonts w:ascii="Arial" w:hAnsi="Arial" w:cs="Arial"/>
          <w:sz w:val="22"/>
          <w:szCs w:val="22"/>
        </w:rPr>
        <w:t>egundo y quinto Administrativos.</w:t>
      </w:r>
    </w:p>
    <w:p w:rsidR="00F61B91"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b/>
          <w:sz w:val="22"/>
          <w:szCs w:val="22"/>
        </w:rPr>
      </w:pPr>
      <w:r w:rsidRPr="00214026">
        <w:rPr>
          <w:rFonts w:ascii="Arial" w:hAnsi="Arial" w:cs="Arial"/>
          <w:b/>
          <w:sz w:val="22"/>
          <w:szCs w:val="22"/>
        </w:rPr>
        <w:t>COMPONENTE: APOYO Y ORIENTACIÓN EN LA SOLUCIÓN A SUS SOLICITUDES</w:t>
      </w:r>
    </w:p>
    <w:p w:rsidR="00F61B91" w:rsidRPr="00214026" w:rsidRDefault="00F61B91" w:rsidP="0005781D">
      <w:pPr>
        <w:spacing w:line="276" w:lineRule="auto"/>
        <w:jc w:val="both"/>
        <w:rPr>
          <w:rFonts w:ascii="Arial" w:hAnsi="Arial" w:cs="Arial"/>
          <w:sz w:val="22"/>
          <w:szCs w:val="22"/>
        </w:rPr>
      </w:pPr>
      <w:r w:rsidRPr="00214026">
        <w:rPr>
          <w:rFonts w:ascii="Arial" w:hAnsi="Arial" w:cs="Arial"/>
          <w:sz w:val="22"/>
          <w:szCs w:val="22"/>
        </w:rPr>
        <w:t xml:space="preserve"> </w:t>
      </w:r>
    </w:p>
    <w:tbl>
      <w:tblPr>
        <w:tblStyle w:val="Tablaconcuadrcula"/>
        <w:tblW w:w="0" w:type="auto"/>
        <w:tblInd w:w="250" w:type="dxa"/>
        <w:tblLook w:val="04A0" w:firstRow="1" w:lastRow="0" w:firstColumn="1" w:lastColumn="0" w:noHBand="0" w:noVBand="1"/>
      </w:tblPr>
      <w:tblGrid>
        <w:gridCol w:w="1537"/>
        <w:gridCol w:w="1453"/>
        <w:gridCol w:w="1453"/>
        <w:gridCol w:w="1543"/>
        <w:gridCol w:w="1410"/>
        <w:gridCol w:w="1275"/>
      </w:tblGrid>
      <w:tr w:rsidR="00F61B91" w:rsidRPr="00214026" w:rsidTr="001F53EB">
        <w:tc>
          <w:tcPr>
            <w:tcW w:w="1367" w:type="dxa"/>
            <w:shd w:val="clear" w:color="auto" w:fill="548DD4" w:themeFill="text2"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EXCELENTE</w:t>
            </w:r>
          </w:p>
        </w:tc>
        <w:tc>
          <w:tcPr>
            <w:tcW w:w="1508" w:type="dxa"/>
            <w:shd w:val="clear" w:color="auto" w:fill="D99594" w:themeFill="accent2"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MUY BUENA</w:t>
            </w:r>
          </w:p>
        </w:tc>
        <w:tc>
          <w:tcPr>
            <w:tcW w:w="1508" w:type="dxa"/>
            <w:shd w:val="clear" w:color="auto" w:fill="C2D69B" w:themeFill="accent3"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BUENA</w:t>
            </w:r>
          </w:p>
        </w:tc>
        <w:tc>
          <w:tcPr>
            <w:tcW w:w="1572" w:type="dxa"/>
            <w:shd w:val="clear" w:color="auto" w:fill="B2A1C7" w:themeFill="accent4"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REGULAR</w:t>
            </w:r>
          </w:p>
        </w:tc>
        <w:tc>
          <w:tcPr>
            <w:tcW w:w="1478" w:type="dxa"/>
            <w:shd w:val="clear" w:color="auto" w:fill="92CDDC" w:themeFill="accent5"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MALA</w:t>
            </w:r>
          </w:p>
        </w:tc>
        <w:tc>
          <w:tcPr>
            <w:tcW w:w="1314" w:type="dxa"/>
            <w:shd w:val="clear" w:color="auto" w:fill="FFFFFF" w:themeFill="background1"/>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TOTAL</w:t>
            </w:r>
          </w:p>
        </w:tc>
      </w:tr>
      <w:tr w:rsidR="00F61B91" w:rsidRPr="00214026" w:rsidTr="001F53EB">
        <w:tc>
          <w:tcPr>
            <w:tcW w:w="1367"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219</w:t>
            </w:r>
          </w:p>
        </w:tc>
        <w:tc>
          <w:tcPr>
            <w:tcW w:w="150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18</w:t>
            </w:r>
          </w:p>
        </w:tc>
        <w:tc>
          <w:tcPr>
            <w:tcW w:w="150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1</w:t>
            </w:r>
          </w:p>
        </w:tc>
        <w:tc>
          <w:tcPr>
            <w:tcW w:w="1572"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w:t>
            </w:r>
          </w:p>
        </w:tc>
        <w:tc>
          <w:tcPr>
            <w:tcW w:w="147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0</w:t>
            </w:r>
          </w:p>
        </w:tc>
        <w:tc>
          <w:tcPr>
            <w:tcW w:w="1314"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240</w:t>
            </w:r>
          </w:p>
        </w:tc>
      </w:tr>
    </w:tbl>
    <w:p w:rsidR="00F61B91"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b/>
          <w:sz w:val="22"/>
          <w:szCs w:val="22"/>
        </w:rPr>
      </w:pPr>
      <w:r w:rsidRPr="00214026">
        <w:rPr>
          <w:rFonts w:ascii="Arial" w:hAnsi="Arial" w:cs="Arial"/>
          <w:b/>
          <w:sz w:val="22"/>
          <w:szCs w:val="22"/>
        </w:rPr>
        <w:t>ANÁLISIS:</w:t>
      </w:r>
    </w:p>
    <w:p w:rsidR="00F61B91" w:rsidRPr="00214026"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center"/>
        <w:rPr>
          <w:rFonts w:ascii="Arial" w:hAnsi="Arial" w:cs="Arial"/>
          <w:sz w:val="22"/>
          <w:szCs w:val="22"/>
        </w:rPr>
      </w:pPr>
      <w:r w:rsidRPr="00214026">
        <w:rPr>
          <w:rFonts w:ascii="Arial" w:hAnsi="Arial" w:cs="Arial"/>
          <w:noProof/>
          <w:sz w:val="22"/>
          <w:szCs w:val="22"/>
          <w:lang w:val="es-CO" w:eastAsia="es-CO"/>
        </w:rPr>
        <w:drawing>
          <wp:inline distT="0" distB="0" distL="0" distR="0" wp14:anchorId="79DB433E" wp14:editId="6BAF956F">
            <wp:extent cx="4206240" cy="1916582"/>
            <wp:effectExtent l="0" t="0" r="3810" b="7620"/>
            <wp:docPr id="1073741842" name="Gráfico 10737418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1B91" w:rsidRPr="00214026"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sz w:val="22"/>
          <w:szCs w:val="22"/>
        </w:rPr>
      </w:pPr>
      <w:r w:rsidRPr="00214026">
        <w:rPr>
          <w:rFonts w:ascii="Arial" w:hAnsi="Arial" w:cs="Arial"/>
          <w:sz w:val="22"/>
          <w:szCs w:val="22"/>
        </w:rPr>
        <w:t>Se puede deducir que al hacer la suma de la calificación Excelente y Muy buena se obtiene un porcentaje del 99.17% la rapidez que el servidor judicial atiente los requerimiento o consultas es excelente; El 0.83%,  cree que la rapidez es regular en los juzgados segundo y quinto Administrativos.</w:t>
      </w:r>
    </w:p>
    <w:p w:rsidR="00F61B91"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b/>
          <w:sz w:val="22"/>
          <w:szCs w:val="22"/>
        </w:rPr>
      </w:pPr>
      <w:r w:rsidRPr="00214026">
        <w:rPr>
          <w:rFonts w:ascii="Arial" w:hAnsi="Arial" w:cs="Arial"/>
          <w:b/>
          <w:sz w:val="22"/>
          <w:szCs w:val="22"/>
        </w:rPr>
        <w:t>COMPONENTE: RAPIDEZ PARA ATENDER SU REQUERIMIENTO O CONSULTA.</w:t>
      </w:r>
    </w:p>
    <w:p w:rsidR="00F61B91" w:rsidRPr="00214026" w:rsidRDefault="00F61B91" w:rsidP="0005781D">
      <w:pPr>
        <w:spacing w:line="276" w:lineRule="auto"/>
        <w:jc w:val="both"/>
        <w:rPr>
          <w:rFonts w:ascii="Arial" w:hAnsi="Arial" w:cs="Arial"/>
          <w:sz w:val="22"/>
          <w:szCs w:val="22"/>
        </w:rPr>
      </w:pPr>
      <w:r w:rsidRPr="00214026">
        <w:rPr>
          <w:rFonts w:ascii="Arial" w:hAnsi="Arial" w:cs="Arial"/>
          <w:sz w:val="22"/>
          <w:szCs w:val="22"/>
        </w:rPr>
        <w:t xml:space="preserve"> </w:t>
      </w:r>
    </w:p>
    <w:tbl>
      <w:tblPr>
        <w:tblStyle w:val="Tablaconcuadrcula"/>
        <w:tblW w:w="0" w:type="auto"/>
        <w:tblInd w:w="250" w:type="dxa"/>
        <w:tblLook w:val="04A0" w:firstRow="1" w:lastRow="0" w:firstColumn="1" w:lastColumn="0" w:noHBand="0" w:noVBand="1"/>
      </w:tblPr>
      <w:tblGrid>
        <w:gridCol w:w="1537"/>
        <w:gridCol w:w="1453"/>
        <w:gridCol w:w="1453"/>
        <w:gridCol w:w="1543"/>
        <w:gridCol w:w="1410"/>
        <w:gridCol w:w="1275"/>
      </w:tblGrid>
      <w:tr w:rsidR="00F61B91" w:rsidRPr="00214026" w:rsidTr="001F53EB">
        <w:tc>
          <w:tcPr>
            <w:tcW w:w="1367" w:type="dxa"/>
            <w:shd w:val="clear" w:color="auto" w:fill="548DD4" w:themeFill="text2"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EXCELENTE</w:t>
            </w:r>
          </w:p>
        </w:tc>
        <w:tc>
          <w:tcPr>
            <w:tcW w:w="1508" w:type="dxa"/>
            <w:shd w:val="clear" w:color="auto" w:fill="D99594" w:themeFill="accent2"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MUY BUENA</w:t>
            </w:r>
          </w:p>
        </w:tc>
        <w:tc>
          <w:tcPr>
            <w:tcW w:w="1508" w:type="dxa"/>
            <w:shd w:val="clear" w:color="auto" w:fill="C2D69B" w:themeFill="accent3"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BUENA</w:t>
            </w:r>
          </w:p>
        </w:tc>
        <w:tc>
          <w:tcPr>
            <w:tcW w:w="1572" w:type="dxa"/>
            <w:shd w:val="clear" w:color="auto" w:fill="B2A1C7" w:themeFill="accent4"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REGULAR</w:t>
            </w:r>
          </w:p>
        </w:tc>
        <w:tc>
          <w:tcPr>
            <w:tcW w:w="1478" w:type="dxa"/>
            <w:shd w:val="clear" w:color="auto" w:fill="92CDDC" w:themeFill="accent5" w:themeFillTint="99"/>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MALA</w:t>
            </w:r>
          </w:p>
        </w:tc>
        <w:tc>
          <w:tcPr>
            <w:tcW w:w="1314" w:type="dxa"/>
            <w:shd w:val="clear" w:color="auto" w:fill="FFFFFF" w:themeFill="background1"/>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TOTAL</w:t>
            </w:r>
          </w:p>
        </w:tc>
      </w:tr>
      <w:tr w:rsidR="00F61B91" w:rsidRPr="00214026" w:rsidTr="001F53EB">
        <w:trPr>
          <w:trHeight w:val="236"/>
        </w:trPr>
        <w:tc>
          <w:tcPr>
            <w:tcW w:w="1367"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219</w:t>
            </w:r>
          </w:p>
        </w:tc>
        <w:tc>
          <w:tcPr>
            <w:tcW w:w="150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18</w:t>
            </w:r>
          </w:p>
        </w:tc>
        <w:tc>
          <w:tcPr>
            <w:tcW w:w="150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1</w:t>
            </w:r>
          </w:p>
        </w:tc>
        <w:tc>
          <w:tcPr>
            <w:tcW w:w="1572"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w:t>
            </w:r>
          </w:p>
        </w:tc>
        <w:tc>
          <w:tcPr>
            <w:tcW w:w="1478"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0</w:t>
            </w:r>
          </w:p>
        </w:tc>
        <w:tc>
          <w:tcPr>
            <w:tcW w:w="1314" w:type="dxa"/>
          </w:tcPr>
          <w:p w:rsidR="00F61B91" w:rsidRPr="00214026" w:rsidRDefault="00F61B91" w:rsidP="0005781D">
            <w:pPr>
              <w:spacing w:line="276" w:lineRule="auto"/>
              <w:jc w:val="center"/>
              <w:rPr>
                <w:rFonts w:ascii="Arial" w:hAnsi="Arial" w:cs="Arial"/>
                <w:b/>
                <w:sz w:val="22"/>
                <w:szCs w:val="22"/>
              </w:rPr>
            </w:pPr>
            <w:r w:rsidRPr="00214026">
              <w:rPr>
                <w:rFonts w:ascii="Arial" w:hAnsi="Arial" w:cs="Arial"/>
                <w:b/>
                <w:sz w:val="22"/>
                <w:szCs w:val="22"/>
              </w:rPr>
              <w:t>240</w:t>
            </w:r>
          </w:p>
        </w:tc>
      </w:tr>
    </w:tbl>
    <w:p w:rsidR="00F61B91" w:rsidRPr="00214026"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center"/>
        <w:rPr>
          <w:rFonts w:ascii="Arial" w:hAnsi="Arial" w:cs="Arial"/>
          <w:sz w:val="22"/>
          <w:szCs w:val="22"/>
        </w:rPr>
      </w:pPr>
      <w:r w:rsidRPr="00214026">
        <w:rPr>
          <w:rFonts w:ascii="Arial" w:hAnsi="Arial" w:cs="Arial"/>
          <w:noProof/>
          <w:sz w:val="22"/>
          <w:szCs w:val="22"/>
          <w:lang w:val="es-CO" w:eastAsia="es-CO"/>
        </w:rPr>
        <w:drawing>
          <wp:inline distT="0" distB="0" distL="0" distR="0" wp14:anchorId="4A04C387" wp14:editId="33CDE3CA">
            <wp:extent cx="4564684" cy="1697127"/>
            <wp:effectExtent l="0" t="0" r="7620" b="17780"/>
            <wp:docPr id="1073741844" name="Gráfico 10737418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1B91" w:rsidRDefault="00F61B91" w:rsidP="0005781D">
      <w:pPr>
        <w:spacing w:line="276" w:lineRule="auto"/>
        <w:jc w:val="both"/>
        <w:rPr>
          <w:rFonts w:ascii="Arial" w:hAnsi="Arial" w:cs="Arial"/>
          <w:sz w:val="22"/>
          <w:szCs w:val="22"/>
        </w:rPr>
      </w:pPr>
    </w:p>
    <w:p w:rsidR="00F61B91" w:rsidRPr="00214026" w:rsidRDefault="00F61B91" w:rsidP="0005781D">
      <w:pPr>
        <w:spacing w:line="276" w:lineRule="auto"/>
        <w:jc w:val="both"/>
        <w:rPr>
          <w:rFonts w:ascii="Arial" w:hAnsi="Arial" w:cs="Arial"/>
          <w:sz w:val="22"/>
          <w:szCs w:val="22"/>
        </w:rPr>
      </w:pPr>
      <w:r w:rsidRPr="00214026">
        <w:rPr>
          <w:rFonts w:ascii="Arial" w:hAnsi="Arial" w:cs="Arial"/>
          <w:sz w:val="22"/>
          <w:szCs w:val="22"/>
        </w:rPr>
        <w:t>Se puede deducir que al hacer la suma de la calificación Excelente y Muy buena se obtiene un porcentaje del 98.75% de que el apoyo y orientación en la solución a sus solicitudes es excelente; 0.42%, cree que es buena en el Juzgado duodécimo administrativo y el 0.83%, cree que el apoyo y orientación es regular en los juzgados segundo y quinto Administrativos.</w:t>
      </w:r>
    </w:p>
    <w:p w:rsidR="00F61B91" w:rsidRDefault="00F61B91" w:rsidP="0005781D">
      <w:pPr>
        <w:pStyle w:val="Ttulo2"/>
        <w:spacing w:before="0" w:after="21" w:line="276" w:lineRule="auto"/>
        <w:ind w:right="7"/>
        <w:rPr>
          <w:rFonts w:ascii="Arial" w:eastAsia="Times New Roman" w:hAnsi="Arial" w:cs="Arial"/>
          <w:b w:val="0"/>
          <w:bCs w:val="0"/>
          <w:color w:val="auto"/>
          <w:sz w:val="22"/>
          <w:szCs w:val="22"/>
        </w:rPr>
      </w:pPr>
    </w:p>
    <w:p w:rsidR="00F61B91" w:rsidRDefault="00F61B91" w:rsidP="0005781D">
      <w:pPr>
        <w:pStyle w:val="Estilo1"/>
        <w:spacing w:line="276" w:lineRule="auto"/>
        <w:jc w:val="both"/>
        <w:rPr>
          <w:rFonts w:eastAsia="Times New Roman" w:cs="Arial"/>
          <w:bCs w:val="0"/>
          <w:color w:val="auto"/>
          <w:sz w:val="22"/>
          <w:szCs w:val="22"/>
          <w:lang w:eastAsia="en-US"/>
        </w:rPr>
      </w:pPr>
    </w:p>
    <w:p w:rsidR="00F61B91" w:rsidRPr="00F61B91" w:rsidRDefault="00F61B91" w:rsidP="0005781D">
      <w:pPr>
        <w:pStyle w:val="CUERPOTEXTO"/>
        <w:spacing w:line="276" w:lineRule="auto"/>
        <w:ind w:right="49"/>
        <w:rPr>
          <w:rFonts w:ascii="Arial" w:hAnsi="Arial" w:cs="Arial"/>
          <w:b/>
          <w:color w:val="000000" w:themeColor="text1"/>
          <w:sz w:val="22"/>
          <w:szCs w:val="22"/>
        </w:rPr>
      </w:pPr>
      <w:r w:rsidRPr="00F61B91">
        <w:rPr>
          <w:rFonts w:ascii="Arial" w:hAnsi="Arial" w:cs="Arial"/>
          <w:b/>
          <w:color w:val="000000" w:themeColor="text1"/>
          <w:sz w:val="22"/>
          <w:szCs w:val="22"/>
        </w:rPr>
        <w:t xml:space="preserve">ATENCIÓN Y COMPORTAMIENTO DE LAS </w:t>
      </w:r>
      <w:proofErr w:type="spellStart"/>
      <w:r w:rsidRPr="00F61B91">
        <w:rPr>
          <w:rFonts w:ascii="Arial" w:hAnsi="Arial" w:cs="Arial"/>
          <w:b/>
          <w:color w:val="000000" w:themeColor="text1"/>
          <w:sz w:val="22"/>
          <w:szCs w:val="22"/>
        </w:rPr>
        <w:t>QRS</w:t>
      </w:r>
      <w:proofErr w:type="spellEnd"/>
      <w:r w:rsidRPr="00F61B91">
        <w:rPr>
          <w:rFonts w:ascii="Arial" w:hAnsi="Arial" w:cs="Arial"/>
          <w:b/>
          <w:color w:val="000000" w:themeColor="text1"/>
          <w:sz w:val="22"/>
          <w:szCs w:val="22"/>
        </w:rPr>
        <w:t>.</w:t>
      </w:r>
    </w:p>
    <w:p w:rsidR="00F61B91" w:rsidRPr="006D016E" w:rsidRDefault="00F61B91" w:rsidP="0005781D">
      <w:pPr>
        <w:spacing w:line="276" w:lineRule="auto"/>
        <w:jc w:val="both"/>
        <w:rPr>
          <w:rFonts w:ascii="Arial" w:hAnsi="Arial" w:cs="Arial"/>
          <w:color w:val="000000" w:themeColor="text1"/>
          <w:sz w:val="22"/>
          <w:szCs w:val="22"/>
          <w:lang w:val="es-CO"/>
        </w:rPr>
      </w:pPr>
    </w:p>
    <w:p w:rsidR="00F61B91" w:rsidRPr="006D016E" w:rsidRDefault="00F61B91" w:rsidP="0005781D">
      <w:pPr>
        <w:spacing w:line="276" w:lineRule="auto"/>
        <w:jc w:val="both"/>
        <w:rPr>
          <w:rFonts w:ascii="Arial" w:hAnsi="Arial" w:cs="Arial"/>
          <w:sz w:val="22"/>
          <w:szCs w:val="22"/>
        </w:rPr>
      </w:pPr>
      <w:r w:rsidRPr="006D016E">
        <w:rPr>
          <w:rFonts w:ascii="Arial" w:hAnsi="Arial" w:cs="Arial"/>
          <w:sz w:val="22"/>
          <w:szCs w:val="22"/>
        </w:rPr>
        <w:t xml:space="preserve">Durante el periodo </w:t>
      </w:r>
      <w:r>
        <w:rPr>
          <w:rFonts w:ascii="Arial" w:hAnsi="Arial" w:cs="Arial"/>
          <w:sz w:val="22"/>
          <w:szCs w:val="22"/>
        </w:rPr>
        <w:t xml:space="preserve">comprendido entre el </w:t>
      </w:r>
      <w:r w:rsidRPr="006D016E">
        <w:rPr>
          <w:rFonts w:ascii="Arial" w:hAnsi="Arial" w:cs="Arial"/>
          <w:sz w:val="22"/>
          <w:szCs w:val="22"/>
        </w:rPr>
        <w:t xml:space="preserve">11 de enero </w:t>
      </w:r>
      <w:r>
        <w:rPr>
          <w:rFonts w:ascii="Arial" w:hAnsi="Arial" w:cs="Arial"/>
          <w:sz w:val="22"/>
          <w:szCs w:val="22"/>
        </w:rPr>
        <w:t xml:space="preserve">y el </w:t>
      </w:r>
      <w:r w:rsidRPr="006D016E">
        <w:rPr>
          <w:rFonts w:ascii="Arial" w:hAnsi="Arial" w:cs="Arial"/>
          <w:sz w:val="22"/>
          <w:szCs w:val="22"/>
        </w:rPr>
        <w:t>19 de diciembre de 2017 se presentaron las siguientes quejas, a las cuales se le dieron el tratamiento e</w:t>
      </w:r>
      <w:r>
        <w:rPr>
          <w:rFonts w:ascii="Arial" w:hAnsi="Arial" w:cs="Arial"/>
          <w:sz w:val="22"/>
          <w:szCs w:val="22"/>
        </w:rPr>
        <w:t>stablecido en el procedimiento:</w:t>
      </w:r>
    </w:p>
    <w:p w:rsidR="00F61B91" w:rsidRPr="006D016E" w:rsidRDefault="00F61B91" w:rsidP="0005781D">
      <w:pPr>
        <w:spacing w:line="276" w:lineRule="auto"/>
        <w:jc w:val="center"/>
        <w:rPr>
          <w:rFonts w:ascii="Arial" w:hAnsi="Arial" w:cs="Arial"/>
          <w:sz w:val="22"/>
          <w:szCs w:val="22"/>
        </w:rPr>
      </w:pPr>
    </w:p>
    <w:tbl>
      <w:tblPr>
        <w:tblStyle w:val="Tablaconcuadrcula"/>
        <w:tblW w:w="0" w:type="auto"/>
        <w:tblLook w:val="04A0" w:firstRow="1" w:lastRow="0" w:firstColumn="1" w:lastColumn="0" w:noHBand="0" w:noVBand="1"/>
      </w:tblPr>
      <w:tblGrid>
        <w:gridCol w:w="2942"/>
        <w:gridCol w:w="2943"/>
        <w:gridCol w:w="2943"/>
      </w:tblGrid>
      <w:tr w:rsidR="00F61B91" w:rsidRPr="00343B56" w:rsidTr="001F53EB">
        <w:tc>
          <w:tcPr>
            <w:tcW w:w="2942" w:type="dxa"/>
          </w:tcPr>
          <w:p w:rsidR="00F61B91" w:rsidRPr="00343B56" w:rsidRDefault="00F61B91" w:rsidP="0005781D">
            <w:pPr>
              <w:spacing w:line="276" w:lineRule="auto"/>
              <w:jc w:val="center"/>
              <w:rPr>
                <w:rFonts w:ascii="Arial" w:hAnsi="Arial" w:cs="Arial"/>
                <w:b/>
                <w:sz w:val="16"/>
                <w:szCs w:val="16"/>
              </w:rPr>
            </w:pPr>
            <w:r w:rsidRPr="00343B56">
              <w:rPr>
                <w:rFonts w:ascii="Arial" w:hAnsi="Arial" w:cs="Arial"/>
                <w:b/>
                <w:sz w:val="16"/>
                <w:szCs w:val="16"/>
              </w:rPr>
              <w:t>QUEJA</w:t>
            </w:r>
          </w:p>
        </w:tc>
        <w:tc>
          <w:tcPr>
            <w:tcW w:w="2943" w:type="dxa"/>
          </w:tcPr>
          <w:p w:rsidR="00F61B91" w:rsidRPr="00343B56" w:rsidRDefault="00F61B91" w:rsidP="0005781D">
            <w:pPr>
              <w:spacing w:line="276" w:lineRule="auto"/>
              <w:jc w:val="center"/>
              <w:rPr>
                <w:rFonts w:ascii="Arial" w:hAnsi="Arial" w:cs="Arial"/>
                <w:b/>
                <w:sz w:val="16"/>
                <w:szCs w:val="16"/>
              </w:rPr>
            </w:pPr>
            <w:r w:rsidRPr="00343B56">
              <w:rPr>
                <w:rFonts w:ascii="Arial" w:hAnsi="Arial" w:cs="Arial"/>
                <w:b/>
                <w:sz w:val="16"/>
                <w:szCs w:val="16"/>
              </w:rPr>
              <w:t>TRATAMIENTO</w:t>
            </w:r>
          </w:p>
        </w:tc>
        <w:tc>
          <w:tcPr>
            <w:tcW w:w="2943" w:type="dxa"/>
          </w:tcPr>
          <w:p w:rsidR="00F61B91" w:rsidRPr="00343B56" w:rsidRDefault="00F61B91" w:rsidP="0005781D">
            <w:pPr>
              <w:spacing w:line="276" w:lineRule="auto"/>
              <w:jc w:val="center"/>
              <w:rPr>
                <w:rFonts w:ascii="Arial" w:hAnsi="Arial" w:cs="Arial"/>
                <w:b/>
                <w:sz w:val="16"/>
                <w:szCs w:val="16"/>
              </w:rPr>
            </w:pPr>
            <w:r w:rsidRPr="00343B56">
              <w:rPr>
                <w:rFonts w:ascii="Arial" w:hAnsi="Arial" w:cs="Arial"/>
                <w:b/>
                <w:sz w:val="16"/>
                <w:szCs w:val="16"/>
              </w:rPr>
              <w:t>ACCIÓN CORRECTIVA</w:t>
            </w:r>
          </w:p>
        </w:tc>
      </w:tr>
      <w:tr w:rsidR="00F61B91" w:rsidRPr="00343B56" w:rsidTr="001F53EB">
        <w:tc>
          <w:tcPr>
            <w:tcW w:w="2942"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Falta de unidades sanitarias</w:t>
            </w:r>
          </w:p>
        </w:tc>
        <w:tc>
          <w:tcPr>
            <w:tcW w:w="2943"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Por competencia se remitió la queja al Director Seccional de Administración Judicial mediante oficio No. Oficio JA1 – 1317 del 14 de julio de 2017</w:t>
            </w:r>
          </w:p>
        </w:tc>
        <w:tc>
          <w:tcPr>
            <w:tcW w:w="2943"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Sin respuesta a la fecha</w:t>
            </w:r>
          </w:p>
        </w:tc>
      </w:tr>
      <w:tr w:rsidR="00F61B91" w:rsidRPr="00343B56" w:rsidTr="001F53EB">
        <w:tc>
          <w:tcPr>
            <w:tcW w:w="2942"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Mala atención y desorganización en el Juzgado Once Administrativo Mixto</w:t>
            </w:r>
          </w:p>
        </w:tc>
        <w:tc>
          <w:tcPr>
            <w:tcW w:w="2943"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Se envido oficio JA1- 1316 del 13 de julio de 2017</w:t>
            </w:r>
          </w:p>
        </w:tc>
        <w:tc>
          <w:tcPr>
            <w:tcW w:w="2943"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 xml:space="preserve">Mediante oficio 21 del 14 de julio de 2017 se remitió a la coordinación acta de reunión celebrada con los empleados donde se socializó la </w:t>
            </w:r>
            <w:proofErr w:type="spellStart"/>
            <w:r w:rsidRPr="00343B56">
              <w:rPr>
                <w:rFonts w:ascii="Arial" w:hAnsi="Arial" w:cs="Arial"/>
                <w:sz w:val="16"/>
                <w:szCs w:val="16"/>
              </w:rPr>
              <w:t>QRS</w:t>
            </w:r>
            <w:proofErr w:type="spellEnd"/>
            <w:r w:rsidRPr="00343B56">
              <w:rPr>
                <w:rFonts w:ascii="Arial" w:hAnsi="Arial" w:cs="Arial"/>
                <w:sz w:val="16"/>
                <w:szCs w:val="16"/>
              </w:rPr>
              <w:t xml:space="preserve"> y se les indica y sugiere el respeto y la organización de los memoriales y de los procesos</w:t>
            </w:r>
          </w:p>
        </w:tc>
      </w:tr>
      <w:tr w:rsidR="00F61B91" w:rsidRPr="00343B56" w:rsidTr="001F53EB">
        <w:trPr>
          <w:trHeight w:val="2132"/>
        </w:trPr>
        <w:tc>
          <w:tcPr>
            <w:tcW w:w="2942"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Mala atención por parte del Juzgado Doce Administrativo Mixto</w:t>
            </w:r>
          </w:p>
        </w:tc>
        <w:tc>
          <w:tcPr>
            <w:tcW w:w="2943"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Se remitió oficio JA1 – 1840 del 21 de septiembre de 2017</w:t>
            </w:r>
          </w:p>
        </w:tc>
        <w:tc>
          <w:tcPr>
            <w:tcW w:w="2943" w:type="dxa"/>
          </w:tcPr>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 xml:space="preserve">Mediante oficio 1349 del 27 de septiembre de 2017 se remitió a la coordinación acta de reunión celebrada con los empleados en la cual se socializó el incidente y se </w:t>
            </w:r>
          </w:p>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establecieron pautas de atención a los usuarios,</w:t>
            </w:r>
          </w:p>
          <w:p w:rsidR="00F61B91" w:rsidRPr="00343B56" w:rsidRDefault="00F61B91" w:rsidP="0005781D">
            <w:pPr>
              <w:spacing w:line="276" w:lineRule="auto"/>
              <w:jc w:val="center"/>
              <w:rPr>
                <w:rFonts w:ascii="Arial" w:hAnsi="Arial" w:cs="Arial"/>
                <w:sz w:val="16"/>
                <w:szCs w:val="16"/>
              </w:rPr>
            </w:pPr>
            <w:r w:rsidRPr="00343B56">
              <w:rPr>
                <w:rFonts w:ascii="Arial" w:hAnsi="Arial" w:cs="Arial"/>
                <w:sz w:val="16"/>
                <w:szCs w:val="16"/>
              </w:rPr>
              <w:t>tales como, manejo de la voz, trámite de las quejas que se presenten en la baranda y otros,</w:t>
            </w:r>
          </w:p>
          <w:p w:rsidR="00F61B91" w:rsidRPr="00343B56" w:rsidRDefault="00F61B91" w:rsidP="0005781D">
            <w:pPr>
              <w:spacing w:line="276" w:lineRule="auto"/>
              <w:jc w:val="center"/>
              <w:rPr>
                <w:rFonts w:ascii="Arial" w:hAnsi="Arial" w:cs="Arial"/>
                <w:sz w:val="16"/>
                <w:szCs w:val="16"/>
              </w:rPr>
            </w:pPr>
          </w:p>
        </w:tc>
      </w:tr>
    </w:tbl>
    <w:p w:rsidR="00F61B91" w:rsidRDefault="00F61B91" w:rsidP="0005781D">
      <w:pPr>
        <w:spacing w:line="276" w:lineRule="auto"/>
        <w:jc w:val="center"/>
        <w:rPr>
          <w:rFonts w:ascii="Arial" w:hAnsi="Arial" w:cs="Arial"/>
        </w:rPr>
      </w:pPr>
    </w:p>
    <w:p w:rsidR="00016694" w:rsidRPr="00F61B91" w:rsidRDefault="00F61B91" w:rsidP="0005781D">
      <w:pPr>
        <w:pStyle w:val="Estilo1"/>
        <w:spacing w:line="276" w:lineRule="auto"/>
        <w:jc w:val="both"/>
        <w:rPr>
          <w:rFonts w:eastAsia="Times New Roman" w:cs="Arial"/>
          <w:bCs w:val="0"/>
          <w:color w:val="auto"/>
          <w:sz w:val="22"/>
          <w:szCs w:val="22"/>
        </w:rPr>
      </w:pPr>
      <w:r>
        <w:rPr>
          <w:rFonts w:eastAsia="Times New Roman" w:cs="Arial"/>
          <w:bCs w:val="0"/>
          <w:color w:val="auto"/>
          <w:sz w:val="22"/>
          <w:szCs w:val="22"/>
        </w:rPr>
        <w:t>2.4</w:t>
      </w:r>
      <w:r w:rsidR="00464E06" w:rsidRPr="00F61B91">
        <w:rPr>
          <w:rFonts w:eastAsia="Times New Roman" w:cs="Arial"/>
          <w:bCs w:val="0"/>
          <w:color w:val="auto"/>
          <w:sz w:val="22"/>
          <w:szCs w:val="22"/>
        </w:rPr>
        <w:t xml:space="preserve">. </w:t>
      </w:r>
      <w:bookmarkEnd w:id="1"/>
      <w:r>
        <w:rPr>
          <w:rFonts w:eastAsia="Times New Roman" w:cs="Arial"/>
          <w:bCs w:val="0"/>
          <w:color w:val="auto"/>
          <w:sz w:val="22"/>
          <w:szCs w:val="22"/>
        </w:rPr>
        <w:t>El grado en que se ha logrado los objetivos de calidad</w:t>
      </w:r>
      <w:r w:rsidR="00016694" w:rsidRPr="00F61B91">
        <w:rPr>
          <w:rFonts w:eastAsia="Times New Roman" w:cs="Arial"/>
          <w:bCs w:val="0"/>
          <w:color w:val="auto"/>
          <w:sz w:val="22"/>
          <w:szCs w:val="22"/>
        </w:rPr>
        <w:t xml:space="preserve"> </w:t>
      </w:r>
    </w:p>
    <w:p w:rsidR="00016694" w:rsidRPr="00016694" w:rsidRDefault="00016694" w:rsidP="0005781D">
      <w:pPr>
        <w:spacing w:line="276" w:lineRule="auto"/>
        <w:jc w:val="both"/>
        <w:rPr>
          <w:rFonts w:ascii="Arial" w:hAnsi="Arial" w:cs="Arial"/>
          <w:b/>
          <w:sz w:val="22"/>
          <w:szCs w:val="22"/>
          <w:lang w:val="es-CO" w:eastAsia="en-US"/>
        </w:rPr>
      </w:pPr>
    </w:p>
    <w:p w:rsidR="005C2F13" w:rsidRDefault="005C2F13" w:rsidP="0005781D">
      <w:pPr>
        <w:spacing w:line="276" w:lineRule="auto"/>
        <w:jc w:val="both"/>
        <w:rPr>
          <w:rFonts w:ascii="Arial" w:hAnsi="Arial" w:cs="Arial"/>
          <w:color w:val="000000" w:themeColor="text1"/>
          <w:sz w:val="22"/>
          <w:szCs w:val="22"/>
          <w:lang w:val="es-CO"/>
        </w:rPr>
      </w:pPr>
      <w:r>
        <w:rPr>
          <w:rFonts w:ascii="Arial" w:hAnsi="Arial" w:cs="Arial"/>
          <w:color w:val="000000" w:themeColor="text1"/>
          <w:sz w:val="22"/>
          <w:szCs w:val="22"/>
          <w:lang w:val="es-CO"/>
        </w:rPr>
        <w:t>Con el fin de garantiza el cumplimiento de los objetivos de calidad del Sistema Integrado de Gestión de Calidad de los Juzgados Administrativos del Circuito de Ibagué</w:t>
      </w:r>
      <w:r w:rsidR="00BF1A0A">
        <w:rPr>
          <w:rFonts w:ascii="Arial" w:hAnsi="Arial" w:cs="Arial"/>
          <w:color w:val="000000" w:themeColor="text1"/>
          <w:sz w:val="22"/>
          <w:szCs w:val="22"/>
          <w:lang w:val="es-CO"/>
        </w:rPr>
        <w:t>, se elaboró el plan operativo con las siguientes actividades:</w:t>
      </w:r>
    </w:p>
    <w:p w:rsidR="00FE5D2D" w:rsidRDefault="00FE5D2D" w:rsidP="0005781D">
      <w:pPr>
        <w:spacing w:line="276" w:lineRule="auto"/>
        <w:jc w:val="both"/>
        <w:rPr>
          <w:rFonts w:ascii="Arial" w:hAnsi="Arial" w:cs="Arial"/>
          <w:color w:val="000000" w:themeColor="text1"/>
          <w:sz w:val="22"/>
          <w:szCs w:val="22"/>
          <w:lang w:val="es-CO"/>
        </w:rPr>
      </w:pPr>
    </w:p>
    <w:p w:rsidR="00BF1A0A" w:rsidRDefault="00BF1A0A" w:rsidP="0005781D">
      <w:pPr>
        <w:spacing w:line="276" w:lineRule="auto"/>
        <w:jc w:val="both"/>
        <w:rPr>
          <w:rFonts w:ascii="Arial" w:hAnsi="Arial" w:cs="Arial"/>
          <w:color w:val="000000" w:themeColor="text1"/>
          <w:sz w:val="22"/>
          <w:szCs w:val="22"/>
          <w:lang w:val="es-CO"/>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0"/>
        <w:gridCol w:w="3592"/>
        <w:gridCol w:w="2552"/>
      </w:tblGrid>
      <w:tr w:rsidR="00BF1A0A" w:rsidRPr="00BF1A0A" w:rsidTr="00BF1A0A">
        <w:trPr>
          <w:trHeight w:val="447"/>
        </w:trPr>
        <w:tc>
          <w:tcPr>
            <w:tcW w:w="2640" w:type="dxa"/>
            <w:shd w:val="clear" w:color="auto" w:fill="auto"/>
            <w:vAlign w:val="center"/>
            <w:hideMark/>
          </w:tcPr>
          <w:p w:rsidR="00BF1A0A" w:rsidRPr="00BF1A0A" w:rsidRDefault="00BF1A0A" w:rsidP="0005781D">
            <w:pPr>
              <w:spacing w:line="276" w:lineRule="auto"/>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OBJETIVO</w:t>
            </w:r>
          </w:p>
        </w:tc>
        <w:tc>
          <w:tcPr>
            <w:tcW w:w="3592" w:type="dxa"/>
            <w:shd w:val="clear" w:color="auto" w:fill="auto"/>
            <w:vAlign w:val="center"/>
            <w:hideMark/>
          </w:tcPr>
          <w:p w:rsidR="00BF1A0A" w:rsidRPr="00BF1A0A" w:rsidRDefault="00BF1A0A" w:rsidP="0005781D">
            <w:pPr>
              <w:spacing w:line="276" w:lineRule="auto"/>
              <w:jc w:val="center"/>
              <w:rPr>
                <w:rFonts w:ascii="Arial" w:hAnsi="Arial" w:cs="Arial"/>
                <w:b/>
                <w:bCs/>
                <w:sz w:val="16"/>
                <w:szCs w:val="16"/>
                <w:lang w:val="es-CO" w:eastAsia="es-CO"/>
              </w:rPr>
            </w:pPr>
            <w:r>
              <w:rPr>
                <w:rFonts w:ascii="Arial" w:hAnsi="Arial" w:cs="Arial"/>
                <w:b/>
                <w:bCs/>
                <w:sz w:val="16"/>
                <w:szCs w:val="16"/>
                <w:lang w:val="es-CO" w:eastAsia="es-CO"/>
              </w:rPr>
              <w:t>DEFINICIÓN DEL OBJETIVO</w:t>
            </w:r>
          </w:p>
        </w:tc>
        <w:tc>
          <w:tcPr>
            <w:tcW w:w="2552" w:type="dxa"/>
            <w:shd w:val="clear" w:color="auto" w:fill="auto"/>
            <w:vAlign w:val="center"/>
            <w:hideMark/>
          </w:tcPr>
          <w:p w:rsidR="00BF1A0A" w:rsidRPr="00BF1A0A" w:rsidRDefault="00BF1A0A" w:rsidP="0005781D">
            <w:pPr>
              <w:spacing w:line="276" w:lineRule="auto"/>
              <w:jc w:val="center"/>
              <w:rPr>
                <w:rFonts w:ascii="Arial" w:hAnsi="Arial" w:cs="Arial"/>
                <w:b/>
                <w:bCs/>
                <w:color w:val="000000"/>
                <w:sz w:val="16"/>
                <w:szCs w:val="16"/>
                <w:lang w:val="es-CO" w:eastAsia="es-CO"/>
              </w:rPr>
            </w:pPr>
            <w:r>
              <w:rPr>
                <w:rFonts w:ascii="Arial" w:hAnsi="Arial" w:cs="Arial"/>
                <w:b/>
                <w:bCs/>
                <w:color w:val="000000"/>
                <w:sz w:val="16"/>
                <w:szCs w:val="16"/>
                <w:lang w:val="es-CO" w:eastAsia="es-CO"/>
              </w:rPr>
              <w:t>ACTIVIDAD</w:t>
            </w:r>
          </w:p>
        </w:tc>
      </w:tr>
      <w:tr w:rsidR="00BF1A0A" w:rsidRPr="00BF1A0A" w:rsidTr="00BF1A0A">
        <w:trPr>
          <w:trHeight w:val="745"/>
        </w:trPr>
        <w:tc>
          <w:tcPr>
            <w:tcW w:w="2640" w:type="dxa"/>
            <w:vMerge w:val="restart"/>
            <w:shd w:val="clear" w:color="auto" w:fill="auto"/>
            <w:vAlign w:val="center"/>
            <w:hideMark/>
          </w:tcPr>
          <w:p w:rsidR="00BF1A0A" w:rsidRPr="00BF1A0A" w:rsidRDefault="00BF1A0A" w:rsidP="0005781D">
            <w:pPr>
              <w:spacing w:line="276" w:lineRule="auto"/>
              <w:jc w:val="center"/>
              <w:rPr>
                <w:rFonts w:ascii="Arial" w:hAnsi="Arial" w:cs="Arial"/>
                <w:b/>
                <w:bCs/>
                <w:color w:val="000000"/>
                <w:sz w:val="16"/>
                <w:szCs w:val="16"/>
                <w:lang w:val="es-CO" w:eastAsia="es-CO"/>
              </w:rPr>
            </w:pPr>
            <w:r w:rsidRPr="00BF1A0A">
              <w:rPr>
                <w:rFonts w:ascii="Arial" w:hAnsi="Arial" w:cs="Arial"/>
                <w:b/>
                <w:bCs/>
                <w:color w:val="000000"/>
                <w:sz w:val="16"/>
                <w:szCs w:val="16"/>
                <w:lang w:val="es-CO" w:eastAsia="es-CO"/>
              </w:rPr>
              <w:t>1. GARANTIZAR EL ACCESO A LA JUSTICIA, reconociendo al usuario como razón de ser de la misma</w:t>
            </w:r>
          </w:p>
        </w:tc>
        <w:tc>
          <w:tcPr>
            <w:tcW w:w="3592" w:type="dxa"/>
            <w:vMerge w:val="restart"/>
            <w:shd w:val="clear" w:color="auto" w:fill="auto"/>
            <w:vAlign w:val="center"/>
            <w:hideMark/>
          </w:tcPr>
          <w:p w:rsidR="00BF1A0A" w:rsidRPr="00BF1A0A" w:rsidRDefault="00BF1A0A" w:rsidP="0005781D">
            <w:pPr>
              <w:spacing w:line="276" w:lineRule="auto"/>
              <w:jc w:val="center"/>
              <w:rPr>
                <w:rFonts w:ascii="Arial" w:hAnsi="Arial" w:cs="Arial"/>
                <w:color w:val="000000"/>
                <w:sz w:val="16"/>
                <w:szCs w:val="16"/>
                <w:lang w:val="es-CO" w:eastAsia="es-CO"/>
              </w:rPr>
            </w:pPr>
            <w:r w:rsidRPr="00BF1A0A">
              <w:rPr>
                <w:rFonts w:ascii="Arial" w:hAnsi="Arial" w:cs="Arial"/>
                <w:color w:val="000000"/>
                <w:sz w:val="16"/>
                <w:szCs w:val="16"/>
                <w:lang w:val="es-CO" w:eastAsia="es-CO"/>
              </w:rPr>
              <w:t>ACERCAR LA ADMINISTRACIÓN DE JUSTICIA AL CIUDADANO ACENTUAR LA CREDIBILIDAD EN LAS INSTITUCIONES Y GARANTIZAR UNA PRONTA Y CUMPLIDA JUSTICIA  A PARTIR DE LA RACIONALIZACIÓN DE LA OFERTA  EN FUNCIÓN DE LA DEMANDA DEL SERVICIO, EL FORTALECIMIENTO DE MECANISMOS ALTERNATIVOS DE SOLUCIÓN DE CONFLICTOS EN ESPECIAL ÉNFASIS DEBE DARSE A LO RELACIONADO CON LA PROMOCIÓN DE LA IGUALDAD DE LA MUJER, LOS NIÑOS, LAS NIÑAS Y LOS ADOLESCENTES PARA FACILITAR DE MANERA ESPECIAL SU ACCESO A LA JUSTICIA.</w:t>
            </w:r>
          </w:p>
        </w:tc>
        <w:tc>
          <w:tcPr>
            <w:tcW w:w="2552" w:type="dxa"/>
            <w:shd w:val="clear" w:color="auto" w:fill="auto"/>
            <w:hideMark/>
          </w:tcPr>
          <w:p w:rsidR="00BF1A0A" w:rsidRPr="00BF1A0A" w:rsidRDefault="00BF1A0A" w:rsidP="0005781D">
            <w:pPr>
              <w:spacing w:line="276" w:lineRule="auto"/>
              <w:rPr>
                <w:rFonts w:ascii="Arial" w:hAnsi="Arial" w:cs="Arial"/>
                <w:color w:val="000000"/>
                <w:sz w:val="16"/>
                <w:szCs w:val="16"/>
                <w:lang w:val="es-CO" w:eastAsia="es-CO"/>
              </w:rPr>
            </w:pPr>
            <w:r w:rsidRPr="00BF1A0A">
              <w:rPr>
                <w:rFonts w:ascii="Arial" w:hAnsi="Arial" w:cs="Arial"/>
                <w:color w:val="000000"/>
                <w:sz w:val="16"/>
                <w:szCs w:val="16"/>
                <w:lang w:val="es-CO" w:eastAsia="es-CO"/>
              </w:rPr>
              <w:t xml:space="preserve">Asistir a reuniones del Comité Seccional de Calidad en el Consejo Seccional del Tolima </w:t>
            </w:r>
          </w:p>
        </w:tc>
      </w:tr>
      <w:tr w:rsidR="00BF1A0A" w:rsidRPr="00BF1A0A" w:rsidTr="00BF1A0A">
        <w:trPr>
          <w:trHeight w:val="56"/>
        </w:trPr>
        <w:tc>
          <w:tcPr>
            <w:tcW w:w="2640" w:type="dxa"/>
            <w:vMerge/>
            <w:shd w:val="clear" w:color="auto" w:fill="auto"/>
            <w:vAlign w:val="center"/>
            <w:hideMark/>
          </w:tcPr>
          <w:p w:rsidR="00BF1A0A" w:rsidRPr="00BF1A0A" w:rsidRDefault="00BF1A0A" w:rsidP="0005781D">
            <w:pPr>
              <w:spacing w:line="276" w:lineRule="auto"/>
              <w:rPr>
                <w:rFonts w:ascii="Arial" w:hAnsi="Arial" w:cs="Arial"/>
                <w:b/>
                <w:bCs/>
                <w:color w:val="000000"/>
                <w:sz w:val="16"/>
                <w:szCs w:val="16"/>
                <w:lang w:val="es-CO" w:eastAsia="es-CO"/>
              </w:rPr>
            </w:pPr>
          </w:p>
        </w:tc>
        <w:tc>
          <w:tcPr>
            <w:tcW w:w="3592" w:type="dxa"/>
            <w:vMerge/>
            <w:shd w:val="clear" w:color="auto" w:fill="auto"/>
            <w:vAlign w:val="center"/>
            <w:hideMark/>
          </w:tcPr>
          <w:p w:rsidR="00BF1A0A" w:rsidRPr="00BF1A0A" w:rsidRDefault="00BF1A0A" w:rsidP="0005781D">
            <w:pPr>
              <w:spacing w:line="276" w:lineRule="auto"/>
              <w:rPr>
                <w:rFonts w:ascii="Arial" w:hAnsi="Arial" w:cs="Arial"/>
                <w:color w:val="000000"/>
                <w:sz w:val="16"/>
                <w:szCs w:val="16"/>
                <w:lang w:val="es-CO" w:eastAsia="es-CO"/>
              </w:rPr>
            </w:pPr>
          </w:p>
        </w:tc>
        <w:tc>
          <w:tcPr>
            <w:tcW w:w="2552" w:type="dxa"/>
            <w:shd w:val="clear" w:color="auto" w:fill="auto"/>
            <w:hideMark/>
          </w:tcPr>
          <w:p w:rsidR="00BF1A0A" w:rsidRPr="00BF1A0A" w:rsidRDefault="00BF1A0A" w:rsidP="0005781D">
            <w:pPr>
              <w:spacing w:line="276" w:lineRule="auto"/>
              <w:rPr>
                <w:rFonts w:ascii="Arial" w:hAnsi="Arial" w:cs="Arial"/>
                <w:color w:val="000000"/>
                <w:sz w:val="16"/>
                <w:szCs w:val="16"/>
                <w:lang w:val="es-CO" w:eastAsia="es-CO"/>
              </w:rPr>
            </w:pPr>
            <w:r w:rsidRPr="00BF1A0A">
              <w:rPr>
                <w:rFonts w:ascii="Arial" w:hAnsi="Arial" w:cs="Arial"/>
                <w:color w:val="000000"/>
                <w:sz w:val="16"/>
                <w:szCs w:val="16"/>
                <w:lang w:val="es-CO" w:eastAsia="es-CO"/>
              </w:rPr>
              <w:t xml:space="preserve">                                                          Realizar reuniones con los jueces administrativos de Ibagué </w:t>
            </w:r>
          </w:p>
        </w:tc>
      </w:tr>
      <w:tr w:rsidR="00BF1A0A" w:rsidRPr="00BF1A0A" w:rsidTr="00BF1A0A">
        <w:trPr>
          <w:trHeight w:val="1194"/>
        </w:trPr>
        <w:tc>
          <w:tcPr>
            <w:tcW w:w="2640" w:type="dxa"/>
            <w:shd w:val="clear" w:color="auto" w:fill="auto"/>
            <w:vAlign w:val="center"/>
            <w:hideMark/>
          </w:tcPr>
          <w:p w:rsidR="00BF1A0A" w:rsidRPr="00BF1A0A" w:rsidRDefault="00BF1A0A" w:rsidP="0005781D">
            <w:pPr>
              <w:spacing w:line="276" w:lineRule="auto"/>
              <w:jc w:val="center"/>
              <w:rPr>
                <w:rFonts w:ascii="Arial" w:hAnsi="Arial" w:cs="Arial"/>
                <w:b/>
                <w:bCs/>
                <w:color w:val="000000"/>
                <w:sz w:val="16"/>
                <w:szCs w:val="16"/>
                <w:lang w:val="es-CO" w:eastAsia="es-CO"/>
              </w:rPr>
            </w:pPr>
            <w:r w:rsidRPr="00BF1A0A">
              <w:rPr>
                <w:rFonts w:ascii="Arial" w:hAnsi="Arial" w:cs="Arial"/>
                <w:b/>
                <w:bCs/>
                <w:color w:val="000000"/>
                <w:sz w:val="16"/>
                <w:szCs w:val="16"/>
                <w:lang w:val="es-CO" w:eastAsia="es-CO"/>
              </w:rPr>
              <w:t>2. AVANZAR HACIA EL ENFOQUE SISTÉMICO  INTEGRAL DE LA RAMA JUDICIAL</w:t>
            </w:r>
          </w:p>
        </w:tc>
        <w:tc>
          <w:tcPr>
            <w:tcW w:w="3592" w:type="dxa"/>
            <w:shd w:val="clear" w:color="auto" w:fill="auto"/>
            <w:hideMark/>
          </w:tcPr>
          <w:p w:rsidR="00BF1A0A" w:rsidRPr="00BF1A0A" w:rsidRDefault="00BF1A0A" w:rsidP="0005781D">
            <w:pPr>
              <w:spacing w:line="276" w:lineRule="auto"/>
              <w:jc w:val="center"/>
              <w:rPr>
                <w:rFonts w:ascii="Arial" w:hAnsi="Arial" w:cs="Arial"/>
                <w:color w:val="000000"/>
                <w:sz w:val="16"/>
                <w:szCs w:val="16"/>
                <w:lang w:val="es-CO" w:eastAsia="es-CO"/>
              </w:rPr>
            </w:pPr>
            <w:r w:rsidRPr="00BF1A0A">
              <w:rPr>
                <w:rFonts w:ascii="Arial" w:hAnsi="Arial" w:cs="Arial"/>
                <w:color w:val="000000"/>
                <w:sz w:val="16"/>
                <w:szCs w:val="16"/>
                <w:lang w:val="es-CO" w:eastAsia="es-CO"/>
              </w:rPr>
              <w:t>FORTALECER LA CALIDAD Y LA EQUIDAD DE LAS ACTUACIONES JUDICIALES MEDIANTE EL MEJORAMIENTO CONTINUO DE LA GESTIÓN GERENCIAL Y ADMINISTRATIVA, EL ACCESO A LA INFORMACIÓN JURISPRUDENCIAL Y NORMATIVA, PARA FORTALECER LA APTITUD, DISPOSICIÓN DE SERVICIO Y LOS CONOCIMIENTOS NECESARIOS PARA EL EJERCICIO DE LA FUNCIÓN JURISDICCIONAL.</w:t>
            </w:r>
          </w:p>
        </w:tc>
        <w:tc>
          <w:tcPr>
            <w:tcW w:w="2552" w:type="dxa"/>
            <w:shd w:val="clear" w:color="auto" w:fill="auto"/>
            <w:hideMark/>
          </w:tcPr>
          <w:p w:rsidR="00BF1A0A" w:rsidRPr="00BF1A0A" w:rsidRDefault="00BF1A0A" w:rsidP="0005781D">
            <w:pPr>
              <w:spacing w:line="276" w:lineRule="auto"/>
              <w:jc w:val="center"/>
              <w:rPr>
                <w:rFonts w:ascii="Arial" w:hAnsi="Arial" w:cs="Arial"/>
                <w:color w:val="000000"/>
                <w:sz w:val="16"/>
                <w:szCs w:val="16"/>
                <w:lang w:val="es-CO" w:eastAsia="es-CO"/>
              </w:rPr>
            </w:pPr>
            <w:r w:rsidRPr="00BF1A0A">
              <w:rPr>
                <w:rFonts w:ascii="Arial" w:hAnsi="Arial" w:cs="Arial"/>
                <w:color w:val="000000"/>
                <w:sz w:val="16"/>
                <w:szCs w:val="16"/>
                <w:lang w:val="es-CO" w:eastAsia="es-CO"/>
              </w:rPr>
              <w:t>Asignación de uso de salas de audiencias - Juez Coordinador</w:t>
            </w:r>
          </w:p>
        </w:tc>
      </w:tr>
      <w:tr w:rsidR="00BF1A0A" w:rsidRPr="00BF1A0A" w:rsidTr="00BF1A0A">
        <w:trPr>
          <w:trHeight w:val="772"/>
        </w:trPr>
        <w:tc>
          <w:tcPr>
            <w:tcW w:w="2640" w:type="dxa"/>
            <w:vMerge w:val="restart"/>
            <w:shd w:val="clear" w:color="auto" w:fill="auto"/>
            <w:vAlign w:val="center"/>
            <w:hideMark/>
          </w:tcPr>
          <w:p w:rsidR="00BF1A0A" w:rsidRPr="00BF1A0A" w:rsidRDefault="00BF1A0A" w:rsidP="0005781D">
            <w:pPr>
              <w:spacing w:line="276" w:lineRule="auto"/>
              <w:jc w:val="center"/>
              <w:rPr>
                <w:rFonts w:ascii="Arial" w:hAnsi="Arial" w:cs="Arial"/>
                <w:b/>
                <w:bCs/>
                <w:color w:val="000000"/>
                <w:sz w:val="16"/>
                <w:szCs w:val="16"/>
                <w:lang w:val="es-CO" w:eastAsia="es-CO"/>
              </w:rPr>
            </w:pPr>
            <w:r w:rsidRPr="00BF1A0A">
              <w:rPr>
                <w:rFonts w:ascii="Arial" w:hAnsi="Arial" w:cs="Arial"/>
                <w:b/>
                <w:bCs/>
                <w:color w:val="000000"/>
                <w:sz w:val="16"/>
                <w:szCs w:val="16"/>
                <w:lang w:val="es-CO" w:eastAsia="es-CO"/>
              </w:rPr>
              <w:t xml:space="preserve">3. INCREMENTAR LOS NIVELES DE </w:t>
            </w:r>
            <w:proofErr w:type="spellStart"/>
            <w:r w:rsidRPr="00BF1A0A">
              <w:rPr>
                <w:rFonts w:ascii="Arial" w:hAnsi="Arial" w:cs="Arial"/>
                <w:b/>
                <w:bCs/>
                <w:color w:val="000000"/>
                <w:sz w:val="16"/>
                <w:szCs w:val="16"/>
                <w:lang w:val="es-CO" w:eastAsia="es-CO"/>
              </w:rPr>
              <w:t>SATISFACCION</w:t>
            </w:r>
            <w:proofErr w:type="spellEnd"/>
            <w:r w:rsidRPr="00BF1A0A">
              <w:rPr>
                <w:rFonts w:ascii="Arial" w:hAnsi="Arial" w:cs="Arial"/>
                <w:b/>
                <w:bCs/>
                <w:color w:val="000000"/>
                <w:sz w:val="16"/>
                <w:szCs w:val="16"/>
                <w:lang w:val="es-CO" w:eastAsia="es-CO"/>
              </w:rPr>
              <w:t xml:space="preserve"> AL USUARIO, estableciendo metas que respondan a las necesidades y expectativas de los usuarios internos y externos </w:t>
            </w:r>
            <w:proofErr w:type="spellStart"/>
            <w:r w:rsidRPr="00BF1A0A">
              <w:rPr>
                <w:rFonts w:ascii="Arial" w:hAnsi="Arial" w:cs="Arial"/>
                <w:b/>
                <w:bCs/>
                <w:color w:val="000000"/>
                <w:sz w:val="16"/>
                <w:szCs w:val="16"/>
                <w:lang w:val="es-CO" w:eastAsia="es-CO"/>
              </w:rPr>
              <w:t>apatir</w:t>
            </w:r>
            <w:proofErr w:type="spellEnd"/>
            <w:r w:rsidRPr="00BF1A0A">
              <w:rPr>
                <w:rFonts w:ascii="Arial" w:hAnsi="Arial" w:cs="Arial"/>
                <w:b/>
                <w:bCs/>
                <w:color w:val="000000"/>
                <w:sz w:val="16"/>
                <w:szCs w:val="16"/>
                <w:lang w:val="es-CO" w:eastAsia="es-CO"/>
              </w:rPr>
              <w:t xml:space="preserve"> del fortalecimiento de las </w:t>
            </w:r>
            <w:proofErr w:type="spellStart"/>
            <w:r w:rsidRPr="00BF1A0A">
              <w:rPr>
                <w:rFonts w:ascii="Arial" w:hAnsi="Arial" w:cs="Arial"/>
                <w:b/>
                <w:bCs/>
                <w:color w:val="000000"/>
                <w:sz w:val="16"/>
                <w:szCs w:val="16"/>
                <w:lang w:val="es-CO" w:eastAsia="es-CO"/>
              </w:rPr>
              <w:t>estrategiasde</w:t>
            </w:r>
            <w:proofErr w:type="spellEnd"/>
            <w:r w:rsidRPr="00BF1A0A">
              <w:rPr>
                <w:rFonts w:ascii="Arial" w:hAnsi="Arial" w:cs="Arial"/>
                <w:b/>
                <w:bCs/>
                <w:color w:val="000000"/>
                <w:sz w:val="16"/>
                <w:szCs w:val="16"/>
                <w:lang w:val="es-CO" w:eastAsia="es-CO"/>
              </w:rPr>
              <w:t xml:space="preserve"> </w:t>
            </w:r>
            <w:proofErr w:type="spellStart"/>
            <w:r w:rsidRPr="00BF1A0A">
              <w:rPr>
                <w:rFonts w:ascii="Arial" w:hAnsi="Arial" w:cs="Arial"/>
                <w:b/>
                <w:bCs/>
                <w:color w:val="000000"/>
                <w:sz w:val="16"/>
                <w:szCs w:val="16"/>
                <w:lang w:val="es-CO" w:eastAsia="es-CO"/>
              </w:rPr>
              <w:t>planeacion</w:t>
            </w:r>
            <w:proofErr w:type="spellEnd"/>
            <w:r w:rsidRPr="00BF1A0A">
              <w:rPr>
                <w:rFonts w:ascii="Arial" w:hAnsi="Arial" w:cs="Arial"/>
                <w:b/>
                <w:bCs/>
                <w:color w:val="000000"/>
                <w:sz w:val="16"/>
                <w:szCs w:val="16"/>
                <w:lang w:val="es-CO" w:eastAsia="es-CO"/>
              </w:rPr>
              <w:t xml:space="preserve">, </w:t>
            </w:r>
            <w:proofErr w:type="spellStart"/>
            <w:r w:rsidRPr="00BF1A0A">
              <w:rPr>
                <w:rFonts w:ascii="Arial" w:hAnsi="Arial" w:cs="Arial"/>
                <w:b/>
                <w:bCs/>
                <w:color w:val="000000"/>
                <w:sz w:val="16"/>
                <w:szCs w:val="16"/>
                <w:lang w:val="es-CO" w:eastAsia="es-CO"/>
              </w:rPr>
              <w:t>gestion</w:t>
            </w:r>
            <w:proofErr w:type="spellEnd"/>
            <w:r w:rsidRPr="00BF1A0A">
              <w:rPr>
                <w:rFonts w:ascii="Arial" w:hAnsi="Arial" w:cs="Arial"/>
                <w:b/>
                <w:bCs/>
                <w:color w:val="000000"/>
                <w:sz w:val="16"/>
                <w:szCs w:val="16"/>
                <w:lang w:val="es-CO" w:eastAsia="es-CO"/>
              </w:rPr>
              <w:t xml:space="preserve"> eficaz y eficiente de sus procesos</w:t>
            </w:r>
          </w:p>
        </w:tc>
        <w:tc>
          <w:tcPr>
            <w:tcW w:w="3592" w:type="dxa"/>
            <w:vMerge w:val="restart"/>
            <w:shd w:val="clear" w:color="auto" w:fill="auto"/>
            <w:vAlign w:val="center"/>
            <w:hideMark/>
          </w:tcPr>
          <w:p w:rsidR="00BF1A0A" w:rsidRPr="00BF1A0A" w:rsidRDefault="00BF1A0A" w:rsidP="0005781D">
            <w:pPr>
              <w:spacing w:line="276" w:lineRule="auto"/>
              <w:jc w:val="center"/>
              <w:rPr>
                <w:rFonts w:ascii="Arial" w:hAnsi="Arial" w:cs="Arial"/>
                <w:sz w:val="16"/>
                <w:szCs w:val="16"/>
                <w:lang w:val="es-CO" w:eastAsia="es-CO"/>
              </w:rPr>
            </w:pPr>
            <w:r w:rsidRPr="00BF1A0A">
              <w:rPr>
                <w:rFonts w:ascii="Arial" w:hAnsi="Arial" w:cs="Arial"/>
                <w:sz w:val="16"/>
                <w:szCs w:val="16"/>
                <w:lang w:val="es-CO" w:eastAsia="es-CO"/>
              </w:rPr>
              <w:t>FORTALECER LA CONFIANZA EN LA ADMINISTRACIÓN DE JUSTICIA MEJORANDO LA VISIBILIDAD DE LAS ACTUACIONES DE LA ADMINISTRACIÓN DE JUSTICIA A PARTIR DEL FORTALECIMIENTO DE  LOS MECANISMOS DE DIFUSIÓN INTERNA Y EXTERNA DE LAS ACTUACIONES JUDICIALES, LA DISPONIBILIDAD DE INFORMACIÓN EN DIVERSOS MEDIOS DE DIFUSIÓN SOBRE EL ESTADO DE LOS PROCESOS A CARGO.</w:t>
            </w:r>
          </w:p>
        </w:tc>
        <w:tc>
          <w:tcPr>
            <w:tcW w:w="2552" w:type="dxa"/>
            <w:shd w:val="clear" w:color="auto" w:fill="auto"/>
            <w:hideMark/>
          </w:tcPr>
          <w:p w:rsidR="00BF1A0A" w:rsidRPr="00BF1A0A" w:rsidRDefault="00BF1A0A" w:rsidP="0005781D">
            <w:pPr>
              <w:spacing w:line="276" w:lineRule="auto"/>
              <w:jc w:val="center"/>
              <w:rPr>
                <w:rFonts w:ascii="Arial" w:hAnsi="Arial" w:cs="Arial"/>
                <w:color w:val="000000"/>
                <w:sz w:val="16"/>
                <w:szCs w:val="16"/>
                <w:lang w:val="es-CO" w:eastAsia="es-CO"/>
              </w:rPr>
            </w:pPr>
            <w:r w:rsidRPr="00BF1A0A">
              <w:rPr>
                <w:rFonts w:ascii="Arial" w:hAnsi="Arial" w:cs="Arial"/>
                <w:color w:val="000000"/>
                <w:sz w:val="16"/>
                <w:szCs w:val="16"/>
                <w:lang w:val="es-CO" w:eastAsia="es-CO"/>
              </w:rPr>
              <w:t>Aplicar la encuesta de satisfacción al usuario sobre los servicios prestados por los Juzgados Administrativos</w:t>
            </w:r>
          </w:p>
        </w:tc>
      </w:tr>
      <w:tr w:rsidR="00BF1A0A" w:rsidRPr="00BF1A0A" w:rsidTr="00BF1A0A">
        <w:trPr>
          <w:trHeight w:val="21"/>
        </w:trPr>
        <w:tc>
          <w:tcPr>
            <w:tcW w:w="2640" w:type="dxa"/>
            <w:vMerge/>
            <w:shd w:val="clear" w:color="auto" w:fill="auto"/>
            <w:vAlign w:val="center"/>
            <w:hideMark/>
          </w:tcPr>
          <w:p w:rsidR="00BF1A0A" w:rsidRPr="00BF1A0A" w:rsidRDefault="00BF1A0A" w:rsidP="0005781D">
            <w:pPr>
              <w:spacing w:line="276" w:lineRule="auto"/>
              <w:rPr>
                <w:rFonts w:ascii="Arial" w:hAnsi="Arial" w:cs="Arial"/>
                <w:b/>
                <w:bCs/>
                <w:color w:val="000000"/>
                <w:sz w:val="16"/>
                <w:szCs w:val="16"/>
                <w:lang w:val="es-CO" w:eastAsia="es-CO"/>
              </w:rPr>
            </w:pPr>
          </w:p>
        </w:tc>
        <w:tc>
          <w:tcPr>
            <w:tcW w:w="3592" w:type="dxa"/>
            <w:vMerge/>
            <w:shd w:val="clear" w:color="auto" w:fill="auto"/>
            <w:vAlign w:val="center"/>
            <w:hideMark/>
          </w:tcPr>
          <w:p w:rsidR="00BF1A0A" w:rsidRPr="00BF1A0A" w:rsidRDefault="00BF1A0A" w:rsidP="0005781D">
            <w:pPr>
              <w:spacing w:line="276" w:lineRule="auto"/>
              <w:rPr>
                <w:rFonts w:ascii="Arial" w:hAnsi="Arial" w:cs="Arial"/>
                <w:sz w:val="16"/>
                <w:szCs w:val="16"/>
                <w:lang w:val="es-CO" w:eastAsia="es-CO"/>
              </w:rPr>
            </w:pPr>
          </w:p>
        </w:tc>
        <w:tc>
          <w:tcPr>
            <w:tcW w:w="2552" w:type="dxa"/>
            <w:shd w:val="clear" w:color="auto" w:fill="auto"/>
            <w:hideMark/>
          </w:tcPr>
          <w:p w:rsidR="00BF1A0A" w:rsidRPr="00BF1A0A" w:rsidRDefault="00BF1A0A" w:rsidP="0005781D">
            <w:pPr>
              <w:spacing w:line="276" w:lineRule="auto"/>
              <w:jc w:val="center"/>
              <w:rPr>
                <w:rFonts w:ascii="Arial" w:hAnsi="Arial" w:cs="Arial"/>
                <w:color w:val="000000"/>
                <w:sz w:val="16"/>
                <w:szCs w:val="16"/>
                <w:lang w:val="es-CO" w:eastAsia="es-CO"/>
              </w:rPr>
            </w:pPr>
            <w:r w:rsidRPr="00BF1A0A">
              <w:rPr>
                <w:rFonts w:ascii="Arial" w:hAnsi="Arial" w:cs="Arial"/>
                <w:color w:val="000000"/>
                <w:sz w:val="16"/>
                <w:szCs w:val="16"/>
                <w:lang w:val="es-CO" w:eastAsia="es-CO"/>
              </w:rPr>
              <w:t>Atender oportunamente las Quejas, reclamos o sugerencias y,   realizar control y seguimiento a las QRS formuladas</w:t>
            </w:r>
          </w:p>
        </w:tc>
      </w:tr>
      <w:tr w:rsidR="00BF1A0A" w:rsidRPr="00BF1A0A" w:rsidTr="00BF1A0A">
        <w:trPr>
          <w:trHeight w:val="611"/>
        </w:trPr>
        <w:tc>
          <w:tcPr>
            <w:tcW w:w="2640" w:type="dxa"/>
            <w:vMerge w:val="restart"/>
            <w:shd w:val="clear" w:color="auto" w:fill="auto"/>
            <w:vAlign w:val="center"/>
            <w:hideMark/>
          </w:tcPr>
          <w:p w:rsidR="00BF1A0A" w:rsidRPr="00BF1A0A" w:rsidRDefault="00BF1A0A" w:rsidP="0005781D">
            <w:pPr>
              <w:spacing w:line="276" w:lineRule="auto"/>
              <w:jc w:val="center"/>
              <w:rPr>
                <w:rFonts w:ascii="Arial" w:hAnsi="Arial" w:cs="Arial"/>
                <w:b/>
                <w:bCs/>
                <w:color w:val="000000"/>
                <w:sz w:val="16"/>
                <w:szCs w:val="16"/>
                <w:lang w:val="es-CO" w:eastAsia="es-CO"/>
              </w:rPr>
            </w:pPr>
            <w:r w:rsidRPr="00BF1A0A">
              <w:rPr>
                <w:rFonts w:ascii="Arial" w:hAnsi="Arial" w:cs="Arial"/>
                <w:b/>
                <w:bCs/>
                <w:color w:val="000000"/>
                <w:sz w:val="16"/>
                <w:szCs w:val="16"/>
                <w:lang w:val="es-CO" w:eastAsia="es-CO"/>
              </w:rPr>
              <w:t xml:space="preserve">4, MEJORAR CONTINUAMENTE EL SISTEMA INTEGRADO DE </w:t>
            </w:r>
            <w:proofErr w:type="spellStart"/>
            <w:r w:rsidRPr="00BF1A0A">
              <w:rPr>
                <w:rFonts w:ascii="Arial" w:hAnsi="Arial" w:cs="Arial"/>
                <w:b/>
                <w:bCs/>
                <w:color w:val="000000"/>
                <w:sz w:val="16"/>
                <w:szCs w:val="16"/>
                <w:lang w:val="es-CO" w:eastAsia="es-CO"/>
              </w:rPr>
              <w:t>GESTION</w:t>
            </w:r>
            <w:proofErr w:type="spellEnd"/>
            <w:r w:rsidRPr="00BF1A0A">
              <w:rPr>
                <w:rFonts w:ascii="Arial" w:hAnsi="Arial" w:cs="Arial"/>
                <w:b/>
                <w:bCs/>
                <w:color w:val="000000"/>
                <w:sz w:val="16"/>
                <w:szCs w:val="16"/>
                <w:lang w:val="es-CO" w:eastAsia="es-CO"/>
              </w:rPr>
              <w:t xml:space="preserve"> Y CONTROL DE LA CALIDAD Y DEL MEDIO AMBIENTE "SIGMA"</w:t>
            </w:r>
          </w:p>
        </w:tc>
        <w:tc>
          <w:tcPr>
            <w:tcW w:w="3592" w:type="dxa"/>
            <w:vMerge w:val="restart"/>
            <w:shd w:val="clear" w:color="auto" w:fill="auto"/>
            <w:vAlign w:val="center"/>
            <w:hideMark/>
          </w:tcPr>
          <w:p w:rsidR="00BF1A0A" w:rsidRPr="00BF1A0A" w:rsidRDefault="00BF1A0A" w:rsidP="0005781D">
            <w:pPr>
              <w:spacing w:line="276" w:lineRule="auto"/>
              <w:jc w:val="center"/>
              <w:rPr>
                <w:rFonts w:ascii="Arial" w:hAnsi="Arial" w:cs="Arial"/>
                <w:color w:val="000000"/>
                <w:sz w:val="16"/>
                <w:szCs w:val="16"/>
                <w:lang w:val="es-CO" w:eastAsia="es-CO"/>
              </w:rPr>
            </w:pPr>
            <w:r w:rsidRPr="00BF1A0A">
              <w:rPr>
                <w:rFonts w:ascii="Arial" w:hAnsi="Arial" w:cs="Arial"/>
                <w:color w:val="000000"/>
                <w:sz w:val="16"/>
                <w:szCs w:val="16"/>
                <w:lang w:val="es-CO" w:eastAsia="es-CO"/>
              </w:rPr>
              <w:t>CONTRIBUIR CON EL MEJORAMIENTO DEL SISTEMA Y EL MANTENIMIENTO DE LA CERTIFICACIÓN DE CALIDAD</w:t>
            </w:r>
          </w:p>
        </w:tc>
        <w:tc>
          <w:tcPr>
            <w:tcW w:w="2552" w:type="dxa"/>
            <w:shd w:val="clear" w:color="auto" w:fill="auto"/>
            <w:hideMark/>
          </w:tcPr>
          <w:p w:rsidR="00BF1A0A" w:rsidRPr="00BF1A0A" w:rsidRDefault="00BF1A0A" w:rsidP="0005781D">
            <w:pPr>
              <w:spacing w:line="276" w:lineRule="auto"/>
              <w:rPr>
                <w:rFonts w:ascii="Arial" w:hAnsi="Arial" w:cs="Arial"/>
                <w:color w:val="000000"/>
                <w:sz w:val="16"/>
                <w:szCs w:val="16"/>
                <w:lang w:val="es-CO" w:eastAsia="es-CO"/>
              </w:rPr>
            </w:pPr>
            <w:r w:rsidRPr="00BF1A0A">
              <w:rPr>
                <w:rFonts w:ascii="Arial" w:hAnsi="Arial" w:cs="Arial"/>
                <w:color w:val="000000"/>
                <w:sz w:val="16"/>
                <w:szCs w:val="16"/>
                <w:lang w:val="es-CO" w:eastAsia="es-CO"/>
              </w:rPr>
              <w:t>Realizar reuniones trimestrales del Comité del Sistema Integrado de Gestión y Control de la Calidad</w:t>
            </w:r>
          </w:p>
        </w:tc>
      </w:tr>
      <w:tr w:rsidR="00BF1A0A" w:rsidRPr="00BF1A0A" w:rsidTr="00BF1A0A">
        <w:trPr>
          <w:trHeight w:val="832"/>
        </w:trPr>
        <w:tc>
          <w:tcPr>
            <w:tcW w:w="2640" w:type="dxa"/>
            <w:vMerge/>
            <w:shd w:val="clear" w:color="auto" w:fill="auto"/>
            <w:vAlign w:val="center"/>
            <w:hideMark/>
          </w:tcPr>
          <w:p w:rsidR="00BF1A0A" w:rsidRPr="00BF1A0A" w:rsidRDefault="00BF1A0A" w:rsidP="0005781D">
            <w:pPr>
              <w:spacing w:line="276" w:lineRule="auto"/>
              <w:rPr>
                <w:rFonts w:ascii="Arial" w:hAnsi="Arial" w:cs="Arial"/>
                <w:b/>
                <w:bCs/>
                <w:color w:val="000000"/>
                <w:sz w:val="16"/>
                <w:szCs w:val="16"/>
                <w:lang w:val="es-CO" w:eastAsia="es-CO"/>
              </w:rPr>
            </w:pPr>
          </w:p>
        </w:tc>
        <w:tc>
          <w:tcPr>
            <w:tcW w:w="3592" w:type="dxa"/>
            <w:vMerge/>
            <w:shd w:val="clear" w:color="auto" w:fill="auto"/>
            <w:vAlign w:val="center"/>
            <w:hideMark/>
          </w:tcPr>
          <w:p w:rsidR="00BF1A0A" w:rsidRPr="00BF1A0A" w:rsidRDefault="00BF1A0A" w:rsidP="0005781D">
            <w:pPr>
              <w:spacing w:line="276" w:lineRule="auto"/>
              <w:rPr>
                <w:rFonts w:ascii="Arial" w:hAnsi="Arial" w:cs="Arial"/>
                <w:color w:val="000000"/>
                <w:sz w:val="16"/>
                <w:szCs w:val="16"/>
                <w:lang w:val="es-CO" w:eastAsia="es-CO"/>
              </w:rPr>
            </w:pPr>
          </w:p>
        </w:tc>
        <w:tc>
          <w:tcPr>
            <w:tcW w:w="2552" w:type="dxa"/>
            <w:shd w:val="clear" w:color="auto" w:fill="auto"/>
            <w:hideMark/>
          </w:tcPr>
          <w:p w:rsidR="00BF1A0A" w:rsidRPr="00BF1A0A" w:rsidRDefault="00BF1A0A" w:rsidP="0005781D">
            <w:pPr>
              <w:spacing w:line="276" w:lineRule="auto"/>
              <w:rPr>
                <w:rFonts w:ascii="Arial" w:hAnsi="Arial" w:cs="Arial"/>
                <w:color w:val="000000"/>
                <w:sz w:val="16"/>
                <w:szCs w:val="16"/>
                <w:lang w:val="es-CO" w:eastAsia="es-CO"/>
              </w:rPr>
            </w:pPr>
            <w:r w:rsidRPr="00BF1A0A">
              <w:rPr>
                <w:rFonts w:ascii="Arial" w:hAnsi="Arial" w:cs="Arial"/>
                <w:color w:val="000000"/>
                <w:sz w:val="16"/>
                <w:szCs w:val="16"/>
                <w:lang w:val="es-CO" w:eastAsia="es-CO"/>
              </w:rPr>
              <w:t xml:space="preserve">Mantener la certificación de calidad en los Juzgados Administrativos de Ibagué en cumplimiento de las normas </w:t>
            </w:r>
            <w:proofErr w:type="spellStart"/>
            <w:r w:rsidRPr="00BF1A0A">
              <w:rPr>
                <w:rFonts w:ascii="Arial" w:hAnsi="Arial" w:cs="Arial"/>
                <w:color w:val="000000"/>
                <w:sz w:val="16"/>
                <w:szCs w:val="16"/>
                <w:lang w:val="es-CO" w:eastAsia="es-CO"/>
              </w:rPr>
              <w:t>NTCGP</w:t>
            </w:r>
            <w:proofErr w:type="spellEnd"/>
            <w:r w:rsidRPr="00BF1A0A">
              <w:rPr>
                <w:rFonts w:ascii="Arial" w:hAnsi="Arial" w:cs="Arial"/>
                <w:color w:val="000000"/>
                <w:sz w:val="16"/>
                <w:szCs w:val="16"/>
                <w:lang w:val="es-CO" w:eastAsia="es-CO"/>
              </w:rPr>
              <w:t xml:space="preserve"> 1000:2009, </w:t>
            </w:r>
            <w:proofErr w:type="spellStart"/>
            <w:r w:rsidRPr="00BF1A0A">
              <w:rPr>
                <w:rFonts w:ascii="Arial" w:hAnsi="Arial" w:cs="Arial"/>
                <w:color w:val="000000"/>
                <w:sz w:val="16"/>
                <w:szCs w:val="16"/>
                <w:lang w:val="es-CO" w:eastAsia="es-CO"/>
              </w:rPr>
              <w:t>NTC</w:t>
            </w:r>
            <w:proofErr w:type="spellEnd"/>
            <w:r w:rsidRPr="00BF1A0A">
              <w:rPr>
                <w:rFonts w:ascii="Arial" w:hAnsi="Arial" w:cs="Arial"/>
                <w:color w:val="000000"/>
                <w:sz w:val="16"/>
                <w:szCs w:val="16"/>
                <w:lang w:val="es-CO" w:eastAsia="es-CO"/>
              </w:rPr>
              <w:t xml:space="preserve"> ISO 9001:2015.</w:t>
            </w:r>
          </w:p>
        </w:tc>
      </w:tr>
    </w:tbl>
    <w:p w:rsidR="00BF1A0A" w:rsidRPr="00016694" w:rsidRDefault="00BF1A0A" w:rsidP="0005781D">
      <w:pPr>
        <w:spacing w:line="276" w:lineRule="auto"/>
        <w:jc w:val="both"/>
        <w:rPr>
          <w:rFonts w:ascii="Arial" w:hAnsi="Arial" w:cs="Arial"/>
          <w:color w:val="000000" w:themeColor="text1"/>
          <w:sz w:val="22"/>
          <w:szCs w:val="22"/>
          <w:lang w:val="es-CO"/>
        </w:rPr>
      </w:pPr>
    </w:p>
    <w:p w:rsidR="00FE5D2D" w:rsidRDefault="00FE5D2D" w:rsidP="0005781D">
      <w:pPr>
        <w:spacing w:line="276" w:lineRule="auto"/>
        <w:jc w:val="both"/>
        <w:rPr>
          <w:rFonts w:ascii="Arial" w:hAnsi="Arial" w:cs="Arial"/>
          <w:color w:val="000000" w:themeColor="text1"/>
          <w:sz w:val="22"/>
          <w:szCs w:val="22"/>
          <w:lang w:val="es-CO"/>
        </w:rPr>
      </w:pPr>
    </w:p>
    <w:p w:rsidR="00016694" w:rsidRPr="00BF1A0A" w:rsidRDefault="00BF1A0A" w:rsidP="0005781D">
      <w:pPr>
        <w:spacing w:line="276" w:lineRule="auto"/>
        <w:jc w:val="both"/>
        <w:rPr>
          <w:rFonts w:ascii="Arial" w:hAnsi="Arial" w:cs="Arial"/>
          <w:color w:val="000000" w:themeColor="text1"/>
          <w:sz w:val="22"/>
          <w:szCs w:val="22"/>
          <w:lang w:val="es-CO"/>
        </w:rPr>
      </w:pPr>
      <w:r w:rsidRPr="00BF1A0A">
        <w:rPr>
          <w:rFonts w:ascii="Arial" w:hAnsi="Arial" w:cs="Arial"/>
          <w:color w:val="000000" w:themeColor="text1"/>
          <w:sz w:val="22"/>
          <w:szCs w:val="22"/>
          <w:lang w:val="es-CO"/>
        </w:rPr>
        <w:t>Programándose como actividades un total de 29, siendo ejecutadas la totalidad de ellas, más 4 actividades adicionales no programadas, como pasa verse:</w:t>
      </w:r>
    </w:p>
    <w:p w:rsidR="00BF1A0A" w:rsidRDefault="00BF1A0A" w:rsidP="0005781D">
      <w:pPr>
        <w:spacing w:line="276" w:lineRule="auto"/>
        <w:jc w:val="both"/>
        <w:rPr>
          <w:rFonts w:ascii="Arial" w:hAnsi="Arial" w:cs="Arial"/>
          <w:b/>
          <w:sz w:val="22"/>
          <w:szCs w:val="22"/>
          <w:lang w:eastAsia="en-US"/>
        </w:rPr>
      </w:pPr>
    </w:p>
    <w:p w:rsidR="00BF1A0A" w:rsidRDefault="00BF1A0A" w:rsidP="0005781D">
      <w:pPr>
        <w:spacing w:line="276" w:lineRule="auto"/>
        <w:jc w:val="both"/>
        <w:rPr>
          <w:rFonts w:ascii="Arial" w:hAnsi="Arial" w:cs="Arial"/>
          <w:b/>
          <w:sz w:val="22"/>
          <w:szCs w:val="22"/>
          <w:lang w:eastAsia="en-US"/>
        </w:rPr>
      </w:pPr>
    </w:p>
    <w:tbl>
      <w:tblPr>
        <w:tblW w:w="7449" w:type="dxa"/>
        <w:jc w:val="center"/>
        <w:tblLayout w:type="fixed"/>
        <w:tblCellMar>
          <w:left w:w="70" w:type="dxa"/>
          <w:right w:w="70" w:type="dxa"/>
        </w:tblCellMar>
        <w:tblLook w:val="04A0" w:firstRow="1" w:lastRow="0" w:firstColumn="1" w:lastColumn="0" w:noHBand="0" w:noVBand="1"/>
      </w:tblPr>
      <w:tblGrid>
        <w:gridCol w:w="772"/>
        <w:gridCol w:w="665"/>
        <w:gridCol w:w="826"/>
        <w:gridCol w:w="709"/>
        <w:gridCol w:w="772"/>
        <w:gridCol w:w="665"/>
        <w:gridCol w:w="831"/>
        <w:gridCol w:w="665"/>
        <w:gridCol w:w="772"/>
        <w:gridCol w:w="772"/>
      </w:tblGrid>
      <w:tr w:rsidR="005C2F13" w:rsidRPr="00BF1A0A" w:rsidTr="00FE5D2D">
        <w:trPr>
          <w:trHeight w:val="285"/>
          <w:jc w:val="center"/>
        </w:trPr>
        <w:tc>
          <w:tcPr>
            <w:tcW w:w="14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r w:rsidRPr="009C4B54">
              <w:rPr>
                <w:rFonts w:ascii="Arial" w:hAnsi="Arial" w:cs="Arial"/>
                <w:b/>
                <w:bCs/>
                <w:color w:val="000000"/>
                <w:sz w:val="16"/>
                <w:szCs w:val="16"/>
                <w:lang w:val="es-CO" w:eastAsia="es-CO"/>
              </w:rPr>
              <w:t>PRIMER TRIMESTRE</w:t>
            </w:r>
          </w:p>
        </w:tc>
        <w:tc>
          <w:tcPr>
            <w:tcW w:w="1535" w:type="dxa"/>
            <w:gridSpan w:val="2"/>
            <w:tcBorders>
              <w:top w:val="single" w:sz="4" w:space="0" w:color="auto"/>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r w:rsidRPr="009C4B54">
              <w:rPr>
                <w:rFonts w:ascii="Arial" w:hAnsi="Arial" w:cs="Arial"/>
                <w:b/>
                <w:bCs/>
                <w:color w:val="000000"/>
                <w:sz w:val="16"/>
                <w:szCs w:val="16"/>
                <w:lang w:val="es-CO" w:eastAsia="es-CO"/>
              </w:rPr>
              <w:t>SEGUNDO TRIMESTRE</w:t>
            </w:r>
          </w:p>
        </w:tc>
        <w:tc>
          <w:tcPr>
            <w:tcW w:w="1437" w:type="dxa"/>
            <w:gridSpan w:val="2"/>
            <w:tcBorders>
              <w:top w:val="single" w:sz="4" w:space="0" w:color="auto"/>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r w:rsidRPr="009C4B54">
              <w:rPr>
                <w:rFonts w:ascii="Arial" w:hAnsi="Arial" w:cs="Arial"/>
                <w:b/>
                <w:bCs/>
                <w:color w:val="000000"/>
                <w:sz w:val="16"/>
                <w:szCs w:val="16"/>
                <w:lang w:val="es-CO" w:eastAsia="es-CO"/>
              </w:rPr>
              <w:t>TERCER TRIMESTRE</w:t>
            </w:r>
          </w:p>
        </w:tc>
        <w:tc>
          <w:tcPr>
            <w:tcW w:w="1496" w:type="dxa"/>
            <w:gridSpan w:val="2"/>
            <w:tcBorders>
              <w:top w:val="single" w:sz="4" w:space="0" w:color="auto"/>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r w:rsidRPr="009C4B54">
              <w:rPr>
                <w:rFonts w:ascii="Arial" w:hAnsi="Arial" w:cs="Arial"/>
                <w:b/>
                <w:bCs/>
                <w:color w:val="000000"/>
                <w:sz w:val="16"/>
                <w:szCs w:val="16"/>
                <w:lang w:val="es-CO" w:eastAsia="es-CO"/>
              </w:rPr>
              <w:t>CUARTO TRIMESTRE</w:t>
            </w:r>
          </w:p>
        </w:tc>
        <w:tc>
          <w:tcPr>
            <w:tcW w:w="1544" w:type="dxa"/>
            <w:gridSpan w:val="2"/>
            <w:tcBorders>
              <w:top w:val="single" w:sz="4" w:space="0" w:color="auto"/>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r w:rsidRPr="009C4B54">
              <w:rPr>
                <w:rFonts w:ascii="Arial" w:hAnsi="Arial" w:cs="Arial"/>
                <w:b/>
                <w:bCs/>
                <w:color w:val="000000"/>
                <w:sz w:val="16"/>
                <w:szCs w:val="16"/>
                <w:lang w:val="es-CO" w:eastAsia="es-CO"/>
              </w:rPr>
              <w:t>TOTAL</w:t>
            </w:r>
          </w:p>
        </w:tc>
      </w:tr>
      <w:tr w:rsidR="005C2F13" w:rsidRPr="00BF1A0A" w:rsidTr="00FE5D2D">
        <w:trPr>
          <w:trHeight w:val="675"/>
          <w:jc w:val="center"/>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proofErr w:type="spellStart"/>
            <w:r w:rsidRPr="009C4B54">
              <w:rPr>
                <w:rFonts w:ascii="Arial" w:hAnsi="Arial" w:cs="Arial"/>
                <w:b/>
                <w:bCs/>
                <w:color w:val="000000"/>
                <w:sz w:val="16"/>
                <w:szCs w:val="16"/>
                <w:lang w:val="es-CO" w:eastAsia="es-CO"/>
              </w:rPr>
              <w:t>ACTIV</w:t>
            </w:r>
            <w:proofErr w:type="spellEnd"/>
            <w:r w:rsidRPr="009C4B54">
              <w:rPr>
                <w:rFonts w:ascii="Arial" w:hAnsi="Arial" w:cs="Arial"/>
                <w:b/>
                <w:bCs/>
                <w:color w:val="000000"/>
                <w:sz w:val="16"/>
                <w:szCs w:val="16"/>
                <w:lang w:val="es-CO" w:eastAsia="es-CO"/>
              </w:rPr>
              <w:t xml:space="preserve">. </w:t>
            </w:r>
            <w:proofErr w:type="spellStart"/>
            <w:r w:rsidRPr="009C4B54">
              <w:rPr>
                <w:rFonts w:ascii="Arial" w:hAnsi="Arial" w:cs="Arial"/>
                <w:b/>
                <w:bCs/>
                <w:color w:val="000000"/>
                <w:sz w:val="16"/>
                <w:szCs w:val="16"/>
                <w:lang w:val="es-CO" w:eastAsia="es-CO"/>
              </w:rPr>
              <w:t>PROGR</w:t>
            </w:r>
            <w:proofErr w:type="spellEnd"/>
            <w:r w:rsidRPr="009C4B54">
              <w:rPr>
                <w:rFonts w:ascii="Arial" w:hAnsi="Arial" w:cs="Arial"/>
                <w:b/>
                <w:bCs/>
                <w:color w:val="000000"/>
                <w:sz w:val="16"/>
                <w:szCs w:val="16"/>
                <w:lang w:val="es-CO" w:eastAsia="es-CO"/>
              </w:rPr>
              <w:t>.</w:t>
            </w:r>
          </w:p>
        </w:tc>
        <w:tc>
          <w:tcPr>
            <w:tcW w:w="665"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sz w:val="16"/>
                <w:szCs w:val="16"/>
                <w:lang w:val="es-CO" w:eastAsia="es-CO"/>
              </w:rPr>
            </w:pPr>
            <w:proofErr w:type="spellStart"/>
            <w:r w:rsidRPr="009C4B54">
              <w:rPr>
                <w:rFonts w:ascii="Arial" w:hAnsi="Arial" w:cs="Arial"/>
                <w:b/>
                <w:bCs/>
                <w:sz w:val="16"/>
                <w:szCs w:val="16"/>
                <w:lang w:val="es-CO" w:eastAsia="es-CO"/>
              </w:rPr>
              <w:t>ACTIV</w:t>
            </w:r>
            <w:proofErr w:type="spellEnd"/>
            <w:r w:rsidRPr="009C4B54">
              <w:rPr>
                <w:rFonts w:ascii="Arial" w:hAnsi="Arial" w:cs="Arial"/>
                <w:b/>
                <w:bCs/>
                <w:sz w:val="16"/>
                <w:szCs w:val="16"/>
                <w:lang w:val="es-CO" w:eastAsia="es-CO"/>
              </w:rPr>
              <w:t xml:space="preserve">. </w:t>
            </w:r>
            <w:proofErr w:type="spellStart"/>
            <w:r w:rsidRPr="009C4B54">
              <w:rPr>
                <w:rFonts w:ascii="Arial" w:hAnsi="Arial" w:cs="Arial"/>
                <w:b/>
                <w:bCs/>
                <w:sz w:val="16"/>
                <w:szCs w:val="16"/>
                <w:lang w:val="es-CO" w:eastAsia="es-CO"/>
              </w:rPr>
              <w:t>EJEC</w:t>
            </w:r>
            <w:proofErr w:type="spellEnd"/>
            <w:r w:rsidRPr="009C4B54">
              <w:rPr>
                <w:rFonts w:ascii="Arial" w:hAnsi="Arial" w:cs="Arial"/>
                <w:b/>
                <w:bCs/>
                <w:sz w:val="16"/>
                <w:szCs w:val="16"/>
                <w:lang w:val="es-CO" w:eastAsia="es-CO"/>
              </w:rPr>
              <w:t>.</w:t>
            </w:r>
          </w:p>
        </w:tc>
        <w:tc>
          <w:tcPr>
            <w:tcW w:w="826"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proofErr w:type="spellStart"/>
            <w:r w:rsidRPr="009C4B54">
              <w:rPr>
                <w:rFonts w:ascii="Arial" w:hAnsi="Arial" w:cs="Arial"/>
                <w:b/>
                <w:bCs/>
                <w:color w:val="000000"/>
                <w:sz w:val="16"/>
                <w:szCs w:val="16"/>
                <w:lang w:val="es-CO" w:eastAsia="es-CO"/>
              </w:rPr>
              <w:t>ACTIV</w:t>
            </w:r>
            <w:proofErr w:type="spellEnd"/>
            <w:r w:rsidRPr="009C4B54">
              <w:rPr>
                <w:rFonts w:ascii="Arial" w:hAnsi="Arial" w:cs="Arial"/>
                <w:b/>
                <w:bCs/>
                <w:color w:val="000000"/>
                <w:sz w:val="16"/>
                <w:szCs w:val="16"/>
                <w:lang w:val="es-CO" w:eastAsia="es-CO"/>
              </w:rPr>
              <w:t xml:space="preserve">. </w:t>
            </w:r>
            <w:proofErr w:type="spellStart"/>
            <w:r w:rsidRPr="009C4B54">
              <w:rPr>
                <w:rFonts w:ascii="Arial" w:hAnsi="Arial" w:cs="Arial"/>
                <w:b/>
                <w:bCs/>
                <w:color w:val="000000"/>
                <w:sz w:val="16"/>
                <w:szCs w:val="16"/>
                <w:lang w:val="es-CO" w:eastAsia="es-CO"/>
              </w:rPr>
              <w:t>PROGR</w:t>
            </w:r>
            <w:proofErr w:type="spellEnd"/>
            <w:r w:rsidRPr="009C4B54">
              <w:rPr>
                <w:rFonts w:ascii="Arial" w:hAnsi="Arial" w:cs="Arial"/>
                <w:b/>
                <w:bCs/>
                <w:color w:val="000000"/>
                <w:sz w:val="16"/>
                <w:szCs w:val="16"/>
                <w:lang w:val="es-CO" w:eastAsia="es-CO"/>
              </w:rPr>
              <w:t>.</w:t>
            </w:r>
          </w:p>
        </w:tc>
        <w:tc>
          <w:tcPr>
            <w:tcW w:w="709"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sz w:val="16"/>
                <w:szCs w:val="16"/>
                <w:lang w:val="es-CO" w:eastAsia="es-CO"/>
              </w:rPr>
            </w:pPr>
            <w:proofErr w:type="spellStart"/>
            <w:r w:rsidRPr="009C4B54">
              <w:rPr>
                <w:rFonts w:ascii="Arial" w:hAnsi="Arial" w:cs="Arial"/>
                <w:b/>
                <w:bCs/>
                <w:sz w:val="16"/>
                <w:szCs w:val="16"/>
                <w:lang w:val="es-CO" w:eastAsia="es-CO"/>
              </w:rPr>
              <w:t>ACTIV</w:t>
            </w:r>
            <w:proofErr w:type="spellEnd"/>
            <w:r w:rsidRPr="009C4B54">
              <w:rPr>
                <w:rFonts w:ascii="Arial" w:hAnsi="Arial" w:cs="Arial"/>
                <w:b/>
                <w:bCs/>
                <w:sz w:val="16"/>
                <w:szCs w:val="16"/>
                <w:lang w:val="es-CO" w:eastAsia="es-CO"/>
              </w:rPr>
              <w:t xml:space="preserve">. </w:t>
            </w:r>
            <w:proofErr w:type="spellStart"/>
            <w:r w:rsidRPr="009C4B54">
              <w:rPr>
                <w:rFonts w:ascii="Arial" w:hAnsi="Arial" w:cs="Arial"/>
                <w:b/>
                <w:bCs/>
                <w:sz w:val="16"/>
                <w:szCs w:val="16"/>
                <w:lang w:val="es-CO" w:eastAsia="es-CO"/>
              </w:rPr>
              <w:t>EJEC</w:t>
            </w:r>
            <w:proofErr w:type="spellEnd"/>
            <w:r w:rsidRPr="009C4B54">
              <w:rPr>
                <w:rFonts w:ascii="Arial" w:hAnsi="Arial" w:cs="Arial"/>
                <w:b/>
                <w:bCs/>
                <w:sz w:val="16"/>
                <w:szCs w:val="16"/>
                <w:lang w:val="es-CO" w:eastAsia="es-CO"/>
              </w:rPr>
              <w:t>.</w:t>
            </w:r>
          </w:p>
        </w:tc>
        <w:tc>
          <w:tcPr>
            <w:tcW w:w="772"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proofErr w:type="spellStart"/>
            <w:r w:rsidRPr="009C4B54">
              <w:rPr>
                <w:rFonts w:ascii="Arial" w:hAnsi="Arial" w:cs="Arial"/>
                <w:b/>
                <w:bCs/>
                <w:color w:val="000000"/>
                <w:sz w:val="16"/>
                <w:szCs w:val="16"/>
                <w:lang w:val="es-CO" w:eastAsia="es-CO"/>
              </w:rPr>
              <w:t>ACTIV</w:t>
            </w:r>
            <w:proofErr w:type="spellEnd"/>
            <w:r w:rsidRPr="009C4B54">
              <w:rPr>
                <w:rFonts w:ascii="Arial" w:hAnsi="Arial" w:cs="Arial"/>
                <w:b/>
                <w:bCs/>
                <w:color w:val="000000"/>
                <w:sz w:val="16"/>
                <w:szCs w:val="16"/>
                <w:lang w:val="es-CO" w:eastAsia="es-CO"/>
              </w:rPr>
              <w:t xml:space="preserve">. </w:t>
            </w:r>
            <w:proofErr w:type="spellStart"/>
            <w:r w:rsidRPr="009C4B54">
              <w:rPr>
                <w:rFonts w:ascii="Arial" w:hAnsi="Arial" w:cs="Arial"/>
                <w:b/>
                <w:bCs/>
                <w:color w:val="000000"/>
                <w:sz w:val="16"/>
                <w:szCs w:val="16"/>
                <w:lang w:val="es-CO" w:eastAsia="es-CO"/>
              </w:rPr>
              <w:t>PROGR</w:t>
            </w:r>
            <w:proofErr w:type="spellEnd"/>
            <w:r w:rsidRPr="009C4B54">
              <w:rPr>
                <w:rFonts w:ascii="Arial" w:hAnsi="Arial" w:cs="Arial"/>
                <w:b/>
                <w:bCs/>
                <w:color w:val="000000"/>
                <w:sz w:val="16"/>
                <w:szCs w:val="16"/>
                <w:lang w:val="es-CO" w:eastAsia="es-CO"/>
              </w:rPr>
              <w:t>.</w:t>
            </w:r>
          </w:p>
        </w:tc>
        <w:tc>
          <w:tcPr>
            <w:tcW w:w="665"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sz w:val="16"/>
                <w:szCs w:val="16"/>
                <w:lang w:val="es-CO" w:eastAsia="es-CO"/>
              </w:rPr>
            </w:pPr>
            <w:proofErr w:type="spellStart"/>
            <w:r w:rsidRPr="009C4B54">
              <w:rPr>
                <w:rFonts w:ascii="Arial" w:hAnsi="Arial" w:cs="Arial"/>
                <w:b/>
                <w:bCs/>
                <w:sz w:val="16"/>
                <w:szCs w:val="16"/>
                <w:lang w:val="es-CO" w:eastAsia="es-CO"/>
              </w:rPr>
              <w:t>ACTIV</w:t>
            </w:r>
            <w:proofErr w:type="spellEnd"/>
            <w:r w:rsidRPr="009C4B54">
              <w:rPr>
                <w:rFonts w:ascii="Arial" w:hAnsi="Arial" w:cs="Arial"/>
                <w:b/>
                <w:bCs/>
                <w:sz w:val="16"/>
                <w:szCs w:val="16"/>
                <w:lang w:val="es-CO" w:eastAsia="es-CO"/>
              </w:rPr>
              <w:t xml:space="preserve">. </w:t>
            </w:r>
            <w:proofErr w:type="spellStart"/>
            <w:r w:rsidRPr="009C4B54">
              <w:rPr>
                <w:rFonts w:ascii="Arial" w:hAnsi="Arial" w:cs="Arial"/>
                <w:b/>
                <w:bCs/>
                <w:sz w:val="16"/>
                <w:szCs w:val="16"/>
                <w:lang w:val="es-CO" w:eastAsia="es-CO"/>
              </w:rPr>
              <w:t>EJEC</w:t>
            </w:r>
            <w:proofErr w:type="spellEnd"/>
            <w:r w:rsidRPr="009C4B54">
              <w:rPr>
                <w:rFonts w:ascii="Arial" w:hAnsi="Arial" w:cs="Arial"/>
                <w:b/>
                <w:bCs/>
                <w:sz w:val="16"/>
                <w:szCs w:val="16"/>
                <w:lang w:val="es-CO" w:eastAsia="es-CO"/>
              </w:rPr>
              <w:t>.</w:t>
            </w:r>
          </w:p>
        </w:tc>
        <w:tc>
          <w:tcPr>
            <w:tcW w:w="831"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proofErr w:type="spellStart"/>
            <w:r w:rsidRPr="009C4B54">
              <w:rPr>
                <w:rFonts w:ascii="Arial" w:hAnsi="Arial" w:cs="Arial"/>
                <w:b/>
                <w:bCs/>
                <w:color w:val="000000"/>
                <w:sz w:val="16"/>
                <w:szCs w:val="16"/>
                <w:lang w:val="es-CO" w:eastAsia="es-CO"/>
              </w:rPr>
              <w:t>ACTIV</w:t>
            </w:r>
            <w:proofErr w:type="spellEnd"/>
            <w:r w:rsidRPr="009C4B54">
              <w:rPr>
                <w:rFonts w:ascii="Arial" w:hAnsi="Arial" w:cs="Arial"/>
                <w:b/>
                <w:bCs/>
                <w:color w:val="000000"/>
                <w:sz w:val="16"/>
                <w:szCs w:val="16"/>
                <w:lang w:val="es-CO" w:eastAsia="es-CO"/>
              </w:rPr>
              <w:t xml:space="preserve">. </w:t>
            </w:r>
            <w:proofErr w:type="spellStart"/>
            <w:r w:rsidRPr="009C4B54">
              <w:rPr>
                <w:rFonts w:ascii="Arial" w:hAnsi="Arial" w:cs="Arial"/>
                <w:b/>
                <w:bCs/>
                <w:color w:val="000000"/>
                <w:sz w:val="16"/>
                <w:szCs w:val="16"/>
                <w:lang w:val="es-CO" w:eastAsia="es-CO"/>
              </w:rPr>
              <w:t>PROGR</w:t>
            </w:r>
            <w:proofErr w:type="spellEnd"/>
            <w:r w:rsidRPr="009C4B54">
              <w:rPr>
                <w:rFonts w:ascii="Arial" w:hAnsi="Arial" w:cs="Arial"/>
                <w:b/>
                <w:bCs/>
                <w:color w:val="000000"/>
                <w:sz w:val="16"/>
                <w:szCs w:val="16"/>
                <w:lang w:val="es-CO" w:eastAsia="es-CO"/>
              </w:rPr>
              <w:t>.</w:t>
            </w:r>
          </w:p>
        </w:tc>
        <w:tc>
          <w:tcPr>
            <w:tcW w:w="665"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sz w:val="16"/>
                <w:szCs w:val="16"/>
                <w:lang w:val="es-CO" w:eastAsia="es-CO"/>
              </w:rPr>
            </w:pPr>
            <w:proofErr w:type="spellStart"/>
            <w:r w:rsidRPr="009C4B54">
              <w:rPr>
                <w:rFonts w:ascii="Arial" w:hAnsi="Arial" w:cs="Arial"/>
                <w:b/>
                <w:bCs/>
                <w:sz w:val="16"/>
                <w:szCs w:val="16"/>
                <w:lang w:val="es-CO" w:eastAsia="es-CO"/>
              </w:rPr>
              <w:t>ACTIV</w:t>
            </w:r>
            <w:proofErr w:type="spellEnd"/>
            <w:r w:rsidRPr="009C4B54">
              <w:rPr>
                <w:rFonts w:ascii="Arial" w:hAnsi="Arial" w:cs="Arial"/>
                <w:b/>
                <w:bCs/>
                <w:sz w:val="16"/>
                <w:szCs w:val="16"/>
                <w:lang w:val="es-CO" w:eastAsia="es-CO"/>
              </w:rPr>
              <w:t xml:space="preserve">. </w:t>
            </w:r>
            <w:proofErr w:type="spellStart"/>
            <w:r w:rsidRPr="009C4B54">
              <w:rPr>
                <w:rFonts w:ascii="Arial" w:hAnsi="Arial" w:cs="Arial"/>
                <w:b/>
                <w:bCs/>
                <w:sz w:val="16"/>
                <w:szCs w:val="16"/>
                <w:lang w:val="es-CO" w:eastAsia="es-CO"/>
              </w:rPr>
              <w:t>EJEC</w:t>
            </w:r>
            <w:proofErr w:type="spellEnd"/>
            <w:r w:rsidRPr="009C4B54">
              <w:rPr>
                <w:rFonts w:ascii="Arial" w:hAnsi="Arial" w:cs="Arial"/>
                <w:b/>
                <w:bCs/>
                <w:sz w:val="16"/>
                <w:szCs w:val="16"/>
                <w:lang w:val="es-CO" w:eastAsia="es-CO"/>
              </w:rPr>
              <w:t>.</w:t>
            </w:r>
          </w:p>
        </w:tc>
        <w:tc>
          <w:tcPr>
            <w:tcW w:w="772"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color w:val="000000"/>
                <w:sz w:val="16"/>
                <w:szCs w:val="16"/>
                <w:lang w:val="es-CO" w:eastAsia="es-CO"/>
              </w:rPr>
            </w:pPr>
            <w:proofErr w:type="spellStart"/>
            <w:r w:rsidRPr="009C4B54">
              <w:rPr>
                <w:rFonts w:ascii="Arial" w:hAnsi="Arial" w:cs="Arial"/>
                <w:b/>
                <w:bCs/>
                <w:color w:val="000000"/>
                <w:sz w:val="16"/>
                <w:szCs w:val="16"/>
                <w:lang w:val="es-CO" w:eastAsia="es-CO"/>
              </w:rPr>
              <w:t>ACTIV</w:t>
            </w:r>
            <w:proofErr w:type="spellEnd"/>
            <w:r w:rsidRPr="009C4B54">
              <w:rPr>
                <w:rFonts w:ascii="Arial" w:hAnsi="Arial" w:cs="Arial"/>
                <w:b/>
                <w:bCs/>
                <w:color w:val="000000"/>
                <w:sz w:val="16"/>
                <w:szCs w:val="16"/>
                <w:lang w:val="es-CO" w:eastAsia="es-CO"/>
              </w:rPr>
              <w:t xml:space="preserve">. </w:t>
            </w:r>
            <w:proofErr w:type="spellStart"/>
            <w:r w:rsidRPr="009C4B54">
              <w:rPr>
                <w:rFonts w:ascii="Arial" w:hAnsi="Arial" w:cs="Arial"/>
                <w:b/>
                <w:bCs/>
                <w:color w:val="000000"/>
                <w:sz w:val="16"/>
                <w:szCs w:val="16"/>
                <w:lang w:val="es-CO" w:eastAsia="es-CO"/>
              </w:rPr>
              <w:t>PROGR</w:t>
            </w:r>
            <w:proofErr w:type="spellEnd"/>
            <w:r w:rsidRPr="009C4B54">
              <w:rPr>
                <w:rFonts w:ascii="Arial" w:hAnsi="Arial" w:cs="Arial"/>
                <w:b/>
                <w:bCs/>
                <w:color w:val="000000"/>
                <w:sz w:val="16"/>
                <w:szCs w:val="16"/>
                <w:lang w:val="es-CO" w:eastAsia="es-CO"/>
              </w:rPr>
              <w:t>.</w:t>
            </w:r>
          </w:p>
        </w:tc>
        <w:tc>
          <w:tcPr>
            <w:tcW w:w="772" w:type="dxa"/>
            <w:tcBorders>
              <w:top w:val="nil"/>
              <w:left w:val="nil"/>
              <w:bottom w:val="single" w:sz="4" w:space="0" w:color="auto"/>
              <w:right w:val="single" w:sz="4" w:space="0" w:color="auto"/>
            </w:tcBorders>
            <w:shd w:val="clear" w:color="auto" w:fill="auto"/>
            <w:vAlign w:val="center"/>
            <w:hideMark/>
          </w:tcPr>
          <w:p w:rsidR="005C2F13" w:rsidRPr="009C4B54" w:rsidRDefault="005C2F13" w:rsidP="0005781D">
            <w:pPr>
              <w:spacing w:line="276" w:lineRule="auto"/>
              <w:jc w:val="center"/>
              <w:rPr>
                <w:rFonts w:ascii="Arial" w:hAnsi="Arial" w:cs="Arial"/>
                <w:b/>
                <w:bCs/>
                <w:sz w:val="16"/>
                <w:szCs w:val="16"/>
                <w:lang w:val="es-CO" w:eastAsia="es-CO"/>
              </w:rPr>
            </w:pPr>
            <w:proofErr w:type="spellStart"/>
            <w:r w:rsidRPr="009C4B54">
              <w:rPr>
                <w:rFonts w:ascii="Arial" w:hAnsi="Arial" w:cs="Arial"/>
                <w:b/>
                <w:bCs/>
                <w:sz w:val="16"/>
                <w:szCs w:val="16"/>
                <w:lang w:val="es-CO" w:eastAsia="es-CO"/>
              </w:rPr>
              <w:t>ACTIV</w:t>
            </w:r>
            <w:proofErr w:type="spellEnd"/>
            <w:r w:rsidRPr="009C4B54">
              <w:rPr>
                <w:rFonts w:ascii="Arial" w:hAnsi="Arial" w:cs="Arial"/>
                <w:b/>
                <w:bCs/>
                <w:sz w:val="16"/>
                <w:szCs w:val="16"/>
                <w:lang w:val="es-CO" w:eastAsia="es-CO"/>
              </w:rPr>
              <w:t xml:space="preserve">. </w:t>
            </w:r>
            <w:proofErr w:type="spellStart"/>
            <w:r w:rsidRPr="009C4B54">
              <w:rPr>
                <w:rFonts w:ascii="Arial" w:hAnsi="Arial" w:cs="Arial"/>
                <w:b/>
                <w:bCs/>
                <w:sz w:val="16"/>
                <w:szCs w:val="16"/>
                <w:lang w:val="es-CO" w:eastAsia="es-CO"/>
              </w:rPr>
              <w:t>EJEC</w:t>
            </w:r>
            <w:proofErr w:type="spellEnd"/>
            <w:r w:rsidRPr="009C4B54">
              <w:rPr>
                <w:rFonts w:ascii="Arial" w:hAnsi="Arial" w:cs="Arial"/>
                <w:b/>
                <w:bCs/>
                <w:sz w:val="16"/>
                <w:szCs w:val="16"/>
                <w:lang w:val="es-CO" w:eastAsia="es-CO"/>
              </w:rPr>
              <w:t>.</w:t>
            </w:r>
          </w:p>
        </w:tc>
      </w:tr>
      <w:tr w:rsidR="00BF1A0A" w:rsidRPr="00BF1A0A" w:rsidTr="00FE5D2D">
        <w:trPr>
          <w:trHeight w:val="285"/>
          <w:jc w:val="center"/>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6</w:t>
            </w:r>
          </w:p>
        </w:tc>
        <w:tc>
          <w:tcPr>
            <w:tcW w:w="665"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6</w:t>
            </w:r>
          </w:p>
        </w:tc>
        <w:tc>
          <w:tcPr>
            <w:tcW w:w="826"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9</w:t>
            </w:r>
          </w:p>
        </w:tc>
        <w:tc>
          <w:tcPr>
            <w:tcW w:w="709"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12</w:t>
            </w:r>
          </w:p>
        </w:tc>
        <w:tc>
          <w:tcPr>
            <w:tcW w:w="772"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6</w:t>
            </w:r>
          </w:p>
        </w:tc>
        <w:tc>
          <w:tcPr>
            <w:tcW w:w="665"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7</w:t>
            </w:r>
          </w:p>
        </w:tc>
        <w:tc>
          <w:tcPr>
            <w:tcW w:w="831"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8</w:t>
            </w:r>
          </w:p>
        </w:tc>
        <w:tc>
          <w:tcPr>
            <w:tcW w:w="665" w:type="dxa"/>
            <w:tcBorders>
              <w:top w:val="nil"/>
              <w:left w:val="nil"/>
              <w:bottom w:val="single" w:sz="4" w:space="0" w:color="auto"/>
              <w:right w:val="nil"/>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8</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29</w:t>
            </w:r>
          </w:p>
        </w:tc>
        <w:tc>
          <w:tcPr>
            <w:tcW w:w="772" w:type="dxa"/>
            <w:tcBorders>
              <w:top w:val="nil"/>
              <w:left w:val="nil"/>
              <w:bottom w:val="single" w:sz="4" w:space="0" w:color="auto"/>
              <w:right w:val="single" w:sz="4" w:space="0" w:color="auto"/>
            </w:tcBorders>
            <w:shd w:val="clear" w:color="auto" w:fill="auto"/>
            <w:noWrap/>
            <w:vAlign w:val="bottom"/>
            <w:hideMark/>
          </w:tcPr>
          <w:p w:rsidR="005C2F13" w:rsidRPr="009C4B54" w:rsidRDefault="005C2F13"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33</w:t>
            </w:r>
          </w:p>
        </w:tc>
      </w:tr>
      <w:tr w:rsidR="00BF1A0A" w:rsidRPr="009C4B54" w:rsidTr="00FE5D2D">
        <w:trPr>
          <w:trHeight w:val="285"/>
          <w:jc w:val="center"/>
        </w:trPr>
        <w:tc>
          <w:tcPr>
            <w:tcW w:w="5905" w:type="dxa"/>
            <w:gridSpan w:val="8"/>
            <w:tcBorders>
              <w:top w:val="nil"/>
              <w:left w:val="nil"/>
              <w:bottom w:val="nil"/>
              <w:right w:val="nil"/>
            </w:tcBorders>
            <w:shd w:val="clear" w:color="auto" w:fill="auto"/>
            <w:noWrap/>
            <w:vAlign w:val="bottom"/>
            <w:hideMark/>
          </w:tcPr>
          <w:p w:rsidR="00BF1A0A" w:rsidRPr="009C4B54" w:rsidRDefault="00BF1A0A" w:rsidP="0005781D">
            <w:pPr>
              <w:spacing w:line="276" w:lineRule="auto"/>
              <w:rPr>
                <w:rFonts w:ascii="Arial" w:hAnsi="Arial" w:cs="Arial"/>
                <w:sz w:val="16"/>
                <w:szCs w:val="16"/>
                <w:lang w:val="es-CO" w:eastAsia="es-CO"/>
              </w:rPr>
            </w:pPr>
            <w:r w:rsidRPr="00BF1A0A">
              <w:rPr>
                <w:rFonts w:ascii="Arial" w:hAnsi="Arial" w:cs="Arial"/>
                <w:sz w:val="16"/>
                <w:szCs w:val="16"/>
                <w:lang w:val="es-CO" w:eastAsia="es-CO"/>
              </w:rPr>
              <w:t>% TOTAL</w:t>
            </w:r>
          </w:p>
        </w:tc>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BF1A0A" w:rsidRPr="009C4B54" w:rsidRDefault="00BF1A0A"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100%</w:t>
            </w:r>
          </w:p>
        </w:tc>
        <w:tc>
          <w:tcPr>
            <w:tcW w:w="772" w:type="dxa"/>
            <w:tcBorders>
              <w:top w:val="nil"/>
              <w:left w:val="nil"/>
              <w:bottom w:val="single" w:sz="4" w:space="0" w:color="auto"/>
              <w:right w:val="single" w:sz="4" w:space="0" w:color="auto"/>
            </w:tcBorders>
            <w:shd w:val="clear" w:color="auto" w:fill="auto"/>
            <w:noWrap/>
            <w:vAlign w:val="bottom"/>
            <w:hideMark/>
          </w:tcPr>
          <w:p w:rsidR="00BF1A0A" w:rsidRPr="009C4B54" w:rsidRDefault="00BF1A0A" w:rsidP="0005781D">
            <w:pPr>
              <w:spacing w:line="276" w:lineRule="auto"/>
              <w:jc w:val="right"/>
              <w:rPr>
                <w:rFonts w:ascii="Arial" w:hAnsi="Arial" w:cs="Arial"/>
                <w:sz w:val="16"/>
                <w:szCs w:val="16"/>
                <w:lang w:val="es-CO" w:eastAsia="es-CO"/>
              </w:rPr>
            </w:pPr>
            <w:r w:rsidRPr="009C4B54">
              <w:rPr>
                <w:rFonts w:ascii="Arial" w:hAnsi="Arial" w:cs="Arial"/>
                <w:sz w:val="16"/>
                <w:szCs w:val="16"/>
                <w:lang w:val="es-CO" w:eastAsia="es-CO"/>
              </w:rPr>
              <w:t>113,79%</w:t>
            </w:r>
          </w:p>
        </w:tc>
      </w:tr>
    </w:tbl>
    <w:p w:rsidR="005C2F13" w:rsidRDefault="005C2F13" w:rsidP="0005781D">
      <w:pPr>
        <w:spacing w:line="276" w:lineRule="auto"/>
        <w:jc w:val="both"/>
        <w:rPr>
          <w:rFonts w:ascii="Arial" w:hAnsi="Arial" w:cs="Arial"/>
          <w:b/>
          <w:sz w:val="22"/>
          <w:szCs w:val="22"/>
          <w:lang w:eastAsia="en-US"/>
        </w:rPr>
      </w:pPr>
    </w:p>
    <w:p w:rsidR="00BF1A0A" w:rsidRDefault="00BF1A0A" w:rsidP="0005781D">
      <w:pPr>
        <w:spacing w:line="276" w:lineRule="auto"/>
        <w:jc w:val="both"/>
        <w:rPr>
          <w:rFonts w:ascii="Arial" w:hAnsi="Arial" w:cs="Arial"/>
          <w:b/>
          <w:sz w:val="22"/>
          <w:szCs w:val="22"/>
          <w:lang w:eastAsia="en-US"/>
        </w:rPr>
      </w:pPr>
    </w:p>
    <w:p w:rsidR="00FE5D2D" w:rsidRDefault="00FE5D2D" w:rsidP="0005781D">
      <w:pPr>
        <w:spacing w:line="276" w:lineRule="auto"/>
        <w:jc w:val="both"/>
        <w:rPr>
          <w:rFonts w:ascii="Arial" w:hAnsi="Arial" w:cs="Arial"/>
          <w:sz w:val="22"/>
          <w:szCs w:val="22"/>
          <w:lang w:eastAsia="en-US"/>
        </w:rPr>
      </w:pPr>
      <w:r>
        <w:rPr>
          <w:rFonts w:ascii="Arial" w:hAnsi="Arial" w:cs="Arial"/>
          <w:b/>
          <w:sz w:val="22"/>
          <w:szCs w:val="22"/>
          <w:lang w:eastAsia="en-US"/>
        </w:rPr>
        <w:t xml:space="preserve">ANÁLISIS: </w:t>
      </w:r>
      <w:r w:rsidRPr="00FE5D2D">
        <w:rPr>
          <w:rFonts w:ascii="Arial" w:hAnsi="Arial" w:cs="Arial"/>
          <w:sz w:val="22"/>
          <w:szCs w:val="22"/>
          <w:lang w:eastAsia="en-US"/>
        </w:rPr>
        <w:t xml:space="preserve">Para el año 2017 se logró la realización del ciento por ciento (100%) de las actividades programadas para garantizar el cumplimento de los objetivos de calidad, sin que ello signifique que no existan oportunidades de mejora que ayuden a fortalecer el Sistema Integrado de Gestión de Calidad de los Juzgados Administrativos del Circuito de Ibagué. </w:t>
      </w:r>
    </w:p>
    <w:p w:rsidR="00FE5D2D" w:rsidRPr="00FE5D2D" w:rsidRDefault="00FE5D2D" w:rsidP="0005781D">
      <w:pPr>
        <w:spacing w:line="276" w:lineRule="auto"/>
        <w:jc w:val="both"/>
        <w:rPr>
          <w:rFonts w:ascii="Arial" w:hAnsi="Arial" w:cs="Arial"/>
          <w:sz w:val="22"/>
          <w:szCs w:val="22"/>
          <w:lang w:eastAsia="en-US"/>
        </w:rPr>
      </w:pPr>
    </w:p>
    <w:p w:rsidR="00BF1A0A" w:rsidRPr="00F61B91" w:rsidRDefault="00F61B91" w:rsidP="0005781D">
      <w:pPr>
        <w:spacing w:line="276" w:lineRule="auto"/>
        <w:jc w:val="both"/>
        <w:rPr>
          <w:rFonts w:ascii="Arial" w:hAnsi="Arial" w:cs="Arial"/>
          <w:b/>
          <w:sz w:val="22"/>
          <w:szCs w:val="22"/>
          <w:lang w:eastAsia="en-US"/>
        </w:rPr>
      </w:pPr>
      <w:r w:rsidRPr="00F61B91">
        <w:rPr>
          <w:rFonts w:ascii="Arial" w:hAnsi="Arial" w:cs="Arial"/>
          <w:b/>
          <w:sz w:val="22"/>
          <w:szCs w:val="22"/>
          <w:lang w:eastAsia="en-US"/>
        </w:rPr>
        <w:t>2.</w:t>
      </w:r>
      <w:r>
        <w:rPr>
          <w:rFonts w:ascii="Arial" w:hAnsi="Arial" w:cs="Arial"/>
          <w:b/>
          <w:sz w:val="22"/>
          <w:szCs w:val="22"/>
          <w:lang w:eastAsia="en-US"/>
        </w:rPr>
        <w:t>5</w:t>
      </w:r>
      <w:r w:rsidRPr="00F61B91">
        <w:rPr>
          <w:rFonts w:ascii="Arial" w:hAnsi="Arial" w:cs="Arial"/>
          <w:b/>
          <w:sz w:val="22"/>
          <w:szCs w:val="22"/>
          <w:lang w:eastAsia="en-US"/>
        </w:rPr>
        <w:t>. El desempeño de los procesos y conformidad de productos y servicios</w:t>
      </w:r>
    </w:p>
    <w:p w:rsidR="00F61B91" w:rsidRPr="00F61B91" w:rsidRDefault="00F61B91" w:rsidP="0005781D">
      <w:pPr>
        <w:spacing w:line="276" w:lineRule="auto"/>
        <w:jc w:val="both"/>
        <w:rPr>
          <w:rFonts w:ascii="Arial" w:hAnsi="Arial" w:cs="Arial"/>
          <w:b/>
          <w:sz w:val="22"/>
          <w:szCs w:val="22"/>
          <w:lang w:eastAsia="en-US"/>
        </w:rPr>
      </w:pPr>
    </w:p>
    <w:p w:rsidR="00F61B91" w:rsidRPr="00F61B91" w:rsidRDefault="00F61B91" w:rsidP="0005781D">
      <w:pPr>
        <w:spacing w:line="276" w:lineRule="auto"/>
        <w:jc w:val="both"/>
        <w:rPr>
          <w:rFonts w:ascii="Arial" w:hAnsi="Arial" w:cs="Arial"/>
          <w:b/>
          <w:sz w:val="22"/>
          <w:szCs w:val="22"/>
          <w:lang w:eastAsia="en-US"/>
        </w:rPr>
      </w:pPr>
      <w:r w:rsidRPr="00F61B91">
        <w:rPr>
          <w:rFonts w:ascii="Arial" w:hAnsi="Arial" w:cs="Arial"/>
          <w:b/>
          <w:sz w:val="22"/>
          <w:szCs w:val="22"/>
          <w:lang w:eastAsia="en-US"/>
        </w:rPr>
        <w:t xml:space="preserve">Desempeño de los procesos: </w:t>
      </w:r>
    </w:p>
    <w:p w:rsidR="00F61B91" w:rsidRPr="00343B56" w:rsidRDefault="00F61B91" w:rsidP="0005781D">
      <w:pPr>
        <w:spacing w:line="276" w:lineRule="auto"/>
        <w:rPr>
          <w:rFonts w:ascii="Arial" w:hAnsi="Arial" w:cs="Arial"/>
          <w:szCs w:val="22"/>
          <w:lang w:val="es-CO" w:eastAsia="en-US"/>
        </w:rPr>
      </w:pPr>
    </w:p>
    <w:p w:rsidR="00F61B91" w:rsidRDefault="00F61B91" w:rsidP="0005781D">
      <w:pPr>
        <w:spacing w:line="276" w:lineRule="auto"/>
        <w:jc w:val="both"/>
        <w:rPr>
          <w:rFonts w:ascii="Arial" w:hAnsi="Arial" w:cs="Arial"/>
          <w:sz w:val="22"/>
          <w:szCs w:val="22"/>
        </w:rPr>
      </w:pPr>
      <w:r w:rsidRPr="00214026">
        <w:rPr>
          <w:rFonts w:ascii="Arial" w:hAnsi="Arial" w:cs="Arial"/>
          <w:sz w:val="22"/>
          <w:szCs w:val="22"/>
        </w:rPr>
        <w:t xml:space="preserve">El 2017 presentó un buen comportamiento en el desempeño de los procesos de la organización. Los cuadros que se presentan a continuación ilustran los resultados y cumplimiento de los indicadores de gestión en los temas de mayor relevancia para la organización. </w:t>
      </w:r>
    </w:p>
    <w:p w:rsidR="00F61B91" w:rsidRPr="00E867E8" w:rsidRDefault="00F61B91" w:rsidP="0005781D">
      <w:pPr>
        <w:spacing w:line="276" w:lineRule="auto"/>
        <w:jc w:val="both"/>
        <w:rPr>
          <w:rFonts w:ascii="Arial" w:hAnsi="Arial" w:cs="Arial"/>
          <w:sz w:val="14"/>
          <w:szCs w:val="22"/>
        </w:rPr>
      </w:pPr>
    </w:p>
    <w:tbl>
      <w:tblPr>
        <w:tblpPr w:leftFromText="141" w:rightFromText="141" w:vertAnchor="text" w:horzAnchor="page" w:tblpX="1688" w:tblpY="126"/>
        <w:tblW w:w="9062" w:type="dxa"/>
        <w:tblCellMar>
          <w:left w:w="70" w:type="dxa"/>
          <w:right w:w="70" w:type="dxa"/>
        </w:tblCellMar>
        <w:tblLook w:val="04A0" w:firstRow="1" w:lastRow="0" w:firstColumn="1" w:lastColumn="0" w:noHBand="0" w:noVBand="1"/>
      </w:tblPr>
      <w:tblGrid>
        <w:gridCol w:w="1353"/>
        <w:gridCol w:w="764"/>
        <w:gridCol w:w="739"/>
        <w:gridCol w:w="678"/>
        <w:gridCol w:w="992"/>
        <w:gridCol w:w="851"/>
        <w:gridCol w:w="924"/>
        <w:gridCol w:w="999"/>
        <w:gridCol w:w="628"/>
        <w:gridCol w:w="552"/>
        <w:gridCol w:w="582"/>
      </w:tblGrid>
      <w:tr w:rsidR="00F61B91" w:rsidRPr="00FE5D2D" w:rsidTr="001F53EB">
        <w:trPr>
          <w:trHeight w:val="405"/>
        </w:trPr>
        <w:tc>
          <w:tcPr>
            <w:tcW w:w="1353" w:type="dxa"/>
            <w:vMerge w:val="restart"/>
            <w:tcBorders>
              <w:top w:val="single" w:sz="8" w:space="0" w:color="auto"/>
              <w:left w:val="single" w:sz="8" w:space="0" w:color="auto"/>
              <w:bottom w:val="single" w:sz="4" w:space="0" w:color="auto"/>
              <w:right w:val="single" w:sz="4" w:space="0" w:color="auto"/>
            </w:tcBorders>
            <w:shd w:val="clear" w:color="000000" w:fill="C4D79B"/>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INDICADOR - FUENTE</w:t>
            </w:r>
          </w:p>
        </w:tc>
        <w:tc>
          <w:tcPr>
            <w:tcW w:w="76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TIPO</w:t>
            </w:r>
          </w:p>
        </w:tc>
        <w:tc>
          <w:tcPr>
            <w:tcW w:w="73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PERIODO</w:t>
            </w:r>
          </w:p>
        </w:tc>
        <w:tc>
          <w:tcPr>
            <w:tcW w:w="678" w:type="dxa"/>
            <w:vMerge w:val="restart"/>
            <w:tcBorders>
              <w:top w:val="single" w:sz="8" w:space="0" w:color="auto"/>
              <w:left w:val="single" w:sz="4" w:space="0" w:color="auto"/>
              <w:bottom w:val="single" w:sz="4" w:space="0" w:color="auto"/>
              <w:right w:val="single" w:sz="4" w:space="0" w:color="auto"/>
            </w:tcBorders>
            <w:shd w:val="clear" w:color="000000" w:fill="00B050"/>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META</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No. Total Procesos Terminados</w:t>
            </w:r>
          </w:p>
        </w:tc>
        <w:tc>
          <w:tcPr>
            <w:tcW w:w="85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No. de procesos recibidos</w:t>
            </w:r>
          </w:p>
        </w:tc>
        <w:tc>
          <w:tcPr>
            <w:tcW w:w="924" w:type="dxa"/>
            <w:vMerge w:val="restart"/>
            <w:tcBorders>
              <w:top w:val="single" w:sz="8" w:space="0" w:color="auto"/>
              <w:left w:val="single" w:sz="4" w:space="0" w:color="auto"/>
              <w:bottom w:val="single" w:sz="4" w:space="0" w:color="auto"/>
              <w:right w:val="nil"/>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EJECUTADO</w:t>
            </w:r>
          </w:p>
        </w:tc>
        <w:tc>
          <w:tcPr>
            <w:tcW w:w="999"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PORCENTAJE DE AVANCE</w:t>
            </w:r>
          </w:p>
        </w:tc>
        <w:tc>
          <w:tcPr>
            <w:tcW w:w="1762" w:type="dxa"/>
            <w:gridSpan w:val="3"/>
            <w:vMerge w:val="restart"/>
            <w:tcBorders>
              <w:top w:val="single" w:sz="8" w:space="0" w:color="auto"/>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RANGOS</w:t>
            </w:r>
          </w:p>
        </w:tc>
      </w:tr>
      <w:tr w:rsidR="00F61B91" w:rsidRPr="00FE5D2D" w:rsidTr="001F53EB">
        <w:trPr>
          <w:trHeight w:val="253"/>
        </w:trPr>
        <w:tc>
          <w:tcPr>
            <w:tcW w:w="1353" w:type="dxa"/>
            <w:vMerge/>
            <w:tcBorders>
              <w:top w:val="single" w:sz="8" w:space="0" w:color="auto"/>
              <w:left w:val="single" w:sz="8" w:space="0" w:color="auto"/>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764" w:type="dxa"/>
            <w:vMerge/>
            <w:tcBorders>
              <w:top w:val="single" w:sz="8" w:space="0" w:color="auto"/>
              <w:left w:val="single" w:sz="4" w:space="0" w:color="auto"/>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color w:val="000000"/>
                <w:sz w:val="16"/>
                <w:szCs w:val="16"/>
                <w:lang w:val="es-CO" w:eastAsia="es-CO"/>
              </w:rPr>
            </w:pPr>
          </w:p>
        </w:tc>
        <w:tc>
          <w:tcPr>
            <w:tcW w:w="739" w:type="dxa"/>
            <w:vMerge/>
            <w:tcBorders>
              <w:top w:val="single" w:sz="8" w:space="0" w:color="auto"/>
              <w:left w:val="single" w:sz="4" w:space="0" w:color="auto"/>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color w:val="000000"/>
                <w:sz w:val="16"/>
                <w:szCs w:val="16"/>
                <w:lang w:val="es-CO" w:eastAsia="es-CO"/>
              </w:rPr>
            </w:pPr>
          </w:p>
        </w:tc>
        <w:tc>
          <w:tcPr>
            <w:tcW w:w="678" w:type="dxa"/>
            <w:vMerge/>
            <w:tcBorders>
              <w:top w:val="single" w:sz="8" w:space="0" w:color="auto"/>
              <w:left w:val="single" w:sz="4" w:space="0" w:color="auto"/>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924" w:type="dxa"/>
            <w:vMerge/>
            <w:tcBorders>
              <w:top w:val="single" w:sz="8" w:space="0" w:color="auto"/>
              <w:left w:val="single" w:sz="4" w:space="0" w:color="auto"/>
              <w:bottom w:val="single" w:sz="4" w:space="0" w:color="auto"/>
              <w:right w:val="nil"/>
            </w:tcBorders>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999" w:type="dxa"/>
            <w:vMerge/>
            <w:tcBorders>
              <w:top w:val="single" w:sz="8" w:space="0" w:color="auto"/>
              <w:left w:val="single" w:sz="8" w:space="0" w:color="auto"/>
              <w:bottom w:val="single" w:sz="4" w:space="0" w:color="000000"/>
              <w:right w:val="single" w:sz="8" w:space="0" w:color="auto"/>
            </w:tcBorders>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1762" w:type="dxa"/>
            <w:gridSpan w:val="3"/>
            <w:vMerge/>
            <w:tcBorders>
              <w:top w:val="single" w:sz="8" w:space="0" w:color="auto"/>
              <w:left w:val="nil"/>
              <w:bottom w:val="single" w:sz="4" w:space="0" w:color="auto"/>
              <w:right w:val="single" w:sz="4" w:space="0" w:color="auto"/>
            </w:tcBorders>
            <w:vAlign w:val="center"/>
            <w:hideMark/>
          </w:tcPr>
          <w:p w:rsidR="00F61B91" w:rsidRPr="00FE5D2D" w:rsidRDefault="00F61B91" w:rsidP="0005781D">
            <w:pPr>
              <w:spacing w:line="276" w:lineRule="auto"/>
              <w:rPr>
                <w:rFonts w:ascii="Calibri" w:hAnsi="Calibri"/>
                <w:color w:val="000000"/>
                <w:sz w:val="16"/>
                <w:szCs w:val="16"/>
                <w:lang w:val="es-CO" w:eastAsia="es-CO"/>
              </w:rPr>
            </w:pPr>
          </w:p>
        </w:tc>
      </w:tr>
      <w:tr w:rsidR="00F61B91" w:rsidRPr="00FE5D2D" w:rsidTr="001F53EB">
        <w:trPr>
          <w:trHeight w:val="632"/>
        </w:trPr>
        <w:tc>
          <w:tcPr>
            <w:tcW w:w="1353" w:type="dxa"/>
            <w:vMerge w:val="restart"/>
            <w:tcBorders>
              <w:top w:val="nil"/>
              <w:left w:val="single" w:sz="8" w:space="0" w:color="auto"/>
              <w:right w:val="single" w:sz="4" w:space="0" w:color="auto"/>
            </w:tcBorders>
            <w:shd w:val="clear" w:color="000000" w:fill="FFFFFF"/>
            <w:vAlign w:val="center"/>
            <w:hideMark/>
          </w:tcPr>
          <w:p w:rsidR="00F61B91" w:rsidRPr="00FE5D2D" w:rsidRDefault="00F61B91" w:rsidP="0005781D">
            <w:pPr>
              <w:spacing w:line="276" w:lineRule="auto"/>
              <w:rPr>
                <w:rFonts w:ascii="Calibri" w:hAnsi="Calibri"/>
                <w:b/>
                <w:bCs/>
                <w:color w:val="000000"/>
                <w:sz w:val="16"/>
                <w:szCs w:val="16"/>
                <w:lang w:val="es-CO" w:eastAsia="es-CO"/>
              </w:rPr>
            </w:pPr>
            <w:r w:rsidRPr="00FE5D2D">
              <w:rPr>
                <w:rFonts w:ascii="Calibri" w:hAnsi="Calibri"/>
                <w:b/>
                <w:bCs/>
                <w:color w:val="000000"/>
                <w:sz w:val="16"/>
                <w:szCs w:val="16"/>
                <w:lang w:val="es-CO" w:eastAsia="es-CO"/>
              </w:rPr>
              <w:t> </w:t>
            </w:r>
          </w:p>
          <w:p w:rsidR="00F61B91" w:rsidRPr="00FE5D2D" w:rsidRDefault="00F61B91" w:rsidP="0005781D">
            <w:pPr>
              <w:spacing w:line="276" w:lineRule="auto"/>
              <w:rPr>
                <w:rFonts w:ascii="Calibri" w:hAnsi="Calibri"/>
                <w:b/>
                <w:bCs/>
                <w:color w:val="000000"/>
                <w:sz w:val="16"/>
                <w:szCs w:val="16"/>
                <w:lang w:val="es-CO" w:eastAsia="es-CO"/>
              </w:rPr>
            </w:pPr>
            <w:r w:rsidRPr="00FE5D2D">
              <w:rPr>
                <w:rFonts w:ascii="Calibri" w:hAnsi="Calibri"/>
                <w:b/>
                <w:bCs/>
                <w:color w:val="000000"/>
                <w:sz w:val="16"/>
                <w:szCs w:val="16"/>
                <w:lang w:val="es-CO" w:eastAsia="es-CO"/>
              </w:rPr>
              <w:t>Proceso: ADMINISTRACIÓN DE JUSTICIA CONTENCIOSA ADMINISTRATIVA</w:t>
            </w:r>
          </w:p>
          <w:p w:rsidR="00F61B91" w:rsidRPr="00FE5D2D" w:rsidRDefault="00F61B91" w:rsidP="0005781D">
            <w:pPr>
              <w:spacing w:line="276" w:lineRule="auto"/>
              <w:rPr>
                <w:rFonts w:ascii="Calibri" w:hAnsi="Calibri"/>
                <w:b/>
                <w:bCs/>
                <w:color w:val="000000"/>
                <w:sz w:val="16"/>
                <w:szCs w:val="16"/>
                <w:lang w:val="es-CO" w:eastAsia="es-CO"/>
              </w:rPr>
            </w:pPr>
            <w:r w:rsidRPr="00FE5D2D">
              <w:rPr>
                <w:rFonts w:ascii="Calibri" w:hAnsi="Calibri"/>
                <w:b/>
                <w:bCs/>
                <w:color w:val="000000"/>
                <w:sz w:val="16"/>
                <w:szCs w:val="16"/>
                <w:lang w:val="es-CO" w:eastAsia="es-CO"/>
              </w:rPr>
              <w:t> </w:t>
            </w:r>
          </w:p>
        </w:tc>
        <w:tc>
          <w:tcPr>
            <w:tcW w:w="76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61B91" w:rsidRPr="00FE5D2D" w:rsidRDefault="00F61B91" w:rsidP="0005781D">
            <w:pPr>
              <w:spacing w:line="276" w:lineRule="auto"/>
              <w:rPr>
                <w:rFonts w:ascii="Calibri" w:hAnsi="Calibri"/>
                <w:color w:val="000000"/>
                <w:sz w:val="16"/>
                <w:szCs w:val="16"/>
                <w:lang w:val="es-CO" w:eastAsia="es-CO"/>
              </w:rPr>
            </w:pPr>
            <w:r w:rsidRPr="00FE5D2D">
              <w:rPr>
                <w:rFonts w:ascii="Calibri" w:hAnsi="Calibri"/>
                <w:color w:val="000000"/>
                <w:sz w:val="16"/>
                <w:szCs w:val="16"/>
                <w:lang w:val="es-CO" w:eastAsia="es-CO"/>
              </w:rPr>
              <w:t>Creciente</w:t>
            </w:r>
          </w:p>
        </w:tc>
        <w:tc>
          <w:tcPr>
            <w:tcW w:w="739"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T 1</w:t>
            </w:r>
          </w:p>
        </w:tc>
        <w:tc>
          <w:tcPr>
            <w:tcW w:w="678"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100%</w:t>
            </w:r>
          </w:p>
        </w:tc>
        <w:tc>
          <w:tcPr>
            <w:tcW w:w="992"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1294</w:t>
            </w:r>
          </w:p>
        </w:tc>
        <w:tc>
          <w:tcPr>
            <w:tcW w:w="851"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1387</w:t>
            </w:r>
          </w:p>
        </w:tc>
        <w:tc>
          <w:tcPr>
            <w:tcW w:w="924" w:type="dxa"/>
            <w:tcBorders>
              <w:top w:val="nil"/>
              <w:left w:val="nil"/>
              <w:bottom w:val="single" w:sz="4" w:space="0" w:color="auto"/>
              <w:right w:val="nil"/>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93,29</w:t>
            </w:r>
          </w:p>
        </w:tc>
        <w:tc>
          <w:tcPr>
            <w:tcW w:w="999" w:type="dxa"/>
            <w:tcBorders>
              <w:top w:val="single" w:sz="4" w:space="0" w:color="auto"/>
              <w:left w:val="single" w:sz="8" w:space="0" w:color="auto"/>
              <w:bottom w:val="single" w:sz="4" w:space="0" w:color="auto"/>
              <w:right w:val="single" w:sz="8" w:space="0" w:color="auto"/>
            </w:tcBorders>
            <w:shd w:val="clear" w:color="000000" w:fill="00B451"/>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93,29</w:t>
            </w:r>
          </w:p>
        </w:tc>
        <w:tc>
          <w:tcPr>
            <w:tcW w:w="628"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20</w:t>
            </w:r>
          </w:p>
        </w:tc>
        <w:tc>
          <w:tcPr>
            <w:tcW w:w="552" w:type="dxa"/>
            <w:tcBorders>
              <w:top w:val="nil"/>
              <w:left w:val="nil"/>
              <w:bottom w:val="single" w:sz="4" w:space="0" w:color="auto"/>
              <w:right w:val="single" w:sz="4" w:space="0" w:color="auto"/>
            </w:tcBorders>
            <w:shd w:val="clear" w:color="000000" w:fill="FF0000"/>
            <w:vAlign w:val="center"/>
            <w:hideMark/>
          </w:tcPr>
          <w:p w:rsidR="00F61B91" w:rsidRPr="00FE5D2D" w:rsidRDefault="00F61B91" w:rsidP="0005781D">
            <w:pPr>
              <w:spacing w:line="276" w:lineRule="auto"/>
              <w:rPr>
                <w:rFonts w:ascii="Calibri" w:hAnsi="Calibri"/>
                <w:color w:val="000000"/>
                <w:sz w:val="16"/>
                <w:szCs w:val="16"/>
                <w:lang w:val="es-CO" w:eastAsia="es-CO"/>
              </w:rPr>
            </w:pPr>
            <w:r w:rsidRPr="00FE5D2D">
              <w:rPr>
                <w:rFonts w:ascii="Calibri" w:hAnsi="Calibri"/>
                <w:color w:val="000000"/>
                <w:sz w:val="16"/>
                <w:szCs w:val="16"/>
                <w:lang w:val="es-CO" w:eastAsia="es-CO"/>
              </w:rPr>
              <w:t> </w:t>
            </w:r>
          </w:p>
        </w:tc>
        <w:tc>
          <w:tcPr>
            <w:tcW w:w="582"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40</w:t>
            </w:r>
          </w:p>
        </w:tc>
      </w:tr>
      <w:tr w:rsidR="00F61B91" w:rsidRPr="00FE5D2D" w:rsidTr="001F53EB">
        <w:trPr>
          <w:trHeight w:val="688"/>
        </w:trPr>
        <w:tc>
          <w:tcPr>
            <w:tcW w:w="1353" w:type="dxa"/>
            <w:vMerge/>
            <w:tcBorders>
              <w:left w:val="single" w:sz="8" w:space="0" w:color="auto"/>
              <w:right w:val="single" w:sz="4" w:space="0" w:color="auto"/>
            </w:tcBorders>
            <w:shd w:val="clear" w:color="000000" w:fill="FFFFFF"/>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764" w:type="dxa"/>
            <w:vMerge/>
            <w:tcBorders>
              <w:top w:val="nil"/>
              <w:left w:val="single" w:sz="4" w:space="0" w:color="auto"/>
              <w:bottom w:val="single" w:sz="8" w:space="0" w:color="000000"/>
              <w:right w:val="single" w:sz="4" w:space="0" w:color="auto"/>
            </w:tcBorders>
            <w:vAlign w:val="center"/>
            <w:hideMark/>
          </w:tcPr>
          <w:p w:rsidR="00F61B91" w:rsidRPr="00FE5D2D" w:rsidRDefault="00F61B91" w:rsidP="0005781D">
            <w:pPr>
              <w:spacing w:line="276" w:lineRule="auto"/>
              <w:rPr>
                <w:rFonts w:ascii="Calibri" w:hAnsi="Calibri"/>
                <w:color w:val="000000"/>
                <w:sz w:val="16"/>
                <w:szCs w:val="16"/>
                <w:lang w:val="es-CO" w:eastAsia="es-CO"/>
              </w:rPr>
            </w:pPr>
          </w:p>
        </w:tc>
        <w:tc>
          <w:tcPr>
            <w:tcW w:w="739"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T 2</w:t>
            </w:r>
          </w:p>
        </w:tc>
        <w:tc>
          <w:tcPr>
            <w:tcW w:w="678"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100%</w:t>
            </w:r>
          </w:p>
        </w:tc>
        <w:tc>
          <w:tcPr>
            <w:tcW w:w="992"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1308</w:t>
            </w:r>
          </w:p>
        </w:tc>
        <w:tc>
          <w:tcPr>
            <w:tcW w:w="851"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1361</w:t>
            </w:r>
          </w:p>
        </w:tc>
        <w:tc>
          <w:tcPr>
            <w:tcW w:w="924" w:type="dxa"/>
            <w:tcBorders>
              <w:top w:val="nil"/>
              <w:left w:val="nil"/>
              <w:bottom w:val="single" w:sz="4" w:space="0" w:color="auto"/>
              <w:right w:val="nil"/>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96,11</w:t>
            </w:r>
          </w:p>
        </w:tc>
        <w:tc>
          <w:tcPr>
            <w:tcW w:w="999" w:type="dxa"/>
            <w:tcBorders>
              <w:top w:val="single" w:sz="4" w:space="0" w:color="auto"/>
              <w:left w:val="single" w:sz="8" w:space="0" w:color="auto"/>
              <w:bottom w:val="single" w:sz="4" w:space="0" w:color="auto"/>
              <w:right w:val="single" w:sz="8" w:space="0" w:color="auto"/>
            </w:tcBorders>
            <w:shd w:val="clear" w:color="000000" w:fill="00B451"/>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96,11</w:t>
            </w:r>
          </w:p>
        </w:tc>
        <w:tc>
          <w:tcPr>
            <w:tcW w:w="628"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40</w:t>
            </w:r>
          </w:p>
        </w:tc>
        <w:tc>
          <w:tcPr>
            <w:tcW w:w="552" w:type="dxa"/>
            <w:tcBorders>
              <w:top w:val="nil"/>
              <w:left w:val="nil"/>
              <w:bottom w:val="single" w:sz="4" w:space="0" w:color="auto"/>
              <w:right w:val="single" w:sz="4" w:space="0" w:color="auto"/>
            </w:tcBorders>
            <w:shd w:val="clear" w:color="000000" w:fill="FF8000"/>
            <w:vAlign w:val="center"/>
            <w:hideMark/>
          </w:tcPr>
          <w:p w:rsidR="00F61B91" w:rsidRPr="00FE5D2D" w:rsidRDefault="00F61B91" w:rsidP="0005781D">
            <w:pPr>
              <w:spacing w:line="276" w:lineRule="auto"/>
              <w:rPr>
                <w:rFonts w:ascii="Calibri" w:hAnsi="Calibri"/>
                <w:color w:val="000000"/>
                <w:sz w:val="16"/>
                <w:szCs w:val="16"/>
                <w:lang w:val="es-CO" w:eastAsia="es-CO"/>
              </w:rPr>
            </w:pPr>
            <w:r w:rsidRPr="00FE5D2D">
              <w:rPr>
                <w:rFonts w:ascii="Calibri" w:hAnsi="Calibri"/>
                <w:color w:val="000000"/>
                <w:sz w:val="16"/>
                <w:szCs w:val="16"/>
                <w:lang w:val="es-CO" w:eastAsia="es-CO"/>
              </w:rPr>
              <w:t> </w:t>
            </w:r>
          </w:p>
        </w:tc>
        <w:tc>
          <w:tcPr>
            <w:tcW w:w="582"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60</w:t>
            </w:r>
          </w:p>
        </w:tc>
      </w:tr>
      <w:tr w:rsidR="00F61B91" w:rsidRPr="00FE5D2D" w:rsidTr="001F53EB">
        <w:trPr>
          <w:trHeight w:val="598"/>
        </w:trPr>
        <w:tc>
          <w:tcPr>
            <w:tcW w:w="1353" w:type="dxa"/>
            <w:vMerge/>
            <w:tcBorders>
              <w:left w:val="single" w:sz="8" w:space="0" w:color="auto"/>
              <w:right w:val="single" w:sz="4" w:space="0" w:color="auto"/>
            </w:tcBorders>
            <w:shd w:val="clear" w:color="000000" w:fill="FFFFFF"/>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764" w:type="dxa"/>
            <w:vMerge/>
            <w:tcBorders>
              <w:top w:val="nil"/>
              <w:left w:val="single" w:sz="4" w:space="0" w:color="auto"/>
              <w:bottom w:val="single" w:sz="8" w:space="0" w:color="000000"/>
              <w:right w:val="single" w:sz="4" w:space="0" w:color="auto"/>
            </w:tcBorders>
            <w:vAlign w:val="center"/>
            <w:hideMark/>
          </w:tcPr>
          <w:p w:rsidR="00F61B91" w:rsidRPr="00FE5D2D" w:rsidRDefault="00F61B91" w:rsidP="0005781D">
            <w:pPr>
              <w:spacing w:line="276" w:lineRule="auto"/>
              <w:rPr>
                <w:rFonts w:ascii="Calibri" w:hAnsi="Calibri"/>
                <w:color w:val="000000"/>
                <w:sz w:val="16"/>
                <w:szCs w:val="16"/>
                <w:lang w:val="es-CO" w:eastAsia="es-CO"/>
              </w:rPr>
            </w:pPr>
          </w:p>
        </w:tc>
        <w:tc>
          <w:tcPr>
            <w:tcW w:w="739"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T 3</w:t>
            </w:r>
          </w:p>
        </w:tc>
        <w:tc>
          <w:tcPr>
            <w:tcW w:w="678"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100%</w:t>
            </w:r>
          </w:p>
        </w:tc>
        <w:tc>
          <w:tcPr>
            <w:tcW w:w="992"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1353</w:t>
            </w:r>
          </w:p>
        </w:tc>
        <w:tc>
          <w:tcPr>
            <w:tcW w:w="851"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1392</w:t>
            </w:r>
          </w:p>
        </w:tc>
        <w:tc>
          <w:tcPr>
            <w:tcW w:w="924" w:type="dxa"/>
            <w:tcBorders>
              <w:top w:val="nil"/>
              <w:left w:val="nil"/>
              <w:bottom w:val="single" w:sz="4" w:space="0" w:color="auto"/>
              <w:right w:val="nil"/>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97,20</w:t>
            </w:r>
          </w:p>
        </w:tc>
        <w:tc>
          <w:tcPr>
            <w:tcW w:w="999" w:type="dxa"/>
            <w:tcBorders>
              <w:top w:val="single" w:sz="4" w:space="0" w:color="auto"/>
              <w:left w:val="single" w:sz="8" w:space="0" w:color="auto"/>
              <w:bottom w:val="single" w:sz="4" w:space="0" w:color="auto"/>
              <w:right w:val="single" w:sz="8" w:space="0" w:color="auto"/>
            </w:tcBorders>
            <w:shd w:val="clear" w:color="000000" w:fill="00B451"/>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97,20</w:t>
            </w:r>
          </w:p>
        </w:tc>
        <w:tc>
          <w:tcPr>
            <w:tcW w:w="628"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60</w:t>
            </w:r>
          </w:p>
        </w:tc>
        <w:tc>
          <w:tcPr>
            <w:tcW w:w="552" w:type="dxa"/>
            <w:tcBorders>
              <w:top w:val="nil"/>
              <w:left w:val="nil"/>
              <w:bottom w:val="single" w:sz="4" w:space="0" w:color="auto"/>
              <w:right w:val="single" w:sz="4" w:space="0" w:color="auto"/>
            </w:tcBorders>
            <w:shd w:val="clear" w:color="000000" w:fill="FFFF00"/>
            <w:vAlign w:val="center"/>
            <w:hideMark/>
          </w:tcPr>
          <w:p w:rsidR="00F61B91" w:rsidRPr="00FE5D2D" w:rsidRDefault="00F61B91" w:rsidP="0005781D">
            <w:pPr>
              <w:spacing w:line="276" w:lineRule="auto"/>
              <w:rPr>
                <w:rFonts w:ascii="Calibri" w:hAnsi="Calibri"/>
                <w:color w:val="000000"/>
                <w:sz w:val="16"/>
                <w:szCs w:val="16"/>
                <w:lang w:val="es-CO" w:eastAsia="es-CO"/>
              </w:rPr>
            </w:pPr>
            <w:r w:rsidRPr="00FE5D2D">
              <w:rPr>
                <w:rFonts w:ascii="Calibri" w:hAnsi="Calibri"/>
                <w:color w:val="000000"/>
                <w:sz w:val="16"/>
                <w:szCs w:val="16"/>
                <w:lang w:val="es-CO" w:eastAsia="es-CO"/>
              </w:rPr>
              <w:t> </w:t>
            </w:r>
          </w:p>
        </w:tc>
        <w:tc>
          <w:tcPr>
            <w:tcW w:w="582" w:type="dxa"/>
            <w:tcBorders>
              <w:top w:val="nil"/>
              <w:left w:val="nil"/>
              <w:bottom w:val="single" w:sz="4"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80</w:t>
            </w:r>
          </w:p>
        </w:tc>
      </w:tr>
      <w:tr w:rsidR="00F61B91" w:rsidRPr="00FE5D2D" w:rsidTr="001F53EB">
        <w:trPr>
          <w:trHeight w:val="550"/>
        </w:trPr>
        <w:tc>
          <w:tcPr>
            <w:tcW w:w="1353" w:type="dxa"/>
            <w:vMerge/>
            <w:tcBorders>
              <w:left w:val="single" w:sz="8" w:space="0" w:color="auto"/>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rPr>
                <w:rFonts w:ascii="Calibri" w:hAnsi="Calibri"/>
                <w:b/>
                <w:bCs/>
                <w:color w:val="000000"/>
                <w:sz w:val="16"/>
                <w:szCs w:val="16"/>
                <w:lang w:val="es-CO" w:eastAsia="es-CO"/>
              </w:rPr>
            </w:pPr>
          </w:p>
        </w:tc>
        <w:tc>
          <w:tcPr>
            <w:tcW w:w="764" w:type="dxa"/>
            <w:vMerge/>
            <w:tcBorders>
              <w:top w:val="nil"/>
              <w:left w:val="single" w:sz="4" w:space="0" w:color="auto"/>
              <w:bottom w:val="single" w:sz="8" w:space="0" w:color="000000"/>
              <w:right w:val="single" w:sz="4" w:space="0" w:color="auto"/>
            </w:tcBorders>
            <w:vAlign w:val="center"/>
            <w:hideMark/>
          </w:tcPr>
          <w:p w:rsidR="00F61B91" w:rsidRPr="00FE5D2D" w:rsidRDefault="00F61B91" w:rsidP="0005781D">
            <w:pPr>
              <w:spacing w:line="276" w:lineRule="auto"/>
              <w:rPr>
                <w:rFonts w:ascii="Calibri" w:hAnsi="Calibri"/>
                <w:color w:val="000000"/>
                <w:sz w:val="16"/>
                <w:szCs w:val="16"/>
                <w:lang w:val="es-CO" w:eastAsia="es-CO"/>
              </w:rPr>
            </w:pPr>
          </w:p>
        </w:tc>
        <w:tc>
          <w:tcPr>
            <w:tcW w:w="739" w:type="dxa"/>
            <w:tcBorders>
              <w:top w:val="nil"/>
              <w:left w:val="nil"/>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T 4</w:t>
            </w:r>
          </w:p>
        </w:tc>
        <w:tc>
          <w:tcPr>
            <w:tcW w:w="678" w:type="dxa"/>
            <w:tcBorders>
              <w:top w:val="nil"/>
              <w:left w:val="nil"/>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100%</w:t>
            </w:r>
          </w:p>
        </w:tc>
        <w:tc>
          <w:tcPr>
            <w:tcW w:w="992" w:type="dxa"/>
            <w:tcBorders>
              <w:top w:val="nil"/>
              <w:left w:val="nil"/>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1309</w:t>
            </w:r>
          </w:p>
        </w:tc>
        <w:tc>
          <w:tcPr>
            <w:tcW w:w="851" w:type="dxa"/>
            <w:tcBorders>
              <w:top w:val="nil"/>
              <w:left w:val="nil"/>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1379</w:t>
            </w:r>
          </w:p>
        </w:tc>
        <w:tc>
          <w:tcPr>
            <w:tcW w:w="924" w:type="dxa"/>
            <w:tcBorders>
              <w:top w:val="nil"/>
              <w:left w:val="nil"/>
              <w:bottom w:val="single" w:sz="8" w:space="0" w:color="auto"/>
              <w:right w:val="nil"/>
            </w:tcBorders>
            <w:shd w:val="clear" w:color="000000" w:fill="FFFFFF"/>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94,92</w:t>
            </w:r>
          </w:p>
        </w:tc>
        <w:tc>
          <w:tcPr>
            <w:tcW w:w="999" w:type="dxa"/>
            <w:tcBorders>
              <w:top w:val="single" w:sz="4" w:space="0" w:color="auto"/>
              <w:left w:val="single" w:sz="8" w:space="0" w:color="auto"/>
              <w:bottom w:val="single" w:sz="8" w:space="0" w:color="auto"/>
              <w:right w:val="single" w:sz="8" w:space="0" w:color="auto"/>
            </w:tcBorders>
            <w:shd w:val="clear" w:color="000000" w:fill="00B451"/>
            <w:vAlign w:val="center"/>
            <w:hideMark/>
          </w:tcPr>
          <w:p w:rsidR="00F61B91" w:rsidRPr="00FE5D2D" w:rsidRDefault="00F61B91" w:rsidP="0005781D">
            <w:pPr>
              <w:spacing w:line="276" w:lineRule="auto"/>
              <w:jc w:val="center"/>
              <w:rPr>
                <w:rFonts w:ascii="Calibri" w:hAnsi="Calibri"/>
                <w:b/>
                <w:bCs/>
                <w:color w:val="000000"/>
                <w:sz w:val="16"/>
                <w:szCs w:val="16"/>
                <w:lang w:val="es-CO" w:eastAsia="es-CO"/>
              </w:rPr>
            </w:pPr>
            <w:r w:rsidRPr="00FE5D2D">
              <w:rPr>
                <w:rFonts w:ascii="Calibri" w:hAnsi="Calibri"/>
                <w:b/>
                <w:bCs/>
                <w:color w:val="000000"/>
                <w:sz w:val="16"/>
                <w:szCs w:val="16"/>
                <w:lang w:val="es-CO" w:eastAsia="es-CO"/>
              </w:rPr>
              <w:t>94,92</w:t>
            </w:r>
          </w:p>
        </w:tc>
        <w:tc>
          <w:tcPr>
            <w:tcW w:w="628" w:type="dxa"/>
            <w:tcBorders>
              <w:top w:val="nil"/>
              <w:left w:val="nil"/>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80</w:t>
            </w:r>
          </w:p>
        </w:tc>
        <w:tc>
          <w:tcPr>
            <w:tcW w:w="552" w:type="dxa"/>
            <w:tcBorders>
              <w:top w:val="nil"/>
              <w:left w:val="nil"/>
              <w:bottom w:val="single" w:sz="8" w:space="0" w:color="auto"/>
              <w:right w:val="single" w:sz="4" w:space="0" w:color="auto"/>
            </w:tcBorders>
            <w:shd w:val="clear" w:color="000000" w:fill="00CC00"/>
            <w:vAlign w:val="center"/>
            <w:hideMark/>
          </w:tcPr>
          <w:p w:rsidR="00F61B91" w:rsidRPr="00FE5D2D" w:rsidRDefault="00F61B91" w:rsidP="0005781D">
            <w:pPr>
              <w:spacing w:line="276" w:lineRule="auto"/>
              <w:rPr>
                <w:rFonts w:ascii="Calibri" w:hAnsi="Calibri"/>
                <w:color w:val="000000"/>
                <w:sz w:val="16"/>
                <w:szCs w:val="16"/>
                <w:lang w:val="es-CO" w:eastAsia="es-CO"/>
              </w:rPr>
            </w:pPr>
            <w:r w:rsidRPr="00FE5D2D">
              <w:rPr>
                <w:rFonts w:ascii="Calibri" w:hAnsi="Calibri"/>
                <w:color w:val="000000"/>
                <w:sz w:val="16"/>
                <w:szCs w:val="16"/>
                <w:lang w:val="es-CO" w:eastAsia="es-CO"/>
              </w:rPr>
              <w:t> </w:t>
            </w:r>
          </w:p>
        </w:tc>
        <w:tc>
          <w:tcPr>
            <w:tcW w:w="582" w:type="dxa"/>
            <w:tcBorders>
              <w:top w:val="nil"/>
              <w:left w:val="nil"/>
              <w:bottom w:val="single" w:sz="8" w:space="0" w:color="auto"/>
              <w:right w:val="single" w:sz="4" w:space="0" w:color="auto"/>
            </w:tcBorders>
            <w:shd w:val="clear" w:color="000000" w:fill="FFFFFF"/>
            <w:vAlign w:val="center"/>
            <w:hideMark/>
          </w:tcPr>
          <w:p w:rsidR="00F61B91" w:rsidRPr="00FE5D2D" w:rsidRDefault="00F61B91" w:rsidP="0005781D">
            <w:pPr>
              <w:spacing w:line="276" w:lineRule="auto"/>
              <w:jc w:val="center"/>
              <w:rPr>
                <w:rFonts w:ascii="Calibri" w:hAnsi="Calibri"/>
                <w:color w:val="000000"/>
                <w:sz w:val="16"/>
                <w:szCs w:val="16"/>
                <w:lang w:val="es-CO" w:eastAsia="es-CO"/>
              </w:rPr>
            </w:pPr>
            <w:r w:rsidRPr="00FE5D2D">
              <w:rPr>
                <w:rFonts w:ascii="Calibri" w:hAnsi="Calibri"/>
                <w:color w:val="000000"/>
                <w:sz w:val="16"/>
                <w:szCs w:val="16"/>
                <w:lang w:val="es-CO" w:eastAsia="es-CO"/>
              </w:rPr>
              <w:t>100</w:t>
            </w:r>
          </w:p>
        </w:tc>
      </w:tr>
    </w:tbl>
    <w:p w:rsidR="00F61B91" w:rsidRPr="00214026" w:rsidRDefault="00F61B91" w:rsidP="0005781D">
      <w:pPr>
        <w:spacing w:line="276" w:lineRule="auto"/>
        <w:rPr>
          <w:rFonts w:ascii="Arial" w:hAnsi="Arial" w:cs="Arial"/>
          <w:sz w:val="22"/>
          <w:szCs w:val="22"/>
        </w:rPr>
      </w:pPr>
    </w:p>
    <w:p w:rsidR="00F61B91" w:rsidRPr="00F61B91" w:rsidRDefault="00F61B91" w:rsidP="0005781D">
      <w:pPr>
        <w:pStyle w:val="CUERPOTEXTO"/>
        <w:spacing w:line="276" w:lineRule="auto"/>
        <w:ind w:right="49"/>
        <w:rPr>
          <w:rFonts w:ascii="Arial" w:hAnsi="Arial" w:cs="Arial"/>
          <w:color w:val="000000" w:themeColor="text1"/>
          <w:sz w:val="22"/>
          <w:szCs w:val="22"/>
          <w:u w:val="single"/>
        </w:rPr>
      </w:pPr>
      <w:r w:rsidRPr="00F61B91">
        <w:rPr>
          <w:rFonts w:ascii="Arial" w:hAnsi="Arial" w:cs="Arial"/>
          <w:color w:val="000000" w:themeColor="text1"/>
          <w:sz w:val="22"/>
          <w:szCs w:val="22"/>
          <w:u w:val="single"/>
        </w:rPr>
        <w:t>Análisis:</w:t>
      </w:r>
    </w:p>
    <w:p w:rsidR="00F61B91" w:rsidRDefault="00F61B91" w:rsidP="0005781D">
      <w:pPr>
        <w:pStyle w:val="CUERPOTEXTO"/>
        <w:spacing w:line="276" w:lineRule="auto"/>
        <w:ind w:right="49"/>
        <w:rPr>
          <w:rFonts w:ascii="Arial" w:hAnsi="Arial" w:cs="Arial"/>
          <w:color w:val="000000" w:themeColor="text1"/>
          <w:sz w:val="22"/>
          <w:szCs w:val="22"/>
        </w:rPr>
      </w:pPr>
    </w:p>
    <w:p w:rsidR="00F61B91" w:rsidRPr="00E867E8" w:rsidRDefault="00F61B91" w:rsidP="0005781D">
      <w:pPr>
        <w:pStyle w:val="CUERPOTEXTO"/>
        <w:spacing w:line="276" w:lineRule="auto"/>
        <w:ind w:right="49"/>
        <w:rPr>
          <w:rFonts w:ascii="Arial" w:hAnsi="Arial" w:cs="Arial"/>
          <w:b/>
          <w:color w:val="000000" w:themeColor="text1"/>
          <w:sz w:val="22"/>
          <w:szCs w:val="22"/>
        </w:rPr>
      </w:pPr>
      <w:r w:rsidRPr="00E867E8">
        <w:rPr>
          <w:rFonts w:ascii="Arial" w:hAnsi="Arial" w:cs="Arial"/>
          <w:b/>
          <w:color w:val="000000" w:themeColor="text1"/>
          <w:sz w:val="22"/>
          <w:szCs w:val="22"/>
        </w:rPr>
        <w:t xml:space="preserve">Primer Trimestre: </w:t>
      </w:r>
    </w:p>
    <w:p w:rsidR="00F61B91" w:rsidRDefault="00F61B91" w:rsidP="0005781D">
      <w:pPr>
        <w:pStyle w:val="CUERPOTEXTO"/>
        <w:spacing w:line="276" w:lineRule="auto"/>
        <w:ind w:right="49"/>
        <w:rPr>
          <w:rFonts w:ascii="Arial" w:hAnsi="Arial" w:cs="Arial"/>
          <w:color w:val="000000" w:themeColor="text1"/>
          <w:sz w:val="22"/>
          <w:szCs w:val="22"/>
        </w:rPr>
      </w:pPr>
    </w:p>
    <w:p w:rsidR="00F61B91" w:rsidRDefault="00F61B91" w:rsidP="0005781D">
      <w:pPr>
        <w:pStyle w:val="CUERPOTEXTO"/>
        <w:spacing w:line="276" w:lineRule="auto"/>
        <w:ind w:right="49"/>
        <w:rPr>
          <w:rFonts w:ascii="Arial" w:hAnsi="Arial" w:cs="Arial"/>
          <w:color w:val="000000" w:themeColor="text1"/>
          <w:sz w:val="22"/>
          <w:szCs w:val="22"/>
        </w:rPr>
      </w:pPr>
      <w:r w:rsidRPr="00214026">
        <w:rPr>
          <w:rFonts w:ascii="Arial" w:hAnsi="Arial" w:cs="Arial"/>
          <w:color w:val="000000" w:themeColor="text1"/>
          <w:sz w:val="22"/>
          <w:szCs w:val="22"/>
        </w:rPr>
        <w:t>En el primer trimestre de 2017 se alcanzó una productividad del 93,29% en los Juzgados administrativos de Ibagué  lo cual se considera como una muy buena eficiencia, sin embargo no se logró el ideal del 100% debido a que en el primer trimestre se presentaron los siguientes eventos:</w:t>
      </w:r>
    </w:p>
    <w:p w:rsidR="00F61B91" w:rsidRPr="00214026" w:rsidRDefault="00F61B91" w:rsidP="0005781D">
      <w:pPr>
        <w:pStyle w:val="CUERPOTEXTO"/>
        <w:spacing w:line="276" w:lineRule="auto"/>
        <w:ind w:right="49"/>
        <w:rPr>
          <w:rFonts w:ascii="Arial" w:hAnsi="Arial" w:cs="Arial"/>
          <w:color w:val="000000" w:themeColor="text1"/>
          <w:sz w:val="22"/>
          <w:szCs w:val="22"/>
        </w:rPr>
      </w:pPr>
    </w:p>
    <w:p w:rsidR="00F61B91" w:rsidRPr="00214026" w:rsidRDefault="00F61B91" w:rsidP="0005781D">
      <w:pPr>
        <w:pStyle w:val="CUERPOTEXTO"/>
        <w:spacing w:line="276" w:lineRule="auto"/>
        <w:ind w:right="49"/>
        <w:rPr>
          <w:rFonts w:ascii="Arial" w:hAnsi="Arial" w:cs="Arial"/>
          <w:color w:val="000000" w:themeColor="text1"/>
          <w:sz w:val="22"/>
          <w:szCs w:val="22"/>
        </w:rPr>
      </w:pPr>
      <w:r w:rsidRPr="00214026">
        <w:rPr>
          <w:rFonts w:ascii="Arial" w:hAnsi="Arial" w:cs="Arial"/>
          <w:color w:val="000000" w:themeColor="text1"/>
          <w:sz w:val="22"/>
          <w:szCs w:val="22"/>
        </w:rPr>
        <w:t>1. El no pago oportuno de los gastos procesales.</w:t>
      </w:r>
    </w:p>
    <w:p w:rsidR="00F61B91" w:rsidRPr="00214026" w:rsidRDefault="00F61B91" w:rsidP="0005781D">
      <w:pPr>
        <w:pStyle w:val="CUERPOTEXTO"/>
        <w:spacing w:line="276" w:lineRule="auto"/>
        <w:ind w:right="49"/>
        <w:rPr>
          <w:rFonts w:ascii="Arial" w:hAnsi="Arial" w:cs="Arial"/>
          <w:color w:val="000000" w:themeColor="text1"/>
          <w:sz w:val="22"/>
          <w:szCs w:val="22"/>
        </w:rPr>
      </w:pPr>
      <w:r w:rsidRPr="00214026">
        <w:rPr>
          <w:rFonts w:ascii="Arial" w:hAnsi="Arial" w:cs="Arial"/>
          <w:color w:val="000000" w:themeColor="text1"/>
          <w:sz w:val="22"/>
          <w:szCs w:val="22"/>
        </w:rPr>
        <w:t>2. La no comparecencia de las partes procesales en las audiencias.</w:t>
      </w:r>
    </w:p>
    <w:p w:rsidR="00F61B91" w:rsidRPr="00214026" w:rsidRDefault="00F61B91" w:rsidP="0005781D">
      <w:pPr>
        <w:pStyle w:val="CUERPOTEXTO"/>
        <w:spacing w:line="276" w:lineRule="auto"/>
        <w:ind w:right="49"/>
        <w:rPr>
          <w:rFonts w:ascii="Arial" w:hAnsi="Arial" w:cs="Arial"/>
          <w:color w:val="000000" w:themeColor="text1"/>
          <w:sz w:val="22"/>
          <w:szCs w:val="22"/>
        </w:rPr>
      </w:pPr>
      <w:r w:rsidRPr="00214026">
        <w:rPr>
          <w:rFonts w:ascii="Arial" w:hAnsi="Arial" w:cs="Arial"/>
          <w:color w:val="000000" w:themeColor="text1"/>
          <w:sz w:val="22"/>
          <w:szCs w:val="22"/>
        </w:rPr>
        <w:t>3. Complejidad en los asuntos.</w:t>
      </w: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Por otro lado también se obtuvo en algunos juzgados una eficiencia superior al 100% ya que el número de salidas fue mayor, al de entradas durante al trimestre debido a que hay acumulación de expedientes del anteriores trimestres.</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Pr="00E867E8" w:rsidRDefault="00F61B91" w:rsidP="0005781D">
      <w:pPr>
        <w:pStyle w:val="CUERPOTEXTO"/>
        <w:spacing w:line="276" w:lineRule="auto"/>
        <w:ind w:right="49"/>
        <w:rPr>
          <w:rFonts w:ascii="Arial" w:hAnsi="Arial" w:cs="Arial"/>
          <w:b/>
          <w:color w:val="000000" w:themeColor="text1"/>
          <w:sz w:val="22"/>
          <w:szCs w:val="22"/>
        </w:rPr>
      </w:pPr>
      <w:r w:rsidRPr="00E867E8">
        <w:rPr>
          <w:rFonts w:ascii="Arial" w:hAnsi="Arial" w:cs="Arial"/>
          <w:b/>
          <w:color w:val="000000" w:themeColor="text1"/>
          <w:sz w:val="22"/>
          <w:szCs w:val="22"/>
        </w:rPr>
        <w:t>Segundo Trimestre:</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En el segundo  trimestre de 2017 se obtuvo una productividad del 96,11% en los Juzgados administrativos de Ibagué, mejorando 3 puntos porcentuales con respecto al primer trimestre de la anualidad, debido a que disminuyo en gran medida la inasistencia de las partes a las audiencias, sin embargo se presentaron eventos como:</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1. Fallas técnicas y tecnológicas en la sala de audiencias.</w:t>
      </w: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2. Falta de notificación.</w:t>
      </w: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3. El no pago oportuno de los gastos procesales.</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Pr="00E867E8" w:rsidRDefault="00F61B91" w:rsidP="0005781D">
      <w:pPr>
        <w:pStyle w:val="CUERPOTEXTO"/>
        <w:spacing w:line="276" w:lineRule="auto"/>
        <w:ind w:right="49"/>
        <w:rPr>
          <w:rFonts w:ascii="Arial" w:hAnsi="Arial" w:cs="Arial"/>
          <w:b/>
          <w:color w:val="000000" w:themeColor="text1"/>
          <w:sz w:val="22"/>
          <w:szCs w:val="22"/>
        </w:rPr>
      </w:pPr>
      <w:r w:rsidRPr="00E867E8">
        <w:rPr>
          <w:rFonts w:ascii="Arial" w:hAnsi="Arial" w:cs="Arial"/>
          <w:b/>
          <w:color w:val="000000" w:themeColor="text1"/>
          <w:sz w:val="22"/>
          <w:szCs w:val="22"/>
        </w:rPr>
        <w:t>Tercer trimestre:</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En el tercer trimestre de 2017 se obtuvo una productividad del 97,20 % en los Juzgados administrativos de Ibagué, mejorando 1 punto porcentual con respecto al primer trimestre de la anualidad, debido a que disminuyo en gran medida la inasistencia de las partes a las audiencias, sin embargo se presentaron eventos como:</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1. Fallas técnicas y tecnológicas en la sala de audiencias.</w:t>
      </w: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2. Falta de notificación.</w:t>
      </w:r>
    </w:p>
    <w:p w:rsidR="00F61B91" w:rsidRPr="0048034E"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3. El no pago oportuno de los gastos procesales.</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Pr="00E867E8" w:rsidRDefault="00F61B91" w:rsidP="0005781D">
      <w:pPr>
        <w:pStyle w:val="CUERPOTEXTO"/>
        <w:spacing w:line="276" w:lineRule="auto"/>
        <w:ind w:right="49"/>
        <w:rPr>
          <w:rFonts w:ascii="Arial" w:hAnsi="Arial" w:cs="Arial"/>
          <w:b/>
          <w:color w:val="000000" w:themeColor="text1"/>
          <w:sz w:val="22"/>
          <w:szCs w:val="22"/>
        </w:rPr>
      </w:pPr>
      <w:r w:rsidRPr="00E867E8">
        <w:rPr>
          <w:rFonts w:ascii="Arial" w:hAnsi="Arial" w:cs="Arial"/>
          <w:b/>
          <w:color w:val="000000" w:themeColor="text1"/>
          <w:sz w:val="22"/>
          <w:szCs w:val="22"/>
        </w:rPr>
        <w:t>Cuarto trimestre:</w:t>
      </w:r>
    </w:p>
    <w:p w:rsidR="00F61B91" w:rsidRPr="0048034E" w:rsidRDefault="00F61B91" w:rsidP="0005781D">
      <w:pPr>
        <w:pStyle w:val="CUERPOTEXTO"/>
        <w:spacing w:line="276" w:lineRule="auto"/>
        <w:ind w:right="49"/>
        <w:rPr>
          <w:rFonts w:ascii="Arial" w:hAnsi="Arial" w:cs="Arial"/>
          <w:color w:val="000000" w:themeColor="text1"/>
          <w:sz w:val="22"/>
          <w:szCs w:val="22"/>
        </w:rPr>
      </w:pPr>
    </w:p>
    <w:p w:rsidR="00F61B91" w:rsidRDefault="00F61B91" w:rsidP="0005781D">
      <w:pPr>
        <w:pStyle w:val="CUERPOTEXTO"/>
        <w:spacing w:line="276" w:lineRule="auto"/>
        <w:ind w:right="49"/>
        <w:rPr>
          <w:rFonts w:ascii="Arial" w:hAnsi="Arial" w:cs="Arial"/>
          <w:color w:val="000000" w:themeColor="text1"/>
          <w:sz w:val="22"/>
          <w:szCs w:val="22"/>
        </w:rPr>
      </w:pPr>
      <w:r w:rsidRPr="0048034E">
        <w:rPr>
          <w:rFonts w:ascii="Arial" w:hAnsi="Arial" w:cs="Arial"/>
          <w:color w:val="000000" w:themeColor="text1"/>
          <w:sz w:val="22"/>
          <w:szCs w:val="22"/>
        </w:rPr>
        <w:t xml:space="preserve">En el cuarto trimestre de 2017 se obtuvo una productividad del 94,92% en los Juzgados administrativos de Ibagué, disminuyendo 3 puntos porcentuales con respecto al primer trimestre de la anualidad, </w:t>
      </w:r>
      <w:r>
        <w:rPr>
          <w:rFonts w:ascii="Arial" w:hAnsi="Arial" w:cs="Arial"/>
          <w:color w:val="000000" w:themeColor="text1"/>
          <w:sz w:val="22"/>
          <w:szCs w:val="22"/>
        </w:rPr>
        <w:t>teniendo en cuenta las siguientes variables:</w:t>
      </w:r>
    </w:p>
    <w:p w:rsidR="00F61B91" w:rsidRDefault="00F61B91" w:rsidP="0005781D">
      <w:pPr>
        <w:pStyle w:val="CUERPOTEXTO"/>
        <w:spacing w:line="276" w:lineRule="auto"/>
        <w:ind w:right="49"/>
        <w:rPr>
          <w:rFonts w:ascii="Arial" w:hAnsi="Arial" w:cs="Arial"/>
          <w:color w:val="000000" w:themeColor="text1"/>
          <w:sz w:val="22"/>
          <w:szCs w:val="22"/>
        </w:rPr>
      </w:pPr>
    </w:p>
    <w:p w:rsidR="00F61B91" w:rsidRDefault="00F61B91" w:rsidP="0005781D">
      <w:pPr>
        <w:pStyle w:val="CUERPOTEXTO"/>
        <w:spacing w:line="276" w:lineRule="auto"/>
        <w:ind w:right="49"/>
        <w:rPr>
          <w:rFonts w:ascii="Arial" w:hAnsi="Arial" w:cs="Arial"/>
          <w:color w:val="000000" w:themeColor="text1"/>
          <w:sz w:val="22"/>
          <w:szCs w:val="22"/>
        </w:rPr>
      </w:pPr>
      <w:r>
        <w:rPr>
          <w:rFonts w:ascii="Arial" w:hAnsi="Arial" w:cs="Arial"/>
          <w:color w:val="000000" w:themeColor="text1"/>
          <w:sz w:val="22"/>
          <w:szCs w:val="22"/>
        </w:rPr>
        <w:t>1. A</w:t>
      </w:r>
      <w:r w:rsidRPr="0048034E">
        <w:rPr>
          <w:rFonts w:ascii="Arial" w:hAnsi="Arial" w:cs="Arial"/>
          <w:color w:val="000000" w:themeColor="text1"/>
          <w:sz w:val="22"/>
          <w:szCs w:val="22"/>
        </w:rPr>
        <w:t xml:space="preserve">umento en las entradas de procesos </w:t>
      </w:r>
    </w:p>
    <w:p w:rsidR="00F61B91" w:rsidRDefault="00F61B91" w:rsidP="0005781D">
      <w:pPr>
        <w:pStyle w:val="CUERPOTEXTO"/>
        <w:spacing w:line="276" w:lineRule="auto"/>
        <w:ind w:right="49"/>
        <w:rPr>
          <w:rFonts w:ascii="Arial" w:hAnsi="Arial" w:cs="Arial"/>
          <w:color w:val="000000" w:themeColor="text1"/>
          <w:sz w:val="22"/>
          <w:szCs w:val="22"/>
        </w:rPr>
      </w:pPr>
      <w:r>
        <w:rPr>
          <w:rFonts w:ascii="Arial" w:hAnsi="Arial" w:cs="Arial"/>
          <w:color w:val="000000" w:themeColor="text1"/>
          <w:sz w:val="22"/>
          <w:szCs w:val="22"/>
        </w:rPr>
        <w:t>2. V</w:t>
      </w:r>
      <w:r w:rsidRPr="0048034E">
        <w:rPr>
          <w:rFonts w:ascii="Arial" w:hAnsi="Arial" w:cs="Arial"/>
          <w:color w:val="000000" w:themeColor="text1"/>
          <w:sz w:val="22"/>
          <w:szCs w:val="22"/>
        </w:rPr>
        <w:t>acancia judicial hubo una disminución en la producción de sentencias y autos de terminación del proceso así como en el número de audiencias realizadas</w:t>
      </w:r>
    </w:p>
    <w:p w:rsidR="00F61B91" w:rsidRDefault="00F61B91" w:rsidP="0005781D">
      <w:pPr>
        <w:pStyle w:val="Estilo1"/>
        <w:spacing w:line="276" w:lineRule="auto"/>
        <w:jc w:val="both"/>
        <w:rPr>
          <w:rFonts w:eastAsia="Times New Roman" w:cs="Arial"/>
          <w:bCs w:val="0"/>
          <w:color w:val="auto"/>
          <w:sz w:val="22"/>
          <w:szCs w:val="22"/>
          <w:lang w:eastAsia="en-US"/>
        </w:rPr>
      </w:pPr>
    </w:p>
    <w:p w:rsidR="00E729AB" w:rsidRPr="00F61B91" w:rsidRDefault="00343B56" w:rsidP="0005781D">
      <w:pPr>
        <w:pStyle w:val="CUERPOTEXTO"/>
        <w:spacing w:line="276" w:lineRule="auto"/>
        <w:ind w:right="49"/>
        <w:rPr>
          <w:rFonts w:ascii="Arial" w:hAnsi="Arial" w:cs="Arial"/>
          <w:b/>
          <w:color w:val="000000" w:themeColor="text1"/>
          <w:sz w:val="22"/>
          <w:szCs w:val="22"/>
        </w:rPr>
      </w:pPr>
      <w:r w:rsidRPr="00F61B91">
        <w:rPr>
          <w:rFonts w:ascii="Arial" w:hAnsi="Arial" w:cs="Arial"/>
          <w:b/>
          <w:color w:val="000000" w:themeColor="text1"/>
          <w:sz w:val="22"/>
          <w:szCs w:val="22"/>
        </w:rPr>
        <w:t>CONFORMIDAD DE LOS PRODUCTOS Y SERVICIOS</w:t>
      </w:r>
    </w:p>
    <w:p w:rsidR="00343B56" w:rsidRPr="00F61B91" w:rsidRDefault="00343B56" w:rsidP="0005781D">
      <w:pPr>
        <w:pStyle w:val="CUERPOTEXTO"/>
        <w:spacing w:line="276" w:lineRule="auto"/>
        <w:ind w:right="49"/>
        <w:rPr>
          <w:rFonts w:ascii="Arial" w:hAnsi="Arial" w:cs="Arial"/>
          <w:b/>
          <w:color w:val="000000" w:themeColor="text1"/>
          <w:sz w:val="22"/>
          <w:szCs w:val="22"/>
        </w:rPr>
      </w:pPr>
    </w:p>
    <w:p w:rsidR="00343B56" w:rsidRDefault="00343B56"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En el año 2017 se presentaron los siguientes productos no conformes</w:t>
      </w:r>
    </w:p>
    <w:p w:rsidR="00343B56" w:rsidRDefault="00343B56" w:rsidP="0005781D">
      <w:pPr>
        <w:spacing w:line="276" w:lineRule="auto"/>
        <w:jc w:val="center"/>
        <w:rPr>
          <w:rFonts w:ascii="Arial" w:hAnsi="Arial" w:cs="Arial"/>
          <w:sz w:val="22"/>
          <w:szCs w:val="22"/>
          <w:lang w:val="es-CO" w:eastAsia="en-US"/>
        </w:rPr>
      </w:pPr>
    </w:p>
    <w:tbl>
      <w:tblPr>
        <w:tblW w:w="9542" w:type="dxa"/>
        <w:jc w:val="center"/>
        <w:tblCellMar>
          <w:left w:w="70" w:type="dxa"/>
          <w:right w:w="70" w:type="dxa"/>
        </w:tblCellMar>
        <w:tblLook w:val="04A0" w:firstRow="1" w:lastRow="0" w:firstColumn="1" w:lastColumn="0" w:noHBand="0" w:noVBand="1"/>
      </w:tblPr>
      <w:tblGrid>
        <w:gridCol w:w="880"/>
        <w:gridCol w:w="718"/>
        <w:gridCol w:w="718"/>
        <w:gridCol w:w="718"/>
        <w:gridCol w:w="718"/>
        <w:gridCol w:w="718"/>
        <w:gridCol w:w="718"/>
        <w:gridCol w:w="718"/>
        <w:gridCol w:w="718"/>
        <w:gridCol w:w="718"/>
        <w:gridCol w:w="764"/>
        <w:gridCol w:w="718"/>
        <w:gridCol w:w="718"/>
      </w:tblGrid>
      <w:tr w:rsidR="00343B56" w:rsidRPr="00F14751" w:rsidTr="00BF1A0A">
        <w:trPr>
          <w:trHeight w:val="300"/>
          <w:jc w:val="center"/>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3B56" w:rsidRPr="00F14751" w:rsidRDefault="00343B56" w:rsidP="0005781D">
            <w:pPr>
              <w:spacing w:line="276" w:lineRule="auto"/>
              <w:jc w:val="center"/>
              <w:rPr>
                <w:rFonts w:ascii="Arial" w:hAnsi="Arial" w:cs="Arial"/>
                <w:b/>
                <w:bCs/>
                <w:sz w:val="12"/>
                <w:szCs w:val="12"/>
                <w:lang w:val="es-CO" w:eastAsia="es-CO"/>
              </w:rPr>
            </w:pPr>
            <w:r w:rsidRPr="00F14751">
              <w:rPr>
                <w:rFonts w:ascii="Arial" w:hAnsi="Arial" w:cs="Arial"/>
                <w:b/>
                <w:bCs/>
                <w:sz w:val="12"/>
                <w:szCs w:val="12"/>
                <w:lang w:val="es-CO" w:eastAsia="es-CO"/>
              </w:rPr>
              <w:t>NOMBRE DEL DESPACHO</w:t>
            </w:r>
          </w:p>
        </w:tc>
        <w:tc>
          <w:tcPr>
            <w:tcW w:w="2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EGRESOS</w:t>
            </w:r>
          </w:p>
        </w:tc>
        <w:tc>
          <w:tcPr>
            <w:tcW w:w="2872" w:type="dxa"/>
            <w:gridSpan w:val="4"/>
            <w:tcBorders>
              <w:top w:val="single" w:sz="4" w:space="0" w:color="auto"/>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PRODUCTO NO CONFORME</w:t>
            </w:r>
          </w:p>
        </w:tc>
        <w:tc>
          <w:tcPr>
            <w:tcW w:w="2918" w:type="dxa"/>
            <w:gridSpan w:val="4"/>
            <w:tcBorders>
              <w:top w:val="single" w:sz="4" w:space="0" w:color="auto"/>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 ERROR</w:t>
            </w:r>
          </w:p>
        </w:tc>
      </w:tr>
      <w:tr w:rsidR="00343B56" w:rsidRPr="00C74E4D" w:rsidTr="00BF1A0A">
        <w:trPr>
          <w:trHeight w:val="330"/>
          <w:jc w:val="center"/>
        </w:trPr>
        <w:tc>
          <w:tcPr>
            <w:tcW w:w="880" w:type="dxa"/>
            <w:vMerge/>
            <w:tcBorders>
              <w:top w:val="single" w:sz="4" w:space="0" w:color="auto"/>
              <w:left w:val="single" w:sz="4" w:space="0" w:color="auto"/>
              <w:bottom w:val="single" w:sz="4" w:space="0" w:color="auto"/>
              <w:right w:val="single" w:sz="4" w:space="0" w:color="auto"/>
            </w:tcBorders>
            <w:vAlign w:val="center"/>
            <w:hideMark/>
          </w:tcPr>
          <w:p w:rsidR="00343B56" w:rsidRPr="00F14751" w:rsidRDefault="00343B56" w:rsidP="0005781D">
            <w:pPr>
              <w:spacing w:line="276" w:lineRule="auto"/>
              <w:jc w:val="center"/>
              <w:rPr>
                <w:rFonts w:ascii="Arial" w:hAnsi="Arial" w:cs="Arial"/>
                <w:b/>
                <w:bCs/>
                <w:sz w:val="12"/>
                <w:szCs w:val="12"/>
                <w:lang w:val="es-CO" w:eastAsia="es-CO"/>
              </w:rPr>
            </w:pP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1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2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3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4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1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2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3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4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1 TRIMESTRE</w:t>
            </w:r>
          </w:p>
        </w:tc>
        <w:tc>
          <w:tcPr>
            <w:tcW w:w="764"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2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3 TRIMESTRE</w:t>
            </w:r>
          </w:p>
        </w:tc>
        <w:tc>
          <w:tcPr>
            <w:tcW w:w="718" w:type="dxa"/>
            <w:tcBorders>
              <w:top w:val="nil"/>
              <w:left w:val="nil"/>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b/>
                <w:bCs/>
                <w:sz w:val="10"/>
                <w:szCs w:val="10"/>
                <w:lang w:val="es-CO" w:eastAsia="es-CO"/>
              </w:rPr>
            </w:pPr>
            <w:r w:rsidRPr="00C74E4D">
              <w:rPr>
                <w:rFonts w:ascii="Arial" w:hAnsi="Arial" w:cs="Arial"/>
                <w:b/>
                <w:bCs/>
                <w:sz w:val="10"/>
                <w:szCs w:val="10"/>
                <w:lang w:val="es-CO" w:eastAsia="es-CO"/>
              </w:rPr>
              <w:t>4 TRIMESTRE</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0,88%</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0,96%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1,96%</w:t>
            </w:r>
          </w:p>
        </w:tc>
      </w:tr>
      <w:tr w:rsidR="00343B56" w:rsidRPr="00F14751" w:rsidTr="00BF1A0A">
        <w:trPr>
          <w:trHeight w:val="19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99</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114</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79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136"/>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128</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133</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122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1,79%</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0,78%</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1,50%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37"/>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100</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114</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3,51%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136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149</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118</w:t>
            </w:r>
          </w:p>
        </w:tc>
        <w:tc>
          <w:tcPr>
            <w:tcW w:w="718" w:type="dxa"/>
            <w:tcBorders>
              <w:top w:val="nil"/>
              <w:left w:val="nil"/>
              <w:bottom w:val="single" w:sz="4" w:space="0" w:color="auto"/>
              <w:right w:val="single" w:sz="4" w:space="0" w:color="auto"/>
            </w:tcBorders>
            <w:shd w:val="clear" w:color="000000" w:fill="FFFFFF"/>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139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2,54%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2,16%</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149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0,88%</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8</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0,89%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0,92%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87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127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163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1,05%</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10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125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89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0,86%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2,40%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11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94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87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77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1,06%</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Juzgado 12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139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111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109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80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1</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0,92%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color w:val="000000"/>
                <w:sz w:val="12"/>
                <w:szCs w:val="12"/>
                <w:lang w:val="es-CO" w:eastAsia="es-CO"/>
              </w:rPr>
            </w:pPr>
            <w:r w:rsidRPr="00F14751">
              <w:rPr>
                <w:rFonts w:ascii="Arial" w:hAnsi="Arial" w:cs="Arial"/>
                <w:color w:val="000000"/>
                <w:sz w:val="12"/>
                <w:szCs w:val="12"/>
                <w:lang w:val="es-CO" w:eastAsia="es-CO"/>
              </w:rPr>
              <w:t>0,00%</w:t>
            </w:r>
          </w:p>
        </w:tc>
      </w:tr>
      <w:tr w:rsidR="00343B56" w:rsidRPr="00F14751" w:rsidTr="00BF1A0A">
        <w:trPr>
          <w:trHeight w:val="240"/>
          <w:jc w:val="center"/>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TOTAL</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1294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1308</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1353</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1309</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17</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5</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4,81%</w:t>
            </w:r>
          </w:p>
        </w:tc>
        <w:tc>
          <w:tcPr>
            <w:tcW w:w="764"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6,74%</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14,82%</w:t>
            </w:r>
          </w:p>
        </w:tc>
        <w:tc>
          <w:tcPr>
            <w:tcW w:w="718" w:type="dxa"/>
            <w:tcBorders>
              <w:top w:val="nil"/>
              <w:left w:val="nil"/>
              <w:bottom w:val="single" w:sz="4" w:space="0" w:color="auto"/>
              <w:right w:val="single" w:sz="4" w:space="0" w:color="auto"/>
            </w:tcBorders>
            <w:shd w:val="clear" w:color="auto" w:fill="auto"/>
            <w:noWrap/>
            <w:vAlign w:val="bottom"/>
            <w:hideMark/>
          </w:tcPr>
          <w:p w:rsidR="00343B56" w:rsidRPr="00F14751" w:rsidRDefault="00343B56" w:rsidP="0005781D">
            <w:pPr>
              <w:spacing w:line="276" w:lineRule="auto"/>
              <w:jc w:val="center"/>
              <w:rPr>
                <w:rFonts w:ascii="Arial" w:hAnsi="Arial" w:cs="Arial"/>
                <w:b/>
                <w:bCs/>
                <w:color w:val="000000"/>
                <w:sz w:val="12"/>
                <w:szCs w:val="12"/>
                <w:lang w:val="es-CO" w:eastAsia="es-CO"/>
              </w:rPr>
            </w:pPr>
            <w:r w:rsidRPr="00F14751">
              <w:rPr>
                <w:rFonts w:ascii="Arial" w:hAnsi="Arial" w:cs="Arial"/>
                <w:b/>
                <w:bCs/>
                <w:color w:val="000000"/>
                <w:sz w:val="12"/>
                <w:szCs w:val="12"/>
                <w:lang w:val="es-CO" w:eastAsia="es-CO"/>
              </w:rPr>
              <w:t>4,12%</w:t>
            </w:r>
          </w:p>
        </w:tc>
      </w:tr>
    </w:tbl>
    <w:p w:rsidR="00343B56" w:rsidRDefault="00343B56" w:rsidP="0005781D">
      <w:pPr>
        <w:spacing w:line="276" w:lineRule="auto"/>
        <w:jc w:val="both"/>
        <w:rPr>
          <w:rFonts w:ascii="Arial" w:hAnsi="Arial" w:cs="Arial"/>
          <w:sz w:val="22"/>
          <w:szCs w:val="22"/>
          <w:lang w:val="es-CO" w:eastAsia="en-US"/>
        </w:rPr>
      </w:pPr>
    </w:p>
    <w:p w:rsidR="00343B56" w:rsidRDefault="00343B56" w:rsidP="0005781D">
      <w:pPr>
        <w:spacing w:line="276" w:lineRule="auto"/>
        <w:jc w:val="both"/>
        <w:rPr>
          <w:rFonts w:ascii="Arial" w:hAnsi="Arial" w:cs="Arial"/>
          <w:b/>
          <w:sz w:val="22"/>
          <w:szCs w:val="22"/>
        </w:rPr>
      </w:pPr>
      <w:r w:rsidRPr="00EF49B4">
        <w:rPr>
          <w:rFonts w:ascii="Arial" w:hAnsi="Arial" w:cs="Arial"/>
          <w:b/>
          <w:sz w:val="22"/>
          <w:szCs w:val="22"/>
        </w:rPr>
        <w:t xml:space="preserve"> </w:t>
      </w:r>
      <w:r>
        <w:rPr>
          <w:rFonts w:ascii="Arial" w:hAnsi="Arial" w:cs="Arial"/>
          <w:b/>
          <w:sz w:val="22"/>
          <w:szCs w:val="22"/>
        </w:rPr>
        <w:t>ANÁLISIS:</w:t>
      </w:r>
    </w:p>
    <w:p w:rsidR="0005781D" w:rsidRDefault="0005781D" w:rsidP="0005781D">
      <w:pPr>
        <w:spacing w:line="276" w:lineRule="auto"/>
        <w:jc w:val="both"/>
        <w:rPr>
          <w:rFonts w:ascii="Arial" w:hAnsi="Arial" w:cs="Arial"/>
          <w:b/>
          <w:sz w:val="22"/>
          <w:szCs w:val="22"/>
        </w:rPr>
      </w:pPr>
    </w:p>
    <w:p w:rsidR="00343B56" w:rsidRPr="00C74E4D" w:rsidRDefault="00343B56" w:rsidP="0005781D">
      <w:pPr>
        <w:spacing w:line="276" w:lineRule="auto"/>
        <w:jc w:val="both"/>
        <w:rPr>
          <w:rFonts w:ascii="Arial" w:hAnsi="Arial" w:cs="Arial"/>
          <w:b/>
          <w:sz w:val="18"/>
          <w:szCs w:val="22"/>
        </w:rPr>
      </w:pPr>
    </w:p>
    <w:tbl>
      <w:tblPr>
        <w:tblW w:w="7100" w:type="dxa"/>
        <w:jc w:val="center"/>
        <w:tblCellMar>
          <w:left w:w="70" w:type="dxa"/>
          <w:right w:w="70" w:type="dxa"/>
        </w:tblCellMar>
        <w:tblLook w:val="04A0" w:firstRow="1" w:lastRow="0" w:firstColumn="1" w:lastColumn="0" w:noHBand="0" w:noVBand="1"/>
      </w:tblPr>
      <w:tblGrid>
        <w:gridCol w:w="2783"/>
        <w:gridCol w:w="816"/>
        <w:gridCol w:w="1117"/>
        <w:gridCol w:w="840"/>
        <w:gridCol w:w="765"/>
        <w:gridCol w:w="779"/>
      </w:tblGrid>
      <w:tr w:rsidR="00343B56" w:rsidRPr="00C74E4D" w:rsidTr="00BF1A0A">
        <w:trPr>
          <w:trHeight w:val="330"/>
          <w:jc w:val="center"/>
        </w:trPr>
        <w:tc>
          <w:tcPr>
            <w:tcW w:w="710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PRIMER TRIMESTRE 2017</w:t>
            </w:r>
          </w:p>
        </w:tc>
      </w:tr>
      <w:tr w:rsidR="00343B56" w:rsidRPr="00C74E4D" w:rsidTr="00BF1A0A">
        <w:trPr>
          <w:trHeight w:val="240"/>
          <w:jc w:val="center"/>
        </w:trPr>
        <w:tc>
          <w:tcPr>
            <w:tcW w:w="2783" w:type="dxa"/>
            <w:tcBorders>
              <w:top w:val="nil"/>
              <w:left w:val="single" w:sz="4" w:space="0" w:color="auto"/>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CRITERIO</w:t>
            </w:r>
          </w:p>
        </w:tc>
        <w:tc>
          <w:tcPr>
            <w:tcW w:w="81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ENERO</w:t>
            </w:r>
          </w:p>
        </w:tc>
        <w:tc>
          <w:tcPr>
            <w:tcW w:w="111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FEBRERO</w:t>
            </w:r>
          </w:p>
        </w:tc>
        <w:tc>
          <w:tcPr>
            <w:tcW w:w="84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MARZO</w:t>
            </w:r>
          </w:p>
        </w:tc>
        <w:tc>
          <w:tcPr>
            <w:tcW w:w="765"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779"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w:t>
            </w:r>
          </w:p>
        </w:tc>
      </w:tr>
      <w:tr w:rsidR="00343B56" w:rsidRPr="00C74E4D" w:rsidTr="00BF1A0A">
        <w:trPr>
          <w:trHeight w:val="325"/>
          <w:jc w:val="center"/>
        </w:trPr>
        <w:tc>
          <w:tcPr>
            <w:tcW w:w="2783" w:type="dxa"/>
            <w:tcBorders>
              <w:top w:val="nil"/>
              <w:left w:val="single" w:sz="4" w:space="0" w:color="auto"/>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en la denominación de las partes y fechado</w:t>
            </w:r>
          </w:p>
        </w:tc>
        <w:tc>
          <w:tcPr>
            <w:tcW w:w="81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1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84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76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4</w:t>
            </w:r>
          </w:p>
        </w:tc>
        <w:tc>
          <w:tcPr>
            <w:tcW w:w="77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80,0%</w:t>
            </w:r>
          </w:p>
        </w:tc>
      </w:tr>
      <w:tr w:rsidR="00343B56" w:rsidRPr="00C74E4D" w:rsidTr="00BF1A0A">
        <w:trPr>
          <w:trHeight w:val="92"/>
          <w:jc w:val="center"/>
        </w:trPr>
        <w:tc>
          <w:tcPr>
            <w:tcW w:w="2783"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Tramite Secretarial</w:t>
            </w:r>
          </w:p>
        </w:tc>
        <w:tc>
          <w:tcPr>
            <w:tcW w:w="81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1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84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76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77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20,0%</w:t>
            </w:r>
          </w:p>
        </w:tc>
      </w:tr>
      <w:tr w:rsidR="00343B56" w:rsidRPr="00C74E4D" w:rsidTr="00BF1A0A">
        <w:trPr>
          <w:trHeight w:val="179"/>
          <w:jc w:val="center"/>
        </w:trPr>
        <w:tc>
          <w:tcPr>
            <w:tcW w:w="2783"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Falta de rubricas en la providencia</w:t>
            </w:r>
          </w:p>
        </w:tc>
        <w:tc>
          <w:tcPr>
            <w:tcW w:w="81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1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84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76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77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0,0%</w:t>
            </w:r>
          </w:p>
        </w:tc>
      </w:tr>
      <w:tr w:rsidR="00343B56" w:rsidRPr="00C74E4D" w:rsidTr="00BF1A0A">
        <w:trPr>
          <w:trHeight w:val="240"/>
          <w:jc w:val="center"/>
        </w:trPr>
        <w:tc>
          <w:tcPr>
            <w:tcW w:w="2783" w:type="dxa"/>
            <w:tcBorders>
              <w:top w:val="nil"/>
              <w:left w:val="single" w:sz="4" w:space="0" w:color="auto"/>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816"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1117"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840"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76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5</w:t>
            </w:r>
          </w:p>
        </w:tc>
        <w:tc>
          <w:tcPr>
            <w:tcW w:w="77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100,0%</w:t>
            </w:r>
          </w:p>
        </w:tc>
      </w:tr>
    </w:tbl>
    <w:p w:rsidR="00343B56" w:rsidRPr="00C74E4D" w:rsidRDefault="00343B56" w:rsidP="0005781D">
      <w:pPr>
        <w:spacing w:line="276" w:lineRule="auto"/>
        <w:jc w:val="both"/>
        <w:rPr>
          <w:rFonts w:ascii="Arial" w:hAnsi="Arial" w:cs="Arial"/>
          <w:b/>
          <w:sz w:val="18"/>
          <w:szCs w:val="22"/>
        </w:rPr>
      </w:pPr>
    </w:p>
    <w:p w:rsidR="0005781D" w:rsidRDefault="0005781D" w:rsidP="0005781D">
      <w:pPr>
        <w:spacing w:line="276" w:lineRule="auto"/>
        <w:jc w:val="center"/>
        <w:rPr>
          <w:rFonts w:ascii="Arial" w:hAnsi="Arial" w:cs="Arial"/>
          <w:b/>
          <w:sz w:val="22"/>
          <w:szCs w:val="22"/>
        </w:rPr>
      </w:pPr>
    </w:p>
    <w:p w:rsidR="0005781D" w:rsidRDefault="0005781D" w:rsidP="0005781D">
      <w:pPr>
        <w:spacing w:line="276" w:lineRule="auto"/>
        <w:jc w:val="center"/>
        <w:rPr>
          <w:rFonts w:ascii="Arial" w:hAnsi="Arial" w:cs="Arial"/>
          <w:b/>
          <w:sz w:val="22"/>
          <w:szCs w:val="22"/>
        </w:rPr>
      </w:pPr>
    </w:p>
    <w:p w:rsidR="00343B56" w:rsidRDefault="00343B56" w:rsidP="0005781D">
      <w:pPr>
        <w:spacing w:line="276" w:lineRule="auto"/>
        <w:jc w:val="center"/>
        <w:rPr>
          <w:rFonts w:ascii="Arial" w:hAnsi="Arial" w:cs="Arial"/>
          <w:b/>
          <w:sz w:val="22"/>
          <w:szCs w:val="22"/>
        </w:rPr>
      </w:pPr>
      <w:r>
        <w:rPr>
          <w:noProof/>
          <w:lang w:val="es-CO" w:eastAsia="es-CO"/>
        </w:rPr>
        <w:drawing>
          <wp:inline distT="0" distB="0" distL="0" distR="0" wp14:anchorId="57C1B57C" wp14:editId="3D5C397A">
            <wp:extent cx="3752848" cy="1809750"/>
            <wp:effectExtent l="0" t="0" r="63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3B56" w:rsidRDefault="00343B56" w:rsidP="0005781D">
      <w:pPr>
        <w:spacing w:line="276" w:lineRule="auto"/>
        <w:jc w:val="both"/>
        <w:rPr>
          <w:rFonts w:ascii="Arial" w:hAnsi="Arial" w:cs="Arial"/>
          <w:b/>
          <w:sz w:val="22"/>
          <w:szCs w:val="22"/>
        </w:rPr>
      </w:pPr>
    </w:p>
    <w:p w:rsidR="00343B56" w:rsidRDefault="00343B56" w:rsidP="0005781D">
      <w:pPr>
        <w:spacing w:line="276" w:lineRule="auto"/>
        <w:jc w:val="both"/>
        <w:rPr>
          <w:rFonts w:ascii="Arial" w:hAnsi="Arial" w:cs="Arial"/>
          <w:b/>
          <w:sz w:val="22"/>
          <w:szCs w:val="22"/>
        </w:rPr>
      </w:pPr>
    </w:p>
    <w:tbl>
      <w:tblPr>
        <w:tblW w:w="6941" w:type="dxa"/>
        <w:jc w:val="center"/>
        <w:tblCellMar>
          <w:left w:w="70" w:type="dxa"/>
          <w:right w:w="70" w:type="dxa"/>
        </w:tblCellMar>
        <w:tblLook w:val="04A0" w:firstRow="1" w:lastRow="0" w:firstColumn="1" w:lastColumn="0" w:noHBand="0" w:noVBand="1"/>
      </w:tblPr>
      <w:tblGrid>
        <w:gridCol w:w="2547"/>
        <w:gridCol w:w="850"/>
        <w:gridCol w:w="851"/>
        <w:gridCol w:w="850"/>
        <w:gridCol w:w="993"/>
        <w:gridCol w:w="850"/>
      </w:tblGrid>
      <w:tr w:rsidR="00343B56" w:rsidRPr="00C74E4D" w:rsidTr="00BF1A0A">
        <w:trPr>
          <w:trHeight w:val="330"/>
          <w:jc w:val="center"/>
        </w:trPr>
        <w:tc>
          <w:tcPr>
            <w:tcW w:w="69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SEGUNDO TRIMESTRE 2017</w:t>
            </w:r>
          </w:p>
        </w:tc>
      </w:tr>
      <w:tr w:rsidR="00343B56" w:rsidRPr="00C74E4D" w:rsidTr="00BF1A0A">
        <w:trPr>
          <w:trHeight w:val="240"/>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CRITERIO</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ABRIL</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MAYO</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JUNIO</w:t>
            </w:r>
          </w:p>
        </w:tc>
        <w:tc>
          <w:tcPr>
            <w:tcW w:w="993"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850"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w:t>
            </w:r>
          </w:p>
        </w:tc>
      </w:tr>
      <w:tr w:rsidR="00343B56" w:rsidRPr="00C74E4D" w:rsidTr="00BF1A0A">
        <w:trPr>
          <w:trHeight w:val="276"/>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en la denominación de las partes y fechado</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3</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993"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5</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71,4%</w:t>
            </w:r>
          </w:p>
        </w:tc>
      </w:tr>
      <w:tr w:rsidR="00343B56" w:rsidRPr="00C74E4D" w:rsidTr="00BF1A0A">
        <w:trPr>
          <w:trHeight w:val="112"/>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Tramite Secretarial</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993"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14,3%</w:t>
            </w:r>
          </w:p>
        </w:tc>
      </w:tr>
      <w:tr w:rsidR="00343B56" w:rsidRPr="00C74E4D" w:rsidTr="00BF1A0A">
        <w:trPr>
          <w:trHeight w:val="56"/>
          <w:jc w:val="center"/>
        </w:trPr>
        <w:tc>
          <w:tcPr>
            <w:tcW w:w="2547"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Falta de rubricas en la providencia</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993"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14,3%</w:t>
            </w:r>
          </w:p>
        </w:tc>
      </w:tr>
      <w:tr w:rsidR="00343B56" w:rsidRPr="00C74E4D" w:rsidTr="00BF1A0A">
        <w:trPr>
          <w:trHeight w:val="240"/>
          <w:jc w:val="center"/>
        </w:trPr>
        <w:tc>
          <w:tcPr>
            <w:tcW w:w="2547" w:type="dxa"/>
            <w:tcBorders>
              <w:top w:val="nil"/>
              <w:left w:val="single" w:sz="4" w:space="0" w:color="auto"/>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850"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851"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850"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993"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7</w:t>
            </w:r>
          </w:p>
        </w:tc>
        <w:tc>
          <w:tcPr>
            <w:tcW w:w="850"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100,0%</w:t>
            </w:r>
          </w:p>
        </w:tc>
      </w:tr>
    </w:tbl>
    <w:p w:rsidR="00343B56" w:rsidRDefault="00343B56" w:rsidP="0005781D">
      <w:pPr>
        <w:spacing w:line="276" w:lineRule="auto"/>
        <w:jc w:val="center"/>
        <w:rPr>
          <w:rFonts w:ascii="Arial" w:hAnsi="Arial" w:cs="Arial"/>
          <w:b/>
          <w:sz w:val="22"/>
          <w:szCs w:val="22"/>
        </w:rPr>
      </w:pPr>
    </w:p>
    <w:p w:rsidR="0005781D" w:rsidRDefault="0005781D" w:rsidP="0005781D">
      <w:pPr>
        <w:spacing w:line="276" w:lineRule="auto"/>
        <w:jc w:val="center"/>
        <w:rPr>
          <w:rFonts w:ascii="Arial" w:hAnsi="Arial" w:cs="Arial"/>
          <w:b/>
          <w:sz w:val="22"/>
          <w:szCs w:val="22"/>
        </w:rPr>
      </w:pPr>
    </w:p>
    <w:p w:rsidR="00343B56" w:rsidRDefault="00343B56" w:rsidP="0005781D">
      <w:pPr>
        <w:spacing w:line="276" w:lineRule="auto"/>
        <w:jc w:val="center"/>
        <w:rPr>
          <w:rFonts w:ascii="Arial" w:hAnsi="Arial" w:cs="Arial"/>
          <w:b/>
          <w:sz w:val="22"/>
          <w:szCs w:val="22"/>
        </w:rPr>
      </w:pPr>
      <w:r>
        <w:rPr>
          <w:noProof/>
          <w:lang w:val="es-CO" w:eastAsia="es-CO"/>
        </w:rPr>
        <w:drawing>
          <wp:inline distT="0" distB="0" distL="0" distR="0" wp14:anchorId="1615D896" wp14:editId="5F22AF1C">
            <wp:extent cx="3255264" cy="1521562"/>
            <wp:effectExtent l="0" t="0" r="2540" b="25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3B56" w:rsidRDefault="00343B56" w:rsidP="0005781D">
      <w:pPr>
        <w:spacing w:line="276" w:lineRule="auto"/>
        <w:jc w:val="both"/>
        <w:rPr>
          <w:rFonts w:ascii="Arial" w:hAnsi="Arial" w:cs="Arial"/>
          <w:b/>
          <w:sz w:val="22"/>
          <w:szCs w:val="22"/>
        </w:rPr>
      </w:pPr>
    </w:p>
    <w:p w:rsidR="0005781D" w:rsidRDefault="0005781D" w:rsidP="0005781D">
      <w:pPr>
        <w:spacing w:line="276" w:lineRule="auto"/>
        <w:jc w:val="both"/>
        <w:rPr>
          <w:rFonts w:ascii="Arial" w:hAnsi="Arial" w:cs="Arial"/>
          <w:b/>
          <w:sz w:val="22"/>
          <w:szCs w:val="22"/>
        </w:rPr>
      </w:pPr>
    </w:p>
    <w:tbl>
      <w:tblPr>
        <w:tblW w:w="7083" w:type="dxa"/>
        <w:jc w:val="center"/>
        <w:tblCellMar>
          <w:left w:w="70" w:type="dxa"/>
          <w:right w:w="70" w:type="dxa"/>
        </w:tblCellMar>
        <w:tblLook w:val="04A0" w:firstRow="1" w:lastRow="0" w:firstColumn="1" w:lastColumn="0" w:noHBand="0" w:noVBand="1"/>
      </w:tblPr>
      <w:tblGrid>
        <w:gridCol w:w="2405"/>
        <w:gridCol w:w="845"/>
        <w:gridCol w:w="856"/>
        <w:gridCol w:w="1429"/>
        <w:gridCol w:w="697"/>
        <w:gridCol w:w="851"/>
      </w:tblGrid>
      <w:tr w:rsidR="00343B56" w:rsidRPr="00C74E4D" w:rsidTr="00BF1A0A">
        <w:trPr>
          <w:trHeight w:val="330"/>
          <w:jc w:val="center"/>
        </w:trPr>
        <w:tc>
          <w:tcPr>
            <w:tcW w:w="70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TERCER TRIMESTRE 2017</w:t>
            </w:r>
          </w:p>
        </w:tc>
      </w:tr>
      <w:tr w:rsidR="00343B56" w:rsidRPr="00C74E4D" w:rsidTr="00BF1A0A">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CRITERIO</w:t>
            </w:r>
          </w:p>
        </w:tc>
        <w:tc>
          <w:tcPr>
            <w:tcW w:w="84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JULIO</w:t>
            </w:r>
          </w:p>
        </w:tc>
        <w:tc>
          <w:tcPr>
            <w:tcW w:w="85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AGOSTO</w:t>
            </w:r>
          </w:p>
        </w:tc>
        <w:tc>
          <w:tcPr>
            <w:tcW w:w="142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SEPTIEMBRE</w:t>
            </w:r>
          </w:p>
        </w:tc>
        <w:tc>
          <w:tcPr>
            <w:tcW w:w="697"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w:t>
            </w:r>
          </w:p>
        </w:tc>
      </w:tr>
      <w:tr w:rsidR="00343B56" w:rsidRPr="00C74E4D" w:rsidTr="00BF1A0A">
        <w:trPr>
          <w:trHeight w:val="321"/>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en la denominación de las partes y fechado</w:t>
            </w:r>
          </w:p>
        </w:tc>
        <w:tc>
          <w:tcPr>
            <w:tcW w:w="84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85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4</w:t>
            </w:r>
          </w:p>
        </w:tc>
        <w:tc>
          <w:tcPr>
            <w:tcW w:w="142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6</w:t>
            </w:r>
          </w:p>
        </w:tc>
        <w:tc>
          <w:tcPr>
            <w:tcW w:w="69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12</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70,6%</w:t>
            </w:r>
          </w:p>
        </w:tc>
      </w:tr>
      <w:tr w:rsidR="00343B56" w:rsidRPr="00C74E4D" w:rsidTr="00BF1A0A">
        <w:trPr>
          <w:trHeight w:val="158"/>
          <w:jc w:val="center"/>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Tramite Secretarial</w:t>
            </w:r>
          </w:p>
        </w:tc>
        <w:tc>
          <w:tcPr>
            <w:tcW w:w="84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85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42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3</w:t>
            </w:r>
          </w:p>
        </w:tc>
        <w:tc>
          <w:tcPr>
            <w:tcW w:w="69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5</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29,4%</w:t>
            </w:r>
          </w:p>
        </w:tc>
      </w:tr>
      <w:tr w:rsidR="00343B56" w:rsidRPr="00C74E4D" w:rsidTr="00BF1A0A">
        <w:trPr>
          <w:trHeight w:val="232"/>
          <w:jc w:val="center"/>
        </w:trPr>
        <w:tc>
          <w:tcPr>
            <w:tcW w:w="2405"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Falta de rubricas en la providencia</w:t>
            </w:r>
          </w:p>
        </w:tc>
        <w:tc>
          <w:tcPr>
            <w:tcW w:w="845"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856"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42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69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0,0%</w:t>
            </w:r>
          </w:p>
        </w:tc>
      </w:tr>
      <w:tr w:rsidR="00343B56" w:rsidRPr="00C74E4D" w:rsidTr="00BF1A0A">
        <w:trPr>
          <w:trHeight w:val="240"/>
          <w:jc w:val="center"/>
        </w:trPr>
        <w:tc>
          <w:tcPr>
            <w:tcW w:w="2405" w:type="dxa"/>
            <w:tcBorders>
              <w:top w:val="nil"/>
              <w:left w:val="single" w:sz="4" w:space="0" w:color="auto"/>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845"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856"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1429"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697"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17</w:t>
            </w:r>
          </w:p>
        </w:tc>
        <w:tc>
          <w:tcPr>
            <w:tcW w:w="851"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100,0%</w:t>
            </w:r>
          </w:p>
        </w:tc>
      </w:tr>
    </w:tbl>
    <w:p w:rsidR="00343B56" w:rsidRDefault="00343B56" w:rsidP="0005781D">
      <w:pPr>
        <w:spacing w:line="276" w:lineRule="auto"/>
        <w:jc w:val="center"/>
        <w:rPr>
          <w:rFonts w:ascii="Arial" w:hAnsi="Arial" w:cs="Arial"/>
          <w:b/>
          <w:sz w:val="22"/>
          <w:szCs w:val="22"/>
        </w:rPr>
      </w:pPr>
    </w:p>
    <w:p w:rsidR="0005781D" w:rsidRDefault="0005781D" w:rsidP="0005781D">
      <w:pPr>
        <w:spacing w:line="276" w:lineRule="auto"/>
        <w:jc w:val="center"/>
        <w:rPr>
          <w:rFonts w:ascii="Arial" w:hAnsi="Arial" w:cs="Arial"/>
          <w:b/>
          <w:sz w:val="22"/>
          <w:szCs w:val="22"/>
        </w:rPr>
      </w:pPr>
    </w:p>
    <w:p w:rsidR="00343B56" w:rsidRDefault="00343B56" w:rsidP="0005781D">
      <w:pPr>
        <w:spacing w:line="276" w:lineRule="auto"/>
        <w:jc w:val="center"/>
        <w:rPr>
          <w:rFonts w:ascii="Arial" w:hAnsi="Arial" w:cs="Arial"/>
          <w:b/>
          <w:sz w:val="22"/>
          <w:szCs w:val="22"/>
        </w:rPr>
      </w:pPr>
      <w:r>
        <w:rPr>
          <w:noProof/>
          <w:lang w:val="es-CO" w:eastAsia="es-CO"/>
        </w:rPr>
        <w:drawing>
          <wp:inline distT="0" distB="0" distL="0" distR="0" wp14:anchorId="50A49CFD" wp14:editId="56276B41">
            <wp:extent cx="3606393" cy="1558137"/>
            <wp:effectExtent l="0" t="0" r="13335" b="4445"/>
            <wp:docPr id="4" name="Gráfico 4" title="TERCER TRIMESTRE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3B56" w:rsidRDefault="00343B56" w:rsidP="0005781D">
      <w:pPr>
        <w:spacing w:line="276" w:lineRule="auto"/>
        <w:jc w:val="center"/>
        <w:rPr>
          <w:rFonts w:ascii="Arial" w:hAnsi="Arial" w:cs="Arial"/>
          <w:b/>
          <w:sz w:val="22"/>
          <w:szCs w:val="22"/>
        </w:rPr>
      </w:pPr>
    </w:p>
    <w:p w:rsidR="00343B56" w:rsidRDefault="00343B56" w:rsidP="0005781D">
      <w:pPr>
        <w:spacing w:line="276" w:lineRule="auto"/>
        <w:jc w:val="center"/>
        <w:rPr>
          <w:rFonts w:ascii="Arial" w:hAnsi="Arial" w:cs="Arial"/>
          <w:b/>
          <w:sz w:val="22"/>
          <w:szCs w:val="22"/>
        </w:rPr>
      </w:pPr>
    </w:p>
    <w:tbl>
      <w:tblPr>
        <w:tblW w:w="6658" w:type="dxa"/>
        <w:jc w:val="center"/>
        <w:tblCellMar>
          <w:left w:w="70" w:type="dxa"/>
          <w:right w:w="70" w:type="dxa"/>
        </w:tblCellMar>
        <w:tblLook w:val="04A0" w:firstRow="1" w:lastRow="0" w:firstColumn="1" w:lastColumn="0" w:noHBand="0" w:noVBand="1"/>
      </w:tblPr>
      <w:tblGrid>
        <w:gridCol w:w="1736"/>
        <w:gridCol w:w="932"/>
        <w:gridCol w:w="1109"/>
        <w:gridCol w:w="1038"/>
        <w:gridCol w:w="674"/>
        <w:gridCol w:w="1169"/>
      </w:tblGrid>
      <w:tr w:rsidR="00343B56" w:rsidRPr="00C74E4D" w:rsidTr="00BF1A0A">
        <w:trPr>
          <w:trHeight w:val="330"/>
          <w:jc w:val="center"/>
        </w:trPr>
        <w:tc>
          <w:tcPr>
            <w:tcW w:w="665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CUARTO TRIMESTRE 2017</w:t>
            </w:r>
          </w:p>
        </w:tc>
      </w:tr>
      <w:tr w:rsidR="00343B56" w:rsidRPr="00C74E4D" w:rsidTr="00BF1A0A">
        <w:trPr>
          <w:trHeight w:val="240"/>
          <w:jc w:val="center"/>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CRITERIO</w:t>
            </w:r>
          </w:p>
        </w:tc>
        <w:tc>
          <w:tcPr>
            <w:tcW w:w="932"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OCTUBRE</w:t>
            </w:r>
          </w:p>
        </w:tc>
        <w:tc>
          <w:tcPr>
            <w:tcW w:w="110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NOVIEMBRE</w:t>
            </w:r>
          </w:p>
        </w:tc>
        <w:tc>
          <w:tcPr>
            <w:tcW w:w="1038"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DICIEMBRE</w:t>
            </w:r>
          </w:p>
        </w:tc>
        <w:tc>
          <w:tcPr>
            <w:tcW w:w="674"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1169"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w:t>
            </w:r>
          </w:p>
        </w:tc>
      </w:tr>
      <w:tr w:rsidR="00343B56" w:rsidRPr="00C74E4D" w:rsidTr="00BF1A0A">
        <w:trPr>
          <w:trHeight w:val="246"/>
          <w:jc w:val="center"/>
        </w:trPr>
        <w:tc>
          <w:tcPr>
            <w:tcW w:w="1736" w:type="dxa"/>
            <w:tcBorders>
              <w:top w:val="nil"/>
              <w:left w:val="single" w:sz="4" w:space="0" w:color="auto"/>
              <w:bottom w:val="single" w:sz="4" w:space="0" w:color="auto"/>
              <w:right w:val="single" w:sz="4" w:space="0" w:color="auto"/>
            </w:tcBorders>
            <w:shd w:val="clear" w:color="auto" w:fill="auto"/>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en la denominación de las partes y fechado</w:t>
            </w:r>
          </w:p>
        </w:tc>
        <w:tc>
          <w:tcPr>
            <w:tcW w:w="932"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w:t>
            </w:r>
          </w:p>
        </w:tc>
        <w:tc>
          <w:tcPr>
            <w:tcW w:w="110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1038"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2</w:t>
            </w:r>
          </w:p>
        </w:tc>
        <w:tc>
          <w:tcPr>
            <w:tcW w:w="674"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5</w:t>
            </w:r>
          </w:p>
        </w:tc>
        <w:tc>
          <w:tcPr>
            <w:tcW w:w="116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100,0%</w:t>
            </w:r>
          </w:p>
        </w:tc>
      </w:tr>
      <w:tr w:rsidR="00343B56" w:rsidRPr="00C74E4D" w:rsidTr="00BF1A0A">
        <w:trPr>
          <w:trHeight w:val="454"/>
          <w:jc w:val="center"/>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Error Tramite Secretarial</w:t>
            </w:r>
          </w:p>
        </w:tc>
        <w:tc>
          <w:tcPr>
            <w:tcW w:w="932"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0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038"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674"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6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0,0%</w:t>
            </w:r>
          </w:p>
        </w:tc>
      </w:tr>
      <w:tr w:rsidR="00343B56" w:rsidRPr="00C74E4D" w:rsidTr="00BF1A0A">
        <w:trPr>
          <w:trHeight w:val="376"/>
          <w:jc w:val="center"/>
        </w:trPr>
        <w:tc>
          <w:tcPr>
            <w:tcW w:w="1736" w:type="dxa"/>
            <w:tcBorders>
              <w:top w:val="nil"/>
              <w:left w:val="single" w:sz="4" w:space="0" w:color="auto"/>
              <w:bottom w:val="single" w:sz="4" w:space="0" w:color="auto"/>
              <w:right w:val="single" w:sz="4" w:space="0" w:color="auto"/>
            </w:tcBorders>
            <w:shd w:val="clear" w:color="auto" w:fill="auto"/>
            <w:vAlign w:val="bottom"/>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Falta de rubricas en la providencia</w:t>
            </w:r>
          </w:p>
        </w:tc>
        <w:tc>
          <w:tcPr>
            <w:tcW w:w="932"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0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038"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674"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w:t>
            </w:r>
          </w:p>
        </w:tc>
        <w:tc>
          <w:tcPr>
            <w:tcW w:w="116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color w:val="000000"/>
                <w:sz w:val="16"/>
                <w:szCs w:val="16"/>
                <w:lang w:val="es-CO" w:eastAsia="es-CO"/>
              </w:rPr>
            </w:pPr>
            <w:r w:rsidRPr="00C74E4D">
              <w:rPr>
                <w:rFonts w:ascii="Arial" w:hAnsi="Arial" w:cs="Arial"/>
                <w:color w:val="000000"/>
                <w:sz w:val="16"/>
                <w:szCs w:val="16"/>
                <w:lang w:val="es-CO" w:eastAsia="es-CO"/>
              </w:rPr>
              <w:t>0,0%</w:t>
            </w:r>
          </w:p>
        </w:tc>
      </w:tr>
      <w:tr w:rsidR="00343B56" w:rsidRPr="00C74E4D" w:rsidTr="00BF1A0A">
        <w:trPr>
          <w:trHeight w:val="240"/>
          <w:jc w:val="center"/>
        </w:trPr>
        <w:tc>
          <w:tcPr>
            <w:tcW w:w="1736" w:type="dxa"/>
            <w:tcBorders>
              <w:top w:val="nil"/>
              <w:left w:val="single" w:sz="4" w:space="0" w:color="auto"/>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TOTAL</w:t>
            </w:r>
          </w:p>
        </w:tc>
        <w:tc>
          <w:tcPr>
            <w:tcW w:w="932"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1109" w:type="dxa"/>
            <w:tcBorders>
              <w:top w:val="nil"/>
              <w:left w:val="nil"/>
              <w:bottom w:val="single" w:sz="4" w:space="0" w:color="auto"/>
              <w:right w:val="nil"/>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1038" w:type="dxa"/>
            <w:tcBorders>
              <w:top w:val="nil"/>
              <w:left w:val="nil"/>
              <w:bottom w:val="single" w:sz="4" w:space="0" w:color="auto"/>
              <w:right w:val="single" w:sz="4" w:space="0" w:color="auto"/>
            </w:tcBorders>
            <w:shd w:val="clear" w:color="auto" w:fill="auto"/>
            <w:noWrap/>
            <w:vAlign w:val="bottom"/>
            <w:hideMark/>
          </w:tcPr>
          <w:p w:rsidR="00343B56" w:rsidRPr="00C74E4D" w:rsidRDefault="00343B56" w:rsidP="0005781D">
            <w:pPr>
              <w:spacing w:line="276" w:lineRule="auto"/>
              <w:jc w:val="center"/>
              <w:rPr>
                <w:rFonts w:ascii="Arial" w:hAnsi="Arial" w:cs="Arial"/>
                <w:b/>
                <w:bCs/>
                <w:color w:val="000000"/>
                <w:sz w:val="16"/>
                <w:szCs w:val="16"/>
                <w:lang w:val="es-CO" w:eastAsia="es-CO"/>
              </w:rPr>
            </w:pPr>
          </w:p>
        </w:tc>
        <w:tc>
          <w:tcPr>
            <w:tcW w:w="674"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5</w:t>
            </w:r>
          </w:p>
        </w:tc>
        <w:tc>
          <w:tcPr>
            <w:tcW w:w="1169" w:type="dxa"/>
            <w:tcBorders>
              <w:top w:val="nil"/>
              <w:left w:val="nil"/>
              <w:bottom w:val="single" w:sz="4" w:space="0" w:color="auto"/>
              <w:right w:val="single" w:sz="4" w:space="0" w:color="auto"/>
            </w:tcBorders>
            <w:shd w:val="clear" w:color="auto" w:fill="auto"/>
            <w:noWrap/>
            <w:vAlign w:val="center"/>
            <w:hideMark/>
          </w:tcPr>
          <w:p w:rsidR="00343B56" w:rsidRPr="00C74E4D" w:rsidRDefault="00343B56" w:rsidP="0005781D">
            <w:pPr>
              <w:spacing w:line="276" w:lineRule="auto"/>
              <w:jc w:val="center"/>
              <w:rPr>
                <w:rFonts w:ascii="Arial" w:hAnsi="Arial" w:cs="Arial"/>
                <w:b/>
                <w:bCs/>
                <w:color w:val="000000"/>
                <w:sz w:val="16"/>
                <w:szCs w:val="16"/>
                <w:lang w:val="es-CO" w:eastAsia="es-CO"/>
              </w:rPr>
            </w:pPr>
            <w:r w:rsidRPr="00C74E4D">
              <w:rPr>
                <w:rFonts w:ascii="Arial" w:hAnsi="Arial" w:cs="Arial"/>
                <w:b/>
                <w:bCs/>
                <w:color w:val="000000"/>
                <w:sz w:val="16"/>
                <w:szCs w:val="16"/>
                <w:lang w:val="es-CO" w:eastAsia="es-CO"/>
              </w:rPr>
              <w:t>100,0%</w:t>
            </w:r>
          </w:p>
        </w:tc>
      </w:tr>
    </w:tbl>
    <w:p w:rsidR="00343B56" w:rsidRDefault="00343B56" w:rsidP="0005781D">
      <w:pPr>
        <w:spacing w:line="276" w:lineRule="auto"/>
        <w:jc w:val="center"/>
        <w:rPr>
          <w:rFonts w:ascii="Arial" w:hAnsi="Arial" w:cs="Arial"/>
          <w:b/>
          <w:sz w:val="22"/>
          <w:szCs w:val="22"/>
        </w:rPr>
      </w:pPr>
    </w:p>
    <w:p w:rsidR="00343B56" w:rsidRDefault="00343B56" w:rsidP="0005781D">
      <w:pPr>
        <w:spacing w:line="276" w:lineRule="auto"/>
        <w:jc w:val="center"/>
        <w:rPr>
          <w:rFonts w:ascii="Arial" w:hAnsi="Arial" w:cs="Arial"/>
          <w:b/>
          <w:sz w:val="22"/>
          <w:szCs w:val="22"/>
        </w:rPr>
      </w:pPr>
    </w:p>
    <w:p w:rsidR="00343B56" w:rsidRDefault="00343B56" w:rsidP="0005781D">
      <w:pPr>
        <w:spacing w:line="276" w:lineRule="auto"/>
        <w:jc w:val="center"/>
        <w:rPr>
          <w:rFonts w:ascii="Arial" w:hAnsi="Arial" w:cs="Arial"/>
          <w:b/>
          <w:sz w:val="22"/>
          <w:szCs w:val="22"/>
        </w:rPr>
      </w:pPr>
      <w:r>
        <w:rPr>
          <w:noProof/>
          <w:lang w:val="es-CO" w:eastAsia="es-CO"/>
        </w:rPr>
        <w:drawing>
          <wp:inline distT="0" distB="0" distL="0" distR="0" wp14:anchorId="414A722E" wp14:editId="600B392F">
            <wp:extent cx="3708806" cy="1901952"/>
            <wp:effectExtent l="0" t="0" r="6350" b="3175"/>
            <wp:docPr id="6" name="Gráfico 6" title="TERCER TRIMESTRE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3B56" w:rsidRPr="00894204" w:rsidRDefault="00343B56" w:rsidP="0005781D">
      <w:pPr>
        <w:spacing w:line="276" w:lineRule="auto"/>
        <w:jc w:val="both"/>
        <w:rPr>
          <w:rFonts w:ascii="Arial" w:hAnsi="Arial" w:cs="Arial"/>
          <w:sz w:val="22"/>
          <w:szCs w:val="22"/>
          <w:lang w:val="es-CO" w:eastAsia="en-US"/>
        </w:rPr>
      </w:pPr>
      <w:r w:rsidRPr="00894204">
        <w:rPr>
          <w:rFonts w:ascii="Arial" w:hAnsi="Arial" w:cs="Arial"/>
          <w:sz w:val="22"/>
          <w:szCs w:val="22"/>
          <w:lang w:val="es-CO" w:eastAsia="en-US"/>
        </w:rPr>
        <w:t>De acuerdo con lo anterior, se puede establecer que el porcentaje de producto no conforme es del 0.65% en atención a que el número de providencias dictadas durante el año 2017 fue de 5264 mientras que las que se fueron notificadas a las partes con algún error fueron 34 providencias, lo que indica que la eficiencia de los juzgados es alta.</w:t>
      </w:r>
    </w:p>
    <w:p w:rsidR="00343B56" w:rsidRPr="00894204" w:rsidRDefault="00343B56" w:rsidP="0005781D">
      <w:pPr>
        <w:spacing w:line="276" w:lineRule="auto"/>
        <w:jc w:val="both"/>
        <w:rPr>
          <w:rFonts w:ascii="Arial" w:hAnsi="Arial" w:cs="Arial"/>
          <w:sz w:val="22"/>
          <w:szCs w:val="22"/>
          <w:lang w:val="es-CO" w:eastAsia="en-US"/>
        </w:rPr>
      </w:pPr>
    </w:p>
    <w:p w:rsidR="000B689A" w:rsidRPr="000B689A" w:rsidRDefault="000B689A" w:rsidP="0005781D">
      <w:pPr>
        <w:spacing w:line="276" w:lineRule="auto"/>
        <w:jc w:val="both"/>
        <w:rPr>
          <w:rFonts w:ascii="Arial" w:hAnsi="Arial" w:cs="Arial"/>
          <w:b/>
          <w:sz w:val="22"/>
          <w:szCs w:val="22"/>
        </w:rPr>
      </w:pPr>
      <w:r w:rsidRPr="000B689A">
        <w:rPr>
          <w:rFonts w:ascii="Arial" w:hAnsi="Arial" w:cs="Arial"/>
          <w:b/>
          <w:sz w:val="22"/>
          <w:szCs w:val="22"/>
        </w:rPr>
        <w:t xml:space="preserve">2.6. </w:t>
      </w:r>
      <w:r>
        <w:rPr>
          <w:rFonts w:ascii="Arial" w:hAnsi="Arial" w:cs="Arial"/>
          <w:b/>
          <w:sz w:val="22"/>
          <w:szCs w:val="22"/>
        </w:rPr>
        <w:t>No Conformidades y</w:t>
      </w:r>
      <w:r w:rsidRPr="000B689A">
        <w:rPr>
          <w:rFonts w:ascii="Arial" w:hAnsi="Arial" w:cs="Arial"/>
          <w:b/>
          <w:sz w:val="22"/>
          <w:szCs w:val="22"/>
        </w:rPr>
        <w:t xml:space="preserve"> Acciones Correctivas</w:t>
      </w:r>
    </w:p>
    <w:p w:rsidR="000B689A" w:rsidRPr="00EF49B4" w:rsidRDefault="000B689A" w:rsidP="0005781D">
      <w:pPr>
        <w:spacing w:line="276" w:lineRule="auto"/>
        <w:ind w:right="49"/>
        <w:jc w:val="both"/>
        <w:rPr>
          <w:rFonts w:ascii="Arial" w:hAnsi="Arial" w:cs="Arial"/>
          <w:b/>
          <w:sz w:val="22"/>
          <w:szCs w:val="22"/>
          <w:lang w:val="es-CO"/>
        </w:rPr>
      </w:pPr>
    </w:p>
    <w:p w:rsidR="000B689A" w:rsidRPr="00EF49B4" w:rsidRDefault="000B689A" w:rsidP="0005781D">
      <w:pPr>
        <w:spacing w:line="276" w:lineRule="auto"/>
        <w:jc w:val="both"/>
        <w:rPr>
          <w:rFonts w:ascii="Arial" w:hAnsi="Arial" w:cs="Arial"/>
          <w:sz w:val="22"/>
          <w:szCs w:val="22"/>
        </w:rPr>
      </w:pPr>
      <w:r w:rsidRPr="00EF49B4">
        <w:rPr>
          <w:rFonts w:ascii="Arial" w:hAnsi="Arial" w:cs="Arial"/>
          <w:sz w:val="22"/>
          <w:szCs w:val="22"/>
        </w:rPr>
        <w:t xml:space="preserve">En cuanto a las no conformidades se establecieron las siguientes: </w:t>
      </w:r>
    </w:p>
    <w:p w:rsidR="000B689A" w:rsidRPr="00214026" w:rsidRDefault="000B689A" w:rsidP="0005781D">
      <w:pPr>
        <w:spacing w:line="276" w:lineRule="auto"/>
        <w:jc w:val="both"/>
        <w:rPr>
          <w:rFonts w:ascii="Arial" w:hAnsi="Arial" w:cs="Arial"/>
          <w:sz w:val="22"/>
          <w:szCs w:val="22"/>
        </w:rPr>
      </w:pPr>
    </w:p>
    <w:tbl>
      <w:tblPr>
        <w:tblStyle w:val="Tablaconcuadrcula"/>
        <w:tblW w:w="9590" w:type="dxa"/>
        <w:jc w:val="center"/>
        <w:tblLayout w:type="fixed"/>
        <w:tblLook w:val="04A0" w:firstRow="1" w:lastRow="0" w:firstColumn="1" w:lastColumn="0" w:noHBand="0" w:noVBand="1"/>
      </w:tblPr>
      <w:tblGrid>
        <w:gridCol w:w="1793"/>
        <w:gridCol w:w="901"/>
        <w:gridCol w:w="1276"/>
        <w:gridCol w:w="2126"/>
        <w:gridCol w:w="1701"/>
        <w:gridCol w:w="1793"/>
      </w:tblGrid>
      <w:tr w:rsidR="000B689A" w:rsidRPr="009A4D6F" w:rsidTr="001F53EB">
        <w:trPr>
          <w:trHeight w:val="707"/>
          <w:jc w:val="center"/>
        </w:trPr>
        <w:tc>
          <w:tcPr>
            <w:tcW w:w="1793" w:type="dxa"/>
            <w:vAlign w:val="center"/>
          </w:tcPr>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DESCRIPCIÓN DE LA NO CONFORMIDAD/ EVIDENCIA</w:t>
            </w:r>
          </w:p>
        </w:tc>
        <w:tc>
          <w:tcPr>
            <w:tcW w:w="901" w:type="dxa"/>
            <w:vAlign w:val="center"/>
          </w:tcPr>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CLASIFICACIÓN (MAYOR O MENOR)</w:t>
            </w:r>
          </w:p>
        </w:tc>
        <w:tc>
          <w:tcPr>
            <w:tcW w:w="1276" w:type="dxa"/>
            <w:vAlign w:val="center"/>
          </w:tcPr>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REQUISITO (S) DE LA NORMA</w:t>
            </w:r>
          </w:p>
        </w:tc>
        <w:tc>
          <w:tcPr>
            <w:tcW w:w="2126" w:type="dxa"/>
            <w:vAlign w:val="center"/>
          </w:tcPr>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CORRECCIÓN PROPUESTA Y FECHA DE IMPLEMENTACIÓN</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p>
        </w:tc>
        <w:tc>
          <w:tcPr>
            <w:tcW w:w="1701" w:type="dxa"/>
            <w:vAlign w:val="center"/>
          </w:tcPr>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ANÁLISIS DE CAUSAS</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(INDICAR LAS</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CAUSAS RAÍCES)</w:t>
            </w:r>
          </w:p>
        </w:tc>
        <w:tc>
          <w:tcPr>
            <w:tcW w:w="1793" w:type="dxa"/>
            <w:vAlign w:val="center"/>
          </w:tcPr>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ACCIÓN</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CORRECTIVA</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PROPUESTA,  RESPONSABLE Y</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FECHA DE LA</w:t>
            </w:r>
          </w:p>
          <w:p w:rsidR="000B689A" w:rsidRPr="009A4D6F" w:rsidRDefault="000B689A" w:rsidP="0005781D">
            <w:pPr>
              <w:spacing w:line="276" w:lineRule="auto"/>
              <w:jc w:val="center"/>
              <w:rPr>
                <w:rFonts w:ascii="Arial" w:eastAsiaTheme="minorHAnsi" w:hAnsi="Arial" w:cs="Arial"/>
                <w:b/>
                <w:sz w:val="16"/>
                <w:szCs w:val="16"/>
                <w:lang w:val="es-CO" w:eastAsia="en-US"/>
              </w:rPr>
            </w:pPr>
            <w:r w:rsidRPr="009A4D6F">
              <w:rPr>
                <w:rFonts w:ascii="Arial" w:eastAsiaTheme="minorHAnsi" w:hAnsi="Arial" w:cs="Arial"/>
                <w:b/>
                <w:sz w:val="16"/>
                <w:szCs w:val="16"/>
                <w:lang w:val="es-CO" w:eastAsia="en-US"/>
              </w:rPr>
              <w:t>IMPLEMENTACIÓN</w:t>
            </w:r>
          </w:p>
          <w:p w:rsidR="000B689A" w:rsidRPr="009A4D6F" w:rsidRDefault="000B689A" w:rsidP="0005781D">
            <w:pPr>
              <w:autoSpaceDE w:val="0"/>
              <w:autoSpaceDN w:val="0"/>
              <w:adjustRightInd w:val="0"/>
              <w:spacing w:line="276" w:lineRule="auto"/>
              <w:jc w:val="center"/>
              <w:rPr>
                <w:rFonts w:ascii="Arial" w:eastAsiaTheme="minorHAnsi" w:hAnsi="Arial" w:cs="Arial"/>
                <w:b/>
                <w:sz w:val="16"/>
                <w:szCs w:val="16"/>
                <w:lang w:val="es-CO" w:eastAsia="en-US"/>
              </w:rPr>
            </w:pPr>
          </w:p>
        </w:tc>
      </w:tr>
      <w:tr w:rsidR="000B689A" w:rsidRPr="009A4D6F" w:rsidTr="001F53EB">
        <w:trPr>
          <w:jc w:val="center"/>
        </w:trPr>
        <w:tc>
          <w:tcPr>
            <w:tcW w:w="1793" w:type="dxa"/>
          </w:tcPr>
          <w:p w:rsidR="000B689A" w:rsidRPr="009A4D6F" w:rsidRDefault="000B689A" w:rsidP="0005781D">
            <w:pPr>
              <w:autoSpaceDE w:val="0"/>
              <w:autoSpaceDN w:val="0"/>
              <w:adjustRightInd w:val="0"/>
              <w:spacing w:line="276" w:lineRule="auto"/>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No se puede garantizar que la organización seleccione y administre las oportunidades de mejora e</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color w:val="000000"/>
                <w:sz w:val="16"/>
                <w:szCs w:val="16"/>
                <w:lang w:val="es-CO" w:eastAsia="en-US"/>
              </w:rPr>
              <w:t xml:space="preserve">implemente las acciones necesarias para cumplir con los requisitos especificados.-Ibagué  </w:t>
            </w:r>
          </w:p>
        </w:tc>
        <w:tc>
          <w:tcPr>
            <w:tcW w:w="901"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Menor</w:t>
            </w:r>
          </w:p>
        </w:tc>
        <w:tc>
          <w:tcPr>
            <w:tcW w:w="1276"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8.5..1 10.1 ISO 9001:2015 </w:t>
            </w:r>
            <w:proofErr w:type="spellStart"/>
            <w:r w:rsidRPr="009A4D6F">
              <w:rPr>
                <w:rFonts w:ascii="Arial" w:eastAsiaTheme="minorHAnsi" w:hAnsi="Arial" w:cs="Arial"/>
                <w:sz w:val="16"/>
                <w:szCs w:val="16"/>
                <w:lang w:val="es-CO" w:eastAsia="en-US"/>
              </w:rPr>
              <w:t>NTCGP</w:t>
            </w:r>
            <w:proofErr w:type="spellEnd"/>
            <w:r w:rsidRPr="009A4D6F">
              <w:rPr>
                <w:rFonts w:ascii="Arial" w:eastAsiaTheme="minorHAnsi" w:hAnsi="Arial" w:cs="Arial"/>
                <w:sz w:val="16"/>
                <w:szCs w:val="16"/>
                <w:lang w:val="es-CO" w:eastAsia="en-US"/>
              </w:rPr>
              <w:t xml:space="preserve"> 1000:2009</w:t>
            </w:r>
          </w:p>
        </w:tc>
        <w:tc>
          <w:tcPr>
            <w:tcW w:w="2126"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Hacer control y seguimiento a las salidas de cada uno de los procesos y caracterizaciones y a partir de allí generar acciones de mejora en los comités de calidad. Igualmente incluir análisis de información recaudada en los indicadores en el informe de revisión para la alta dirección</w:t>
            </w:r>
          </w:p>
        </w:tc>
        <w:tc>
          <w:tcPr>
            <w:tcW w:w="1701"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Falta de formación y capacitación en relación con el Sistema de Gestión de Calidad </w:t>
            </w:r>
          </w:p>
        </w:tc>
        <w:tc>
          <w:tcPr>
            <w:tcW w:w="1793"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1. Llevar a cabo jornadas de capacitación sobre las normas de calidad. 19 de diciembre de 2017. Alta Dirección, líderes de los procesos y Coordinador Juzgados Administrativos</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2. Ajustar los procedimientos y caracterizaciones conforme a la Norma ISO 9001:2015. 19 de diciembre de 2017 Alta Dirección, líderes de los procesos y Coordinador de Calidad Juzgados Administrativos</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3. Elaborar el informe de revisión para la alta dirección de acuerdo con la norma ISO 9001:2015. 1 de enero de 2018. Alta Dirección, líderes de los procesos y Coordinador de Calidad Juzgados Administrativos</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4. Elaborar informe de cierre de la no conformidad y el informe de auditoría. 30 de abril de 2018 Alta Dirección, líderes de los procesos y Coordinador de Calidad Juzgados Administrativos </w:t>
            </w:r>
          </w:p>
        </w:tc>
      </w:tr>
      <w:tr w:rsidR="000B689A" w:rsidRPr="009A4D6F" w:rsidTr="001F53EB">
        <w:trPr>
          <w:jc w:val="center"/>
        </w:trPr>
        <w:tc>
          <w:tcPr>
            <w:tcW w:w="1793" w:type="dxa"/>
          </w:tcPr>
          <w:p w:rsidR="000B689A" w:rsidRPr="009A4D6F" w:rsidRDefault="000B689A" w:rsidP="0005781D">
            <w:pPr>
              <w:autoSpaceDE w:val="0"/>
              <w:autoSpaceDN w:val="0"/>
              <w:adjustRightInd w:val="0"/>
              <w:spacing w:line="276" w:lineRule="auto"/>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No se puede garantizar la preservación de los expedientes en estado inactivo (archivo), para los juzgados</w:t>
            </w:r>
          </w:p>
          <w:p w:rsidR="000B689A" w:rsidRPr="009A4D6F" w:rsidRDefault="000B689A" w:rsidP="0005781D">
            <w:pPr>
              <w:autoSpaceDE w:val="0"/>
              <w:autoSpaceDN w:val="0"/>
              <w:adjustRightInd w:val="0"/>
              <w:spacing w:line="276" w:lineRule="auto"/>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Contenciosos administrativos ubicados en la ciudad de Ibagué.</w:t>
            </w:r>
          </w:p>
          <w:p w:rsidR="000B689A" w:rsidRPr="009A4D6F" w:rsidRDefault="000B689A" w:rsidP="0005781D">
            <w:pPr>
              <w:autoSpaceDE w:val="0"/>
              <w:autoSpaceDN w:val="0"/>
              <w:adjustRightInd w:val="0"/>
              <w:spacing w:line="276" w:lineRule="auto"/>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 xml:space="preserve"> o se puede </w:t>
            </w:r>
          </w:p>
        </w:tc>
        <w:tc>
          <w:tcPr>
            <w:tcW w:w="901"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Menor</w:t>
            </w:r>
          </w:p>
        </w:tc>
        <w:tc>
          <w:tcPr>
            <w:tcW w:w="1276"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7.5.5 </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8.5.4</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ISO 9001:2015</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proofErr w:type="spellStart"/>
            <w:r w:rsidRPr="009A4D6F">
              <w:rPr>
                <w:rFonts w:ascii="Arial" w:eastAsiaTheme="minorHAnsi" w:hAnsi="Arial" w:cs="Arial"/>
                <w:sz w:val="16"/>
                <w:szCs w:val="16"/>
                <w:lang w:val="es-CO" w:eastAsia="en-US"/>
              </w:rPr>
              <w:t>NTCGP</w:t>
            </w:r>
            <w:proofErr w:type="spellEnd"/>
            <w:r w:rsidRPr="009A4D6F">
              <w:rPr>
                <w:rFonts w:ascii="Arial" w:eastAsiaTheme="minorHAnsi" w:hAnsi="Arial" w:cs="Arial"/>
                <w:sz w:val="16"/>
                <w:szCs w:val="16"/>
                <w:lang w:val="es-CO" w:eastAsia="en-US"/>
              </w:rPr>
              <w:t xml:space="preserve"> 1000:2009</w:t>
            </w:r>
          </w:p>
        </w:tc>
        <w:tc>
          <w:tcPr>
            <w:tcW w:w="2126"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Realizar jornadas de organización del archivo con todos los juzgados administrativos mediante cronograma de actividades y direccionar las solicitudes de necesidades en cuanto a infraestructura, cajas, estantería y espacios necesarios para la administración del archivo a la Dirección Seccional de Administración Judicial. Realizar control periódico sobre los extintores existentes en los Juzgados Administrativos </w:t>
            </w:r>
          </w:p>
        </w:tc>
        <w:tc>
          <w:tcPr>
            <w:tcW w:w="1701"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No existe seguimiento permanente y continuo al archivo de los Juzgados Administrativos </w:t>
            </w:r>
          </w:p>
        </w:tc>
        <w:tc>
          <w:tcPr>
            <w:tcW w:w="1793" w:type="dxa"/>
          </w:tcPr>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1. Realizar cronograma de actividades de organización del archivo por parte de los Juzgados Administrativos y de la revisión de los extintores. Diciembre 19 de 2017 Alta Dirección, líderes de los procesos y Coordinador de Calidad Juzgados Administrativos</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2. Oficiar la Dirección Seccional de Administración Judicial acerca de las necesidades en cuanto a infraestructura, cajas, estantería y espacios necesarios para la administración del archivo. Diciembre 19 de 2017. Alta Dirección, líderes de los procesos y Coordinador de Calidad Juzgados Administrativos</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 xml:space="preserve">3. Oficiar a la </w:t>
            </w:r>
            <w:proofErr w:type="spellStart"/>
            <w:r w:rsidRPr="009A4D6F">
              <w:rPr>
                <w:rFonts w:ascii="Arial" w:eastAsiaTheme="minorHAnsi" w:hAnsi="Arial" w:cs="Arial"/>
                <w:sz w:val="16"/>
                <w:szCs w:val="16"/>
                <w:lang w:val="es-CO" w:eastAsia="en-US"/>
              </w:rPr>
              <w:t>ARL</w:t>
            </w:r>
            <w:proofErr w:type="spellEnd"/>
            <w:r w:rsidRPr="009A4D6F">
              <w:rPr>
                <w:rFonts w:ascii="Arial" w:eastAsiaTheme="minorHAnsi" w:hAnsi="Arial" w:cs="Arial"/>
                <w:sz w:val="16"/>
                <w:szCs w:val="16"/>
                <w:lang w:val="es-CO" w:eastAsia="en-US"/>
              </w:rPr>
              <w:t xml:space="preserve"> y a la  Dirección Seccional de Administración Judicial para que adelante una vigilancia para que se establezcan las necesidades del archivo de los Juzgados Administrativos de Ibagué, </w:t>
            </w:r>
            <w:proofErr w:type="spellStart"/>
            <w:r w:rsidRPr="009A4D6F">
              <w:rPr>
                <w:rFonts w:ascii="Arial" w:eastAsiaTheme="minorHAnsi" w:hAnsi="Arial" w:cs="Arial"/>
                <w:sz w:val="16"/>
                <w:szCs w:val="16"/>
                <w:lang w:val="es-CO" w:eastAsia="en-US"/>
              </w:rPr>
              <w:t>inlcuyendo</w:t>
            </w:r>
            <w:proofErr w:type="spellEnd"/>
            <w:r w:rsidRPr="009A4D6F">
              <w:rPr>
                <w:rFonts w:ascii="Arial" w:eastAsiaTheme="minorHAnsi" w:hAnsi="Arial" w:cs="Arial"/>
                <w:sz w:val="16"/>
                <w:szCs w:val="16"/>
                <w:lang w:val="es-CO" w:eastAsia="en-US"/>
              </w:rPr>
              <w:t xml:space="preserve"> la verificación del mantenimiento adecuado de los extintores. Diciembre 19 de 2017. Alta Dirección, líderes de los procesos y Coordinador de Calidad Juzgados Administrativos</w:t>
            </w:r>
          </w:p>
          <w:p w:rsidR="000B689A" w:rsidRPr="009A4D6F" w:rsidRDefault="000B689A" w:rsidP="0005781D">
            <w:pPr>
              <w:autoSpaceDE w:val="0"/>
              <w:autoSpaceDN w:val="0"/>
              <w:adjustRightInd w:val="0"/>
              <w:spacing w:line="276" w:lineRule="auto"/>
              <w:jc w:val="both"/>
              <w:rPr>
                <w:rFonts w:ascii="Arial" w:eastAsiaTheme="minorHAnsi" w:hAnsi="Arial" w:cs="Arial"/>
                <w:sz w:val="16"/>
                <w:szCs w:val="16"/>
                <w:lang w:val="es-CO" w:eastAsia="en-US"/>
              </w:rPr>
            </w:pPr>
            <w:r w:rsidRPr="009A4D6F">
              <w:rPr>
                <w:rFonts w:ascii="Arial" w:eastAsiaTheme="minorHAnsi" w:hAnsi="Arial" w:cs="Arial"/>
                <w:sz w:val="16"/>
                <w:szCs w:val="16"/>
                <w:lang w:val="es-CO" w:eastAsia="en-US"/>
              </w:rPr>
              <w:t>4. Elaborar el cierre de la no conformidad. Abril 30 de 2018. Alta Dirección, líderes de los procesos y Coordinador de Calidad Juzgados Administrativos</w:t>
            </w:r>
          </w:p>
        </w:tc>
      </w:tr>
    </w:tbl>
    <w:p w:rsidR="000B689A" w:rsidRDefault="000B689A" w:rsidP="0005781D">
      <w:pPr>
        <w:spacing w:line="276" w:lineRule="auto"/>
        <w:ind w:firstLine="709"/>
        <w:jc w:val="both"/>
        <w:rPr>
          <w:rFonts w:ascii="Arial" w:hAnsi="Arial" w:cs="Arial"/>
          <w:b/>
          <w:sz w:val="22"/>
          <w:szCs w:val="22"/>
        </w:rPr>
      </w:pPr>
    </w:p>
    <w:p w:rsidR="0005781D" w:rsidRDefault="0005781D" w:rsidP="0005781D">
      <w:pPr>
        <w:spacing w:line="276" w:lineRule="auto"/>
        <w:ind w:firstLine="709"/>
        <w:jc w:val="both"/>
        <w:rPr>
          <w:rFonts w:ascii="Arial" w:hAnsi="Arial" w:cs="Arial"/>
          <w:b/>
          <w:sz w:val="22"/>
          <w:szCs w:val="22"/>
        </w:rPr>
      </w:pPr>
    </w:p>
    <w:p w:rsidR="000B689A" w:rsidRDefault="00336FEE" w:rsidP="0005781D">
      <w:pPr>
        <w:spacing w:line="276" w:lineRule="auto"/>
        <w:jc w:val="both"/>
        <w:rPr>
          <w:rFonts w:ascii="Arial" w:hAnsi="Arial" w:cs="Arial"/>
          <w:b/>
          <w:sz w:val="22"/>
          <w:szCs w:val="22"/>
        </w:rPr>
      </w:pPr>
      <w:r>
        <w:rPr>
          <w:rFonts w:ascii="Arial" w:hAnsi="Arial" w:cs="Arial"/>
          <w:b/>
          <w:sz w:val="22"/>
          <w:szCs w:val="22"/>
        </w:rPr>
        <w:t>2.7. Resultados de seguimiento y medición</w:t>
      </w:r>
    </w:p>
    <w:p w:rsidR="00336FEE" w:rsidRDefault="00336FEE" w:rsidP="0005781D">
      <w:pPr>
        <w:spacing w:line="276" w:lineRule="auto"/>
        <w:jc w:val="both"/>
        <w:rPr>
          <w:rFonts w:ascii="Arial" w:hAnsi="Arial" w:cs="Arial"/>
          <w:b/>
          <w:sz w:val="22"/>
          <w:szCs w:val="22"/>
        </w:rPr>
      </w:pPr>
    </w:p>
    <w:p w:rsidR="00D746F4" w:rsidRPr="00EF49B4" w:rsidRDefault="00D746F4" w:rsidP="0005781D">
      <w:pPr>
        <w:spacing w:line="276" w:lineRule="auto"/>
        <w:jc w:val="both"/>
        <w:rPr>
          <w:rFonts w:ascii="Arial" w:hAnsi="Arial" w:cs="Arial"/>
          <w:sz w:val="22"/>
          <w:szCs w:val="22"/>
          <w:lang w:val="es-CO" w:eastAsia="en-US"/>
        </w:rPr>
      </w:pPr>
      <w:r w:rsidRPr="00EF49B4">
        <w:rPr>
          <w:rFonts w:ascii="Arial" w:hAnsi="Arial" w:cs="Arial"/>
          <w:sz w:val="22"/>
          <w:szCs w:val="22"/>
          <w:lang w:val="es-CO" w:eastAsia="en-US"/>
        </w:rPr>
        <w:t>Los resultados del seguimiento y medición pueden observarse en los indicadores formulados para cada uno de los procesos que hacen parte del sistema de gestión de calidad e informes de seguimiento de los planes y programas de la organización, y que han sido presentados en los numerales anteriores.</w:t>
      </w:r>
    </w:p>
    <w:p w:rsidR="00D746F4" w:rsidRPr="00D746F4" w:rsidRDefault="00D746F4" w:rsidP="0005781D">
      <w:pPr>
        <w:pStyle w:val="CUERPOTEXTO"/>
        <w:spacing w:line="276" w:lineRule="auto"/>
        <w:ind w:right="49"/>
        <w:rPr>
          <w:rFonts w:ascii="Arial" w:hAnsi="Arial" w:cs="Arial"/>
          <w:color w:val="000000" w:themeColor="text1"/>
          <w:sz w:val="22"/>
          <w:szCs w:val="22"/>
          <w:lang w:val="es-CO"/>
        </w:rPr>
      </w:pPr>
    </w:p>
    <w:p w:rsidR="00337F98" w:rsidRPr="00F61B91" w:rsidRDefault="00F61B91" w:rsidP="0005781D">
      <w:pPr>
        <w:spacing w:line="276" w:lineRule="auto"/>
        <w:ind w:right="49"/>
        <w:rPr>
          <w:rFonts w:ascii="Arial" w:hAnsi="Arial" w:cs="Arial"/>
          <w:b/>
          <w:bCs/>
          <w:sz w:val="22"/>
          <w:szCs w:val="22"/>
        </w:rPr>
      </w:pPr>
      <w:r w:rsidRPr="00F61B91">
        <w:rPr>
          <w:rFonts w:ascii="Arial" w:hAnsi="Arial" w:cs="Arial"/>
          <w:b/>
          <w:bCs/>
          <w:sz w:val="22"/>
          <w:szCs w:val="22"/>
        </w:rPr>
        <w:t>2.8</w:t>
      </w:r>
      <w:r w:rsidR="006D016E" w:rsidRPr="00F61B91">
        <w:rPr>
          <w:rFonts w:ascii="Arial" w:hAnsi="Arial" w:cs="Arial"/>
          <w:b/>
          <w:bCs/>
          <w:sz w:val="22"/>
          <w:szCs w:val="22"/>
        </w:rPr>
        <w:t xml:space="preserve">. </w:t>
      </w:r>
      <w:r w:rsidRPr="00F61B91">
        <w:rPr>
          <w:rFonts w:ascii="Arial" w:hAnsi="Arial" w:cs="Arial"/>
          <w:b/>
          <w:bCs/>
          <w:sz w:val="22"/>
          <w:szCs w:val="22"/>
        </w:rPr>
        <w:t xml:space="preserve">Resultados </w:t>
      </w:r>
      <w:r>
        <w:rPr>
          <w:rFonts w:ascii="Arial" w:hAnsi="Arial" w:cs="Arial"/>
          <w:b/>
          <w:bCs/>
          <w:sz w:val="22"/>
          <w:szCs w:val="22"/>
        </w:rPr>
        <w:t>d</w:t>
      </w:r>
      <w:r w:rsidRPr="00F61B91">
        <w:rPr>
          <w:rFonts w:ascii="Arial" w:hAnsi="Arial" w:cs="Arial"/>
          <w:b/>
          <w:bCs/>
          <w:sz w:val="22"/>
          <w:szCs w:val="22"/>
        </w:rPr>
        <w:t xml:space="preserve">e </w:t>
      </w:r>
      <w:r>
        <w:rPr>
          <w:rFonts w:ascii="Arial" w:hAnsi="Arial" w:cs="Arial"/>
          <w:b/>
          <w:bCs/>
          <w:sz w:val="22"/>
          <w:szCs w:val="22"/>
        </w:rPr>
        <w:t>las</w:t>
      </w:r>
      <w:r w:rsidRPr="00F61B91">
        <w:rPr>
          <w:rFonts w:ascii="Arial" w:hAnsi="Arial" w:cs="Arial"/>
          <w:b/>
          <w:bCs/>
          <w:sz w:val="22"/>
          <w:szCs w:val="22"/>
        </w:rPr>
        <w:t xml:space="preserve"> Auditorias</w:t>
      </w:r>
    </w:p>
    <w:p w:rsidR="00337F98" w:rsidRPr="0048034E" w:rsidRDefault="00337F98" w:rsidP="0005781D">
      <w:pPr>
        <w:spacing w:before="29" w:line="276" w:lineRule="auto"/>
        <w:ind w:right="206"/>
        <w:rPr>
          <w:rFonts w:ascii="Arial" w:eastAsia="Arial" w:hAnsi="Arial" w:cs="Arial"/>
          <w:sz w:val="22"/>
          <w:szCs w:val="22"/>
        </w:rPr>
      </w:pPr>
    </w:p>
    <w:p w:rsidR="00337F98" w:rsidRPr="0048034E" w:rsidRDefault="00337F98" w:rsidP="0005781D">
      <w:pPr>
        <w:spacing w:before="29" w:line="276" w:lineRule="auto"/>
        <w:ind w:right="49"/>
        <w:jc w:val="both"/>
        <w:rPr>
          <w:rFonts w:ascii="Arial" w:eastAsia="Arial" w:hAnsi="Arial" w:cs="Arial"/>
          <w:sz w:val="22"/>
          <w:szCs w:val="22"/>
        </w:rPr>
      </w:pPr>
      <w:r w:rsidRPr="0048034E">
        <w:rPr>
          <w:rFonts w:ascii="Arial" w:hAnsi="Arial" w:cs="Arial"/>
          <w:sz w:val="22"/>
          <w:szCs w:val="22"/>
        </w:rPr>
        <w:t xml:space="preserve">La revisión del Sistema de Gestión y Control de la  Calidad,  se llevó a cabo a través de la realización de auditorías internas y externas de calidad. Las auditorías internas </w:t>
      </w:r>
      <w:r w:rsidR="00457AA7" w:rsidRPr="0048034E">
        <w:rPr>
          <w:rFonts w:ascii="Arial" w:hAnsi="Arial" w:cs="Arial"/>
          <w:sz w:val="22"/>
          <w:szCs w:val="22"/>
        </w:rPr>
        <w:t>fue efectuada por parte del doctor William Santamaría – Coordinador Nacional del SIGCMA</w:t>
      </w:r>
      <w:r w:rsidRPr="0048034E">
        <w:rPr>
          <w:rFonts w:ascii="Arial" w:hAnsi="Arial" w:cs="Arial"/>
          <w:sz w:val="22"/>
          <w:szCs w:val="22"/>
        </w:rPr>
        <w:t>, y la auditoría externa de calidad con un equipo de auditores expertos del Ente Certificador ICONTEC</w:t>
      </w:r>
      <w:r w:rsidR="00530494">
        <w:rPr>
          <w:rFonts w:ascii="Arial" w:hAnsi="Arial" w:cs="Arial"/>
          <w:sz w:val="22"/>
          <w:szCs w:val="22"/>
        </w:rPr>
        <w:t>.</w:t>
      </w:r>
    </w:p>
    <w:p w:rsidR="00F14751" w:rsidRPr="0048034E" w:rsidRDefault="00F14751" w:rsidP="0005781D">
      <w:pPr>
        <w:spacing w:line="276" w:lineRule="auto"/>
        <w:ind w:right="49"/>
        <w:rPr>
          <w:rFonts w:ascii="Arial" w:hAnsi="Arial" w:cs="Arial"/>
          <w:sz w:val="22"/>
          <w:szCs w:val="22"/>
        </w:rPr>
      </w:pPr>
    </w:p>
    <w:p w:rsidR="00337F98" w:rsidRPr="0048034E" w:rsidRDefault="00337F98" w:rsidP="0005781D">
      <w:pPr>
        <w:spacing w:line="276" w:lineRule="auto"/>
        <w:ind w:right="49"/>
        <w:rPr>
          <w:rFonts w:ascii="Arial" w:hAnsi="Arial" w:cs="Arial"/>
          <w:sz w:val="22"/>
          <w:szCs w:val="22"/>
        </w:rPr>
      </w:pPr>
      <w:r w:rsidRPr="0048034E">
        <w:rPr>
          <w:rFonts w:ascii="Arial" w:hAnsi="Arial" w:cs="Arial"/>
          <w:sz w:val="22"/>
          <w:szCs w:val="22"/>
        </w:rPr>
        <w:t>Los resultados obtenidos fueron los siguientes:</w:t>
      </w:r>
    </w:p>
    <w:p w:rsidR="00F14751" w:rsidRDefault="00F14751" w:rsidP="0005781D">
      <w:pPr>
        <w:spacing w:line="276" w:lineRule="auto"/>
        <w:ind w:right="49"/>
        <w:rPr>
          <w:rFonts w:ascii="Arial" w:hAnsi="Arial" w:cs="Arial"/>
          <w:sz w:val="22"/>
          <w:szCs w:val="22"/>
        </w:rPr>
      </w:pPr>
    </w:p>
    <w:p w:rsidR="00337F98" w:rsidRPr="0048034E" w:rsidRDefault="00337F98" w:rsidP="0005781D">
      <w:pPr>
        <w:spacing w:line="276" w:lineRule="auto"/>
        <w:ind w:right="49"/>
        <w:rPr>
          <w:rFonts w:ascii="Arial" w:hAnsi="Arial" w:cs="Arial"/>
          <w:b/>
          <w:bCs/>
          <w:sz w:val="22"/>
          <w:szCs w:val="22"/>
        </w:rPr>
      </w:pPr>
      <w:r w:rsidRPr="0048034E">
        <w:rPr>
          <w:rFonts w:ascii="Arial" w:hAnsi="Arial" w:cs="Arial"/>
          <w:b/>
          <w:bCs/>
          <w:sz w:val="22"/>
          <w:szCs w:val="22"/>
        </w:rPr>
        <w:t>i). AUDITORIA INTERNA DE CALIDAD:</w:t>
      </w:r>
    </w:p>
    <w:p w:rsidR="00337F98" w:rsidRPr="0048034E" w:rsidRDefault="00337F98" w:rsidP="0005781D">
      <w:pPr>
        <w:spacing w:line="276" w:lineRule="auto"/>
        <w:ind w:right="49"/>
        <w:rPr>
          <w:rFonts w:ascii="Arial" w:hAnsi="Arial" w:cs="Arial"/>
          <w:b/>
          <w:bCs/>
          <w:sz w:val="22"/>
          <w:szCs w:val="22"/>
        </w:rPr>
      </w:pPr>
    </w:p>
    <w:p w:rsidR="00337F98" w:rsidRPr="0048034E" w:rsidRDefault="00337F98" w:rsidP="0005781D">
      <w:pPr>
        <w:spacing w:line="276" w:lineRule="auto"/>
        <w:jc w:val="both"/>
        <w:rPr>
          <w:rFonts w:ascii="Arial" w:hAnsi="Arial" w:cs="Arial"/>
          <w:sz w:val="22"/>
          <w:szCs w:val="22"/>
        </w:rPr>
      </w:pPr>
      <w:r w:rsidRPr="0048034E">
        <w:rPr>
          <w:rFonts w:ascii="Arial" w:hAnsi="Arial" w:cs="Arial"/>
          <w:sz w:val="22"/>
          <w:szCs w:val="22"/>
        </w:rPr>
        <w:t>La auditoría interna de calidad  se llevó a</w:t>
      </w:r>
      <w:r w:rsidR="00D22C7D" w:rsidRPr="0048034E">
        <w:rPr>
          <w:rFonts w:ascii="Arial" w:hAnsi="Arial" w:cs="Arial"/>
          <w:sz w:val="22"/>
          <w:szCs w:val="22"/>
        </w:rPr>
        <w:t xml:space="preserve"> </w:t>
      </w:r>
      <w:r w:rsidR="00C22168" w:rsidRPr="0048034E">
        <w:rPr>
          <w:rFonts w:ascii="Arial" w:hAnsi="Arial" w:cs="Arial"/>
          <w:sz w:val="22"/>
          <w:szCs w:val="22"/>
        </w:rPr>
        <w:t xml:space="preserve">cabo  los días </w:t>
      </w:r>
      <w:r w:rsidR="00457AA7" w:rsidRPr="0048034E">
        <w:rPr>
          <w:rFonts w:ascii="Arial" w:hAnsi="Arial" w:cs="Arial"/>
          <w:sz w:val="22"/>
          <w:szCs w:val="22"/>
        </w:rPr>
        <w:t>17, 18 y 19 de julio de 2017,</w:t>
      </w:r>
      <w:r w:rsidRPr="0048034E">
        <w:rPr>
          <w:rFonts w:ascii="Arial" w:hAnsi="Arial" w:cs="Arial"/>
          <w:sz w:val="22"/>
          <w:szCs w:val="22"/>
        </w:rPr>
        <w:t xml:space="preserve">  obteniéndose  </w:t>
      </w:r>
      <w:r w:rsidR="00B6520A" w:rsidRPr="0048034E">
        <w:rPr>
          <w:rFonts w:ascii="Arial" w:hAnsi="Arial" w:cs="Arial"/>
          <w:sz w:val="22"/>
          <w:szCs w:val="22"/>
        </w:rPr>
        <w:t>los siguientes resultados:</w:t>
      </w:r>
    </w:p>
    <w:p w:rsidR="00337F98" w:rsidRPr="0048034E" w:rsidRDefault="00337F98" w:rsidP="0005781D">
      <w:pPr>
        <w:spacing w:line="276" w:lineRule="auto"/>
        <w:ind w:right="49"/>
        <w:rPr>
          <w:rFonts w:ascii="Arial" w:hAnsi="Arial" w:cs="Arial"/>
          <w:sz w:val="22"/>
          <w:szCs w:val="22"/>
        </w:rPr>
      </w:pPr>
    </w:p>
    <w:p w:rsidR="00337F98" w:rsidRPr="0048034E" w:rsidRDefault="00337F98" w:rsidP="0005781D">
      <w:pPr>
        <w:spacing w:line="276" w:lineRule="auto"/>
        <w:ind w:firstLine="360"/>
        <w:jc w:val="both"/>
        <w:rPr>
          <w:rFonts w:ascii="Arial" w:hAnsi="Arial" w:cs="Arial"/>
          <w:sz w:val="22"/>
          <w:szCs w:val="22"/>
        </w:rPr>
      </w:pPr>
      <w:r w:rsidRPr="0048034E">
        <w:rPr>
          <w:rFonts w:ascii="Arial" w:hAnsi="Arial" w:cs="Arial"/>
          <w:b/>
          <w:sz w:val="22"/>
          <w:szCs w:val="22"/>
        </w:rPr>
        <w:t>Fortalezas</w:t>
      </w:r>
      <w:r w:rsidRPr="0048034E">
        <w:rPr>
          <w:rFonts w:ascii="Arial" w:hAnsi="Arial" w:cs="Arial"/>
          <w:sz w:val="22"/>
          <w:szCs w:val="22"/>
        </w:rPr>
        <w:t xml:space="preserve">: </w:t>
      </w:r>
    </w:p>
    <w:p w:rsidR="006B2C6B" w:rsidRPr="0048034E" w:rsidRDefault="006B2C6B" w:rsidP="0005781D">
      <w:pPr>
        <w:spacing w:line="276" w:lineRule="auto"/>
        <w:ind w:firstLine="360"/>
        <w:jc w:val="both"/>
        <w:rPr>
          <w:rFonts w:ascii="Arial" w:hAnsi="Arial" w:cs="Arial"/>
          <w:sz w:val="22"/>
          <w:szCs w:val="22"/>
        </w:rPr>
      </w:pP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 xml:space="preserve">Se evidencia que las caracterizaciones </w:t>
      </w:r>
      <w:r w:rsidR="00175902" w:rsidRPr="0048034E">
        <w:rPr>
          <w:rFonts w:ascii="Arial" w:eastAsiaTheme="minorHAnsi" w:hAnsi="Arial" w:cs="Arial"/>
          <w:sz w:val="22"/>
          <w:szCs w:val="22"/>
          <w:lang w:val="es-CO" w:eastAsia="en-US"/>
        </w:rPr>
        <w:t>están</w:t>
      </w:r>
      <w:r w:rsidRPr="0048034E">
        <w:rPr>
          <w:rFonts w:ascii="Arial" w:eastAsiaTheme="minorHAnsi" w:hAnsi="Arial" w:cs="Arial"/>
          <w:sz w:val="22"/>
          <w:szCs w:val="22"/>
          <w:lang w:val="es-CO" w:eastAsia="en-US"/>
        </w:rPr>
        <w:t xml:space="preserve"> actualizadas a la versión NTC ISO 9001:2015.</w:t>
      </w:r>
    </w:p>
    <w:p w:rsidR="00175902" w:rsidRPr="0048034E" w:rsidRDefault="00175902"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En el análisis de los indicadores de la Gestión de los Juzgados Administrativos se evidencia un buen análisis ajustado a la realidad y con base en los criterios estadísticos establecidos.</w:t>
      </w:r>
    </w:p>
    <w:p w:rsidR="006C7296" w:rsidRPr="0048034E" w:rsidRDefault="006C7296" w:rsidP="0005781D">
      <w:pPr>
        <w:autoSpaceDE w:val="0"/>
        <w:autoSpaceDN w:val="0"/>
        <w:adjustRightInd w:val="0"/>
        <w:spacing w:line="276" w:lineRule="auto"/>
        <w:rPr>
          <w:rFonts w:ascii="Arial" w:eastAsiaTheme="minorHAnsi" w:hAnsi="Arial" w:cs="Arial"/>
          <w:sz w:val="22"/>
          <w:szCs w:val="22"/>
          <w:lang w:val="es-CO" w:eastAsia="en-US"/>
        </w:rPr>
      </w:pPr>
    </w:p>
    <w:p w:rsidR="00457AA7" w:rsidRPr="0048034E" w:rsidRDefault="00457AA7" w:rsidP="0005781D">
      <w:pPr>
        <w:spacing w:line="276" w:lineRule="auto"/>
        <w:ind w:firstLine="360"/>
        <w:jc w:val="both"/>
        <w:rPr>
          <w:rFonts w:ascii="Arial" w:hAnsi="Arial" w:cs="Arial"/>
          <w:b/>
          <w:sz w:val="22"/>
          <w:szCs w:val="22"/>
        </w:rPr>
      </w:pPr>
      <w:r w:rsidRPr="0048034E">
        <w:rPr>
          <w:rFonts w:ascii="Arial" w:hAnsi="Arial" w:cs="Arial"/>
          <w:b/>
          <w:sz w:val="22"/>
          <w:szCs w:val="22"/>
        </w:rPr>
        <w:t>Tratamiento no conformidades evidenciadas por el ICONTEC en año 2016:</w:t>
      </w:r>
    </w:p>
    <w:p w:rsidR="00457AA7" w:rsidRPr="0048034E" w:rsidRDefault="00457AA7" w:rsidP="0005781D">
      <w:pPr>
        <w:autoSpaceDE w:val="0"/>
        <w:autoSpaceDN w:val="0"/>
        <w:adjustRightInd w:val="0"/>
        <w:spacing w:line="276" w:lineRule="auto"/>
        <w:rPr>
          <w:rFonts w:ascii="Arial" w:eastAsiaTheme="minorHAnsi" w:hAnsi="Arial" w:cs="Arial"/>
          <w:sz w:val="22"/>
          <w:szCs w:val="22"/>
          <w:lang w:val="es-CO" w:eastAsia="en-US"/>
        </w:rPr>
      </w:pP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En los Juzgados Administrativos se evidenciaron por parte del ICONTEC, Tres (3) No conformidades Menores, en tal sentido, respecto de la primera:</w:t>
      </w: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b/>
          <w:bCs/>
          <w:sz w:val="22"/>
          <w:szCs w:val="22"/>
          <w:lang w:val="es-CO" w:eastAsia="en-US"/>
        </w:rPr>
        <w:t xml:space="preserve">1) </w:t>
      </w:r>
      <w:r w:rsidRPr="0048034E">
        <w:rPr>
          <w:rFonts w:ascii="Arial" w:eastAsiaTheme="minorHAnsi" w:hAnsi="Arial" w:cs="Arial"/>
          <w:sz w:val="22"/>
          <w:szCs w:val="22"/>
          <w:lang w:val="es-CO" w:eastAsia="en-US"/>
        </w:rPr>
        <w:t>El procedimiento de Control de Registros no establece las disposiciones y controles necesarios para la identificación, el almacenamiento, la protección y la disposic</w:t>
      </w:r>
      <w:r w:rsidR="00C74E4D">
        <w:rPr>
          <w:rFonts w:ascii="Arial" w:eastAsiaTheme="minorHAnsi" w:hAnsi="Arial" w:cs="Arial"/>
          <w:sz w:val="22"/>
          <w:szCs w:val="22"/>
          <w:lang w:val="es-CO" w:eastAsia="en-US"/>
        </w:rPr>
        <w:t>ión de registros, numeral 4.2.4</w:t>
      </w:r>
      <w:r w:rsidRPr="0048034E">
        <w:rPr>
          <w:rFonts w:ascii="Arial" w:eastAsiaTheme="minorHAnsi" w:hAnsi="Arial" w:cs="Arial"/>
          <w:sz w:val="22"/>
          <w:szCs w:val="22"/>
          <w:lang w:val="es-CO" w:eastAsia="en-US"/>
        </w:rPr>
        <w:t xml:space="preserve"> de la Norma N.T.0 ISO 9001: 2008, al respecto:</w:t>
      </w:r>
    </w:p>
    <w:p w:rsidR="00530494" w:rsidRPr="0048034E" w:rsidRDefault="00530494"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 xml:space="preserve">Se presentó el Plan de Acción, el cual fue aprobado mediante </w:t>
      </w:r>
      <w:r w:rsidR="00C74E4D">
        <w:rPr>
          <w:rFonts w:ascii="Arial" w:eastAsiaTheme="minorHAnsi" w:hAnsi="Arial" w:cs="Arial"/>
          <w:sz w:val="22"/>
          <w:szCs w:val="22"/>
          <w:lang w:val="es-CO" w:eastAsia="en-US"/>
        </w:rPr>
        <w:t>a</w:t>
      </w:r>
      <w:r w:rsidRPr="0048034E">
        <w:rPr>
          <w:rFonts w:ascii="Arial" w:eastAsiaTheme="minorHAnsi" w:hAnsi="Arial" w:cs="Arial"/>
          <w:sz w:val="22"/>
          <w:szCs w:val="22"/>
          <w:lang w:val="es-CO" w:eastAsia="en-US"/>
        </w:rPr>
        <w:t>cta No 01 del 10/02/2017.</w:t>
      </w: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 Revisados las actividades y el cierre de las mismas se evidenció que la primera actividad de capacitación se llevó a cabo el 17/02/2017, evidencia listado de asistencia.</w:t>
      </w:r>
    </w:p>
    <w:p w:rsidR="00530494" w:rsidRDefault="00530494"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En relación con la siguiente actividad se socializó la matriz de control pero se sugirieron algunos ajustes;</w:t>
      </w: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 xml:space="preserve">En relación la tercera actividad, se puede verificar que existe un modelo de </w:t>
      </w:r>
      <w:proofErr w:type="spellStart"/>
      <w:r w:rsidRPr="0048034E">
        <w:rPr>
          <w:rFonts w:ascii="Arial" w:eastAsiaTheme="minorHAnsi" w:hAnsi="Arial" w:cs="Arial"/>
          <w:sz w:val="22"/>
          <w:szCs w:val="22"/>
          <w:lang w:val="es-CO" w:eastAsia="en-US"/>
        </w:rPr>
        <w:t>TRD</w:t>
      </w:r>
      <w:proofErr w:type="spellEnd"/>
      <w:r w:rsidRPr="0048034E">
        <w:rPr>
          <w:rFonts w:ascii="Arial" w:eastAsiaTheme="minorHAnsi" w:hAnsi="Arial" w:cs="Arial"/>
          <w:sz w:val="22"/>
          <w:szCs w:val="22"/>
          <w:lang w:val="es-CO" w:eastAsia="en-US"/>
        </w:rPr>
        <w:t xml:space="preserve"> (Tablas de retención documental) las cuales deben ser enviadas al Comité Seccional de archivo para su revisión y aprobación.</w:t>
      </w:r>
    </w:p>
    <w:p w:rsidR="00530494" w:rsidRPr="0048034E" w:rsidRDefault="00530494"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La implementación debe realizarse de forma paulatina de conformidad con el ajuste de la Ley de Archivo y la realidad presupuestal.</w:t>
      </w: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3237B3"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2)</w:t>
      </w:r>
      <w:r w:rsidR="00530494">
        <w:rPr>
          <w:rFonts w:ascii="Arial" w:eastAsiaTheme="minorHAnsi" w:hAnsi="Arial" w:cs="Arial"/>
          <w:sz w:val="22"/>
          <w:szCs w:val="22"/>
          <w:lang w:val="es-CO" w:eastAsia="en-US"/>
        </w:rPr>
        <w:t xml:space="preserve"> </w:t>
      </w:r>
      <w:r w:rsidR="00457AA7" w:rsidRPr="0048034E">
        <w:rPr>
          <w:rFonts w:ascii="Arial" w:eastAsiaTheme="minorHAnsi" w:hAnsi="Arial" w:cs="Arial"/>
          <w:sz w:val="22"/>
          <w:szCs w:val="22"/>
          <w:lang w:val="es-CO" w:eastAsia="en-US"/>
        </w:rPr>
        <w:t>En relación con la segundo No Conformidad Menor que especifica: La información de entrada para la revisión de la dirección no incluyo la relativa a la conformidad del producto servicio, numeral 5.6, al respecto, con forme se especificó en el numeral anterior el Plan de Acción fue elaborado y aprobado y las acciones para el cierre de las No Conformidades Menores fueron las siguientes:</w:t>
      </w: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La primera actividad se programó y se realizó en el primer semestre de 2017; evidencia listado de asistencia.</w:t>
      </w:r>
    </w:p>
    <w:p w:rsidR="006F2E92" w:rsidRPr="0048034E" w:rsidRDefault="006F2E92"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Implementación del formato de revisión por la Alta Dirección 30 de septiembre de 2017.</w:t>
      </w:r>
    </w:p>
    <w:p w:rsidR="006F2E92" w:rsidRPr="0048034E" w:rsidRDefault="006F2E92"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Se evidencio que está planeado remitir el informe al Comité de Calidad y al Consejo Seccional de</w:t>
      </w:r>
      <w:r w:rsidR="003237B3" w:rsidRPr="0048034E">
        <w:rPr>
          <w:rFonts w:ascii="Arial" w:eastAsiaTheme="minorHAnsi" w:hAnsi="Arial" w:cs="Arial"/>
          <w:sz w:val="22"/>
          <w:szCs w:val="22"/>
          <w:lang w:val="es-CO" w:eastAsia="en-US"/>
        </w:rPr>
        <w:t xml:space="preserve"> l</w:t>
      </w:r>
      <w:r w:rsidRPr="0048034E">
        <w:rPr>
          <w:rFonts w:ascii="Arial" w:eastAsiaTheme="minorHAnsi" w:hAnsi="Arial" w:cs="Arial"/>
          <w:sz w:val="22"/>
          <w:szCs w:val="22"/>
          <w:lang w:val="es-CO" w:eastAsia="en-US"/>
        </w:rPr>
        <w:t>a Judicatura, y de esta manera realizar un informe de revisión por la alta dirección a corte 30 de septiembre</w:t>
      </w:r>
      <w:r w:rsidR="003237B3" w:rsidRPr="0048034E">
        <w:rPr>
          <w:rFonts w:ascii="Arial" w:eastAsiaTheme="minorHAnsi" w:hAnsi="Arial" w:cs="Arial"/>
          <w:sz w:val="22"/>
          <w:szCs w:val="22"/>
          <w:lang w:val="es-CO" w:eastAsia="en-US"/>
        </w:rPr>
        <w:t xml:space="preserve"> </w:t>
      </w:r>
      <w:proofErr w:type="spellStart"/>
      <w:r w:rsidRPr="0048034E">
        <w:rPr>
          <w:rFonts w:ascii="Arial" w:eastAsiaTheme="minorHAnsi" w:hAnsi="Arial" w:cs="Arial"/>
          <w:sz w:val="22"/>
          <w:szCs w:val="22"/>
          <w:lang w:val="es-CO" w:eastAsia="en-US"/>
        </w:rPr>
        <w:t>ie</w:t>
      </w:r>
      <w:proofErr w:type="spellEnd"/>
      <w:r w:rsidRPr="0048034E">
        <w:rPr>
          <w:rFonts w:ascii="Arial" w:eastAsiaTheme="minorHAnsi" w:hAnsi="Arial" w:cs="Arial"/>
          <w:sz w:val="22"/>
          <w:szCs w:val="22"/>
          <w:lang w:val="es-CO" w:eastAsia="en-US"/>
        </w:rPr>
        <w:t xml:space="preserve"> 2017, con lo cual se cerraría la </w:t>
      </w:r>
      <w:proofErr w:type="spellStart"/>
      <w:r w:rsidRPr="0048034E">
        <w:rPr>
          <w:rFonts w:ascii="Arial" w:eastAsiaTheme="minorHAnsi" w:hAnsi="Arial" w:cs="Arial"/>
          <w:sz w:val="22"/>
          <w:szCs w:val="22"/>
          <w:lang w:val="es-CO" w:eastAsia="en-US"/>
        </w:rPr>
        <w:t>NCm</w:t>
      </w:r>
      <w:proofErr w:type="spellEnd"/>
      <w:r w:rsidRPr="0048034E">
        <w:rPr>
          <w:rFonts w:ascii="Arial" w:eastAsiaTheme="minorHAnsi" w:hAnsi="Arial" w:cs="Arial"/>
          <w:sz w:val="22"/>
          <w:szCs w:val="22"/>
          <w:lang w:val="es-CO" w:eastAsia="en-US"/>
        </w:rPr>
        <w:t>.</w:t>
      </w:r>
    </w:p>
    <w:p w:rsidR="003237B3" w:rsidRPr="0048034E" w:rsidRDefault="003237B3"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 xml:space="preserve">3) </w:t>
      </w:r>
      <w:r w:rsidR="003237B3" w:rsidRPr="0048034E">
        <w:rPr>
          <w:rFonts w:ascii="Arial" w:eastAsiaTheme="minorHAnsi" w:hAnsi="Arial" w:cs="Arial"/>
          <w:sz w:val="22"/>
          <w:szCs w:val="22"/>
          <w:lang w:val="es-CO" w:eastAsia="en-US"/>
        </w:rPr>
        <w:t xml:space="preserve"> </w:t>
      </w:r>
      <w:r w:rsidRPr="0048034E">
        <w:rPr>
          <w:rFonts w:ascii="Arial" w:eastAsiaTheme="minorHAnsi" w:hAnsi="Arial" w:cs="Arial"/>
          <w:sz w:val="22"/>
          <w:szCs w:val="22"/>
          <w:lang w:val="es-CO" w:eastAsia="en-US"/>
        </w:rPr>
        <w:t xml:space="preserve">En relación con la 3 </w:t>
      </w:r>
      <w:proofErr w:type="spellStart"/>
      <w:r w:rsidRPr="0048034E">
        <w:rPr>
          <w:rFonts w:ascii="Arial" w:eastAsiaTheme="minorHAnsi" w:hAnsi="Arial" w:cs="Arial"/>
          <w:sz w:val="22"/>
          <w:szCs w:val="22"/>
          <w:lang w:val="es-CO" w:eastAsia="en-US"/>
        </w:rPr>
        <w:t>NCm</w:t>
      </w:r>
      <w:proofErr w:type="spellEnd"/>
      <w:r w:rsidRPr="0048034E">
        <w:rPr>
          <w:rFonts w:ascii="Arial" w:eastAsiaTheme="minorHAnsi" w:hAnsi="Arial" w:cs="Arial"/>
          <w:sz w:val="22"/>
          <w:szCs w:val="22"/>
          <w:lang w:val="es-CO" w:eastAsia="en-US"/>
        </w:rPr>
        <w:t>: La entidad no recopila y analizan todos los datos apropiados que</w:t>
      </w:r>
      <w:r w:rsidR="003237B3" w:rsidRPr="0048034E">
        <w:rPr>
          <w:rFonts w:ascii="Arial" w:eastAsiaTheme="minorHAnsi" w:hAnsi="Arial" w:cs="Arial"/>
          <w:sz w:val="22"/>
          <w:szCs w:val="22"/>
          <w:lang w:val="es-CO" w:eastAsia="en-US"/>
        </w:rPr>
        <w:t xml:space="preserve"> per</w:t>
      </w:r>
      <w:r w:rsidRPr="0048034E">
        <w:rPr>
          <w:rFonts w:ascii="Arial" w:eastAsiaTheme="minorHAnsi" w:hAnsi="Arial" w:cs="Arial"/>
          <w:sz w:val="22"/>
          <w:szCs w:val="22"/>
          <w:lang w:val="es-CO" w:eastAsia="en-US"/>
        </w:rPr>
        <w:t>mitan</w:t>
      </w:r>
      <w:r w:rsidR="003237B3" w:rsidRPr="0048034E">
        <w:rPr>
          <w:rFonts w:ascii="Arial" w:eastAsiaTheme="minorHAnsi" w:hAnsi="Arial" w:cs="Arial"/>
          <w:sz w:val="22"/>
          <w:szCs w:val="22"/>
          <w:lang w:val="es-CO" w:eastAsia="en-US"/>
        </w:rPr>
        <w:t xml:space="preserve"> </w:t>
      </w:r>
      <w:r w:rsidRPr="0048034E">
        <w:rPr>
          <w:rFonts w:ascii="Arial" w:eastAsiaTheme="minorHAnsi" w:hAnsi="Arial" w:cs="Arial"/>
          <w:sz w:val="22"/>
          <w:szCs w:val="22"/>
          <w:lang w:val="es-CO" w:eastAsia="en-US"/>
        </w:rPr>
        <w:t>proporcionar información sobre la satisfacción del cliente, ni el resultado de los procesos, al</w:t>
      </w:r>
      <w:r w:rsidR="003237B3" w:rsidRPr="0048034E">
        <w:rPr>
          <w:rFonts w:ascii="Arial" w:eastAsiaTheme="minorHAnsi" w:hAnsi="Arial" w:cs="Arial"/>
          <w:sz w:val="22"/>
          <w:szCs w:val="22"/>
          <w:lang w:val="es-CO" w:eastAsia="en-US"/>
        </w:rPr>
        <w:t xml:space="preserve"> r</w:t>
      </w:r>
      <w:r w:rsidRPr="0048034E">
        <w:rPr>
          <w:rFonts w:ascii="Arial" w:eastAsiaTheme="minorHAnsi" w:hAnsi="Arial" w:cs="Arial"/>
          <w:sz w:val="22"/>
          <w:szCs w:val="22"/>
          <w:lang w:val="es-CO" w:eastAsia="en-US"/>
        </w:rPr>
        <w:t>especto, de acuerdo con las actividades planteadas:</w:t>
      </w:r>
    </w:p>
    <w:p w:rsidR="003237B3"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La primera actividad se programó y se realizó en el primer semestre de 2017; evidencia listado de</w:t>
      </w:r>
      <w:r w:rsidR="003237B3" w:rsidRPr="0048034E">
        <w:rPr>
          <w:rFonts w:ascii="Arial" w:eastAsiaTheme="minorHAnsi" w:hAnsi="Arial" w:cs="Arial"/>
          <w:sz w:val="22"/>
          <w:szCs w:val="22"/>
          <w:lang w:val="es-CO" w:eastAsia="en-US"/>
        </w:rPr>
        <w:t xml:space="preserve"> asistencia.</w:t>
      </w:r>
    </w:p>
    <w:p w:rsidR="003237B3" w:rsidRPr="0048034E" w:rsidRDefault="003237B3"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En relación con la segunda actividad se elaboró, se remitió al Consejo Seccional y posteriormente</w:t>
      </w:r>
      <w:r w:rsidR="003237B3" w:rsidRPr="0048034E">
        <w:rPr>
          <w:rFonts w:ascii="Arial" w:eastAsiaTheme="minorHAnsi" w:hAnsi="Arial" w:cs="Arial"/>
          <w:sz w:val="22"/>
          <w:szCs w:val="22"/>
          <w:lang w:val="es-CO" w:eastAsia="en-US"/>
        </w:rPr>
        <w:t xml:space="preserve"> d</w:t>
      </w:r>
      <w:r w:rsidRPr="0048034E">
        <w:rPr>
          <w:rFonts w:ascii="Arial" w:eastAsiaTheme="minorHAnsi" w:hAnsi="Arial" w:cs="Arial"/>
          <w:sz w:val="22"/>
          <w:szCs w:val="22"/>
          <w:lang w:val="es-CO" w:eastAsia="en-US"/>
        </w:rPr>
        <w:t>ebe remitir al Comité Nacional de Calidad, para los fines pertinentes.</w:t>
      </w:r>
    </w:p>
    <w:p w:rsidR="003237B3" w:rsidRPr="0048034E" w:rsidRDefault="003237B3" w:rsidP="0005781D">
      <w:pPr>
        <w:autoSpaceDE w:val="0"/>
        <w:autoSpaceDN w:val="0"/>
        <w:adjustRightInd w:val="0"/>
        <w:spacing w:line="276" w:lineRule="auto"/>
        <w:jc w:val="both"/>
        <w:rPr>
          <w:rFonts w:ascii="Arial" w:eastAsiaTheme="minorHAnsi" w:hAnsi="Arial" w:cs="Arial"/>
          <w:sz w:val="22"/>
          <w:szCs w:val="22"/>
          <w:lang w:val="es-CO" w:eastAsia="en-US"/>
        </w:rPr>
      </w:pPr>
    </w:p>
    <w:p w:rsidR="00457AA7"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Elaborar un proyecto de instrumento de Encuesta, y aplicarlo en los Juzgados Administrativos. Al</w:t>
      </w:r>
      <w:r w:rsidR="003237B3" w:rsidRPr="0048034E">
        <w:rPr>
          <w:rFonts w:ascii="Arial" w:eastAsiaTheme="minorHAnsi" w:hAnsi="Arial" w:cs="Arial"/>
          <w:sz w:val="22"/>
          <w:szCs w:val="22"/>
          <w:lang w:val="es-CO" w:eastAsia="en-US"/>
        </w:rPr>
        <w:t xml:space="preserve"> r</w:t>
      </w:r>
      <w:r w:rsidRPr="0048034E">
        <w:rPr>
          <w:rFonts w:ascii="Arial" w:eastAsiaTheme="minorHAnsi" w:hAnsi="Arial" w:cs="Arial"/>
          <w:sz w:val="22"/>
          <w:szCs w:val="22"/>
          <w:lang w:val="es-CO" w:eastAsia="en-US"/>
        </w:rPr>
        <w:t>especto se evidenciaron las encuestas. Se aplicaron 88 encuestas entre el 01 de abril al 30 de Junio, con</w:t>
      </w:r>
      <w:r w:rsidR="003237B3" w:rsidRPr="0048034E">
        <w:rPr>
          <w:rFonts w:ascii="Arial" w:eastAsiaTheme="minorHAnsi" w:hAnsi="Arial" w:cs="Arial"/>
          <w:sz w:val="22"/>
          <w:szCs w:val="22"/>
          <w:lang w:val="es-CO" w:eastAsia="en-US"/>
        </w:rPr>
        <w:t xml:space="preserve"> u</w:t>
      </w:r>
      <w:r w:rsidRPr="0048034E">
        <w:rPr>
          <w:rFonts w:ascii="Arial" w:eastAsiaTheme="minorHAnsi" w:hAnsi="Arial" w:cs="Arial"/>
          <w:sz w:val="22"/>
          <w:szCs w:val="22"/>
          <w:lang w:val="es-CO" w:eastAsia="en-US"/>
        </w:rPr>
        <w:t>n resultado bien interesante, el cual se anexa en el documento de análisis.</w:t>
      </w:r>
    </w:p>
    <w:p w:rsidR="003237B3" w:rsidRPr="0048034E" w:rsidRDefault="003237B3" w:rsidP="0005781D">
      <w:pPr>
        <w:autoSpaceDE w:val="0"/>
        <w:autoSpaceDN w:val="0"/>
        <w:adjustRightInd w:val="0"/>
        <w:spacing w:line="276" w:lineRule="auto"/>
        <w:jc w:val="both"/>
        <w:rPr>
          <w:rFonts w:ascii="Arial" w:eastAsiaTheme="minorHAnsi" w:hAnsi="Arial" w:cs="Arial"/>
          <w:sz w:val="22"/>
          <w:szCs w:val="22"/>
          <w:lang w:val="es-CO" w:eastAsia="en-US"/>
        </w:rPr>
      </w:pPr>
    </w:p>
    <w:p w:rsidR="003237B3" w:rsidRPr="0048034E" w:rsidRDefault="00457AA7"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i) De la misma forma se evidenciaron las sugerencias las cuales fueron remitidas al Director</w:t>
      </w:r>
      <w:r w:rsidR="003237B3" w:rsidRPr="0048034E">
        <w:rPr>
          <w:rFonts w:ascii="Arial" w:eastAsiaTheme="minorHAnsi" w:hAnsi="Arial" w:cs="Arial"/>
          <w:sz w:val="22"/>
          <w:szCs w:val="22"/>
          <w:lang w:val="es-CO" w:eastAsia="en-US"/>
        </w:rPr>
        <w:t xml:space="preserve"> S</w:t>
      </w:r>
      <w:r w:rsidRPr="0048034E">
        <w:rPr>
          <w:rFonts w:ascii="Arial" w:eastAsiaTheme="minorHAnsi" w:hAnsi="Arial" w:cs="Arial"/>
          <w:sz w:val="22"/>
          <w:szCs w:val="22"/>
          <w:lang w:val="es-CO" w:eastAsia="en-US"/>
        </w:rPr>
        <w:t>eccional mediante oficio JAI-1317 del 14 de julio de 2017.</w:t>
      </w:r>
    </w:p>
    <w:p w:rsidR="0048034E" w:rsidRPr="0048034E" w:rsidRDefault="0048034E" w:rsidP="0005781D">
      <w:pPr>
        <w:autoSpaceDE w:val="0"/>
        <w:autoSpaceDN w:val="0"/>
        <w:adjustRightInd w:val="0"/>
        <w:spacing w:line="276" w:lineRule="auto"/>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CONCLUSIONES</w:t>
      </w:r>
    </w:p>
    <w:p w:rsidR="0048034E" w:rsidRPr="0048034E" w:rsidRDefault="0048034E" w:rsidP="0005781D">
      <w:pPr>
        <w:autoSpaceDE w:val="0"/>
        <w:autoSpaceDN w:val="0"/>
        <w:adjustRightInd w:val="0"/>
        <w:spacing w:line="276" w:lineRule="auto"/>
        <w:rPr>
          <w:rFonts w:ascii="Arial" w:eastAsiaTheme="minorHAnsi" w:hAnsi="Arial" w:cs="Arial"/>
          <w:sz w:val="22"/>
          <w:szCs w:val="22"/>
          <w:lang w:val="es-CO" w:eastAsia="en-US"/>
        </w:rPr>
      </w:pPr>
    </w:p>
    <w:p w:rsidR="0048034E" w:rsidRPr="0048034E" w:rsidRDefault="0048034E" w:rsidP="0005781D">
      <w:pPr>
        <w:autoSpaceDE w:val="0"/>
        <w:autoSpaceDN w:val="0"/>
        <w:adjustRightInd w:val="0"/>
        <w:spacing w:line="276" w:lineRule="auto"/>
        <w:jc w:val="both"/>
        <w:rPr>
          <w:rFonts w:ascii="Arial" w:eastAsiaTheme="minorHAnsi" w:hAnsi="Arial" w:cs="Arial"/>
          <w:sz w:val="22"/>
          <w:szCs w:val="22"/>
          <w:lang w:val="es-CO" w:eastAsia="en-US"/>
        </w:rPr>
      </w:pPr>
      <w:r w:rsidRPr="0048034E">
        <w:rPr>
          <w:rFonts w:ascii="Arial" w:eastAsiaTheme="minorHAnsi" w:hAnsi="Arial" w:cs="Arial"/>
          <w:sz w:val="22"/>
          <w:szCs w:val="22"/>
          <w:lang w:val="es-CO" w:eastAsia="en-US"/>
        </w:rPr>
        <w:t xml:space="preserve">Se concluye que las 3 </w:t>
      </w:r>
      <w:proofErr w:type="spellStart"/>
      <w:r w:rsidRPr="0048034E">
        <w:rPr>
          <w:rFonts w:ascii="Arial" w:eastAsiaTheme="minorHAnsi" w:hAnsi="Arial" w:cs="Arial"/>
          <w:sz w:val="22"/>
          <w:szCs w:val="22"/>
          <w:lang w:val="es-CO" w:eastAsia="en-US"/>
        </w:rPr>
        <w:t>NCm</w:t>
      </w:r>
      <w:proofErr w:type="spellEnd"/>
      <w:r w:rsidRPr="0048034E">
        <w:rPr>
          <w:rFonts w:ascii="Arial" w:eastAsiaTheme="minorHAnsi" w:hAnsi="Arial" w:cs="Arial"/>
          <w:sz w:val="22"/>
          <w:szCs w:val="22"/>
          <w:lang w:val="es-CO" w:eastAsia="en-US"/>
        </w:rPr>
        <w:t xml:space="preserve"> dejadas por el ICONTEC se cierran de acuerdo a las evidencias presentadas y en general se concluye que el Sistema No se encuentra en riesgo.</w:t>
      </w:r>
    </w:p>
    <w:p w:rsidR="0048034E" w:rsidRPr="0048034E" w:rsidRDefault="0048034E" w:rsidP="0005781D">
      <w:pPr>
        <w:spacing w:line="276" w:lineRule="auto"/>
        <w:jc w:val="both"/>
        <w:rPr>
          <w:rFonts w:ascii="Arial" w:eastAsiaTheme="minorHAnsi" w:hAnsi="Arial" w:cs="Arial"/>
          <w:sz w:val="22"/>
          <w:szCs w:val="22"/>
          <w:lang w:val="es-CO" w:eastAsia="en-US"/>
        </w:rPr>
      </w:pPr>
    </w:p>
    <w:p w:rsidR="000C22C9" w:rsidRPr="0048034E" w:rsidRDefault="00F14751" w:rsidP="0005781D">
      <w:pPr>
        <w:spacing w:line="276" w:lineRule="auto"/>
        <w:ind w:right="49"/>
        <w:rPr>
          <w:rFonts w:ascii="Arial" w:hAnsi="Arial" w:cs="Arial"/>
          <w:b/>
          <w:bCs/>
          <w:sz w:val="22"/>
          <w:szCs w:val="22"/>
        </w:rPr>
      </w:pPr>
      <w:r>
        <w:rPr>
          <w:rFonts w:ascii="Arial" w:hAnsi="Arial" w:cs="Arial"/>
          <w:b/>
          <w:bCs/>
          <w:sz w:val="22"/>
          <w:szCs w:val="22"/>
        </w:rPr>
        <w:t>i</w:t>
      </w:r>
      <w:r w:rsidR="000C22C9" w:rsidRPr="0048034E">
        <w:rPr>
          <w:rFonts w:ascii="Arial" w:hAnsi="Arial" w:cs="Arial"/>
          <w:b/>
          <w:bCs/>
          <w:sz w:val="22"/>
          <w:szCs w:val="22"/>
        </w:rPr>
        <w:t xml:space="preserve">i). AUDITORIA </w:t>
      </w:r>
      <w:r w:rsidR="000C22C9">
        <w:rPr>
          <w:rFonts w:ascii="Arial" w:hAnsi="Arial" w:cs="Arial"/>
          <w:b/>
          <w:bCs/>
          <w:sz w:val="22"/>
          <w:szCs w:val="22"/>
        </w:rPr>
        <w:t>EXTERNA</w:t>
      </w:r>
      <w:r w:rsidR="000C22C9" w:rsidRPr="0048034E">
        <w:rPr>
          <w:rFonts w:ascii="Arial" w:hAnsi="Arial" w:cs="Arial"/>
          <w:b/>
          <w:bCs/>
          <w:sz w:val="22"/>
          <w:szCs w:val="22"/>
        </w:rPr>
        <w:t xml:space="preserve"> DE CALIDAD:</w:t>
      </w:r>
    </w:p>
    <w:p w:rsidR="0048034E" w:rsidRPr="0048034E" w:rsidRDefault="0048034E" w:rsidP="0005781D">
      <w:pPr>
        <w:spacing w:line="276" w:lineRule="auto"/>
        <w:jc w:val="both"/>
        <w:rPr>
          <w:rFonts w:ascii="Arial" w:hAnsi="Arial" w:cs="Arial"/>
          <w:sz w:val="22"/>
          <w:szCs w:val="22"/>
        </w:rPr>
      </w:pPr>
    </w:p>
    <w:p w:rsidR="00B6520A" w:rsidRDefault="00FA49B3" w:rsidP="0005781D">
      <w:pPr>
        <w:spacing w:line="276" w:lineRule="auto"/>
        <w:ind w:right="49"/>
        <w:jc w:val="both"/>
        <w:rPr>
          <w:rFonts w:ascii="Arial" w:hAnsi="Arial" w:cs="Arial"/>
          <w:sz w:val="22"/>
          <w:szCs w:val="22"/>
        </w:rPr>
      </w:pPr>
      <w:r w:rsidRPr="00FA49B3">
        <w:rPr>
          <w:rFonts w:ascii="Arial" w:hAnsi="Arial" w:cs="Arial"/>
          <w:sz w:val="22"/>
          <w:szCs w:val="22"/>
        </w:rPr>
        <w:t>La</w:t>
      </w:r>
      <w:r w:rsidR="000C22C9" w:rsidRPr="00FA49B3">
        <w:rPr>
          <w:rFonts w:ascii="Arial" w:hAnsi="Arial" w:cs="Arial"/>
          <w:sz w:val="22"/>
          <w:szCs w:val="22"/>
        </w:rPr>
        <w:t xml:space="preserve"> </w:t>
      </w:r>
      <w:r w:rsidR="00A9161F" w:rsidRPr="00FA49B3">
        <w:rPr>
          <w:rFonts w:ascii="Arial" w:hAnsi="Arial" w:cs="Arial"/>
          <w:sz w:val="22"/>
          <w:szCs w:val="22"/>
        </w:rPr>
        <w:t>auditoría</w:t>
      </w:r>
      <w:r w:rsidR="000C22C9" w:rsidRPr="00FA49B3">
        <w:rPr>
          <w:rFonts w:ascii="Arial" w:hAnsi="Arial" w:cs="Arial"/>
          <w:sz w:val="22"/>
          <w:szCs w:val="22"/>
        </w:rPr>
        <w:t xml:space="preserve"> externa de calidad fue realizada por </w:t>
      </w:r>
      <w:r w:rsidR="00EA02B8" w:rsidRPr="00FA49B3">
        <w:rPr>
          <w:rFonts w:ascii="Arial" w:hAnsi="Arial" w:cs="Arial"/>
          <w:sz w:val="22"/>
          <w:szCs w:val="22"/>
        </w:rPr>
        <w:t>el ICONTEC durante los días 11, 12 y 13 de octubre de 2017</w:t>
      </w:r>
      <w:r w:rsidR="00530494">
        <w:rPr>
          <w:rFonts w:ascii="Arial" w:hAnsi="Arial" w:cs="Arial"/>
          <w:sz w:val="22"/>
          <w:szCs w:val="22"/>
        </w:rPr>
        <w:t xml:space="preserve">, siendo la auditora designada la ingeniera Mónica Isaza Jaramillo, en el cual se encontró lo siguiente: </w:t>
      </w:r>
    </w:p>
    <w:p w:rsidR="00530494" w:rsidRDefault="00530494" w:rsidP="0005781D">
      <w:pPr>
        <w:spacing w:line="276" w:lineRule="auto"/>
        <w:ind w:right="49"/>
        <w:rPr>
          <w:rFonts w:ascii="Arial" w:hAnsi="Arial" w:cs="Arial"/>
          <w:sz w:val="22"/>
          <w:szCs w:val="22"/>
        </w:rPr>
      </w:pPr>
    </w:p>
    <w:p w:rsidR="00530494" w:rsidRDefault="00530494" w:rsidP="0005781D">
      <w:pPr>
        <w:spacing w:line="276" w:lineRule="auto"/>
        <w:ind w:right="49"/>
        <w:rPr>
          <w:rFonts w:ascii="Arial" w:hAnsi="Arial" w:cs="Arial"/>
          <w:sz w:val="22"/>
          <w:szCs w:val="22"/>
        </w:rPr>
      </w:pPr>
      <w:r>
        <w:rPr>
          <w:rFonts w:ascii="Arial" w:hAnsi="Arial" w:cs="Arial"/>
          <w:sz w:val="22"/>
          <w:szCs w:val="22"/>
        </w:rPr>
        <w:t>HALLAZGOS DE LA AUDITORIA</w:t>
      </w:r>
    </w:p>
    <w:p w:rsidR="00530494" w:rsidRPr="00FA49B3" w:rsidRDefault="00530494" w:rsidP="0005781D">
      <w:pPr>
        <w:spacing w:line="276" w:lineRule="auto"/>
        <w:ind w:right="49"/>
        <w:rPr>
          <w:rFonts w:ascii="Arial" w:hAnsi="Arial" w:cs="Arial"/>
          <w:sz w:val="22"/>
          <w:szCs w:val="22"/>
        </w:rPr>
      </w:pP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b/>
          <w:bCs/>
          <w:i/>
          <w:color w:val="000000"/>
          <w:sz w:val="22"/>
          <w:szCs w:val="22"/>
          <w:lang w:val="es-CO" w:eastAsia="en-US"/>
        </w:rPr>
        <w:t xml:space="preserve">4.1 Hallazgos que apoyan la conformidad del sistema de gestión con los requisitos. </w:t>
      </w: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4.1.1 </w:t>
      </w:r>
      <w:r w:rsidRPr="006D016E">
        <w:rPr>
          <w:rFonts w:ascii="Arial" w:eastAsiaTheme="minorHAnsi" w:hAnsi="Arial" w:cs="Arial"/>
          <w:bCs/>
          <w:i/>
          <w:color w:val="000000"/>
          <w:sz w:val="22"/>
          <w:szCs w:val="22"/>
          <w:lang w:val="es-CO" w:eastAsia="en-US"/>
        </w:rPr>
        <w:t>La</w:t>
      </w:r>
      <w:r w:rsidRPr="006D016E">
        <w:rPr>
          <w:rFonts w:ascii="Arial" w:eastAsiaTheme="minorHAnsi" w:hAnsi="Arial" w:cs="Arial"/>
          <w:i/>
          <w:color w:val="000000"/>
          <w:sz w:val="22"/>
          <w:szCs w:val="22"/>
          <w:lang w:val="es-CO" w:eastAsia="en-US"/>
        </w:rPr>
        <w:t xml:space="preserve"> participación, conocimiento e interés de los Magistrados Seccionales, líderes y </w:t>
      </w:r>
      <w:r w:rsidR="00EF49B4" w:rsidRPr="006D016E">
        <w:rPr>
          <w:rFonts w:ascii="Arial" w:eastAsiaTheme="minorHAnsi" w:hAnsi="Arial" w:cs="Arial"/>
          <w:i/>
          <w:color w:val="000000"/>
          <w:sz w:val="22"/>
          <w:szCs w:val="22"/>
          <w:lang w:val="es-CO" w:eastAsia="en-US"/>
        </w:rPr>
        <w:t>f</w:t>
      </w:r>
      <w:r w:rsidRPr="006D016E">
        <w:rPr>
          <w:rFonts w:ascii="Arial" w:eastAsiaTheme="minorHAnsi" w:hAnsi="Arial" w:cs="Arial"/>
          <w:i/>
          <w:color w:val="000000"/>
          <w:sz w:val="22"/>
          <w:szCs w:val="22"/>
          <w:lang w:val="es-CO" w:eastAsia="en-US"/>
        </w:rPr>
        <w:t xml:space="preserve">uncionarios de procesos, en el desarrollo y mejoramiento del sistema. </w:t>
      </w:r>
    </w:p>
    <w:p w:rsidR="00EF49B4" w:rsidRPr="00C74E4D" w:rsidRDefault="00EF49B4" w:rsidP="0005781D">
      <w:pPr>
        <w:autoSpaceDE w:val="0"/>
        <w:autoSpaceDN w:val="0"/>
        <w:adjustRightInd w:val="0"/>
        <w:spacing w:line="276" w:lineRule="auto"/>
        <w:jc w:val="both"/>
        <w:rPr>
          <w:rFonts w:ascii="Arial" w:eastAsiaTheme="minorHAnsi" w:hAnsi="Arial" w:cs="Arial"/>
          <w:i/>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DIRECCIONAMIENTO ESTRATÉGICO:</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4.1.2 El análisis del entorno, el cual establece los factores internos y externos en cuanto a puntos positivos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y negativos, de manera que se facilita la toma de acciones encaminadas en la mejora continua.</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4.1.3 El seguimiento y control del Plan Operativo frente al cumplimiento de los objetivos estratégicos y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sus actividades operativas.</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4.1.4 El análisis de las partes interesadas, usuarios internos y externos, el cual retroalimenta el plan de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acción respecto al conocimiento de las necesidades y expectativas en cada uno de ellos.</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 xml:space="preserve">4.1.5 El compromiso evidenciado por parte de la alta dirección respecto a las actividades y desarrollo del </w:t>
      </w:r>
      <w:r w:rsidR="00EF49B4" w:rsidRPr="006D016E">
        <w:rPr>
          <w:rFonts w:ascii="Arial" w:eastAsiaTheme="minorHAnsi" w:hAnsi="Arial" w:cs="Arial"/>
          <w:i/>
          <w:color w:val="000000"/>
          <w:sz w:val="22"/>
          <w:szCs w:val="22"/>
          <w:lang w:val="es-CO" w:eastAsia="en-US"/>
        </w:rPr>
        <w:t xml:space="preserve">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xml:space="preserve"> adoptado por los juzgados de administración de justicia en materia contenciosa administrativa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y acciones constitucionales de la ciudad de Ibagué. </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4.1.6 El acompañamiento permanente por parte de la alta dirección a los juzgados, el seguimiento a sus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solicitudes y la gestión realizada respecto a necesidades y requerimientos para el desarrollo</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efectivo, eficiente y eficaz del SIG. </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4.1.7 El diseño y desarrollo del plan de gestión ambiental en cual tiene como objetivo contribuir a la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administración de los recursos utilizados en la gestión judicial y administrativa. </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b/>
          <w:bCs/>
          <w:i/>
          <w:color w:val="000000"/>
          <w:sz w:val="22"/>
          <w:szCs w:val="22"/>
          <w:lang w:val="es-CO" w:eastAsia="en-US"/>
        </w:rPr>
        <w:t xml:space="preserve">COMUNICACIÓN INSTITUCIONAL Y </w:t>
      </w:r>
      <w:proofErr w:type="spellStart"/>
      <w:r w:rsidRPr="006D016E">
        <w:rPr>
          <w:rFonts w:ascii="Arial" w:eastAsiaTheme="minorHAnsi" w:hAnsi="Arial" w:cs="Arial"/>
          <w:b/>
          <w:bCs/>
          <w:i/>
          <w:color w:val="000000"/>
          <w:sz w:val="22"/>
          <w:szCs w:val="22"/>
          <w:lang w:val="es-CO" w:eastAsia="en-US"/>
        </w:rPr>
        <w:t>PQR</w:t>
      </w:r>
      <w:proofErr w:type="spellEnd"/>
      <w:r w:rsidRPr="006D016E">
        <w:rPr>
          <w:rFonts w:ascii="Arial" w:eastAsiaTheme="minorHAnsi" w:hAnsi="Arial" w:cs="Arial"/>
          <w:b/>
          <w:bCs/>
          <w:i/>
          <w:color w:val="000000"/>
          <w:sz w:val="22"/>
          <w:szCs w:val="22"/>
          <w:lang w:val="es-CO" w:eastAsia="en-US"/>
        </w:rPr>
        <w:t xml:space="preserve"> </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4.1.8 Los canales de comunicación establecidos, los cuales facilitan de divulgación de la información de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interés para las partes interesadas, además favorecer la integración y participación de la comunidad.</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 xml:space="preserve">4.1.9 Plan de comunicaciones y la metodología de seguimiento a través del cronograma de actividades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establecido, de manera se pueden tomar acciones de manera oportuna según la necesidad</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identificada. </w:t>
      </w:r>
    </w:p>
    <w:p w:rsidR="006D016E" w:rsidRPr="00C74E4D" w:rsidRDefault="006D016E" w:rsidP="0005781D">
      <w:pPr>
        <w:autoSpaceDE w:val="0"/>
        <w:autoSpaceDN w:val="0"/>
        <w:adjustRightInd w:val="0"/>
        <w:spacing w:line="276" w:lineRule="auto"/>
        <w:jc w:val="both"/>
        <w:rPr>
          <w:rFonts w:ascii="Arial" w:eastAsiaTheme="minorHAnsi" w:hAnsi="Arial" w:cs="Arial"/>
          <w:b/>
          <w:bCs/>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GESTIÓN HUMANA</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hAnsi="Arial" w:cs="Arial"/>
          <w:b/>
          <w:i/>
          <w:sz w:val="22"/>
          <w:szCs w:val="22"/>
          <w:lang w:val="es-CO"/>
        </w:rPr>
      </w:pPr>
      <w:r w:rsidRPr="006D016E">
        <w:rPr>
          <w:rFonts w:ascii="Arial" w:eastAsiaTheme="minorHAnsi" w:hAnsi="Arial" w:cs="Arial"/>
          <w:i/>
          <w:color w:val="000000"/>
          <w:sz w:val="22"/>
          <w:szCs w:val="22"/>
          <w:lang w:val="es-CO" w:eastAsia="en-US"/>
        </w:rPr>
        <w:t xml:space="preserve">4.1.10 La participación del personal de los despachos de administración de justicia en materia contenciosa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administrativa y acciones constitucionales en las actividades de bienestar social desarrolladas por</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la dirección seccional, las cuales fortalecen el ambiente laboral y el desarrollo de las habilidades del</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personal.</w:t>
      </w:r>
    </w:p>
    <w:p w:rsidR="00572736" w:rsidRPr="00C74E4D" w:rsidRDefault="00572736" w:rsidP="0005781D">
      <w:pPr>
        <w:spacing w:line="276" w:lineRule="auto"/>
        <w:ind w:left="1115" w:right="49"/>
        <w:jc w:val="both"/>
        <w:rPr>
          <w:rFonts w:ascii="Arial" w:hAnsi="Arial" w:cs="Arial"/>
          <w:b/>
          <w:i/>
          <w:sz w:val="20"/>
          <w:szCs w:val="22"/>
          <w:lang w:val="es-CO"/>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GESTIÓN DE LOS RECURSOS</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4.1.11 La metodología aplicada para el seguimiento y control de la ejecución presupuestal asignada para cada vigencia, respecto a la administración de los bienes y servicios proporcionados a los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despachos de administración de justicia en materia contenciosa administrativa y acciones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constitucionales.</w:t>
      </w:r>
    </w:p>
    <w:p w:rsidR="00530494" w:rsidRPr="00C74E4D" w:rsidRDefault="00530494" w:rsidP="0005781D">
      <w:pPr>
        <w:spacing w:line="276" w:lineRule="auto"/>
        <w:ind w:left="1115" w:right="49"/>
        <w:jc w:val="both"/>
        <w:rPr>
          <w:rFonts w:ascii="Arial" w:eastAsiaTheme="minorHAnsi" w:hAnsi="Arial" w:cs="Arial"/>
          <w:i/>
          <w:color w:val="000000"/>
          <w:sz w:val="20"/>
          <w:szCs w:val="22"/>
          <w:lang w:val="es-CO" w:eastAsia="en-US"/>
        </w:rPr>
      </w:pPr>
    </w:p>
    <w:p w:rsid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GESTIÓN DOCUMENTAL</w:t>
      </w:r>
    </w:p>
    <w:p w:rsidR="00F14751" w:rsidRPr="00C74E4D" w:rsidRDefault="00F14751" w:rsidP="0005781D">
      <w:pPr>
        <w:autoSpaceDE w:val="0"/>
        <w:autoSpaceDN w:val="0"/>
        <w:adjustRightInd w:val="0"/>
        <w:spacing w:line="276" w:lineRule="auto"/>
        <w:jc w:val="both"/>
        <w:rPr>
          <w:rFonts w:ascii="Arial" w:eastAsiaTheme="minorHAnsi" w:hAnsi="Arial" w:cs="Arial"/>
          <w:b/>
          <w:bCs/>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4.1.12 La infraestructura disponible para la disposición del archivo inactivo de los registros generados por</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los despachos de administración de justicia en materia contenciosa administrativa y acciones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constitucionales de la ciudad de Ibagué.</w:t>
      </w:r>
    </w:p>
    <w:p w:rsidR="00530494" w:rsidRPr="00C74E4D" w:rsidRDefault="00530494" w:rsidP="0005781D">
      <w:pPr>
        <w:spacing w:line="276" w:lineRule="auto"/>
        <w:ind w:left="1115" w:right="49"/>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 xml:space="preserve">GESTIÓN DEL MEJORAMIENTO </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4.1.13 El informe de seguimiento al Plan SIC el cual presenta la relación de las actividades desarrolladas por el SIG.</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4.1.14 Las reuniones de comité de calidad, las cuales favorecen la retroalimentación en las actividades del </w:t>
      </w:r>
      <w:r w:rsidR="00EF49B4" w:rsidRPr="006D016E">
        <w:rPr>
          <w:rFonts w:ascii="Arial" w:eastAsiaTheme="minorHAnsi" w:hAnsi="Arial" w:cs="Arial"/>
          <w:i/>
          <w:color w:val="000000"/>
          <w:sz w:val="22"/>
          <w:szCs w:val="22"/>
          <w:lang w:val="es-CO" w:eastAsia="en-US"/>
        </w:rPr>
        <w:t xml:space="preserve">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xml:space="preserve"> y toma de decisiones encaminadas en la mejora.</w:t>
      </w:r>
    </w:p>
    <w:p w:rsidR="00530494" w:rsidRPr="00C74E4D" w:rsidRDefault="00530494" w:rsidP="0005781D">
      <w:pPr>
        <w:spacing w:line="276" w:lineRule="auto"/>
        <w:ind w:left="1115" w:right="49"/>
        <w:jc w:val="both"/>
        <w:rPr>
          <w:rFonts w:ascii="Arial" w:hAnsi="Arial" w:cs="Arial"/>
          <w:b/>
          <w:i/>
          <w:sz w:val="20"/>
          <w:szCs w:val="22"/>
          <w:lang w:val="es-CO"/>
        </w:rPr>
      </w:pP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b/>
          <w:bCs/>
          <w:i/>
          <w:color w:val="000000"/>
          <w:sz w:val="22"/>
          <w:szCs w:val="22"/>
          <w:lang w:val="es-CO" w:eastAsia="en-US"/>
        </w:rPr>
        <w:t>ADMINISTRACIÓN DE JUSTICIA EN MATERIA CONTENCIOSA ADMINISTRATIVA Y ACCIONES</w:t>
      </w:r>
      <w:r w:rsidR="00EF49B4" w:rsidRPr="006D016E">
        <w:rPr>
          <w:rFonts w:ascii="Arial" w:eastAsiaTheme="minorHAnsi" w:hAnsi="Arial" w:cs="Arial"/>
          <w:b/>
          <w:bCs/>
          <w:i/>
          <w:color w:val="000000"/>
          <w:sz w:val="22"/>
          <w:szCs w:val="22"/>
          <w:lang w:val="es-CO" w:eastAsia="en-US"/>
        </w:rPr>
        <w:t xml:space="preserve"> </w:t>
      </w:r>
      <w:r w:rsidRPr="006D016E">
        <w:rPr>
          <w:rFonts w:ascii="Arial" w:eastAsiaTheme="minorHAnsi" w:hAnsi="Arial" w:cs="Arial"/>
          <w:b/>
          <w:bCs/>
          <w:i/>
          <w:color w:val="000000"/>
          <w:sz w:val="22"/>
          <w:szCs w:val="22"/>
          <w:lang w:val="es-CO" w:eastAsia="en-US"/>
        </w:rPr>
        <w:t xml:space="preserve">CONSTITUCIONALES </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4.1.15 El compromiso evidenciado por parte de los jueces y su personal de apoyo, en cada uno de los despachos frente al desarrollo de las actividades del SIG.</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4.1.16 El conocimiento del personal sobre la planificación estratégica del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xml:space="preserve"> (Misión, Visión, Política de Calidad, objetivos de calidad, valores institucionales).</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4.1.17 La infraestructura física asignada para los despachos de administración de justicia en materia contenciosa administrativa y acciones constitucionales de la ciudad de Ibagué, la cual favorece el</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desarrollo de las actividades y ofrece comodidad y percepción de organización y seguridad a sus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usuarios y visitantes. </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4.1.18 Las actividades de control operativo desarrolladas en cada juzgado, de manera que se puede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garantizar el cumplimiento de las obligaciones legales, reglamentarias e institucionales respecto al</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desarrollo de la Administración de justicia en materia contenciosa administrativa y acciones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constitucionales. </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F14751" w:rsidRDefault="00530494" w:rsidP="0005781D">
      <w:pPr>
        <w:spacing w:line="276" w:lineRule="auto"/>
        <w:ind w:right="49"/>
        <w:jc w:val="both"/>
        <w:rPr>
          <w:rFonts w:ascii="Arial" w:hAnsi="Arial" w:cs="Arial"/>
          <w:sz w:val="22"/>
          <w:szCs w:val="22"/>
          <w:lang w:val="es-CO"/>
        </w:rPr>
      </w:pPr>
      <w:r w:rsidRPr="00F14751">
        <w:rPr>
          <w:rFonts w:ascii="Arial" w:hAnsi="Arial" w:cs="Arial"/>
          <w:sz w:val="22"/>
          <w:szCs w:val="22"/>
          <w:lang w:val="es-CO"/>
        </w:rPr>
        <w:t>Además se evidenciaron unos aspectos en los que se deben efectuar oportunidades de mejora</w:t>
      </w:r>
    </w:p>
    <w:p w:rsidR="00530494" w:rsidRPr="00C74E4D" w:rsidRDefault="00530494" w:rsidP="0005781D">
      <w:pPr>
        <w:spacing w:line="276" w:lineRule="auto"/>
        <w:ind w:left="1115" w:right="49"/>
        <w:jc w:val="both"/>
        <w:rPr>
          <w:rFonts w:ascii="Arial" w:hAnsi="Arial" w:cs="Arial"/>
          <w:b/>
          <w:i/>
          <w:sz w:val="20"/>
          <w:szCs w:val="22"/>
          <w:lang w:val="es-CO"/>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DIRECCIONAMIENTO ESTRATÉGICO:</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4.2.1 La retroalimentación e interrelación entre la Planeación Estratégica del Consejo Seccional de la Judicatura y el correspondiente a los despachos de administración de justicia en materia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contenciosa administrativa y acciones constitucionales de Ibagué, podría ser fortalecida de manera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que se distinga la información que le corresponde a cada entidad y su interrelación y su aplicación. </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 xml:space="preserve">COMUNICACIÓN INSTITUCIONAL Y </w:t>
      </w:r>
      <w:proofErr w:type="spellStart"/>
      <w:r w:rsidRPr="006D016E">
        <w:rPr>
          <w:rFonts w:ascii="Arial" w:eastAsiaTheme="minorHAnsi" w:hAnsi="Arial" w:cs="Arial"/>
          <w:b/>
          <w:bCs/>
          <w:i/>
          <w:color w:val="000000"/>
          <w:sz w:val="22"/>
          <w:szCs w:val="22"/>
          <w:lang w:val="es-CO" w:eastAsia="en-US"/>
        </w:rPr>
        <w:t>PQR</w:t>
      </w:r>
      <w:proofErr w:type="spellEnd"/>
    </w:p>
    <w:p w:rsidR="00EF49B4" w:rsidRPr="00C74E4D" w:rsidRDefault="00EF49B4" w:rsidP="0005781D">
      <w:pPr>
        <w:autoSpaceDE w:val="0"/>
        <w:autoSpaceDN w:val="0"/>
        <w:adjustRightInd w:val="0"/>
        <w:spacing w:line="276" w:lineRule="auto"/>
        <w:jc w:val="both"/>
        <w:rPr>
          <w:rFonts w:ascii="Arial" w:eastAsiaTheme="minorHAnsi" w:hAnsi="Arial" w:cs="Arial"/>
          <w:b/>
          <w:bCs/>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4.2.2 El enfoque de la documentación asociada al proceso, debe corresponder con el alcance del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certificado que delimita el </w:t>
      </w:r>
      <w:proofErr w:type="spellStart"/>
      <w:r w:rsidRPr="006D016E">
        <w:rPr>
          <w:rFonts w:ascii="Arial" w:eastAsiaTheme="minorHAnsi" w:hAnsi="Arial" w:cs="Arial"/>
          <w:i/>
          <w:color w:val="000000"/>
          <w:sz w:val="22"/>
          <w:szCs w:val="22"/>
          <w:lang w:val="es-CO" w:eastAsia="en-US"/>
        </w:rPr>
        <w:t>SGC</w:t>
      </w:r>
      <w:proofErr w:type="spellEnd"/>
      <w:r w:rsidRPr="006D016E">
        <w:rPr>
          <w:rFonts w:ascii="Arial" w:eastAsiaTheme="minorHAnsi" w:hAnsi="Arial" w:cs="Arial"/>
          <w:i/>
          <w:color w:val="000000"/>
          <w:sz w:val="22"/>
          <w:szCs w:val="22"/>
          <w:lang w:val="es-CO" w:eastAsia="en-US"/>
        </w:rPr>
        <w:t xml:space="preserve"> adoptado (Administración de justicia en materia contenciosa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administrativa  y acciones constitucionales), de manera que la metodología precise el tratamiento 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seguir respecto a la comunicación y el manejo de las QRS presentadas en dicho alcance.</w:t>
      </w:r>
    </w:p>
    <w:p w:rsidR="00530494" w:rsidRPr="00C74E4D" w:rsidRDefault="00530494" w:rsidP="0005781D">
      <w:pPr>
        <w:spacing w:line="276" w:lineRule="auto"/>
        <w:ind w:left="1115" w:right="49"/>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GESTIÓN HUMANA</w:t>
      </w:r>
    </w:p>
    <w:p w:rsidR="00530494" w:rsidRPr="00C74E4D" w:rsidRDefault="00530494" w:rsidP="0005781D">
      <w:pPr>
        <w:autoSpaceDE w:val="0"/>
        <w:autoSpaceDN w:val="0"/>
        <w:adjustRightInd w:val="0"/>
        <w:spacing w:line="276" w:lineRule="auto"/>
        <w:jc w:val="both"/>
        <w:rPr>
          <w:rFonts w:ascii="Arial" w:eastAsiaTheme="minorHAnsi" w:hAnsi="Arial" w:cs="Arial"/>
          <w:i/>
          <w:color w:val="000000"/>
          <w:sz w:val="20"/>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4.2.3 Es importante consolidar las necesidades de Capacitación/formación para el personal participante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de las actividades de Administración de justicia en materia contenciosa administrativa  y acciones constitucionales de acuerdo con la metodología establecida, de manera que se presente trazabilidad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en las actividades desarrolladas entre la dirección seccional y la gestión realizada al interior de los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juzgados judiciales.  </w:t>
      </w:r>
    </w:p>
    <w:p w:rsidR="00530494" w:rsidRPr="006D016E" w:rsidRDefault="00530494" w:rsidP="0005781D">
      <w:pPr>
        <w:spacing w:line="276" w:lineRule="auto"/>
        <w:ind w:left="1115" w:right="49"/>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4.2.4 Establecer metodologías de seguimiento y control que demuestren la calidad, eficacia, eficiencia del</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proceso de Gestión Humana en el enfoque de la “Administración de justicia en materia contenciosa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administrativa  y acciones constitucionales”.</w:t>
      </w:r>
    </w:p>
    <w:p w:rsidR="00530494" w:rsidRPr="006D016E" w:rsidRDefault="00530494" w:rsidP="0005781D">
      <w:pPr>
        <w:spacing w:line="276" w:lineRule="auto"/>
        <w:ind w:left="1115" w:right="49"/>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GESTIÓN DE LOS RECURSOS</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 xml:space="preserve">4.2.5 El enfoque de la documentación asociada al proceso, debe corresponder con el alcance del certificado que delimita el </w:t>
      </w:r>
      <w:proofErr w:type="spellStart"/>
      <w:r w:rsidRPr="006D016E">
        <w:rPr>
          <w:rFonts w:ascii="Arial" w:eastAsiaTheme="minorHAnsi" w:hAnsi="Arial" w:cs="Arial"/>
          <w:i/>
          <w:color w:val="000000"/>
          <w:sz w:val="22"/>
          <w:szCs w:val="22"/>
          <w:lang w:val="es-CO" w:eastAsia="en-US"/>
        </w:rPr>
        <w:t>SGC</w:t>
      </w:r>
      <w:proofErr w:type="spellEnd"/>
      <w:r w:rsidRPr="006D016E">
        <w:rPr>
          <w:rFonts w:ascii="Arial" w:eastAsiaTheme="minorHAnsi" w:hAnsi="Arial" w:cs="Arial"/>
          <w:i/>
          <w:color w:val="000000"/>
          <w:sz w:val="22"/>
          <w:szCs w:val="22"/>
          <w:lang w:val="es-CO" w:eastAsia="en-US"/>
        </w:rPr>
        <w:t xml:space="preserve"> adoptado: (Administración de justicia en materia contenciosa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administrativa  y acciones constitucionales), de manera que la metodología precise el tratamiento 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seguir respecto a la asignación de los recursos y la administración de los mismos por parte de cada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Juzgado. </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4.2.6 Es valioso asignar metodologías para generar seguimiento de manera individualizada para cada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juzgado dado el manejo autónomo e independiente que cada juez desarrolla en su despacho, de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manera que se pueda evidenciar la trazabilidad aplicada en pro de la optimización de los recursos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asignados en cada juzgado.</w:t>
      </w:r>
    </w:p>
    <w:p w:rsidR="00530494" w:rsidRPr="006D016E" w:rsidRDefault="00530494" w:rsidP="0005781D">
      <w:pPr>
        <w:spacing w:line="276" w:lineRule="auto"/>
        <w:ind w:left="1115" w:right="49"/>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GESTIÓN DOCUMENTAL</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4.2.7 Se hace importante registrar la metodología establecida por el PINAR (Plan Institucional del archivo) respecto al  manejo de los archivos de los despachos de la Administración de justicia en materia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contenciosa administrativa  y acciones constitucionales de manera que se facilite la gestión para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cada juzgado. </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4.2.8 Se hace indispensable ejecutar las acciones encaminadas respecto a las transferencias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documentales del archivo activo al inactivo de acuerdo con las tablas de retención ya aprobadas por</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la Entidad.</w:t>
      </w:r>
    </w:p>
    <w:p w:rsidR="00C74E4D" w:rsidRPr="006D016E" w:rsidRDefault="00C74E4D" w:rsidP="0005781D">
      <w:pPr>
        <w:spacing w:line="276" w:lineRule="auto"/>
        <w:ind w:left="1115" w:right="49"/>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 xml:space="preserve">GESTIÓN DEL MEJORAMIENTO </w:t>
      </w: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p>
    <w:p w:rsidR="00530494"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4.2.9 Es importante actualizar las caracterizaciones de los procesos de apoyo del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xml:space="preserve"> de manera que se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precise la interrelación entre los procesos, sus entradas y salidas. </w:t>
      </w:r>
    </w:p>
    <w:p w:rsidR="00572736" w:rsidRPr="006D016E" w:rsidRDefault="00572736"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p>
    <w:p w:rsidR="00530494"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4.2.10 La metodología establecida para la administración de riesgos, podría ser fortalecida respecto al </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control aplicado a partir de cada seguimiento; adicionalmente, se evidenciaron riesgos relacionados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con la administración de los procesos que no han sido registrados en la matriz. </w:t>
      </w:r>
    </w:p>
    <w:p w:rsidR="00530494"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4.2.11 Los análisis de datos y evaluación de las actividades podrían ser fortalecidos en cuanto al registro</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y seguimiento de los mismos para cada uno de los procesos del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de manera que se evidencie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la trazabilidad en el desarrollo de la madurez del mejoramiento aplicado en cada proceso en el</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transcurrir del tiempo. </w:t>
      </w:r>
    </w:p>
    <w:p w:rsidR="00572736" w:rsidRPr="006D016E" w:rsidRDefault="00572736" w:rsidP="0005781D">
      <w:pPr>
        <w:autoSpaceDE w:val="0"/>
        <w:autoSpaceDN w:val="0"/>
        <w:adjustRightInd w:val="0"/>
        <w:spacing w:line="276" w:lineRule="auto"/>
        <w:jc w:val="both"/>
        <w:rPr>
          <w:rFonts w:ascii="Arial" w:eastAsiaTheme="minorHAnsi" w:hAnsi="Arial" w:cs="Arial"/>
          <w:i/>
          <w:sz w:val="22"/>
          <w:szCs w:val="22"/>
          <w:lang w:val="es-CO" w:eastAsia="en-US"/>
        </w:rPr>
      </w:pPr>
    </w:p>
    <w:p w:rsidR="00530494"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4.2.12 El enfoque de las salidas no conformes identificadas para los procesos alcance del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merecen</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ser revisadas y asociadas a los procesos alcance del SIC. </w:t>
      </w:r>
    </w:p>
    <w:p w:rsidR="00572736" w:rsidRPr="006D016E" w:rsidRDefault="00572736" w:rsidP="0005781D">
      <w:pPr>
        <w:autoSpaceDE w:val="0"/>
        <w:autoSpaceDN w:val="0"/>
        <w:adjustRightInd w:val="0"/>
        <w:spacing w:line="276" w:lineRule="auto"/>
        <w:jc w:val="both"/>
        <w:rPr>
          <w:rFonts w:ascii="Arial" w:eastAsiaTheme="minorHAnsi" w:hAnsi="Arial" w:cs="Arial"/>
          <w:i/>
          <w:sz w:val="22"/>
          <w:szCs w:val="22"/>
          <w:lang w:val="es-CO" w:eastAsia="en-US"/>
        </w:rPr>
      </w:pPr>
    </w:p>
    <w:p w:rsidR="00530494"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 xml:space="preserve">4.2.13 La auditoría interna de calidad aplicada a los procesos del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debe corresponder con el</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procedimiento establecido y debe garantizar la revisión de la eficacia, eficiencia y efectividad de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todos los procesos del </w:t>
      </w:r>
      <w:proofErr w:type="spellStart"/>
      <w:r w:rsidRPr="006D016E">
        <w:rPr>
          <w:rFonts w:ascii="Arial" w:eastAsiaTheme="minorHAnsi" w:hAnsi="Arial" w:cs="Arial"/>
          <w:i/>
          <w:color w:val="000000"/>
          <w:sz w:val="22"/>
          <w:szCs w:val="22"/>
          <w:lang w:val="es-CO" w:eastAsia="en-US"/>
        </w:rPr>
        <w:t>SIG</w:t>
      </w:r>
      <w:proofErr w:type="spellEnd"/>
      <w:r w:rsidRPr="006D016E">
        <w:rPr>
          <w:rFonts w:ascii="Arial" w:eastAsiaTheme="minorHAnsi" w:hAnsi="Arial" w:cs="Arial"/>
          <w:i/>
          <w:color w:val="000000"/>
          <w:sz w:val="22"/>
          <w:szCs w:val="22"/>
          <w:lang w:val="es-CO" w:eastAsia="en-US"/>
        </w:rPr>
        <w:t xml:space="preserve"> y de cada uno de los juzgados asociados.  </w:t>
      </w:r>
    </w:p>
    <w:p w:rsidR="00572736" w:rsidRPr="006D016E" w:rsidRDefault="00572736" w:rsidP="0005781D">
      <w:pPr>
        <w:autoSpaceDE w:val="0"/>
        <w:autoSpaceDN w:val="0"/>
        <w:adjustRightInd w:val="0"/>
        <w:spacing w:line="276" w:lineRule="auto"/>
        <w:jc w:val="both"/>
        <w:rPr>
          <w:rFonts w:ascii="Arial" w:eastAsiaTheme="minorHAnsi" w:hAnsi="Arial" w:cs="Arial"/>
          <w:i/>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i/>
          <w:color w:val="000000"/>
          <w:sz w:val="22"/>
          <w:szCs w:val="22"/>
          <w:lang w:val="es-CO" w:eastAsia="en-US"/>
        </w:rPr>
      </w:pPr>
      <w:r w:rsidRPr="006D016E">
        <w:rPr>
          <w:rFonts w:ascii="Arial" w:eastAsiaTheme="minorHAnsi" w:hAnsi="Arial" w:cs="Arial"/>
          <w:i/>
          <w:color w:val="000000"/>
          <w:sz w:val="22"/>
          <w:szCs w:val="22"/>
          <w:lang w:val="es-CO" w:eastAsia="en-US"/>
        </w:rPr>
        <w:t>4.2.14 Es importante registrar las acciones de mejora identificadas en cada una de las actuaciones que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ofrece el procedimiento, como ejercicio de autocontrol y autogestión, sin limitarse únicamente a los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resultados de las auditorías internas de calidad.</w:t>
      </w:r>
    </w:p>
    <w:p w:rsidR="00530494" w:rsidRPr="006D016E" w:rsidRDefault="00530494" w:rsidP="0005781D">
      <w:pPr>
        <w:spacing w:line="276" w:lineRule="auto"/>
        <w:ind w:left="1115" w:right="49"/>
        <w:jc w:val="both"/>
        <w:rPr>
          <w:rFonts w:ascii="Arial" w:eastAsiaTheme="minorHAnsi" w:hAnsi="Arial" w:cs="Arial"/>
          <w:i/>
          <w:color w:val="000000"/>
          <w:sz w:val="22"/>
          <w:szCs w:val="22"/>
          <w:lang w:val="es-CO" w:eastAsia="en-US"/>
        </w:rPr>
      </w:pPr>
    </w:p>
    <w:p w:rsidR="00530494" w:rsidRPr="006D016E" w:rsidRDefault="00530494" w:rsidP="0005781D">
      <w:pPr>
        <w:autoSpaceDE w:val="0"/>
        <w:autoSpaceDN w:val="0"/>
        <w:adjustRightInd w:val="0"/>
        <w:spacing w:line="276" w:lineRule="auto"/>
        <w:jc w:val="both"/>
        <w:rPr>
          <w:rFonts w:ascii="Arial" w:eastAsiaTheme="minorHAnsi" w:hAnsi="Arial" w:cs="Arial"/>
          <w:b/>
          <w:bCs/>
          <w:i/>
          <w:color w:val="000000"/>
          <w:sz w:val="22"/>
          <w:szCs w:val="22"/>
          <w:lang w:val="es-CO" w:eastAsia="en-US"/>
        </w:rPr>
      </w:pPr>
      <w:r w:rsidRPr="006D016E">
        <w:rPr>
          <w:rFonts w:ascii="Arial" w:eastAsiaTheme="minorHAnsi" w:hAnsi="Arial" w:cs="Arial"/>
          <w:b/>
          <w:bCs/>
          <w:i/>
          <w:color w:val="000000"/>
          <w:sz w:val="22"/>
          <w:szCs w:val="22"/>
          <w:lang w:val="es-CO" w:eastAsia="en-US"/>
        </w:rPr>
        <w:t>ADMINISTRACIÓN DE JUSTICIA EN MATERIA CONTENCIOSA ADMINISTRATIVA Y ACCIONES</w:t>
      </w:r>
      <w:r w:rsidR="00EF49B4" w:rsidRPr="006D016E">
        <w:rPr>
          <w:rFonts w:ascii="Arial" w:eastAsiaTheme="minorHAnsi" w:hAnsi="Arial" w:cs="Arial"/>
          <w:b/>
          <w:bCs/>
          <w:i/>
          <w:color w:val="000000"/>
          <w:sz w:val="22"/>
          <w:szCs w:val="22"/>
          <w:lang w:val="es-CO" w:eastAsia="en-US"/>
        </w:rPr>
        <w:t xml:space="preserve"> </w:t>
      </w:r>
      <w:r w:rsidRPr="006D016E">
        <w:rPr>
          <w:rFonts w:ascii="Arial" w:eastAsiaTheme="minorHAnsi" w:hAnsi="Arial" w:cs="Arial"/>
          <w:b/>
          <w:bCs/>
          <w:i/>
          <w:color w:val="000000"/>
          <w:sz w:val="22"/>
          <w:szCs w:val="22"/>
          <w:lang w:val="es-CO" w:eastAsia="en-US"/>
        </w:rPr>
        <w:t>CONSTITUCIONALES</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 xml:space="preserve"> </w:t>
      </w:r>
    </w:p>
    <w:p w:rsidR="00530494" w:rsidRPr="006D016E" w:rsidRDefault="00530494" w:rsidP="0005781D">
      <w:pPr>
        <w:autoSpaceDE w:val="0"/>
        <w:autoSpaceDN w:val="0"/>
        <w:adjustRightInd w:val="0"/>
        <w:spacing w:line="276" w:lineRule="auto"/>
        <w:jc w:val="both"/>
        <w:rPr>
          <w:rFonts w:ascii="Arial" w:eastAsiaTheme="minorHAnsi" w:hAnsi="Arial" w:cs="Arial"/>
          <w:i/>
          <w:sz w:val="22"/>
          <w:szCs w:val="22"/>
          <w:lang w:val="es-CO" w:eastAsia="en-US"/>
        </w:rPr>
      </w:pPr>
      <w:r w:rsidRPr="006D016E">
        <w:rPr>
          <w:rFonts w:ascii="Arial" w:eastAsiaTheme="minorHAnsi" w:hAnsi="Arial" w:cs="Arial"/>
          <w:i/>
          <w:color w:val="000000"/>
          <w:sz w:val="22"/>
          <w:szCs w:val="22"/>
          <w:lang w:val="es-CO" w:eastAsia="en-US"/>
        </w:rPr>
        <w:t>4.2.15 Es importante identificar las actividades de administración de los juzgados y fortalecer las</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metodologías en cuanto al registro y seguimiento de las mismas, de manera que se facilite</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la</w:t>
      </w:r>
      <w:r w:rsidR="00EF49B4" w:rsidRPr="006D016E">
        <w:rPr>
          <w:rFonts w:ascii="Arial" w:eastAsiaTheme="minorHAnsi" w:hAnsi="Arial" w:cs="Arial"/>
          <w:i/>
          <w:color w:val="000000"/>
          <w:sz w:val="22"/>
          <w:szCs w:val="22"/>
          <w:lang w:val="es-CO" w:eastAsia="en-US"/>
        </w:rPr>
        <w:t xml:space="preserve"> </w:t>
      </w:r>
      <w:r w:rsidRPr="006D016E">
        <w:rPr>
          <w:rFonts w:ascii="Arial" w:eastAsiaTheme="minorHAnsi" w:hAnsi="Arial" w:cs="Arial"/>
          <w:i/>
          <w:color w:val="000000"/>
          <w:sz w:val="22"/>
          <w:szCs w:val="22"/>
          <w:lang w:val="es-CO" w:eastAsia="en-US"/>
        </w:rPr>
        <w:t xml:space="preserve">trazabilidad de las mismas y se generen oportunidades de mejora a partir de los análisis generados. </w:t>
      </w:r>
    </w:p>
    <w:p w:rsidR="001A7664" w:rsidRDefault="001A7664" w:rsidP="0005781D">
      <w:pPr>
        <w:spacing w:line="276" w:lineRule="auto"/>
        <w:jc w:val="both"/>
        <w:rPr>
          <w:rFonts w:ascii="Arial" w:hAnsi="Arial" w:cs="Arial"/>
          <w:b/>
          <w:sz w:val="22"/>
          <w:szCs w:val="22"/>
          <w:lang w:val="es-CO"/>
        </w:rPr>
      </w:pPr>
    </w:p>
    <w:p w:rsidR="00F14751" w:rsidRPr="00894204" w:rsidRDefault="00F14751" w:rsidP="0005781D">
      <w:pPr>
        <w:spacing w:line="276" w:lineRule="auto"/>
        <w:jc w:val="both"/>
        <w:rPr>
          <w:rFonts w:ascii="Arial" w:hAnsi="Arial" w:cs="Arial"/>
          <w:sz w:val="22"/>
          <w:szCs w:val="22"/>
          <w:lang w:val="es-CO" w:eastAsia="en-US"/>
        </w:rPr>
      </w:pPr>
    </w:p>
    <w:p w:rsidR="00EF49B4" w:rsidRPr="00EF49B4" w:rsidRDefault="00D746F4" w:rsidP="0005781D">
      <w:pPr>
        <w:pStyle w:val="Estilo1"/>
        <w:spacing w:line="276" w:lineRule="auto"/>
        <w:jc w:val="both"/>
        <w:rPr>
          <w:lang w:val="es-CO" w:eastAsia="en-US"/>
        </w:rPr>
      </w:pPr>
      <w:r>
        <w:rPr>
          <w:lang w:val="es-CO" w:eastAsia="en-US"/>
        </w:rPr>
        <w:t>3</w:t>
      </w:r>
      <w:r w:rsidR="009A4D6F">
        <w:rPr>
          <w:lang w:val="es-CO" w:eastAsia="en-US"/>
        </w:rPr>
        <w:t xml:space="preserve">. </w:t>
      </w:r>
      <w:r w:rsidR="00EF49B4" w:rsidRPr="00EF49B4">
        <w:rPr>
          <w:lang w:val="es-CO" w:eastAsia="en-US"/>
        </w:rPr>
        <w:t>EFICACIA EN LAS ACCIONES TOMADAS PARA ABORDAR RIESGOS Y OPORTUNIDADES.</w:t>
      </w:r>
    </w:p>
    <w:p w:rsidR="00EF49B4" w:rsidRPr="00EF49B4" w:rsidRDefault="00EF49B4" w:rsidP="0005781D">
      <w:pPr>
        <w:pStyle w:val="Prrafodelista"/>
        <w:spacing w:line="276" w:lineRule="auto"/>
        <w:jc w:val="both"/>
        <w:rPr>
          <w:rFonts w:ascii="Arial" w:hAnsi="Arial" w:cs="Arial"/>
          <w:b/>
          <w:sz w:val="22"/>
          <w:szCs w:val="22"/>
          <w:lang w:val="es-CO"/>
        </w:rPr>
      </w:pPr>
    </w:p>
    <w:p w:rsidR="00EF49B4" w:rsidRDefault="00EF49B4" w:rsidP="0005781D">
      <w:pPr>
        <w:spacing w:line="276" w:lineRule="auto"/>
        <w:jc w:val="both"/>
        <w:rPr>
          <w:rFonts w:ascii="Arial" w:hAnsi="Arial" w:cs="Arial"/>
          <w:sz w:val="22"/>
          <w:szCs w:val="22"/>
          <w:lang w:val="es-CO" w:eastAsia="en-US"/>
        </w:rPr>
      </w:pPr>
      <w:r w:rsidRPr="00EF49B4">
        <w:rPr>
          <w:rFonts w:ascii="Arial" w:hAnsi="Arial" w:cs="Arial"/>
          <w:sz w:val="22"/>
          <w:szCs w:val="22"/>
          <w:lang w:val="es-CO" w:eastAsia="en-US"/>
        </w:rPr>
        <w:t xml:space="preserve">Durante el 2017 se elaboró una acción preventiva con el fin de mitigar los riesgos de los procesos, relacionada con la falta de provisión de elementos de trabajo. Cada despacho judicial solicitó de manera reiterada a la Dirección Seccional de Administración Judicial los elementos necesarios para el desarrollo de sus funciones, tales como toner, impresoras, papelería. En algunos casos por falta de esta provisión se recurrió a la recarga de los toner de impresora por parte de los jueces y empleados con el fin de evitar la afectación del servicio. </w:t>
      </w:r>
    </w:p>
    <w:p w:rsidR="00224680" w:rsidRDefault="00224680" w:rsidP="0005781D">
      <w:pPr>
        <w:spacing w:line="276" w:lineRule="auto"/>
        <w:jc w:val="both"/>
        <w:rPr>
          <w:rFonts w:ascii="Arial" w:hAnsi="Arial" w:cs="Arial"/>
          <w:sz w:val="22"/>
          <w:szCs w:val="22"/>
          <w:lang w:val="es-CO" w:eastAsia="en-US"/>
        </w:rPr>
      </w:pPr>
    </w:p>
    <w:p w:rsidR="00AE3EF4" w:rsidRDefault="00224680"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Se implementó como acción preventiva para la mitigación del riesgo “</w:t>
      </w:r>
      <w:r w:rsidRPr="00224680">
        <w:rPr>
          <w:rFonts w:ascii="Arial" w:hAnsi="Arial" w:cs="Arial"/>
          <w:sz w:val="22"/>
          <w:szCs w:val="22"/>
          <w:lang w:val="es-CO" w:eastAsia="en-US"/>
        </w:rPr>
        <w:t>DAÑO EN LOS EQUIPOS DE LA SALA DE AUDIENCIA</w:t>
      </w:r>
      <w:r>
        <w:rPr>
          <w:rFonts w:ascii="Arial" w:hAnsi="Arial" w:cs="Arial"/>
          <w:sz w:val="22"/>
          <w:szCs w:val="22"/>
          <w:lang w:val="es-CO" w:eastAsia="en-US"/>
        </w:rPr>
        <w:t>” el uso de las grabadoras personales asignadas a cada despacho judicial.</w:t>
      </w:r>
    </w:p>
    <w:p w:rsidR="00224680" w:rsidRDefault="00224680" w:rsidP="0005781D">
      <w:pPr>
        <w:spacing w:line="276" w:lineRule="auto"/>
        <w:jc w:val="both"/>
        <w:rPr>
          <w:rFonts w:ascii="Arial" w:hAnsi="Arial" w:cs="Arial"/>
          <w:sz w:val="22"/>
          <w:szCs w:val="22"/>
          <w:lang w:val="es-CO" w:eastAsia="en-US"/>
        </w:rPr>
      </w:pPr>
    </w:p>
    <w:p w:rsidR="002F2F3C" w:rsidRDefault="00C5232D"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 xml:space="preserve">Por otra parte </w:t>
      </w:r>
      <w:r w:rsidR="00224680">
        <w:rPr>
          <w:rFonts w:ascii="Arial" w:hAnsi="Arial" w:cs="Arial"/>
          <w:sz w:val="22"/>
          <w:szCs w:val="22"/>
          <w:lang w:val="es-CO" w:eastAsia="en-US"/>
        </w:rPr>
        <w:t xml:space="preserve">en el mes de junio de 2017 se actualizó el mapa de riegos y luego de la auditoria interna de calidad realizada en el mes de junio, </w:t>
      </w:r>
      <w:r>
        <w:rPr>
          <w:rFonts w:ascii="Arial" w:hAnsi="Arial" w:cs="Arial"/>
          <w:sz w:val="22"/>
          <w:szCs w:val="22"/>
          <w:lang w:val="es-CO" w:eastAsia="en-US"/>
        </w:rPr>
        <w:t>se inclu</w:t>
      </w:r>
      <w:r w:rsidR="002F2F3C">
        <w:rPr>
          <w:rFonts w:ascii="Arial" w:hAnsi="Arial" w:cs="Arial"/>
          <w:sz w:val="22"/>
          <w:szCs w:val="22"/>
          <w:lang w:val="es-CO" w:eastAsia="en-US"/>
        </w:rPr>
        <w:t>y</w:t>
      </w:r>
      <w:r>
        <w:rPr>
          <w:rFonts w:ascii="Arial" w:hAnsi="Arial" w:cs="Arial"/>
          <w:sz w:val="22"/>
          <w:szCs w:val="22"/>
          <w:lang w:val="es-CO" w:eastAsia="en-US"/>
        </w:rPr>
        <w:t xml:space="preserve">ó </w:t>
      </w:r>
      <w:r w:rsidR="00224680">
        <w:rPr>
          <w:rFonts w:ascii="Arial" w:hAnsi="Arial" w:cs="Arial"/>
          <w:sz w:val="22"/>
          <w:szCs w:val="22"/>
          <w:lang w:val="es-CO" w:eastAsia="en-US"/>
        </w:rPr>
        <w:t>como</w:t>
      </w:r>
      <w:r w:rsidR="002F2F3C">
        <w:rPr>
          <w:rFonts w:ascii="Arial" w:hAnsi="Arial" w:cs="Arial"/>
          <w:sz w:val="22"/>
          <w:szCs w:val="22"/>
          <w:lang w:val="es-CO" w:eastAsia="en-US"/>
        </w:rPr>
        <w:t xml:space="preserve"> riesgos</w:t>
      </w:r>
      <w:r w:rsidR="002F2F3C" w:rsidRPr="002F2F3C">
        <w:rPr>
          <w:rFonts w:ascii="Arial" w:hAnsi="Arial" w:cs="Arial"/>
          <w:sz w:val="22"/>
          <w:szCs w:val="22"/>
          <w:lang w:val="es-CO" w:eastAsia="en-US"/>
        </w:rPr>
        <w:t>, los denominados “corrupción”, “cambio o rotación de personal”  y “paro judicial”</w:t>
      </w:r>
    </w:p>
    <w:p w:rsidR="00C5232D" w:rsidRPr="00EF49B4" w:rsidRDefault="00C5232D" w:rsidP="0005781D">
      <w:pPr>
        <w:spacing w:line="276" w:lineRule="auto"/>
        <w:jc w:val="both"/>
        <w:rPr>
          <w:rFonts w:ascii="Arial" w:hAnsi="Arial" w:cs="Arial"/>
          <w:sz w:val="22"/>
          <w:szCs w:val="22"/>
          <w:lang w:val="es-CO" w:eastAsia="en-US"/>
        </w:rPr>
      </w:pPr>
      <w:r>
        <w:rPr>
          <w:rFonts w:ascii="Arial" w:hAnsi="Arial" w:cs="Arial"/>
          <w:sz w:val="22"/>
          <w:szCs w:val="22"/>
          <w:lang w:val="es-CO" w:eastAsia="en-US"/>
        </w:rPr>
        <w:tab/>
      </w:r>
    </w:p>
    <w:p w:rsidR="00EF49B4" w:rsidRPr="00F14751" w:rsidRDefault="00D746F4" w:rsidP="0005781D">
      <w:pPr>
        <w:pStyle w:val="Estilo1"/>
        <w:spacing w:line="276" w:lineRule="auto"/>
        <w:rPr>
          <w:lang w:val="es-CO"/>
        </w:rPr>
      </w:pPr>
      <w:bookmarkStart w:id="2" w:name="_Toc469556677"/>
      <w:r>
        <w:rPr>
          <w:lang w:val="es-CO"/>
        </w:rPr>
        <w:t>4</w:t>
      </w:r>
      <w:r w:rsidR="00F14751" w:rsidRPr="00F14751">
        <w:rPr>
          <w:lang w:val="es-CO"/>
        </w:rPr>
        <w:t xml:space="preserve">. </w:t>
      </w:r>
      <w:r w:rsidR="00EF49B4" w:rsidRPr="00F14751">
        <w:rPr>
          <w:lang w:val="es-CO"/>
        </w:rPr>
        <w:t>OPORTUNIDADES DE MEJORA</w:t>
      </w:r>
      <w:bookmarkEnd w:id="2"/>
    </w:p>
    <w:p w:rsidR="00894204" w:rsidRDefault="00894204" w:rsidP="0005781D">
      <w:pPr>
        <w:spacing w:line="276" w:lineRule="auto"/>
        <w:jc w:val="both"/>
        <w:rPr>
          <w:rFonts w:ascii="Arial" w:hAnsi="Arial" w:cs="Arial"/>
          <w:b/>
          <w:sz w:val="22"/>
          <w:szCs w:val="22"/>
        </w:rPr>
      </w:pPr>
    </w:p>
    <w:p w:rsidR="00894204" w:rsidRPr="00894204" w:rsidRDefault="00894204" w:rsidP="0005781D">
      <w:pPr>
        <w:spacing w:line="276" w:lineRule="auto"/>
        <w:jc w:val="both"/>
        <w:rPr>
          <w:rFonts w:ascii="Arial" w:hAnsi="Arial" w:cs="Arial"/>
          <w:sz w:val="22"/>
          <w:szCs w:val="22"/>
        </w:rPr>
      </w:pPr>
      <w:r w:rsidRPr="00894204">
        <w:rPr>
          <w:rFonts w:ascii="Arial" w:hAnsi="Arial" w:cs="Arial"/>
          <w:sz w:val="22"/>
          <w:szCs w:val="22"/>
        </w:rPr>
        <w:t>Con relación a las oportunidades de mejora señalas por la auditoría externa de calidad se realizaron las siguientes acciones:</w:t>
      </w:r>
    </w:p>
    <w:p w:rsidR="009A4D6F" w:rsidRDefault="009A4D6F" w:rsidP="0005781D">
      <w:pPr>
        <w:spacing w:line="276" w:lineRule="auto"/>
        <w:jc w:val="both"/>
        <w:rPr>
          <w:rFonts w:ascii="Arial" w:hAnsi="Arial" w:cs="Arial"/>
          <w:b/>
          <w:sz w:val="22"/>
          <w:szCs w:val="22"/>
        </w:rPr>
      </w:pPr>
    </w:p>
    <w:tbl>
      <w:tblPr>
        <w:tblStyle w:val="Tablaconcuadrcula"/>
        <w:tblW w:w="8642" w:type="dxa"/>
        <w:jc w:val="center"/>
        <w:tblLayout w:type="fixed"/>
        <w:tblLook w:val="04A0" w:firstRow="1" w:lastRow="0" w:firstColumn="1" w:lastColumn="0" w:noHBand="0" w:noVBand="1"/>
      </w:tblPr>
      <w:tblGrid>
        <w:gridCol w:w="538"/>
        <w:gridCol w:w="1300"/>
        <w:gridCol w:w="3353"/>
        <w:gridCol w:w="2292"/>
        <w:gridCol w:w="1159"/>
      </w:tblGrid>
      <w:tr w:rsidR="009A4D6F" w:rsidRPr="009A4D6F" w:rsidTr="003517EA">
        <w:trPr>
          <w:jc w:val="center"/>
        </w:trPr>
        <w:tc>
          <w:tcPr>
            <w:tcW w:w="538" w:type="dxa"/>
            <w:shd w:val="clear" w:color="auto" w:fill="auto"/>
          </w:tcPr>
          <w:p w:rsidR="009A4D6F" w:rsidRPr="009A4D6F" w:rsidRDefault="009A4D6F" w:rsidP="0005781D">
            <w:pPr>
              <w:spacing w:line="276" w:lineRule="auto"/>
              <w:jc w:val="center"/>
              <w:rPr>
                <w:rFonts w:ascii="Arial" w:hAnsi="Arial" w:cs="Arial"/>
                <w:b/>
                <w:sz w:val="16"/>
                <w:szCs w:val="16"/>
                <w:lang w:val="es-CO" w:eastAsia="en-US"/>
              </w:rPr>
            </w:pPr>
            <w:r w:rsidRPr="009A4D6F">
              <w:rPr>
                <w:rFonts w:ascii="Arial" w:hAnsi="Arial" w:cs="Arial"/>
                <w:b/>
                <w:sz w:val="16"/>
                <w:szCs w:val="16"/>
                <w:lang w:val="es-CO" w:eastAsia="en-US"/>
              </w:rPr>
              <w:t xml:space="preserve">No. </w:t>
            </w:r>
          </w:p>
        </w:tc>
        <w:tc>
          <w:tcPr>
            <w:tcW w:w="1300" w:type="dxa"/>
            <w:shd w:val="clear" w:color="auto" w:fill="auto"/>
          </w:tcPr>
          <w:p w:rsidR="009A4D6F" w:rsidRPr="009A4D6F" w:rsidRDefault="009A4D6F" w:rsidP="0005781D">
            <w:pPr>
              <w:spacing w:line="276" w:lineRule="auto"/>
              <w:jc w:val="center"/>
              <w:rPr>
                <w:rFonts w:ascii="Arial" w:hAnsi="Arial" w:cs="Arial"/>
                <w:b/>
                <w:sz w:val="16"/>
                <w:szCs w:val="16"/>
                <w:lang w:val="es-CO" w:eastAsia="en-US"/>
              </w:rPr>
            </w:pPr>
            <w:r w:rsidRPr="009A4D6F">
              <w:rPr>
                <w:rFonts w:ascii="Arial" w:hAnsi="Arial" w:cs="Arial"/>
                <w:b/>
                <w:sz w:val="16"/>
                <w:szCs w:val="16"/>
                <w:lang w:val="es-CO" w:eastAsia="en-US"/>
              </w:rPr>
              <w:t>PROCESO</w:t>
            </w:r>
          </w:p>
        </w:tc>
        <w:tc>
          <w:tcPr>
            <w:tcW w:w="3353" w:type="dxa"/>
            <w:shd w:val="clear" w:color="auto" w:fill="auto"/>
          </w:tcPr>
          <w:p w:rsidR="009A4D6F" w:rsidRPr="009A4D6F" w:rsidRDefault="009A4D6F" w:rsidP="0005781D">
            <w:pPr>
              <w:spacing w:line="276" w:lineRule="auto"/>
              <w:jc w:val="center"/>
              <w:rPr>
                <w:rFonts w:ascii="Arial" w:hAnsi="Arial" w:cs="Arial"/>
                <w:b/>
                <w:sz w:val="16"/>
                <w:szCs w:val="16"/>
                <w:lang w:val="es-CO" w:eastAsia="en-US"/>
              </w:rPr>
            </w:pPr>
            <w:r w:rsidRPr="009A4D6F">
              <w:rPr>
                <w:rFonts w:ascii="Arial" w:hAnsi="Arial" w:cs="Arial"/>
                <w:b/>
                <w:sz w:val="16"/>
                <w:szCs w:val="16"/>
                <w:lang w:val="es-CO" w:eastAsia="en-US"/>
              </w:rPr>
              <w:t>HALLAZGO</w:t>
            </w:r>
          </w:p>
        </w:tc>
        <w:tc>
          <w:tcPr>
            <w:tcW w:w="2292" w:type="dxa"/>
          </w:tcPr>
          <w:p w:rsidR="009A4D6F" w:rsidRPr="009A4D6F" w:rsidRDefault="009A4D6F" w:rsidP="0005781D">
            <w:pPr>
              <w:spacing w:line="276" w:lineRule="auto"/>
              <w:jc w:val="center"/>
              <w:rPr>
                <w:rFonts w:ascii="Arial" w:hAnsi="Arial" w:cs="Arial"/>
                <w:b/>
                <w:sz w:val="16"/>
                <w:szCs w:val="16"/>
                <w:lang w:val="es-CO" w:eastAsia="en-US"/>
              </w:rPr>
            </w:pPr>
            <w:r w:rsidRPr="009A4D6F">
              <w:rPr>
                <w:rFonts w:ascii="Arial" w:hAnsi="Arial" w:cs="Arial"/>
                <w:b/>
                <w:sz w:val="16"/>
                <w:szCs w:val="16"/>
                <w:lang w:val="es-CO" w:eastAsia="en-US"/>
              </w:rPr>
              <w:t>ACCIÓN</w:t>
            </w:r>
          </w:p>
        </w:tc>
        <w:tc>
          <w:tcPr>
            <w:tcW w:w="1159" w:type="dxa"/>
          </w:tcPr>
          <w:p w:rsidR="009A4D6F" w:rsidRPr="009A4D6F" w:rsidRDefault="009A4D6F" w:rsidP="0005781D">
            <w:pPr>
              <w:spacing w:line="276" w:lineRule="auto"/>
              <w:jc w:val="center"/>
              <w:rPr>
                <w:rFonts w:ascii="Arial" w:hAnsi="Arial" w:cs="Arial"/>
                <w:b/>
                <w:sz w:val="16"/>
                <w:szCs w:val="16"/>
                <w:lang w:val="es-CO" w:eastAsia="en-US"/>
              </w:rPr>
            </w:pPr>
            <w:r>
              <w:rPr>
                <w:rFonts w:ascii="Arial" w:hAnsi="Arial" w:cs="Arial"/>
                <w:b/>
                <w:sz w:val="16"/>
                <w:szCs w:val="16"/>
                <w:lang w:val="es-CO" w:eastAsia="en-US"/>
              </w:rPr>
              <w:t>ESTADO</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w:t>
            </w:r>
          </w:p>
        </w:tc>
        <w:tc>
          <w:tcPr>
            <w:tcW w:w="1300" w:type="dxa"/>
            <w:shd w:val="clear" w:color="auto" w:fill="auto"/>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Planeación Estratégica</w:t>
            </w:r>
          </w:p>
        </w:tc>
        <w:tc>
          <w:tcPr>
            <w:tcW w:w="3353" w:type="dxa"/>
            <w:shd w:val="clear" w:color="auto" w:fill="auto"/>
          </w:tcPr>
          <w:p w:rsidR="009A4D6F" w:rsidRPr="009A4D6F" w:rsidRDefault="009A4D6F" w:rsidP="0005781D">
            <w:pPr>
              <w:autoSpaceDE w:val="0"/>
              <w:autoSpaceDN w:val="0"/>
              <w:adjustRightInd w:val="0"/>
              <w:spacing w:line="276" w:lineRule="auto"/>
              <w:jc w:val="both"/>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 xml:space="preserve">La retroalimentación e interrelación entre la Planeación Estratégica del Consejo Seccional de la Judicatura y el correspondiente a los despachos de administración de justicia en materia contenciosa administrativa y acciones constitucionales de Ibagué, podría ser fortalecida de manera que se distinga la información que le corresponde a cada entidad y su interrelación y su aplicación. </w:t>
            </w:r>
          </w:p>
          <w:p w:rsidR="009A4D6F" w:rsidRPr="009A4D6F" w:rsidRDefault="009A4D6F" w:rsidP="0005781D">
            <w:pPr>
              <w:spacing w:line="276" w:lineRule="auto"/>
              <w:jc w:val="both"/>
              <w:rPr>
                <w:rFonts w:ascii="Arial" w:hAnsi="Arial" w:cs="Arial"/>
                <w:sz w:val="16"/>
                <w:szCs w:val="16"/>
                <w:lang w:val="es-CO" w:eastAsia="en-US"/>
              </w:rPr>
            </w:pPr>
          </w:p>
        </w:tc>
        <w:tc>
          <w:tcPr>
            <w:tcW w:w="2292" w:type="dxa"/>
          </w:tcPr>
          <w:p w:rsidR="009A4D6F" w:rsidRPr="009A4D6F" w:rsidRDefault="009A4D6F" w:rsidP="0005781D">
            <w:pPr>
              <w:autoSpaceDE w:val="0"/>
              <w:autoSpaceDN w:val="0"/>
              <w:adjustRightInd w:val="0"/>
              <w:spacing w:line="276" w:lineRule="auto"/>
              <w:jc w:val="both"/>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Se actualizó el mapa de procesos y las caracterizaciones de los mismos, estableciendo las competencias específicas de los juzgados administrativos en cada una de ellas.</w:t>
            </w:r>
          </w:p>
          <w:p w:rsidR="009A4D6F" w:rsidRPr="009A4D6F" w:rsidRDefault="009A4D6F" w:rsidP="0005781D">
            <w:pPr>
              <w:autoSpaceDE w:val="0"/>
              <w:autoSpaceDN w:val="0"/>
              <w:adjustRightInd w:val="0"/>
              <w:spacing w:line="276" w:lineRule="auto"/>
              <w:jc w:val="both"/>
              <w:rPr>
                <w:rFonts w:ascii="Arial" w:eastAsiaTheme="minorHAnsi" w:hAnsi="Arial" w:cs="Arial"/>
                <w:color w:val="000000"/>
                <w:sz w:val="16"/>
                <w:szCs w:val="16"/>
                <w:lang w:val="es-CO" w:eastAsia="en-US"/>
              </w:rPr>
            </w:pPr>
          </w:p>
        </w:tc>
        <w:tc>
          <w:tcPr>
            <w:tcW w:w="1159" w:type="dxa"/>
          </w:tcPr>
          <w:p w:rsidR="009A4D6F" w:rsidRPr="009A4D6F" w:rsidRDefault="009A4D6F" w:rsidP="0005781D">
            <w:pPr>
              <w:autoSpaceDE w:val="0"/>
              <w:autoSpaceDN w:val="0"/>
              <w:adjustRightInd w:val="0"/>
              <w:spacing w:line="276" w:lineRule="auto"/>
              <w:jc w:val="center"/>
              <w:rPr>
                <w:rFonts w:ascii="Arial" w:eastAsiaTheme="minorHAnsi" w:hAnsi="Arial" w:cs="Arial"/>
                <w:color w:val="000000"/>
                <w:sz w:val="16"/>
                <w:szCs w:val="16"/>
                <w:lang w:val="es-CO" w:eastAsia="en-US"/>
              </w:rPr>
            </w:pPr>
            <w:r w:rsidRPr="009A4D6F">
              <w:rPr>
                <w:rFonts w:ascii="Arial" w:eastAsiaTheme="minorHAnsi" w:hAnsi="Arial" w:cs="Arial"/>
                <w:color w:val="000000"/>
                <w:sz w:val="16"/>
                <w:szCs w:val="16"/>
                <w:lang w:val="es-CO" w:eastAsia="en-US"/>
              </w:rPr>
              <w:t>CERRADA</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2</w:t>
            </w:r>
          </w:p>
        </w:tc>
        <w:tc>
          <w:tcPr>
            <w:tcW w:w="1300"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Planeación Estratégica</w:t>
            </w:r>
          </w:p>
        </w:tc>
        <w:tc>
          <w:tcPr>
            <w:tcW w:w="3353" w:type="dxa"/>
            <w:shd w:val="clear" w:color="auto" w:fill="auto"/>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 xml:space="preserve">El enfoque de la documentación asociada al proceso, debe corresponder con el alcance del certificado que delimita el </w:t>
            </w:r>
            <w:proofErr w:type="spellStart"/>
            <w:r w:rsidRPr="009A4D6F">
              <w:rPr>
                <w:rFonts w:ascii="Arial" w:hAnsi="Arial" w:cs="Arial"/>
                <w:sz w:val="16"/>
                <w:szCs w:val="16"/>
                <w:lang w:val="es-CO" w:eastAsia="en-US"/>
              </w:rPr>
              <w:t>SGC</w:t>
            </w:r>
            <w:proofErr w:type="spellEnd"/>
            <w:r w:rsidRPr="009A4D6F">
              <w:rPr>
                <w:rFonts w:ascii="Arial" w:hAnsi="Arial" w:cs="Arial"/>
                <w:sz w:val="16"/>
                <w:szCs w:val="16"/>
                <w:lang w:val="es-CO" w:eastAsia="en-US"/>
              </w:rPr>
              <w:t xml:space="preserve"> adoptado (Administración de justicia en materia contenciosa administrativa  y acciones constitucionales), de manera que la metodología precise el tratamiento a seguir respecto a la comunicación y el manejo de las QRS presentadas en dicho alcance.</w:t>
            </w:r>
          </w:p>
        </w:tc>
        <w:tc>
          <w:tcPr>
            <w:tcW w:w="2292" w:type="dxa"/>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eastAsiaTheme="minorHAnsi" w:hAnsi="Arial" w:cs="Arial"/>
                <w:color w:val="000000"/>
                <w:sz w:val="16"/>
                <w:szCs w:val="16"/>
                <w:lang w:val="es-CO" w:eastAsia="en-US"/>
              </w:rPr>
              <w:t>Se realizó actualización del manual de calidad, caracterización de procesos, procedimientos y formatos de acuerdo con la norma ISO 9001:2015.</w:t>
            </w:r>
          </w:p>
        </w:tc>
        <w:tc>
          <w:tcPr>
            <w:tcW w:w="1159" w:type="dxa"/>
          </w:tcPr>
          <w:p w:rsidR="009A4D6F" w:rsidRPr="009A4D6F" w:rsidRDefault="009A4D6F"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CERRADA</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3</w:t>
            </w:r>
          </w:p>
        </w:tc>
        <w:tc>
          <w:tcPr>
            <w:tcW w:w="1300"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Planeación Estratégica</w:t>
            </w:r>
          </w:p>
        </w:tc>
        <w:tc>
          <w:tcPr>
            <w:tcW w:w="3353" w:type="dxa"/>
            <w:shd w:val="clear" w:color="auto" w:fill="auto"/>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 xml:space="preserve">Consolidar las necesidades de Capacitación/formación para el personal participante  de las actividades de Administración de justicia en materia contenciosa administrativa  y acciones constitucionales de acuerdo con la metodología establecida, de manera que se presente trazabilidad  en las actividades desarrolladas entre la dirección seccional y la gestión realizada al interior de los juzgados judiciales.  </w:t>
            </w:r>
          </w:p>
        </w:tc>
        <w:tc>
          <w:tcPr>
            <w:tcW w:w="2292" w:type="dxa"/>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Durante el mes de septiembre del año 2017 la Dirección Seccional de Administración Judicial realizó una jornada de capacitación en el Sistema de Gestión de Calidad y Medio Ambiente para los empleados que ingresaron a laborar en propiedad tanto en los juzgados administrativos con en la Dirección Seccional.</w:t>
            </w:r>
          </w:p>
        </w:tc>
        <w:tc>
          <w:tcPr>
            <w:tcW w:w="1159" w:type="dxa"/>
          </w:tcPr>
          <w:p w:rsidR="009A4D6F" w:rsidRPr="009A4D6F" w:rsidRDefault="009A4D6F"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4</w:t>
            </w:r>
          </w:p>
        </w:tc>
        <w:tc>
          <w:tcPr>
            <w:tcW w:w="1300"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Gestión Humana</w:t>
            </w:r>
          </w:p>
        </w:tc>
        <w:tc>
          <w:tcPr>
            <w:tcW w:w="3353" w:type="dxa"/>
            <w:shd w:val="clear" w:color="auto" w:fill="auto"/>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Establecer metodologías de seguimiento y control que demuestren la calidad, eficacia, eficiencia del proceso de Gestión Humana en el enfoque de la “Administración de justicia en materia contenciosa administrativa  y acciones constitucionales”.</w:t>
            </w:r>
          </w:p>
        </w:tc>
        <w:tc>
          <w:tcPr>
            <w:tcW w:w="2292" w:type="dxa"/>
          </w:tcPr>
          <w:p w:rsidR="009A4D6F" w:rsidRPr="009A4D6F" w:rsidRDefault="009A4D6F" w:rsidP="0005781D">
            <w:pPr>
              <w:spacing w:line="276" w:lineRule="auto"/>
              <w:jc w:val="both"/>
              <w:rPr>
                <w:rFonts w:ascii="Arial" w:hAnsi="Arial" w:cs="Arial"/>
                <w:sz w:val="16"/>
                <w:szCs w:val="16"/>
                <w:lang w:val="es-CO" w:eastAsia="en-US"/>
              </w:rPr>
            </w:pPr>
            <w:r w:rsidRPr="009A4D6F">
              <w:rPr>
                <w:rFonts w:ascii="Arial" w:hAnsi="Arial" w:cs="Arial"/>
                <w:sz w:val="16"/>
                <w:szCs w:val="16"/>
                <w:lang w:val="es-CO" w:eastAsia="en-US"/>
              </w:rPr>
              <w:t>Durante el mes de septiembre del año 2017 la Dirección Seccional de Administración Judicial realizó una jornada de capacitación en el Sistema de Gestión de Calidad y Medio Ambiente para los empleados que ingresaron a laborar en propiedad tanto en los juzgados administrativos con en la Dirección Seccional. Además en cada despacho judicial se realizó por parte de la coordinación de calidad capacitaciones sobre el sistema de gestión de los juzgados.</w:t>
            </w:r>
          </w:p>
        </w:tc>
        <w:tc>
          <w:tcPr>
            <w:tcW w:w="1159" w:type="dxa"/>
          </w:tcPr>
          <w:p w:rsidR="009A4D6F" w:rsidRPr="009A4D6F" w:rsidRDefault="00C11B82"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5</w:t>
            </w:r>
          </w:p>
        </w:tc>
        <w:tc>
          <w:tcPr>
            <w:tcW w:w="1300"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Gestión Documental</w:t>
            </w:r>
          </w:p>
        </w:tc>
        <w:tc>
          <w:tcPr>
            <w:tcW w:w="3353" w:type="dxa"/>
            <w:shd w:val="clear" w:color="auto" w:fill="auto"/>
          </w:tcPr>
          <w:p w:rsidR="009A4D6F" w:rsidRPr="009A4D6F" w:rsidRDefault="00C11B82"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Re</w:t>
            </w:r>
            <w:r w:rsidRPr="00C11B82">
              <w:rPr>
                <w:rFonts w:ascii="Arial" w:hAnsi="Arial" w:cs="Arial"/>
                <w:sz w:val="16"/>
                <w:szCs w:val="16"/>
                <w:lang w:val="es-CO" w:eastAsia="en-US"/>
              </w:rPr>
              <w:t>gistrar la metodología establecida por el PINAR (Plan Institucional del archivo) respecto al  manejo de los archivos de los despachos de la Administración de justicia en materia contenciosa administrativa  y acciones constitucionales de manera que se facilite la gestión para cada juzgado</w:t>
            </w:r>
          </w:p>
        </w:tc>
        <w:tc>
          <w:tcPr>
            <w:tcW w:w="2292" w:type="dxa"/>
          </w:tcPr>
          <w:p w:rsidR="009A4D6F" w:rsidRDefault="00C11B82" w:rsidP="0005781D">
            <w:pPr>
              <w:spacing w:line="276" w:lineRule="auto"/>
              <w:jc w:val="both"/>
              <w:rPr>
                <w:rFonts w:ascii="Arial" w:eastAsiaTheme="minorHAnsi" w:hAnsi="Arial" w:cs="Arial"/>
                <w:color w:val="000000"/>
                <w:sz w:val="16"/>
                <w:szCs w:val="16"/>
                <w:lang w:val="es-CO" w:eastAsia="en-US"/>
              </w:rPr>
            </w:pPr>
            <w:r w:rsidRPr="00C11B82">
              <w:rPr>
                <w:rFonts w:ascii="Arial" w:eastAsiaTheme="minorHAnsi" w:hAnsi="Arial" w:cs="Arial"/>
                <w:color w:val="000000"/>
                <w:sz w:val="16"/>
                <w:szCs w:val="16"/>
                <w:lang w:val="es-CO" w:eastAsia="en-US"/>
              </w:rPr>
              <w:t>Se solicitó capacitación en gestión documental por parte del SENA se está a la espera de la respuesta que emita la entidad.</w:t>
            </w:r>
          </w:p>
          <w:p w:rsidR="00C11B82" w:rsidRPr="00C11B82" w:rsidRDefault="00C11B82" w:rsidP="0005781D">
            <w:pPr>
              <w:spacing w:line="276" w:lineRule="auto"/>
              <w:jc w:val="both"/>
              <w:rPr>
                <w:rFonts w:ascii="Arial" w:hAnsi="Arial" w:cs="Arial"/>
                <w:sz w:val="16"/>
                <w:szCs w:val="16"/>
                <w:lang w:val="es-CO" w:eastAsia="en-US"/>
              </w:rPr>
            </w:pPr>
          </w:p>
        </w:tc>
        <w:tc>
          <w:tcPr>
            <w:tcW w:w="1159" w:type="dxa"/>
          </w:tcPr>
          <w:p w:rsidR="009A4D6F" w:rsidRPr="009A4D6F" w:rsidRDefault="00C11B82"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6</w:t>
            </w:r>
          </w:p>
        </w:tc>
        <w:tc>
          <w:tcPr>
            <w:tcW w:w="1300"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Gestión Documental</w:t>
            </w:r>
          </w:p>
        </w:tc>
        <w:tc>
          <w:tcPr>
            <w:tcW w:w="3353" w:type="dxa"/>
            <w:shd w:val="clear" w:color="auto" w:fill="auto"/>
          </w:tcPr>
          <w:p w:rsidR="009A4D6F" w:rsidRPr="009A4D6F" w:rsidRDefault="00C11B82"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Ejecutar las acciones encaminadas respecto a las transferencias documentales del archivo activo al inactivo de acuerdo con las tablas de retención ya aprobadas por la Entidad.</w:t>
            </w:r>
          </w:p>
        </w:tc>
        <w:tc>
          <w:tcPr>
            <w:tcW w:w="2292" w:type="dxa"/>
          </w:tcPr>
          <w:p w:rsidR="009A4D6F" w:rsidRDefault="00C11B82" w:rsidP="0005781D">
            <w:pPr>
              <w:spacing w:line="276" w:lineRule="auto"/>
              <w:jc w:val="both"/>
              <w:rPr>
                <w:rFonts w:ascii="Arial" w:eastAsiaTheme="minorHAnsi" w:hAnsi="Arial" w:cs="Arial"/>
                <w:color w:val="000000"/>
                <w:sz w:val="16"/>
                <w:szCs w:val="16"/>
                <w:lang w:val="es-CO" w:eastAsia="en-US"/>
              </w:rPr>
            </w:pPr>
            <w:r>
              <w:rPr>
                <w:rFonts w:ascii="Arial" w:eastAsiaTheme="minorHAnsi" w:hAnsi="Arial" w:cs="Arial"/>
                <w:color w:val="000000"/>
                <w:sz w:val="16"/>
                <w:szCs w:val="16"/>
                <w:lang w:val="es-CO" w:eastAsia="en-US"/>
              </w:rPr>
              <w:t xml:space="preserve">Se encuentra pendiente la implementación de las tablas de retención documental </w:t>
            </w:r>
            <w:proofErr w:type="spellStart"/>
            <w:r>
              <w:rPr>
                <w:rFonts w:ascii="Arial" w:eastAsiaTheme="minorHAnsi" w:hAnsi="Arial" w:cs="Arial"/>
                <w:color w:val="000000"/>
                <w:sz w:val="16"/>
                <w:szCs w:val="16"/>
                <w:lang w:val="es-CO" w:eastAsia="en-US"/>
              </w:rPr>
              <w:t>TRD</w:t>
            </w:r>
            <w:proofErr w:type="spellEnd"/>
            <w:r>
              <w:rPr>
                <w:rFonts w:ascii="Arial" w:eastAsiaTheme="minorHAnsi" w:hAnsi="Arial" w:cs="Arial"/>
                <w:color w:val="000000"/>
                <w:sz w:val="16"/>
                <w:szCs w:val="16"/>
                <w:lang w:val="es-CO" w:eastAsia="en-US"/>
              </w:rPr>
              <w:t>.</w:t>
            </w:r>
          </w:p>
          <w:p w:rsidR="00C11B82" w:rsidRPr="009A4D6F" w:rsidRDefault="00C11B82"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El Consejo Seccional de la Judicatura mediante oficio de diciembre de 2017 solicitó a la Dirección Seccional de Administración Judicial la entrega de insumos para el archivo, así como el retiro de archivo inactivo antiguo para ser llevado al archivo central.</w:t>
            </w:r>
          </w:p>
        </w:tc>
        <w:tc>
          <w:tcPr>
            <w:tcW w:w="1159" w:type="dxa"/>
          </w:tcPr>
          <w:p w:rsidR="009A4D6F" w:rsidRPr="009A4D6F" w:rsidRDefault="00C11B82"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9A4D6F" w:rsidRPr="009A4D6F" w:rsidTr="003517EA">
        <w:trPr>
          <w:jc w:val="center"/>
        </w:trPr>
        <w:tc>
          <w:tcPr>
            <w:tcW w:w="538"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7</w:t>
            </w:r>
          </w:p>
        </w:tc>
        <w:tc>
          <w:tcPr>
            <w:tcW w:w="1300" w:type="dxa"/>
            <w:shd w:val="clear" w:color="auto" w:fill="auto"/>
          </w:tcPr>
          <w:p w:rsidR="009A4D6F"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Gestión Documental</w:t>
            </w:r>
          </w:p>
        </w:tc>
        <w:tc>
          <w:tcPr>
            <w:tcW w:w="3353" w:type="dxa"/>
            <w:shd w:val="clear" w:color="auto" w:fill="auto"/>
          </w:tcPr>
          <w:p w:rsidR="009A4D6F" w:rsidRPr="009A4D6F" w:rsidRDefault="00C11B82"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 xml:space="preserve">Actualizar las caracterizaciones de los procesos de apoyo del </w:t>
            </w:r>
            <w:proofErr w:type="spellStart"/>
            <w:r w:rsidRPr="00C11B82">
              <w:rPr>
                <w:rFonts w:ascii="Arial" w:hAnsi="Arial" w:cs="Arial"/>
                <w:sz w:val="16"/>
                <w:szCs w:val="16"/>
                <w:lang w:val="es-CO" w:eastAsia="en-US"/>
              </w:rPr>
              <w:t>SIG</w:t>
            </w:r>
            <w:proofErr w:type="spellEnd"/>
            <w:r w:rsidRPr="00C11B82">
              <w:rPr>
                <w:rFonts w:ascii="Arial" w:hAnsi="Arial" w:cs="Arial"/>
                <w:sz w:val="16"/>
                <w:szCs w:val="16"/>
                <w:lang w:val="es-CO" w:eastAsia="en-US"/>
              </w:rPr>
              <w:t xml:space="preserve"> de manera que se precise la interrelación entre los procesos, sus entradas y salidas.</w:t>
            </w:r>
          </w:p>
        </w:tc>
        <w:tc>
          <w:tcPr>
            <w:tcW w:w="2292" w:type="dxa"/>
          </w:tcPr>
          <w:p w:rsidR="009A4D6F" w:rsidRPr="009A4D6F" w:rsidRDefault="00C11B82"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Se realizó actualización del manual de calidad, caracterización de procesos, procedimientos y formatos de acuerdo con la norma ISO 9001:2015.</w:t>
            </w:r>
          </w:p>
        </w:tc>
        <w:tc>
          <w:tcPr>
            <w:tcW w:w="1159" w:type="dxa"/>
          </w:tcPr>
          <w:p w:rsidR="009A4D6F" w:rsidRPr="009A4D6F" w:rsidRDefault="00C11B82"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CERRADA</w:t>
            </w:r>
          </w:p>
        </w:tc>
      </w:tr>
      <w:tr w:rsidR="003517EA" w:rsidRPr="009A4D6F" w:rsidTr="003517EA">
        <w:tblPrEx>
          <w:jc w:val="left"/>
        </w:tblPrEx>
        <w:tc>
          <w:tcPr>
            <w:tcW w:w="538" w:type="dxa"/>
          </w:tcPr>
          <w:p w:rsidR="003517EA"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8</w:t>
            </w:r>
          </w:p>
        </w:tc>
        <w:tc>
          <w:tcPr>
            <w:tcW w:w="1300" w:type="dxa"/>
          </w:tcPr>
          <w:p w:rsidR="003517EA"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tcPr>
          <w:p w:rsidR="003517EA" w:rsidRPr="009A4D6F" w:rsidRDefault="003517EA"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 xml:space="preserve">El enfoque de la documentación asociada al proceso, debe corresponder con el alcance del certificado que delimita el </w:t>
            </w:r>
            <w:proofErr w:type="spellStart"/>
            <w:r w:rsidRPr="00C11B82">
              <w:rPr>
                <w:rFonts w:ascii="Arial" w:hAnsi="Arial" w:cs="Arial"/>
                <w:sz w:val="16"/>
                <w:szCs w:val="16"/>
                <w:lang w:val="es-CO" w:eastAsia="en-US"/>
              </w:rPr>
              <w:t>SGC</w:t>
            </w:r>
            <w:proofErr w:type="spellEnd"/>
            <w:r w:rsidRPr="00C11B82">
              <w:rPr>
                <w:rFonts w:ascii="Arial" w:hAnsi="Arial" w:cs="Arial"/>
                <w:sz w:val="16"/>
                <w:szCs w:val="16"/>
                <w:lang w:val="es-CO" w:eastAsia="en-US"/>
              </w:rPr>
              <w:t xml:space="preserve"> adoptado: (Administración de justicia en materia contenciosa administrativa  y acciones constitucionales), de manera que la metodología precise el tratamiento a seguir respecto a la asignación de los recursos y la administración de los mismos por parte de cada Juzgado.</w:t>
            </w:r>
          </w:p>
        </w:tc>
        <w:tc>
          <w:tcPr>
            <w:tcW w:w="2292" w:type="dxa"/>
          </w:tcPr>
          <w:p w:rsidR="003517EA" w:rsidRPr="009A4D6F" w:rsidRDefault="003517EA"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Se realizó actualización del manual de calidad, caracterización de procesos, procedimientos y formatos de acuerdo con la norma ISO 9001:2015.</w:t>
            </w:r>
          </w:p>
        </w:tc>
        <w:tc>
          <w:tcPr>
            <w:tcW w:w="1159" w:type="dxa"/>
          </w:tcPr>
          <w:p w:rsidR="003517EA" w:rsidRPr="009A4D6F" w:rsidRDefault="003517EA"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CERRADA</w:t>
            </w:r>
          </w:p>
        </w:tc>
      </w:tr>
      <w:tr w:rsidR="003517EA" w:rsidRPr="009A4D6F" w:rsidTr="003517EA">
        <w:tblPrEx>
          <w:jc w:val="left"/>
        </w:tblPrEx>
        <w:tc>
          <w:tcPr>
            <w:tcW w:w="538" w:type="dxa"/>
          </w:tcPr>
          <w:p w:rsidR="003517EA"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9</w:t>
            </w:r>
          </w:p>
        </w:tc>
        <w:tc>
          <w:tcPr>
            <w:tcW w:w="1300" w:type="dxa"/>
          </w:tcPr>
          <w:p w:rsidR="003517EA"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tcPr>
          <w:p w:rsidR="003517EA"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A</w:t>
            </w:r>
            <w:r w:rsidRPr="00C11B82">
              <w:rPr>
                <w:rFonts w:ascii="Arial" w:hAnsi="Arial" w:cs="Arial"/>
                <w:sz w:val="16"/>
                <w:szCs w:val="16"/>
                <w:lang w:val="es-CO" w:eastAsia="en-US"/>
              </w:rPr>
              <w:t>signar metodologías para generar seguimiento de manera individualizada para cada juzgado dado el manejo autónomo e independiente que cada juez desarrolla en su despacho, de manera que se pueda evidenciar la trazabilidad aplicada en pro de la optimización de los recursos asignados en cada juzgado</w:t>
            </w:r>
          </w:p>
        </w:tc>
        <w:tc>
          <w:tcPr>
            <w:tcW w:w="2292" w:type="dxa"/>
          </w:tcPr>
          <w:p w:rsidR="003517EA" w:rsidRPr="009A4D6F" w:rsidRDefault="003517EA"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 xml:space="preserve">Se elaboró un modelo de plan operativo para los juzgados, y se socializo la importancia de dejar evidencias del ciclo </w:t>
            </w:r>
            <w:proofErr w:type="spellStart"/>
            <w:r w:rsidRPr="00C11B82">
              <w:rPr>
                <w:rFonts w:ascii="Arial" w:hAnsi="Arial" w:cs="Arial"/>
                <w:sz w:val="16"/>
                <w:szCs w:val="16"/>
                <w:lang w:val="es-CO" w:eastAsia="en-US"/>
              </w:rPr>
              <w:t>PHVA</w:t>
            </w:r>
            <w:proofErr w:type="spellEnd"/>
            <w:r w:rsidRPr="00C11B82">
              <w:rPr>
                <w:rFonts w:ascii="Arial" w:hAnsi="Arial" w:cs="Arial"/>
                <w:sz w:val="16"/>
                <w:szCs w:val="16"/>
                <w:lang w:val="es-CO" w:eastAsia="en-US"/>
              </w:rPr>
              <w:t xml:space="preserve"> en cada despacho judicial.</w:t>
            </w:r>
          </w:p>
        </w:tc>
        <w:tc>
          <w:tcPr>
            <w:tcW w:w="1159" w:type="dxa"/>
          </w:tcPr>
          <w:p w:rsidR="003517EA" w:rsidRPr="009A4D6F" w:rsidRDefault="003517EA"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CERRADA</w:t>
            </w:r>
          </w:p>
        </w:tc>
      </w:tr>
      <w:tr w:rsidR="00C11B82" w:rsidRPr="009A4D6F" w:rsidTr="003517EA">
        <w:trPr>
          <w:jc w:val="center"/>
        </w:trPr>
        <w:tc>
          <w:tcPr>
            <w:tcW w:w="538" w:type="dxa"/>
            <w:shd w:val="clear" w:color="auto" w:fill="auto"/>
          </w:tcPr>
          <w:p w:rsidR="00C11B82"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10</w:t>
            </w:r>
          </w:p>
        </w:tc>
        <w:tc>
          <w:tcPr>
            <w:tcW w:w="1300" w:type="dxa"/>
            <w:shd w:val="clear" w:color="auto" w:fill="auto"/>
          </w:tcPr>
          <w:p w:rsidR="00C11B82"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shd w:val="clear" w:color="auto" w:fill="auto"/>
          </w:tcPr>
          <w:p w:rsidR="00C11B82" w:rsidRPr="00C11B82" w:rsidRDefault="00C11B82" w:rsidP="0005781D">
            <w:pPr>
              <w:spacing w:line="276" w:lineRule="auto"/>
              <w:jc w:val="both"/>
              <w:rPr>
                <w:rFonts w:ascii="Arial" w:hAnsi="Arial" w:cs="Arial"/>
                <w:sz w:val="16"/>
                <w:szCs w:val="16"/>
                <w:lang w:val="es-CO" w:eastAsia="en-US"/>
              </w:rPr>
            </w:pPr>
            <w:r w:rsidRPr="00C11B82">
              <w:rPr>
                <w:rFonts w:ascii="Arial" w:hAnsi="Arial" w:cs="Arial"/>
                <w:sz w:val="16"/>
                <w:szCs w:val="16"/>
                <w:lang w:val="es-CO" w:eastAsia="en-US"/>
              </w:rPr>
              <w:t>La metodología establecida para la administración de riesgos, podría ser fortalecida respecto al  control aplicado a partir de cada seguimiento; adicionalmente, se evidenciaron riesgos relacionados con la administración de los procesos que no han sido registrados en la matriz.</w:t>
            </w:r>
          </w:p>
        </w:tc>
        <w:tc>
          <w:tcPr>
            <w:tcW w:w="2292" w:type="dxa"/>
          </w:tcPr>
          <w:p w:rsidR="00C11B82" w:rsidRPr="00C11B82" w:rsidRDefault="00C11B82" w:rsidP="0005781D">
            <w:pPr>
              <w:spacing w:line="276" w:lineRule="auto"/>
              <w:jc w:val="both"/>
              <w:rPr>
                <w:rFonts w:ascii="Arial" w:hAnsi="Arial" w:cs="Arial"/>
                <w:sz w:val="16"/>
                <w:szCs w:val="16"/>
                <w:lang w:val="es-CO" w:eastAsia="en-US"/>
              </w:rPr>
            </w:pPr>
            <w:r>
              <w:rPr>
                <w:rFonts w:ascii="Arial" w:eastAsiaTheme="minorHAnsi" w:hAnsi="Arial" w:cs="Arial"/>
                <w:color w:val="000000"/>
                <w:sz w:val="16"/>
                <w:szCs w:val="16"/>
                <w:lang w:val="es-CO" w:eastAsia="en-US"/>
              </w:rPr>
              <w:t xml:space="preserve">Realizar actualización del mapa de riesgos </w:t>
            </w:r>
          </w:p>
        </w:tc>
        <w:tc>
          <w:tcPr>
            <w:tcW w:w="1159" w:type="dxa"/>
          </w:tcPr>
          <w:p w:rsidR="00C11B82" w:rsidRDefault="00C11B82"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C11B82" w:rsidRPr="009A4D6F" w:rsidTr="003517EA">
        <w:trPr>
          <w:jc w:val="center"/>
        </w:trPr>
        <w:tc>
          <w:tcPr>
            <w:tcW w:w="538" w:type="dxa"/>
            <w:shd w:val="clear" w:color="auto" w:fill="auto"/>
          </w:tcPr>
          <w:p w:rsidR="00C11B82"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11</w:t>
            </w:r>
          </w:p>
        </w:tc>
        <w:tc>
          <w:tcPr>
            <w:tcW w:w="1300" w:type="dxa"/>
            <w:shd w:val="clear" w:color="auto" w:fill="auto"/>
          </w:tcPr>
          <w:p w:rsidR="00C11B82" w:rsidRPr="009A4D6F"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shd w:val="clear" w:color="auto" w:fill="auto"/>
          </w:tcPr>
          <w:p w:rsidR="00C11B82" w:rsidRPr="00C11B82" w:rsidRDefault="002E1FD4" w:rsidP="0005781D">
            <w:pPr>
              <w:spacing w:line="276" w:lineRule="auto"/>
              <w:jc w:val="both"/>
              <w:rPr>
                <w:rFonts w:ascii="Arial" w:hAnsi="Arial" w:cs="Arial"/>
                <w:sz w:val="16"/>
                <w:szCs w:val="16"/>
                <w:lang w:val="es-CO" w:eastAsia="en-US"/>
              </w:rPr>
            </w:pPr>
            <w:r w:rsidRPr="002E1FD4">
              <w:rPr>
                <w:rFonts w:ascii="Arial" w:hAnsi="Arial" w:cs="Arial"/>
                <w:sz w:val="16"/>
                <w:szCs w:val="16"/>
                <w:lang w:val="es-CO" w:eastAsia="en-US"/>
              </w:rPr>
              <w:t xml:space="preserve">Los análisis de datos y evaluación de las actividades podrían ser fortalecidos en cuanto al registro y seguimiento de los mismos para cada uno de los procesos del </w:t>
            </w:r>
            <w:proofErr w:type="spellStart"/>
            <w:r w:rsidRPr="002E1FD4">
              <w:rPr>
                <w:rFonts w:ascii="Arial" w:hAnsi="Arial" w:cs="Arial"/>
                <w:sz w:val="16"/>
                <w:szCs w:val="16"/>
                <w:lang w:val="es-CO" w:eastAsia="en-US"/>
              </w:rPr>
              <w:t>SIG</w:t>
            </w:r>
            <w:proofErr w:type="spellEnd"/>
            <w:r w:rsidRPr="002E1FD4">
              <w:rPr>
                <w:rFonts w:ascii="Arial" w:hAnsi="Arial" w:cs="Arial"/>
                <w:sz w:val="16"/>
                <w:szCs w:val="16"/>
                <w:lang w:val="es-CO" w:eastAsia="en-US"/>
              </w:rPr>
              <w:t>, de manera que se evidencie la trazabilidad en el desarrollo de la madurez del mejoramiento aplicado en cada proceso en el transcurrir del tiempo.</w:t>
            </w:r>
          </w:p>
        </w:tc>
        <w:tc>
          <w:tcPr>
            <w:tcW w:w="2292" w:type="dxa"/>
          </w:tcPr>
          <w:p w:rsidR="00C11B82" w:rsidRPr="00C11B82" w:rsidRDefault="002E1FD4"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Se implementó el plan operativo para ser desarrollado en cada juzgado</w:t>
            </w:r>
          </w:p>
        </w:tc>
        <w:tc>
          <w:tcPr>
            <w:tcW w:w="1159" w:type="dxa"/>
          </w:tcPr>
          <w:p w:rsidR="00C11B82" w:rsidRDefault="002E1FD4"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C11B82" w:rsidRPr="002E1FD4" w:rsidTr="003517EA">
        <w:trPr>
          <w:jc w:val="center"/>
        </w:trPr>
        <w:tc>
          <w:tcPr>
            <w:tcW w:w="538" w:type="dxa"/>
            <w:shd w:val="clear" w:color="auto" w:fill="auto"/>
          </w:tcPr>
          <w:p w:rsidR="00C11B82" w:rsidRPr="002E1FD4"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12</w:t>
            </w:r>
          </w:p>
        </w:tc>
        <w:tc>
          <w:tcPr>
            <w:tcW w:w="1300" w:type="dxa"/>
            <w:shd w:val="clear" w:color="auto" w:fill="auto"/>
          </w:tcPr>
          <w:p w:rsidR="00C11B82" w:rsidRPr="002E1FD4"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shd w:val="clear" w:color="auto" w:fill="auto"/>
          </w:tcPr>
          <w:p w:rsidR="00C11B82" w:rsidRPr="002E1FD4" w:rsidRDefault="002E1FD4" w:rsidP="0005781D">
            <w:pPr>
              <w:spacing w:line="276" w:lineRule="auto"/>
              <w:jc w:val="both"/>
              <w:rPr>
                <w:rFonts w:ascii="Arial" w:hAnsi="Arial" w:cs="Arial"/>
                <w:sz w:val="16"/>
                <w:szCs w:val="16"/>
                <w:lang w:val="es-CO" w:eastAsia="en-US"/>
              </w:rPr>
            </w:pPr>
            <w:r w:rsidRPr="002E1FD4">
              <w:rPr>
                <w:rFonts w:ascii="Arial" w:eastAsiaTheme="minorHAnsi" w:hAnsi="Arial" w:cs="Arial"/>
                <w:color w:val="000000"/>
                <w:sz w:val="16"/>
                <w:szCs w:val="16"/>
                <w:lang w:val="es-CO" w:eastAsia="en-US"/>
              </w:rPr>
              <w:t xml:space="preserve">El enfoque de las salidas no conformes identificadas para los procesos alcance del </w:t>
            </w:r>
            <w:proofErr w:type="spellStart"/>
            <w:r w:rsidRPr="002E1FD4">
              <w:rPr>
                <w:rFonts w:ascii="Arial" w:eastAsiaTheme="minorHAnsi" w:hAnsi="Arial" w:cs="Arial"/>
                <w:color w:val="000000"/>
                <w:sz w:val="16"/>
                <w:szCs w:val="16"/>
                <w:lang w:val="es-CO" w:eastAsia="en-US"/>
              </w:rPr>
              <w:t>SIG</w:t>
            </w:r>
            <w:proofErr w:type="spellEnd"/>
            <w:r w:rsidRPr="002E1FD4">
              <w:rPr>
                <w:rFonts w:ascii="Arial" w:eastAsiaTheme="minorHAnsi" w:hAnsi="Arial" w:cs="Arial"/>
                <w:color w:val="000000"/>
                <w:sz w:val="16"/>
                <w:szCs w:val="16"/>
                <w:lang w:val="es-CO" w:eastAsia="en-US"/>
              </w:rPr>
              <w:t>, merecen ser revisadas y asociadas a los procesos alcance del SIC.</w:t>
            </w:r>
          </w:p>
        </w:tc>
        <w:tc>
          <w:tcPr>
            <w:tcW w:w="2292" w:type="dxa"/>
          </w:tcPr>
          <w:p w:rsidR="00C11B82" w:rsidRPr="002E1FD4" w:rsidRDefault="002E1FD4" w:rsidP="0005781D">
            <w:pPr>
              <w:spacing w:line="276" w:lineRule="auto"/>
              <w:jc w:val="both"/>
              <w:rPr>
                <w:rFonts w:ascii="Arial" w:hAnsi="Arial" w:cs="Arial"/>
                <w:sz w:val="16"/>
                <w:szCs w:val="16"/>
                <w:lang w:val="es-CO" w:eastAsia="en-US"/>
              </w:rPr>
            </w:pPr>
            <w:r w:rsidRPr="002E1FD4">
              <w:rPr>
                <w:rFonts w:ascii="Arial" w:eastAsiaTheme="minorHAnsi" w:hAnsi="Arial" w:cs="Arial"/>
                <w:color w:val="000000"/>
                <w:sz w:val="16"/>
                <w:szCs w:val="16"/>
                <w:lang w:val="es-CO" w:eastAsia="en-US"/>
              </w:rPr>
              <w:t>Se está avanzando en la mejora del análisis de los indicadores de gestión, y en la modific</w:t>
            </w:r>
            <w:r>
              <w:rPr>
                <w:rFonts w:ascii="Arial" w:eastAsiaTheme="minorHAnsi" w:hAnsi="Arial" w:cs="Arial"/>
                <w:color w:val="000000"/>
                <w:sz w:val="16"/>
                <w:szCs w:val="16"/>
                <w:lang w:val="es-CO" w:eastAsia="en-US"/>
              </w:rPr>
              <w:t>ación del sistema de evaluación, así como en la actualización del procedimiento de producto no conforme</w:t>
            </w:r>
          </w:p>
        </w:tc>
        <w:tc>
          <w:tcPr>
            <w:tcW w:w="1159" w:type="dxa"/>
          </w:tcPr>
          <w:p w:rsidR="00C11B82" w:rsidRPr="002E1FD4" w:rsidRDefault="002E1FD4"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4227C5" w:rsidRPr="002E1FD4" w:rsidTr="003517EA">
        <w:trPr>
          <w:jc w:val="center"/>
        </w:trPr>
        <w:tc>
          <w:tcPr>
            <w:tcW w:w="538" w:type="dxa"/>
            <w:shd w:val="clear" w:color="auto" w:fill="auto"/>
          </w:tcPr>
          <w:p w:rsidR="004227C5" w:rsidRPr="002E1FD4"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13</w:t>
            </w:r>
          </w:p>
        </w:tc>
        <w:tc>
          <w:tcPr>
            <w:tcW w:w="1300" w:type="dxa"/>
            <w:shd w:val="clear" w:color="auto" w:fill="auto"/>
          </w:tcPr>
          <w:p w:rsidR="004227C5" w:rsidRPr="002E1FD4"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shd w:val="clear" w:color="auto" w:fill="auto"/>
          </w:tcPr>
          <w:p w:rsidR="004227C5" w:rsidRPr="002E1FD4" w:rsidRDefault="004227C5" w:rsidP="0005781D">
            <w:pPr>
              <w:spacing w:line="276" w:lineRule="auto"/>
              <w:jc w:val="both"/>
              <w:rPr>
                <w:rFonts w:ascii="Arial" w:eastAsiaTheme="minorHAnsi" w:hAnsi="Arial" w:cs="Arial"/>
                <w:color w:val="000000"/>
                <w:sz w:val="16"/>
                <w:szCs w:val="16"/>
                <w:lang w:val="es-CO" w:eastAsia="en-US"/>
              </w:rPr>
            </w:pPr>
            <w:r w:rsidRPr="004227C5">
              <w:rPr>
                <w:rFonts w:ascii="Arial" w:eastAsiaTheme="minorHAnsi" w:hAnsi="Arial" w:cs="Arial"/>
                <w:color w:val="000000"/>
                <w:sz w:val="16"/>
                <w:szCs w:val="16"/>
                <w:lang w:val="es-CO" w:eastAsia="en-US"/>
              </w:rPr>
              <w:t xml:space="preserve">La auditoría interna de calidad aplicada a los procesos del </w:t>
            </w:r>
            <w:proofErr w:type="spellStart"/>
            <w:r w:rsidRPr="004227C5">
              <w:rPr>
                <w:rFonts w:ascii="Arial" w:eastAsiaTheme="minorHAnsi" w:hAnsi="Arial" w:cs="Arial"/>
                <w:color w:val="000000"/>
                <w:sz w:val="16"/>
                <w:szCs w:val="16"/>
                <w:lang w:val="es-CO" w:eastAsia="en-US"/>
              </w:rPr>
              <w:t>SIG</w:t>
            </w:r>
            <w:proofErr w:type="spellEnd"/>
            <w:r w:rsidRPr="004227C5">
              <w:rPr>
                <w:rFonts w:ascii="Arial" w:eastAsiaTheme="minorHAnsi" w:hAnsi="Arial" w:cs="Arial"/>
                <w:color w:val="000000"/>
                <w:sz w:val="16"/>
                <w:szCs w:val="16"/>
                <w:lang w:val="es-CO" w:eastAsia="en-US"/>
              </w:rPr>
              <w:t xml:space="preserve">, debe corresponder con el procedimiento establecido y debe garantizar la revisión de la eficacia, eficiencia y efectividad de todos los procesos del </w:t>
            </w:r>
            <w:proofErr w:type="spellStart"/>
            <w:r w:rsidRPr="004227C5">
              <w:rPr>
                <w:rFonts w:ascii="Arial" w:eastAsiaTheme="minorHAnsi" w:hAnsi="Arial" w:cs="Arial"/>
                <w:color w:val="000000"/>
                <w:sz w:val="16"/>
                <w:szCs w:val="16"/>
                <w:lang w:val="es-CO" w:eastAsia="en-US"/>
              </w:rPr>
              <w:t>SIG</w:t>
            </w:r>
            <w:proofErr w:type="spellEnd"/>
            <w:r w:rsidRPr="004227C5">
              <w:rPr>
                <w:rFonts w:ascii="Arial" w:eastAsiaTheme="minorHAnsi" w:hAnsi="Arial" w:cs="Arial"/>
                <w:color w:val="000000"/>
                <w:sz w:val="16"/>
                <w:szCs w:val="16"/>
                <w:lang w:val="es-CO" w:eastAsia="en-US"/>
              </w:rPr>
              <w:t xml:space="preserve"> y de cada uno de los juzgados asociados.  </w:t>
            </w:r>
          </w:p>
        </w:tc>
        <w:tc>
          <w:tcPr>
            <w:tcW w:w="2292" w:type="dxa"/>
          </w:tcPr>
          <w:p w:rsidR="004227C5" w:rsidRPr="002E1FD4" w:rsidRDefault="004227C5" w:rsidP="0005781D">
            <w:pPr>
              <w:spacing w:line="276" w:lineRule="auto"/>
              <w:jc w:val="both"/>
              <w:rPr>
                <w:rFonts w:ascii="Arial" w:eastAsiaTheme="minorHAnsi" w:hAnsi="Arial" w:cs="Arial"/>
                <w:color w:val="000000"/>
                <w:sz w:val="16"/>
                <w:szCs w:val="16"/>
                <w:lang w:val="es-CO" w:eastAsia="en-US"/>
              </w:rPr>
            </w:pPr>
            <w:r>
              <w:rPr>
                <w:rFonts w:ascii="Arial" w:eastAsiaTheme="minorHAnsi" w:hAnsi="Arial" w:cs="Arial"/>
                <w:color w:val="000000"/>
                <w:sz w:val="16"/>
                <w:szCs w:val="16"/>
                <w:lang w:val="es-CO" w:eastAsia="en-US"/>
              </w:rPr>
              <w:t>Se tiene presupuestada una auditoria interna de calidad para el mes de marzo de 2018</w:t>
            </w:r>
          </w:p>
        </w:tc>
        <w:tc>
          <w:tcPr>
            <w:tcW w:w="1159" w:type="dxa"/>
          </w:tcPr>
          <w:p w:rsidR="004227C5" w:rsidRDefault="004227C5"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4227C5" w:rsidRPr="002E1FD4" w:rsidTr="003517EA">
        <w:trPr>
          <w:jc w:val="center"/>
        </w:trPr>
        <w:tc>
          <w:tcPr>
            <w:tcW w:w="538" w:type="dxa"/>
            <w:shd w:val="clear" w:color="auto" w:fill="auto"/>
          </w:tcPr>
          <w:p w:rsidR="004227C5" w:rsidRPr="002E1FD4"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14</w:t>
            </w:r>
          </w:p>
        </w:tc>
        <w:tc>
          <w:tcPr>
            <w:tcW w:w="1300" w:type="dxa"/>
            <w:shd w:val="clear" w:color="auto" w:fill="auto"/>
          </w:tcPr>
          <w:p w:rsidR="004227C5" w:rsidRPr="002E1FD4"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shd w:val="clear" w:color="auto" w:fill="auto"/>
          </w:tcPr>
          <w:p w:rsidR="004227C5" w:rsidRPr="002E1FD4" w:rsidRDefault="004227C5" w:rsidP="0005781D">
            <w:pPr>
              <w:spacing w:line="276" w:lineRule="auto"/>
              <w:jc w:val="both"/>
              <w:rPr>
                <w:rFonts w:ascii="Arial" w:eastAsiaTheme="minorHAnsi" w:hAnsi="Arial" w:cs="Arial"/>
                <w:color w:val="000000"/>
                <w:sz w:val="16"/>
                <w:szCs w:val="16"/>
                <w:lang w:val="es-CO" w:eastAsia="en-US"/>
              </w:rPr>
            </w:pPr>
            <w:r w:rsidRPr="004227C5">
              <w:rPr>
                <w:rFonts w:ascii="Arial" w:eastAsiaTheme="minorHAnsi" w:hAnsi="Arial" w:cs="Arial"/>
                <w:color w:val="000000"/>
                <w:sz w:val="16"/>
                <w:szCs w:val="16"/>
                <w:lang w:val="es-CO" w:eastAsia="en-US"/>
              </w:rPr>
              <w:t>Registrar las acciones de mejora identificadas en cada una de las actuaciones que ofrece el procedimiento, como ejercicio de autocontrol y autogestión, sin limitarse únicamente a los resultados de las auditorías internas de calidad.</w:t>
            </w:r>
          </w:p>
        </w:tc>
        <w:tc>
          <w:tcPr>
            <w:tcW w:w="2292" w:type="dxa"/>
          </w:tcPr>
          <w:p w:rsidR="004227C5" w:rsidRPr="002E1FD4" w:rsidRDefault="004227C5" w:rsidP="0005781D">
            <w:pPr>
              <w:spacing w:line="276" w:lineRule="auto"/>
              <w:jc w:val="both"/>
              <w:rPr>
                <w:rFonts w:ascii="Arial" w:eastAsiaTheme="minorHAnsi" w:hAnsi="Arial" w:cs="Arial"/>
                <w:color w:val="000000"/>
                <w:sz w:val="16"/>
                <w:szCs w:val="16"/>
                <w:lang w:val="es-CO" w:eastAsia="en-US"/>
              </w:rPr>
            </w:pPr>
            <w:r w:rsidRPr="004227C5">
              <w:rPr>
                <w:rFonts w:ascii="Arial" w:eastAsiaTheme="minorHAnsi" w:hAnsi="Arial" w:cs="Arial"/>
                <w:color w:val="000000"/>
                <w:sz w:val="16"/>
                <w:szCs w:val="16"/>
                <w:lang w:val="es-CO" w:eastAsia="en-US"/>
              </w:rPr>
              <w:t xml:space="preserve">Se está avanzando en la mejora del análisis de los indicadores de gestión, y en la modificación del sistema de evaluación y se socializo con cada uno de los jueces la importancia de dejar evidencias del ciclo </w:t>
            </w:r>
            <w:proofErr w:type="spellStart"/>
            <w:r w:rsidRPr="004227C5">
              <w:rPr>
                <w:rFonts w:ascii="Arial" w:eastAsiaTheme="minorHAnsi" w:hAnsi="Arial" w:cs="Arial"/>
                <w:color w:val="000000"/>
                <w:sz w:val="16"/>
                <w:szCs w:val="16"/>
                <w:lang w:val="es-CO" w:eastAsia="en-US"/>
              </w:rPr>
              <w:t>PHVA</w:t>
            </w:r>
            <w:proofErr w:type="spellEnd"/>
            <w:r w:rsidRPr="004227C5">
              <w:rPr>
                <w:rFonts w:ascii="Arial" w:eastAsiaTheme="minorHAnsi" w:hAnsi="Arial" w:cs="Arial"/>
                <w:color w:val="000000"/>
                <w:sz w:val="16"/>
                <w:szCs w:val="16"/>
                <w:lang w:val="es-CO" w:eastAsia="en-US"/>
              </w:rPr>
              <w:t xml:space="preserve"> en cada des</w:t>
            </w:r>
            <w:r>
              <w:rPr>
                <w:rFonts w:ascii="Arial" w:eastAsiaTheme="minorHAnsi" w:hAnsi="Arial" w:cs="Arial"/>
                <w:color w:val="000000"/>
                <w:sz w:val="16"/>
                <w:szCs w:val="16"/>
                <w:lang w:val="es-CO" w:eastAsia="en-US"/>
              </w:rPr>
              <w:t>pacho judicial, así como en la elaboración de una matriz de registro y análisis de las acciones de mejora</w:t>
            </w:r>
          </w:p>
        </w:tc>
        <w:tc>
          <w:tcPr>
            <w:tcW w:w="1159" w:type="dxa"/>
          </w:tcPr>
          <w:p w:rsidR="004227C5" w:rsidRDefault="003517EA"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r w:rsidR="004227C5" w:rsidRPr="003517EA" w:rsidTr="003517EA">
        <w:trPr>
          <w:jc w:val="center"/>
        </w:trPr>
        <w:tc>
          <w:tcPr>
            <w:tcW w:w="538" w:type="dxa"/>
            <w:shd w:val="clear" w:color="auto" w:fill="auto"/>
          </w:tcPr>
          <w:p w:rsidR="004227C5" w:rsidRPr="003517EA"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15</w:t>
            </w:r>
          </w:p>
        </w:tc>
        <w:tc>
          <w:tcPr>
            <w:tcW w:w="1300" w:type="dxa"/>
            <w:shd w:val="clear" w:color="auto" w:fill="auto"/>
          </w:tcPr>
          <w:p w:rsidR="004227C5" w:rsidRPr="003517EA" w:rsidRDefault="003517EA" w:rsidP="0005781D">
            <w:pPr>
              <w:spacing w:line="276" w:lineRule="auto"/>
              <w:jc w:val="both"/>
              <w:rPr>
                <w:rFonts w:ascii="Arial" w:hAnsi="Arial" w:cs="Arial"/>
                <w:sz w:val="16"/>
                <w:szCs w:val="16"/>
                <w:lang w:val="es-CO" w:eastAsia="en-US"/>
              </w:rPr>
            </w:pPr>
            <w:r>
              <w:rPr>
                <w:rFonts w:ascii="Arial" w:hAnsi="Arial" w:cs="Arial"/>
                <w:sz w:val="16"/>
                <w:szCs w:val="16"/>
                <w:lang w:val="es-CO" w:eastAsia="en-US"/>
              </w:rPr>
              <w:t xml:space="preserve">Mejoramiento del </w:t>
            </w:r>
            <w:proofErr w:type="spellStart"/>
            <w:r>
              <w:rPr>
                <w:rFonts w:ascii="Arial" w:hAnsi="Arial" w:cs="Arial"/>
                <w:sz w:val="16"/>
                <w:szCs w:val="16"/>
                <w:lang w:val="es-CO" w:eastAsia="en-US"/>
              </w:rPr>
              <w:t>SGC</w:t>
            </w:r>
            <w:proofErr w:type="spellEnd"/>
          </w:p>
        </w:tc>
        <w:tc>
          <w:tcPr>
            <w:tcW w:w="3353" w:type="dxa"/>
            <w:shd w:val="clear" w:color="auto" w:fill="auto"/>
          </w:tcPr>
          <w:p w:rsidR="004227C5" w:rsidRPr="003517EA" w:rsidRDefault="004227C5" w:rsidP="0005781D">
            <w:pPr>
              <w:spacing w:line="276" w:lineRule="auto"/>
              <w:jc w:val="both"/>
              <w:rPr>
                <w:rFonts w:ascii="Arial" w:eastAsiaTheme="minorHAnsi" w:hAnsi="Arial" w:cs="Arial"/>
                <w:color w:val="000000"/>
                <w:sz w:val="16"/>
                <w:szCs w:val="16"/>
                <w:lang w:val="es-CO" w:eastAsia="en-US"/>
              </w:rPr>
            </w:pPr>
            <w:r w:rsidRPr="003517EA">
              <w:rPr>
                <w:rFonts w:ascii="Arial" w:eastAsiaTheme="minorHAnsi" w:hAnsi="Arial" w:cs="Arial"/>
                <w:color w:val="000000"/>
                <w:sz w:val="16"/>
                <w:szCs w:val="16"/>
                <w:lang w:val="es-CO" w:eastAsia="en-US"/>
              </w:rPr>
              <w:t>Identificar las actividades de administración de los juzgados y fortalecer las metodologías en cuanto al registro y seguimiento de las mismas, de manera que se facilite la trazabilidad de las mismas y se generen oportunidades de mejora a partir de los análisis generados.</w:t>
            </w:r>
          </w:p>
        </w:tc>
        <w:tc>
          <w:tcPr>
            <w:tcW w:w="2292" w:type="dxa"/>
          </w:tcPr>
          <w:p w:rsidR="004227C5" w:rsidRPr="003517EA" w:rsidRDefault="003517EA" w:rsidP="0005781D">
            <w:pPr>
              <w:spacing w:line="276" w:lineRule="auto"/>
              <w:jc w:val="both"/>
              <w:rPr>
                <w:rFonts w:ascii="Arial" w:eastAsiaTheme="minorHAnsi" w:hAnsi="Arial" w:cs="Arial"/>
                <w:color w:val="000000"/>
                <w:sz w:val="16"/>
                <w:szCs w:val="16"/>
                <w:lang w:val="es-CO" w:eastAsia="en-US"/>
              </w:rPr>
            </w:pPr>
            <w:r w:rsidRPr="003517EA">
              <w:rPr>
                <w:rFonts w:ascii="Arial" w:eastAsiaTheme="minorHAnsi" w:hAnsi="Arial" w:cs="Arial"/>
                <w:color w:val="000000"/>
                <w:sz w:val="16"/>
                <w:szCs w:val="16"/>
                <w:lang w:val="es-CO" w:eastAsia="en-US"/>
              </w:rPr>
              <w:t xml:space="preserve">Se está avanzando en la mejora del análisis de los indicadores de gestión, y en la modificación del sistema de evaluación y se socializo con cada uno de los jueces la importancia de dejar evidencias del ciclo </w:t>
            </w:r>
            <w:proofErr w:type="spellStart"/>
            <w:r w:rsidRPr="003517EA">
              <w:rPr>
                <w:rFonts w:ascii="Arial" w:eastAsiaTheme="minorHAnsi" w:hAnsi="Arial" w:cs="Arial"/>
                <w:color w:val="000000"/>
                <w:sz w:val="16"/>
                <w:szCs w:val="16"/>
                <w:lang w:val="es-CO" w:eastAsia="en-US"/>
              </w:rPr>
              <w:t>PHVA</w:t>
            </w:r>
            <w:proofErr w:type="spellEnd"/>
            <w:r w:rsidRPr="003517EA">
              <w:rPr>
                <w:rFonts w:ascii="Arial" w:eastAsiaTheme="minorHAnsi" w:hAnsi="Arial" w:cs="Arial"/>
                <w:color w:val="000000"/>
                <w:sz w:val="16"/>
                <w:szCs w:val="16"/>
                <w:lang w:val="es-CO" w:eastAsia="en-US"/>
              </w:rPr>
              <w:t xml:space="preserve"> en cada despacho judicial.</w:t>
            </w:r>
          </w:p>
        </w:tc>
        <w:tc>
          <w:tcPr>
            <w:tcW w:w="1159" w:type="dxa"/>
          </w:tcPr>
          <w:p w:rsidR="004227C5" w:rsidRPr="003517EA" w:rsidRDefault="003517EA" w:rsidP="0005781D">
            <w:pPr>
              <w:spacing w:line="276" w:lineRule="auto"/>
              <w:jc w:val="center"/>
              <w:rPr>
                <w:rFonts w:ascii="Arial" w:hAnsi="Arial" w:cs="Arial"/>
                <w:sz w:val="16"/>
                <w:szCs w:val="16"/>
                <w:lang w:val="es-CO" w:eastAsia="en-US"/>
              </w:rPr>
            </w:pPr>
            <w:r>
              <w:rPr>
                <w:rFonts w:ascii="Arial" w:hAnsi="Arial" w:cs="Arial"/>
                <w:sz w:val="16"/>
                <w:szCs w:val="16"/>
                <w:lang w:val="es-CO" w:eastAsia="en-US"/>
              </w:rPr>
              <w:t>ABIERTA</w:t>
            </w:r>
          </w:p>
        </w:tc>
      </w:tr>
    </w:tbl>
    <w:p w:rsidR="009A4D6F" w:rsidRPr="009A4D6F" w:rsidRDefault="009A4D6F" w:rsidP="0005781D">
      <w:pPr>
        <w:spacing w:line="276" w:lineRule="auto"/>
        <w:jc w:val="both"/>
        <w:rPr>
          <w:rFonts w:ascii="Arial" w:hAnsi="Arial" w:cs="Arial"/>
          <w:sz w:val="22"/>
          <w:szCs w:val="22"/>
        </w:rPr>
      </w:pPr>
    </w:p>
    <w:p w:rsidR="00DB0389" w:rsidRPr="00EF49B4" w:rsidRDefault="00DB0389" w:rsidP="0005781D">
      <w:pPr>
        <w:autoSpaceDE w:val="0"/>
        <w:autoSpaceDN w:val="0"/>
        <w:adjustRightInd w:val="0"/>
        <w:spacing w:line="276" w:lineRule="auto"/>
        <w:jc w:val="both"/>
        <w:rPr>
          <w:rFonts w:ascii="Arial" w:eastAsiaTheme="minorHAnsi" w:hAnsi="Arial" w:cs="Arial"/>
          <w:sz w:val="22"/>
          <w:szCs w:val="22"/>
          <w:lang w:val="es-CO" w:eastAsia="en-US"/>
        </w:rPr>
      </w:pPr>
    </w:p>
    <w:p w:rsidR="00A8617C" w:rsidRDefault="00C11B82" w:rsidP="0005781D">
      <w:pPr>
        <w:pStyle w:val="Estilo1"/>
        <w:spacing w:line="276" w:lineRule="auto"/>
      </w:pPr>
      <w:r>
        <w:t>6</w:t>
      </w:r>
      <w:r w:rsidR="00F14751">
        <w:t xml:space="preserve">. </w:t>
      </w:r>
      <w:r w:rsidR="00F14751" w:rsidRPr="00214026">
        <w:t xml:space="preserve">CAMBIOS QUE PODRÍAN AFECTAR EL </w:t>
      </w:r>
      <w:proofErr w:type="spellStart"/>
      <w:r w:rsidR="00F14751" w:rsidRPr="00214026">
        <w:t>S</w:t>
      </w:r>
      <w:r w:rsidR="00D746F4">
        <w:t>I</w:t>
      </w:r>
      <w:r w:rsidR="00F14751" w:rsidRPr="00214026">
        <w:t>GC</w:t>
      </w:r>
      <w:proofErr w:type="spellEnd"/>
      <w:r w:rsidR="00F14751" w:rsidRPr="00214026">
        <w:t xml:space="preserve">. </w:t>
      </w:r>
    </w:p>
    <w:p w:rsidR="00F14751" w:rsidRPr="00F14751" w:rsidRDefault="00F14751" w:rsidP="0005781D">
      <w:pPr>
        <w:pStyle w:val="NormalWeb"/>
        <w:spacing w:before="0" w:beforeAutospacing="0" w:after="0" w:afterAutospacing="0" w:line="276" w:lineRule="auto"/>
        <w:ind w:firstLine="357"/>
        <w:jc w:val="both"/>
        <w:rPr>
          <w:rFonts w:ascii="Arial" w:hAnsi="Arial" w:cs="Arial"/>
          <w:b/>
          <w:sz w:val="22"/>
          <w:szCs w:val="22"/>
        </w:rPr>
      </w:pPr>
    </w:p>
    <w:p w:rsidR="00A8617C" w:rsidRPr="00F14751" w:rsidRDefault="005714E6" w:rsidP="0005781D">
      <w:pPr>
        <w:pStyle w:val="Prrafodelista"/>
        <w:numPr>
          <w:ilvl w:val="0"/>
          <w:numId w:val="34"/>
        </w:numPr>
        <w:spacing w:line="276" w:lineRule="auto"/>
        <w:ind w:left="426"/>
        <w:jc w:val="both"/>
        <w:rPr>
          <w:rFonts w:ascii="Arial" w:hAnsi="Arial" w:cs="Arial"/>
          <w:sz w:val="22"/>
          <w:szCs w:val="22"/>
        </w:rPr>
      </w:pPr>
      <w:r w:rsidRPr="00F14751">
        <w:rPr>
          <w:rFonts w:ascii="Arial" w:hAnsi="Arial" w:cs="Arial"/>
          <w:sz w:val="22"/>
          <w:szCs w:val="22"/>
        </w:rPr>
        <w:t>El cambio de personal de los despachos judiciales, d</w:t>
      </w:r>
      <w:r w:rsidR="00A8617C" w:rsidRPr="00F14751">
        <w:rPr>
          <w:rFonts w:ascii="Arial" w:hAnsi="Arial" w:cs="Arial"/>
          <w:sz w:val="22"/>
          <w:szCs w:val="22"/>
        </w:rPr>
        <w:t xml:space="preserve">ado que el </w:t>
      </w:r>
      <w:proofErr w:type="spellStart"/>
      <w:r w:rsidR="00A8617C" w:rsidRPr="00F14751">
        <w:rPr>
          <w:rFonts w:ascii="Arial" w:hAnsi="Arial" w:cs="Arial"/>
          <w:sz w:val="22"/>
          <w:szCs w:val="22"/>
        </w:rPr>
        <w:t>S</w:t>
      </w:r>
      <w:r w:rsidR="00A96BFE">
        <w:rPr>
          <w:rFonts w:ascii="Arial" w:hAnsi="Arial" w:cs="Arial"/>
          <w:sz w:val="22"/>
          <w:szCs w:val="22"/>
        </w:rPr>
        <w:t>I</w:t>
      </w:r>
      <w:r w:rsidR="00A8617C" w:rsidRPr="00F14751">
        <w:rPr>
          <w:rFonts w:ascii="Arial" w:hAnsi="Arial" w:cs="Arial"/>
          <w:sz w:val="22"/>
          <w:szCs w:val="22"/>
        </w:rPr>
        <w:t>GC</w:t>
      </w:r>
      <w:proofErr w:type="spellEnd"/>
      <w:r w:rsidR="00A8617C" w:rsidRPr="00F14751">
        <w:rPr>
          <w:rFonts w:ascii="Arial" w:hAnsi="Arial" w:cs="Arial"/>
          <w:sz w:val="22"/>
          <w:szCs w:val="22"/>
        </w:rPr>
        <w:t xml:space="preserve"> debe ser simple, con unidad de lenguaje y con documentación de lo que se hace, este puede verse afectado por la falta de entendimiento de la norma y su esencia por parte de los servidores judiciales </w:t>
      </w:r>
    </w:p>
    <w:p w:rsidR="00F14751" w:rsidRDefault="00F14751" w:rsidP="0005781D">
      <w:pPr>
        <w:spacing w:line="276" w:lineRule="auto"/>
        <w:ind w:left="426"/>
        <w:jc w:val="both"/>
        <w:rPr>
          <w:rFonts w:ascii="Arial" w:hAnsi="Arial" w:cs="Arial"/>
          <w:sz w:val="22"/>
          <w:szCs w:val="22"/>
        </w:rPr>
      </w:pPr>
    </w:p>
    <w:p w:rsidR="00A8617C" w:rsidRDefault="00A8617C" w:rsidP="0005781D">
      <w:pPr>
        <w:pStyle w:val="Prrafodelista"/>
        <w:numPr>
          <w:ilvl w:val="0"/>
          <w:numId w:val="34"/>
        </w:numPr>
        <w:spacing w:line="276" w:lineRule="auto"/>
        <w:ind w:left="426"/>
        <w:jc w:val="both"/>
        <w:rPr>
          <w:rFonts w:ascii="Arial" w:hAnsi="Arial" w:cs="Arial"/>
          <w:sz w:val="22"/>
          <w:szCs w:val="22"/>
        </w:rPr>
      </w:pPr>
      <w:r w:rsidRPr="00F14751">
        <w:rPr>
          <w:rFonts w:ascii="Arial" w:hAnsi="Arial" w:cs="Arial"/>
          <w:sz w:val="22"/>
          <w:szCs w:val="22"/>
        </w:rPr>
        <w:t xml:space="preserve">Baja respuesta en acciones correctivas, preventivas y de mejora como resultado de las auditorías internas de calidad y del seguimiento. Es importante que desde la Dirección del </w:t>
      </w:r>
      <w:proofErr w:type="spellStart"/>
      <w:r w:rsidRPr="00F14751">
        <w:rPr>
          <w:rFonts w:ascii="Arial" w:hAnsi="Arial" w:cs="Arial"/>
          <w:sz w:val="22"/>
          <w:szCs w:val="22"/>
        </w:rPr>
        <w:t>SGC</w:t>
      </w:r>
      <w:proofErr w:type="spellEnd"/>
      <w:r w:rsidRPr="00F14751">
        <w:rPr>
          <w:rFonts w:ascii="Arial" w:hAnsi="Arial" w:cs="Arial"/>
          <w:sz w:val="22"/>
          <w:szCs w:val="22"/>
        </w:rPr>
        <w:t xml:space="preserve"> se realice una socialización y seguimiento a la operación del Sistema de Calidad.</w:t>
      </w:r>
    </w:p>
    <w:p w:rsidR="00894204" w:rsidRPr="00F14751" w:rsidRDefault="00894204" w:rsidP="0005781D">
      <w:pPr>
        <w:pStyle w:val="Prrafodelista"/>
        <w:spacing w:line="276" w:lineRule="auto"/>
        <w:ind w:left="426"/>
        <w:jc w:val="both"/>
        <w:rPr>
          <w:rFonts w:ascii="Arial" w:hAnsi="Arial" w:cs="Arial"/>
          <w:sz w:val="22"/>
          <w:szCs w:val="22"/>
        </w:rPr>
      </w:pPr>
    </w:p>
    <w:p w:rsidR="00A8617C" w:rsidRPr="00F14751" w:rsidRDefault="00A8617C" w:rsidP="0005781D">
      <w:pPr>
        <w:pStyle w:val="Prrafodelista"/>
        <w:numPr>
          <w:ilvl w:val="0"/>
          <w:numId w:val="34"/>
        </w:numPr>
        <w:spacing w:line="276" w:lineRule="auto"/>
        <w:ind w:left="426"/>
        <w:jc w:val="both"/>
        <w:rPr>
          <w:rFonts w:ascii="Arial" w:hAnsi="Arial" w:cs="Arial"/>
          <w:sz w:val="22"/>
          <w:szCs w:val="22"/>
        </w:rPr>
      </w:pPr>
      <w:r w:rsidRPr="00F14751">
        <w:rPr>
          <w:rFonts w:ascii="Arial" w:hAnsi="Arial" w:cs="Arial"/>
          <w:sz w:val="22"/>
          <w:szCs w:val="22"/>
        </w:rPr>
        <w:t xml:space="preserve">La demora en la consecución de recursos para el desarrollo de las actividades propias de cada juzgado y de </w:t>
      </w:r>
      <w:r w:rsidR="00894204">
        <w:rPr>
          <w:rFonts w:ascii="Arial" w:hAnsi="Arial" w:cs="Arial"/>
          <w:sz w:val="22"/>
          <w:szCs w:val="22"/>
        </w:rPr>
        <w:t>archivo inactivo,</w:t>
      </w:r>
      <w:r w:rsidRPr="00F14751">
        <w:rPr>
          <w:rFonts w:ascii="Arial" w:hAnsi="Arial" w:cs="Arial"/>
          <w:sz w:val="22"/>
          <w:szCs w:val="22"/>
        </w:rPr>
        <w:t xml:space="preserve"> debido a que </w:t>
      </w:r>
      <w:r w:rsidR="006D016E" w:rsidRPr="00F14751">
        <w:rPr>
          <w:rFonts w:ascii="Arial" w:hAnsi="Arial" w:cs="Arial"/>
          <w:sz w:val="22"/>
          <w:szCs w:val="22"/>
        </w:rPr>
        <w:t>se dep</w:t>
      </w:r>
      <w:r w:rsidRPr="00F14751">
        <w:rPr>
          <w:rFonts w:ascii="Arial" w:hAnsi="Arial" w:cs="Arial"/>
          <w:sz w:val="22"/>
          <w:szCs w:val="22"/>
        </w:rPr>
        <w:t xml:space="preserve">ende de la </w:t>
      </w:r>
      <w:r w:rsidR="006D016E" w:rsidRPr="00F14751">
        <w:rPr>
          <w:rFonts w:ascii="Arial" w:hAnsi="Arial" w:cs="Arial"/>
          <w:sz w:val="22"/>
          <w:szCs w:val="22"/>
        </w:rPr>
        <w:t>Dirección Seccional Ejecu</w:t>
      </w:r>
      <w:r w:rsidR="00572736">
        <w:rPr>
          <w:rFonts w:ascii="Arial" w:hAnsi="Arial" w:cs="Arial"/>
          <w:sz w:val="22"/>
          <w:szCs w:val="22"/>
        </w:rPr>
        <w:t>tiva de Administración Judicial.</w:t>
      </w:r>
    </w:p>
    <w:p w:rsidR="00A8617C" w:rsidRPr="00214026" w:rsidRDefault="00A8617C" w:rsidP="0005781D">
      <w:pPr>
        <w:pStyle w:val="Prrafodelista"/>
        <w:spacing w:line="276" w:lineRule="auto"/>
        <w:ind w:left="426"/>
        <w:jc w:val="both"/>
        <w:rPr>
          <w:rFonts w:ascii="Arial" w:hAnsi="Arial" w:cs="Arial"/>
          <w:sz w:val="22"/>
          <w:szCs w:val="22"/>
        </w:rPr>
      </w:pPr>
    </w:p>
    <w:p w:rsidR="00A8617C" w:rsidRPr="00214026" w:rsidRDefault="00A8617C" w:rsidP="0005781D">
      <w:pPr>
        <w:pStyle w:val="NormalWeb"/>
        <w:spacing w:before="0" w:beforeAutospacing="0" w:after="0" w:afterAutospacing="0" w:line="276" w:lineRule="auto"/>
        <w:jc w:val="both"/>
        <w:rPr>
          <w:rFonts w:ascii="Arial" w:hAnsi="Arial" w:cs="Arial"/>
          <w:b/>
          <w:color w:val="FF0000"/>
          <w:sz w:val="22"/>
          <w:szCs w:val="22"/>
        </w:rPr>
      </w:pPr>
    </w:p>
    <w:p w:rsidR="000C6CE5" w:rsidRPr="00214026" w:rsidRDefault="000C6CE5" w:rsidP="0005781D">
      <w:pPr>
        <w:pStyle w:val="NormalWeb"/>
        <w:spacing w:before="0" w:beforeAutospacing="0" w:after="0" w:afterAutospacing="0" w:line="276" w:lineRule="auto"/>
        <w:jc w:val="both"/>
        <w:rPr>
          <w:rFonts w:ascii="Arial" w:hAnsi="Arial" w:cs="Arial"/>
          <w:b/>
          <w:color w:val="FF0000"/>
          <w:sz w:val="22"/>
          <w:szCs w:val="22"/>
        </w:rPr>
      </w:pPr>
      <w:bookmarkStart w:id="3" w:name="_GoBack"/>
      <w:bookmarkEnd w:id="3"/>
    </w:p>
    <w:sectPr w:rsidR="000C6CE5" w:rsidRPr="00214026" w:rsidSect="00464E06">
      <w:headerReference w:type="default" r:id="rId16"/>
      <w:footerReference w:type="default" r:id="rId17"/>
      <w:pgSz w:w="12242" w:h="15842" w:code="1"/>
      <w:pgMar w:top="1701" w:right="1610" w:bottom="1701"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C38" w:rsidRDefault="00190C38" w:rsidP="00A8617C">
      <w:r>
        <w:separator/>
      </w:r>
    </w:p>
  </w:endnote>
  <w:endnote w:type="continuationSeparator" w:id="0">
    <w:p w:rsidR="00190C38" w:rsidRDefault="00190C38" w:rsidP="00A8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620115240"/>
      <w:docPartObj>
        <w:docPartGallery w:val="Page Numbers (Bottom of Page)"/>
        <w:docPartUnique/>
      </w:docPartObj>
    </w:sdtPr>
    <w:sdtContent>
      <w:sdt>
        <w:sdtPr>
          <w:rPr>
            <w:sz w:val="18"/>
          </w:rPr>
          <w:id w:val="-2043818905"/>
          <w:docPartObj>
            <w:docPartGallery w:val="Page Numbers (Top of Page)"/>
            <w:docPartUnique/>
          </w:docPartObj>
        </w:sdtPr>
        <w:sdtContent>
          <w:p w:rsidR="001A622A" w:rsidRPr="00175902" w:rsidRDefault="001A622A" w:rsidP="009A4D6F">
            <w:pPr>
              <w:pStyle w:val="Piedepgina"/>
              <w:rPr>
                <w:sz w:val="18"/>
              </w:rPr>
            </w:pPr>
            <w:r w:rsidRPr="00175902">
              <w:rPr>
                <w:rFonts w:ascii="Berylium" w:hAnsi="Berylium"/>
                <w:bCs/>
                <w:iCs/>
                <w:noProof/>
                <w:sz w:val="12"/>
                <w:lang w:val="es-CO" w:eastAsia="es-CO"/>
              </w:rPr>
              <mc:AlternateContent>
                <mc:Choice Requires="wpg">
                  <w:drawing>
                    <wp:anchor distT="0" distB="0" distL="114300" distR="114300" simplePos="0" relativeHeight="251659264" behindDoc="0" locked="0" layoutInCell="1" allowOverlap="1" wp14:anchorId="11FDA49E" wp14:editId="4AA0F88C">
                      <wp:simplePos x="0" y="0"/>
                      <wp:positionH relativeFrom="column">
                        <wp:posOffset>4671695</wp:posOffset>
                      </wp:positionH>
                      <wp:positionV relativeFrom="paragraph">
                        <wp:posOffset>-634365</wp:posOffset>
                      </wp:positionV>
                      <wp:extent cx="1397000" cy="855345"/>
                      <wp:effectExtent l="0" t="0" r="0" b="1905"/>
                      <wp:wrapSquare wrapText="bothSides"/>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855345"/>
                                <a:chOff x="1251" y="4657"/>
                                <a:chExt cx="3156" cy="1656"/>
                              </a:xfrm>
                            </wpg:grpSpPr>
                            <pic:pic xmlns:pic="http://schemas.openxmlformats.org/drawingml/2006/picture">
                              <pic:nvPicPr>
                                <pic:cNvPr id="1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22A" w:rsidRDefault="001A622A" w:rsidP="00572736">
                                    <w:pPr>
                                      <w:rPr>
                                        <w:rFonts w:ascii="Arial" w:hAnsi="Arial" w:cs="Arial"/>
                                        <w:sz w:val="10"/>
                                        <w:szCs w:val="10"/>
                                      </w:rPr>
                                    </w:pPr>
                                    <w:r>
                                      <w:rPr>
                                        <w:rFonts w:ascii="Arial" w:hAnsi="Arial" w:cs="Arial"/>
                                        <w:sz w:val="10"/>
                                        <w:szCs w:val="10"/>
                                      </w:rPr>
                                      <w:t xml:space="preserve">No. </w:t>
                                    </w:r>
                                    <w:proofErr w:type="spellStart"/>
                                    <w:r>
                                      <w:rPr>
                                        <w:rFonts w:ascii="Arial" w:hAnsi="Arial" w:cs="Arial"/>
                                        <w:sz w:val="10"/>
                                        <w:szCs w:val="10"/>
                                      </w:rPr>
                                      <w:t>GP</w:t>
                                    </w:r>
                                    <w:proofErr w:type="spellEnd"/>
                                    <w:r>
                                      <w:rPr>
                                        <w:rFonts w:ascii="Arial" w:hAnsi="Arial" w:cs="Arial"/>
                                        <w:sz w:val="10"/>
                                        <w:szCs w:val="10"/>
                                      </w:rPr>
                                      <w:t xml:space="preserve"> 059 – 1-10</w:t>
                                    </w:r>
                                  </w:p>
                                </w:txbxContent>
                              </wps:txbx>
                              <wps:bodyPr rot="0" vert="horz" wrap="square" lIns="91440" tIns="45720" rIns="91440" bIns="45720" anchor="t" anchorCtr="0" upright="1">
                                <a:noAutofit/>
                              </wps:bodyPr>
                            </wps:wsp>
                            <pic:pic xmlns:pic="http://schemas.openxmlformats.org/drawingml/2006/picture">
                              <pic:nvPicPr>
                                <pic:cNvPr id="1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7"/>
                              <wps:cNvSpPr txBox="1">
                                <a:spLocks noChangeArrowheads="1"/>
                              </wps:cNvSpPr>
                              <wps:spPr bwMode="auto">
                                <a:xfrm>
                                  <a:off x="1251" y="5722"/>
                                  <a:ext cx="1139"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22A" w:rsidRDefault="001A622A" w:rsidP="00572736">
                                    <w:pPr>
                                      <w:rPr>
                                        <w:rFonts w:ascii="Arial" w:hAnsi="Arial" w:cs="Arial"/>
                                        <w:sz w:val="10"/>
                                        <w:szCs w:val="10"/>
                                      </w:rPr>
                                    </w:pPr>
                                    <w:r>
                                      <w:rPr>
                                        <w:rFonts w:ascii="Arial" w:hAnsi="Arial" w:cs="Arial"/>
                                        <w:sz w:val="10"/>
                                        <w:szCs w:val="10"/>
                                      </w:rPr>
                                      <w:t>No. SC5780  - 1-10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DA49E" id="Grupo 13" o:spid="_x0000_s1026" style="position:absolute;margin-left:367.85pt;margin-top:-49.95pt;width:110pt;height:67.35pt;z-index:251659264" coordorigin="1251,4657" coordsize="3156,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iTOm/AAAA2wAAAA8AAABkcnMvZG93bnJldi54bWxET8uqwjAQ3Qv+QxjBnabqRbQaxQdyxZ2P&#10;he6GZmyLzaQ0UevfG0FwN4fznOm8NoV4UOVyywp63QgEcWJ1zqmC03HTGYFwHlljYZkUvMjBfNZs&#10;TDHW9sl7ehx8KkIIuxgVZN6XsZQuycig69qSOHBXWxn0AVap1BU+Q7gpZD+KhtJgzqEhw5JWGSW3&#10;w90oWP6nMtnaQXE5X8ZHHw1Ha71zSrVb9WICwlPtf+Kve6vD/D/4/BIOkLM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IkzpvwAAANsAAAAPAAAAAAAAAAAAAAAAAJ8CAABk&#10;cnMvZG93bnJldi54bWxQSwUGAAAAAAQABAD3AAAAiwMAAAAA&#10;">
                        <v:imagedata r:id="rId4" o:title=""/>
                      </v:shape>
                      <v:shapetype id="_x0000_t202" coordsize="21600,21600" o:spt="202" path="m,l,21600r21600,l21600,xe">
                        <v:stroke joinstyle="miter"/>
                        <v:path gradientshapeok="t" o:connecttype="rect"/>
                      </v:shapetype>
                      <v:shape id="Text Box 4" o:spid="_x0000_s1028"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A622A" w:rsidRDefault="001A622A" w:rsidP="00572736">
                              <w:pPr>
                                <w:rPr>
                                  <w:rFonts w:ascii="Arial" w:hAnsi="Arial" w:cs="Arial"/>
                                  <w:sz w:val="10"/>
                                  <w:szCs w:val="10"/>
                                </w:rPr>
                              </w:pPr>
                              <w:r>
                                <w:rPr>
                                  <w:rFonts w:ascii="Arial" w:hAnsi="Arial" w:cs="Arial"/>
                                  <w:sz w:val="10"/>
                                  <w:szCs w:val="10"/>
                                </w:rPr>
                                <w:t xml:space="preserve">No. </w:t>
                              </w:r>
                              <w:proofErr w:type="spellStart"/>
                              <w:r>
                                <w:rPr>
                                  <w:rFonts w:ascii="Arial" w:hAnsi="Arial" w:cs="Arial"/>
                                  <w:sz w:val="10"/>
                                  <w:szCs w:val="10"/>
                                </w:rPr>
                                <w:t>GP</w:t>
                              </w:r>
                              <w:proofErr w:type="spellEnd"/>
                              <w:r>
                                <w:rPr>
                                  <w:rFonts w:ascii="Arial" w:hAnsi="Arial" w:cs="Arial"/>
                                  <w:sz w:val="10"/>
                                  <w:szCs w:val="10"/>
                                </w:rPr>
                                <w:t xml:space="preserve"> 059 – 1-10</w:t>
                              </w:r>
                            </w:p>
                          </w:txbxContent>
                        </v:textbox>
                      </v:shape>
                      <v:shape id="Picture 5" o:spid="_x0000_s1029"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zgybBAAAA2wAAAA8AAABkcnMvZG93bnJldi54bWxET02LwjAQvQv7H8Is7EU01YNI1ygiLOte&#10;FLUueBuasS02k5LEWv+9EQRv83ifM1t0phYtOV9ZVjAaJiCIc6srLhRkh5/BFIQPyBpry6TgTh4W&#10;84/eDFNtb7yjdh8KEUPYp6igDKFJpfR5SQb90DbEkTtbZzBE6AqpHd5iuKnlOEkm0mDFsaHEhlYl&#10;5Zf91ShIxhuusr//7LduR6eja/vbY+gr9fXZLb9BBOrCW/xyr3WcP4HnL/EAO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lzgybBAAAA2wAAAA8AAAAAAAAAAAAAAAAAnwIA&#10;AGRycy9kb3ducmV2LnhtbFBLBQYAAAAABAAEAPcAAACNAwAAAAA=&#10;">
                        <v:imagedata r:id="rId5" o:title=""/>
                      </v:shape>
                      <v:shape id="Picture 6" o:spid="_x0000_s1030"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EybCAAAA2wAAAA8AAABkcnMvZG93bnJldi54bWxET0trwkAQvhf8D8sIvTUbWxpD6ipaEaTQ&#10;g7GUHofsmASzsyG75vHvu4WCt/n4nrPajKYRPXWutqxgEcUgiAuray4VfJ0PTykI55E1NpZJwUQO&#10;NuvZwwozbQc+UZ/7UoQQdhkqqLxvMyldUZFBF9mWOHAX2xn0AXal1B0OIdw08jmOE2mw5tBQYUvv&#10;FRXX/GYUvFyGT5f+IC93qXzdfyT1NyaTUo/zcfsGwtPo7+J/91GH+Uv4+yUcI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HRMmwgAAANsAAAAPAAAAAAAAAAAAAAAAAJ8C&#10;AABkcnMvZG93bnJldi54bWxQSwUGAAAAAAQABAD3AAAAjgMAAAAA&#10;">
                        <v:imagedata r:id="rId6" o:title=""/>
                      </v:shape>
                      <v:shape id="Text Box 7" o:spid="_x0000_s1031" type="#_x0000_t202" style="position:absolute;left:1251;top:5722;width:1139;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A622A" w:rsidRDefault="001A622A" w:rsidP="00572736">
                              <w:pPr>
                                <w:rPr>
                                  <w:rFonts w:ascii="Arial" w:hAnsi="Arial" w:cs="Arial"/>
                                  <w:sz w:val="10"/>
                                  <w:szCs w:val="10"/>
                                </w:rPr>
                              </w:pPr>
                              <w:r>
                                <w:rPr>
                                  <w:rFonts w:ascii="Arial" w:hAnsi="Arial" w:cs="Arial"/>
                                  <w:sz w:val="10"/>
                                  <w:szCs w:val="10"/>
                                </w:rPr>
                                <w:t>No. SC5780  - 1-10</w:t>
                              </w:r>
                            </w:p>
                          </w:txbxContent>
                        </v:textbox>
                      </v:shape>
                      <w10:wrap type="square"/>
                    </v:group>
                  </w:pict>
                </mc:Fallback>
              </mc:AlternateContent>
            </w:r>
            <w:r w:rsidRPr="00175902">
              <w:rPr>
                <w:sz w:val="18"/>
              </w:rPr>
              <w:t xml:space="preserve">Página </w:t>
            </w:r>
            <w:r w:rsidRPr="00175902">
              <w:rPr>
                <w:b/>
                <w:bCs/>
                <w:sz w:val="18"/>
              </w:rPr>
              <w:fldChar w:fldCharType="begin"/>
            </w:r>
            <w:r w:rsidRPr="00175902">
              <w:rPr>
                <w:b/>
                <w:bCs/>
                <w:sz w:val="18"/>
              </w:rPr>
              <w:instrText>PAGE</w:instrText>
            </w:r>
            <w:r w:rsidRPr="00175902">
              <w:rPr>
                <w:b/>
                <w:bCs/>
                <w:sz w:val="18"/>
              </w:rPr>
              <w:fldChar w:fldCharType="separate"/>
            </w:r>
            <w:r w:rsidR="0005781D">
              <w:rPr>
                <w:b/>
                <w:bCs/>
                <w:noProof/>
                <w:sz w:val="18"/>
              </w:rPr>
              <w:t>30</w:t>
            </w:r>
            <w:r w:rsidRPr="00175902">
              <w:rPr>
                <w:b/>
                <w:bCs/>
                <w:sz w:val="18"/>
              </w:rPr>
              <w:fldChar w:fldCharType="end"/>
            </w:r>
            <w:r w:rsidRPr="00175902">
              <w:rPr>
                <w:sz w:val="18"/>
              </w:rPr>
              <w:t xml:space="preserve"> de </w:t>
            </w:r>
            <w:r w:rsidRPr="00175902">
              <w:rPr>
                <w:b/>
                <w:bCs/>
                <w:sz w:val="18"/>
              </w:rPr>
              <w:fldChar w:fldCharType="begin"/>
            </w:r>
            <w:r w:rsidRPr="00175902">
              <w:rPr>
                <w:b/>
                <w:bCs/>
                <w:sz w:val="18"/>
              </w:rPr>
              <w:instrText>NUMPAGES</w:instrText>
            </w:r>
            <w:r w:rsidRPr="00175902">
              <w:rPr>
                <w:b/>
                <w:bCs/>
                <w:sz w:val="18"/>
              </w:rPr>
              <w:fldChar w:fldCharType="separate"/>
            </w:r>
            <w:r w:rsidR="0005781D">
              <w:rPr>
                <w:b/>
                <w:bCs/>
                <w:noProof/>
                <w:sz w:val="18"/>
              </w:rPr>
              <w:t>30</w:t>
            </w:r>
            <w:r w:rsidRPr="00175902">
              <w:rPr>
                <w:b/>
                <w:bCs/>
                <w:sz w:val="18"/>
              </w:rPr>
              <w:fldChar w:fldCharType="end"/>
            </w:r>
          </w:p>
        </w:sdtContent>
      </w:sdt>
    </w:sdtContent>
  </w:sdt>
  <w:p w:rsidR="001A622A" w:rsidRDefault="001A62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C38" w:rsidRDefault="00190C38" w:rsidP="00A8617C">
      <w:r>
        <w:separator/>
      </w:r>
    </w:p>
  </w:footnote>
  <w:footnote w:type="continuationSeparator" w:id="0">
    <w:p w:rsidR="00190C38" w:rsidRDefault="00190C38" w:rsidP="00A86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2A" w:rsidRDefault="001A622A" w:rsidP="00F14751">
    <w:pPr>
      <w:pStyle w:val="Encabezado"/>
    </w:pPr>
    <w:r w:rsidRPr="00C555BC">
      <w:rPr>
        <w:noProof/>
        <w:lang w:val="es-CO" w:eastAsia="es-CO"/>
      </w:rPr>
      <w:drawing>
        <wp:inline distT="0" distB="0" distL="0" distR="0" wp14:anchorId="0E460F5C" wp14:editId="30C7EC9A">
          <wp:extent cx="2286000" cy="6704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968" cy="677777"/>
                  </a:xfrm>
                  <a:prstGeom prst="rect">
                    <a:avLst/>
                  </a:prstGeom>
                  <a:noFill/>
                  <a:ln>
                    <a:noFill/>
                  </a:ln>
                </pic:spPr>
              </pic:pic>
            </a:graphicData>
          </a:graphic>
        </wp:inline>
      </w:drawing>
    </w:r>
  </w:p>
  <w:p w:rsidR="001A622A" w:rsidRPr="00D1214F" w:rsidRDefault="001A622A" w:rsidP="00F14751">
    <w:pPr>
      <w:pStyle w:val="Sinespaciado"/>
      <w:jc w:val="center"/>
      <w:rPr>
        <w:rFonts w:ascii="Times New Roman" w:hAnsi="Times New Roman" w:cs="Times New Roman"/>
        <w:b/>
        <w:sz w:val="24"/>
      </w:rPr>
    </w:pPr>
    <w:r w:rsidRPr="00D1214F">
      <w:rPr>
        <w:rFonts w:ascii="Times New Roman" w:hAnsi="Times New Roman" w:cs="Times New Roman"/>
        <w:b/>
        <w:sz w:val="24"/>
      </w:rPr>
      <w:t>Juzgados Administrativos de Ibagué</w:t>
    </w:r>
  </w:p>
  <w:p w:rsidR="001A622A" w:rsidRDefault="001A622A" w:rsidP="00F14751">
    <w:pPr>
      <w:pStyle w:val="Sinespaciado"/>
      <w:jc w:val="center"/>
      <w:rPr>
        <w:rFonts w:ascii="Times New Roman" w:hAnsi="Times New Roman" w:cs="Times New Roman"/>
        <w:b/>
        <w:sz w:val="24"/>
      </w:rPr>
    </w:pPr>
    <w:r w:rsidRPr="00D1214F">
      <w:rPr>
        <w:rFonts w:ascii="Times New Roman" w:hAnsi="Times New Roman" w:cs="Times New Roman"/>
        <w:b/>
        <w:sz w:val="24"/>
      </w:rPr>
      <w:t>SIGC</w:t>
    </w:r>
  </w:p>
  <w:p w:rsidR="001A622A" w:rsidRDefault="001A62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21C"/>
    <w:multiLevelType w:val="hybridMultilevel"/>
    <w:tmpl w:val="EACE5D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4BD7287"/>
    <w:multiLevelType w:val="hybridMultilevel"/>
    <w:tmpl w:val="285255E2"/>
    <w:lvl w:ilvl="0" w:tplc="240A000B">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9D7B66"/>
    <w:multiLevelType w:val="hybridMultilevel"/>
    <w:tmpl w:val="83B896E4"/>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
    <w:nsid w:val="06DD6B9F"/>
    <w:multiLevelType w:val="hybridMultilevel"/>
    <w:tmpl w:val="84F09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749350D"/>
    <w:multiLevelType w:val="hybridMultilevel"/>
    <w:tmpl w:val="E5FEC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7AE4F87"/>
    <w:multiLevelType w:val="multilevel"/>
    <w:tmpl w:val="0052B4E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0A737ECD"/>
    <w:multiLevelType w:val="multilevel"/>
    <w:tmpl w:val="CE8680A6"/>
    <w:lvl w:ilvl="0">
      <w:start w:val="1"/>
      <w:numFmt w:val="decimal"/>
      <w:lvlText w:val="%1."/>
      <w:lvlJc w:val="left"/>
      <w:pPr>
        <w:ind w:left="72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0C195A92"/>
    <w:multiLevelType w:val="multilevel"/>
    <w:tmpl w:val="CE8680A6"/>
    <w:lvl w:ilvl="0">
      <w:start w:val="1"/>
      <w:numFmt w:val="decimal"/>
      <w:lvlText w:val="%1."/>
      <w:lvlJc w:val="left"/>
      <w:pPr>
        <w:ind w:left="72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0DD310AD"/>
    <w:multiLevelType w:val="hybridMultilevel"/>
    <w:tmpl w:val="CE94AB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0E354582"/>
    <w:multiLevelType w:val="hybridMultilevel"/>
    <w:tmpl w:val="7F5456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FCC49EA"/>
    <w:multiLevelType w:val="multilevel"/>
    <w:tmpl w:val="A1CC8FC8"/>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26E3FFE"/>
    <w:multiLevelType w:val="multilevel"/>
    <w:tmpl w:val="0052B4E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13A607CF"/>
    <w:multiLevelType w:val="multilevel"/>
    <w:tmpl w:val="442E1D6E"/>
    <w:lvl w:ilvl="0">
      <w:start w:val="1"/>
      <w:numFmt w:val="decimal"/>
      <w:lvlText w:val="%1."/>
      <w:lvlJc w:val="left"/>
      <w:pPr>
        <w:ind w:left="720" w:hanging="360"/>
      </w:pPr>
      <w:rPr>
        <w:rFonts w:ascii="Arial" w:hAnsi="Arial" w:cs="Arial" w:hint="default"/>
        <w:b w:val="0"/>
        <w:sz w:val="22"/>
        <w:szCs w:val="22"/>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60154F1"/>
    <w:multiLevelType w:val="hybridMultilevel"/>
    <w:tmpl w:val="F3FEE4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99E0B6F"/>
    <w:multiLevelType w:val="multilevel"/>
    <w:tmpl w:val="0AAA9FA4"/>
    <w:lvl w:ilvl="0">
      <w:start w:val="1"/>
      <w:numFmt w:val="decimal"/>
      <w:lvlText w:val="%1."/>
      <w:lvlJc w:val="left"/>
      <w:pPr>
        <w:ind w:left="345" w:hanging="360"/>
      </w:pPr>
      <w:rPr>
        <w:rFonts w:hint="default"/>
        <w:color w:val="000000"/>
      </w:rPr>
    </w:lvl>
    <w:lvl w:ilvl="1">
      <w:start w:val="3"/>
      <w:numFmt w:val="decimal"/>
      <w:isLgl/>
      <w:lvlText w:val="%1.%2"/>
      <w:lvlJc w:val="left"/>
      <w:pPr>
        <w:ind w:left="405" w:hanging="405"/>
      </w:pPr>
      <w:rPr>
        <w:rFonts w:hint="default"/>
        <w:b/>
      </w:rPr>
    </w:lvl>
    <w:lvl w:ilvl="2">
      <w:start w:val="1"/>
      <w:numFmt w:val="decimal"/>
      <w:isLgl/>
      <w:lvlText w:val="%1.%2.%3"/>
      <w:lvlJc w:val="left"/>
      <w:pPr>
        <w:ind w:left="735" w:hanging="720"/>
      </w:pPr>
      <w:rPr>
        <w:rFonts w:hint="default"/>
        <w:b/>
      </w:rPr>
    </w:lvl>
    <w:lvl w:ilvl="3">
      <w:start w:val="1"/>
      <w:numFmt w:val="decimal"/>
      <w:isLgl/>
      <w:lvlText w:val="%1.%2.%3.%4"/>
      <w:lvlJc w:val="left"/>
      <w:pPr>
        <w:ind w:left="1110" w:hanging="1080"/>
      </w:pPr>
      <w:rPr>
        <w:rFonts w:hint="default"/>
        <w:b/>
      </w:rPr>
    </w:lvl>
    <w:lvl w:ilvl="4">
      <w:start w:val="1"/>
      <w:numFmt w:val="decimal"/>
      <w:isLgl/>
      <w:lvlText w:val="%1.%2.%3.%4.%5"/>
      <w:lvlJc w:val="left"/>
      <w:pPr>
        <w:ind w:left="1125" w:hanging="1080"/>
      </w:pPr>
      <w:rPr>
        <w:rFonts w:hint="default"/>
        <w:b/>
      </w:rPr>
    </w:lvl>
    <w:lvl w:ilvl="5">
      <w:start w:val="1"/>
      <w:numFmt w:val="decimal"/>
      <w:isLgl/>
      <w:lvlText w:val="%1.%2.%3.%4.%5.%6"/>
      <w:lvlJc w:val="left"/>
      <w:pPr>
        <w:ind w:left="1500" w:hanging="144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890" w:hanging="1800"/>
      </w:pPr>
      <w:rPr>
        <w:rFonts w:hint="default"/>
        <w:b/>
      </w:rPr>
    </w:lvl>
    <w:lvl w:ilvl="8">
      <w:start w:val="1"/>
      <w:numFmt w:val="decimal"/>
      <w:isLgl/>
      <w:lvlText w:val="%1.%2.%3.%4.%5.%6.%7.%8.%9"/>
      <w:lvlJc w:val="left"/>
      <w:pPr>
        <w:ind w:left="1905" w:hanging="1800"/>
      </w:pPr>
      <w:rPr>
        <w:rFonts w:hint="default"/>
        <w:b/>
      </w:rPr>
    </w:lvl>
  </w:abstractNum>
  <w:abstractNum w:abstractNumId="15">
    <w:nsid w:val="1B1F20FD"/>
    <w:multiLevelType w:val="hybridMultilevel"/>
    <w:tmpl w:val="AE5686B6"/>
    <w:lvl w:ilvl="0" w:tplc="5B821C4A">
      <w:start w:val="10"/>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6">
    <w:nsid w:val="1C39627B"/>
    <w:multiLevelType w:val="multilevel"/>
    <w:tmpl w:val="0052B4E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1E0A2D12"/>
    <w:multiLevelType w:val="hybridMultilevel"/>
    <w:tmpl w:val="B42217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148041F"/>
    <w:multiLevelType w:val="hybridMultilevel"/>
    <w:tmpl w:val="9404D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5B00445"/>
    <w:multiLevelType w:val="hybridMultilevel"/>
    <w:tmpl w:val="ED521B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8A913AB"/>
    <w:multiLevelType w:val="hybridMultilevel"/>
    <w:tmpl w:val="79CCE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B3C61C2"/>
    <w:multiLevelType w:val="hybridMultilevel"/>
    <w:tmpl w:val="110C4734"/>
    <w:lvl w:ilvl="0" w:tplc="1B7242D8">
      <w:start w:val="1"/>
      <w:numFmt w:val="lowerLetter"/>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814036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A06426">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0A4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66BC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6653A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064B9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CD416">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5EDEF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3CA1522"/>
    <w:multiLevelType w:val="multilevel"/>
    <w:tmpl w:val="442E1D6E"/>
    <w:lvl w:ilvl="0">
      <w:start w:val="1"/>
      <w:numFmt w:val="decimal"/>
      <w:lvlText w:val="%1."/>
      <w:lvlJc w:val="left"/>
      <w:pPr>
        <w:ind w:left="720" w:hanging="360"/>
      </w:pPr>
      <w:rPr>
        <w:rFonts w:ascii="Arial" w:hAnsi="Arial" w:cs="Arial" w:hint="default"/>
        <w:b w:val="0"/>
        <w:sz w:val="22"/>
        <w:szCs w:val="22"/>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36AC242B"/>
    <w:multiLevelType w:val="hybridMultilevel"/>
    <w:tmpl w:val="D33E85B0"/>
    <w:lvl w:ilvl="0" w:tplc="5C0C9DE4">
      <w:numFmt w:val="bullet"/>
      <w:lvlText w:val="-"/>
      <w:lvlJc w:val="left"/>
      <w:pPr>
        <w:ind w:left="720" w:hanging="360"/>
      </w:pPr>
      <w:rPr>
        <w:rFonts w:ascii="Arial" w:eastAsia="Arial"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39965DCF"/>
    <w:multiLevelType w:val="multilevel"/>
    <w:tmpl w:val="CE8680A6"/>
    <w:lvl w:ilvl="0">
      <w:start w:val="1"/>
      <w:numFmt w:val="decimal"/>
      <w:lvlText w:val="%1."/>
      <w:lvlJc w:val="left"/>
      <w:pPr>
        <w:ind w:left="72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3B061323"/>
    <w:multiLevelType w:val="hybridMultilevel"/>
    <w:tmpl w:val="9D02EBC2"/>
    <w:lvl w:ilvl="0" w:tplc="335823FA">
      <w:start w:val="1"/>
      <w:numFmt w:val="bullet"/>
      <w:lvlText w:val=""/>
      <w:lvlJc w:val="left"/>
      <w:pPr>
        <w:ind w:left="715"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BB9562F"/>
    <w:multiLevelType w:val="hybridMultilevel"/>
    <w:tmpl w:val="3D566B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DA639E9"/>
    <w:multiLevelType w:val="multilevel"/>
    <w:tmpl w:val="CE8680A6"/>
    <w:lvl w:ilvl="0">
      <w:start w:val="1"/>
      <w:numFmt w:val="decimal"/>
      <w:lvlText w:val="%1."/>
      <w:lvlJc w:val="left"/>
      <w:pPr>
        <w:ind w:left="72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1C02898"/>
    <w:multiLevelType w:val="hybridMultilevel"/>
    <w:tmpl w:val="07F6AC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64A3EB7"/>
    <w:multiLevelType w:val="hybridMultilevel"/>
    <w:tmpl w:val="4BE04D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0">
    <w:nsid w:val="48010745"/>
    <w:multiLevelType w:val="multilevel"/>
    <w:tmpl w:val="CE8680A6"/>
    <w:lvl w:ilvl="0">
      <w:start w:val="1"/>
      <w:numFmt w:val="decimal"/>
      <w:lvlText w:val="%1."/>
      <w:lvlJc w:val="left"/>
      <w:pPr>
        <w:ind w:left="72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48982D58"/>
    <w:multiLevelType w:val="hybridMultilevel"/>
    <w:tmpl w:val="8918D22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nsid w:val="4D3A6CF9"/>
    <w:multiLevelType w:val="hybridMultilevel"/>
    <w:tmpl w:val="A4D05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DB01B7B"/>
    <w:multiLevelType w:val="hybridMultilevel"/>
    <w:tmpl w:val="08C83A20"/>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nsid w:val="4EB665EC"/>
    <w:multiLevelType w:val="hybridMultilevel"/>
    <w:tmpl w:val="1D3CDB1A"/>
    <w:lvl w:ilvl="0" w:tplc="E7B46A58">
      <w:numFmt w:val="bullet"/>
      <w:lvlText w:val="-"/>
      <w:lvlJc w:val="left"/>
      <w:pPr>
        <w:ind w:left="720" w:hanging="360"/>
      </w:pPr>
      <w:rPr>
        <w:rFonts w:ascii="Trebuchet MS" w:eastAsia="Calibri" w:hAnsi="Trebuchet M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6111DDF"/>
    <w:multiLevelType w:val="hybridMultilevel"/>
    <w:tmpl w:val="4A8A05F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nsid w:val="623006E4"/>
    <w:multiLevelType w:val="hybridMultilevel"/>
    <w:tmpl w:val="676E6124"/>
    <w:lvl w:ilvl="0" w:tplc="1E98058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3D23045"/>
    <w:multiLevelType w:val="hybridMultilevel"/>
    <w:tmpl w:val="03BA2E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53A2CD2"/>
    <w:multiLevelType w:val="hybridMultilevel"/>
    <w:tmpl w:val="5E5C4F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607543F"/>
    <w:multiLevelType w:val="hybridMultilevel"/>
    <w:tmpl w:val="8180861E"/>
    <w:lvl w:ilvl="0" w:tplc="240A000F">
      <w:start w:val="1"/>
      <w:numFmt w:val="decimal"/>
      <w:lvlText w:val="%1."/>
      <w:lvlJc w:val="left"/>
      <w:pPr>
        <w:ind w:left="928" w:hanging="360"/>
      </w:pPr>
      <w:rPr>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40">
    <w:nsid w:val="67225D67"/>
    <w:multiLevelType w:val="multilevel"/>
    <w:tmpl w:val="442E1D6E"/>
    <w:lvl w:ilvl="0">
      <w:start w:val="1"/>
      <w:numFmt w:val="decimal"/>
      <w:lvlText w:val="%1."/>
      <w:lvlJc w:val="left"/>
      <w:pPr>
        <w:ind w:left="720" w:hanging="360"/>
      </w:pPr>
      <w:rPr>
        <w:rFonts w:ascii="Arial" w:hAnsi="Arial" w:cs="Arial" w:hint="default"/>
        <w:b w:val="0"/>
        <w:sz w:val="22"/>
        <w:szCs w:val="22"/>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677E0B01"/>
    <w:multiLevelType w:val="hybridMultilevel"/>
    <w:tmpl w:val="C100A7E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nsid w:val="6F1266CF"/>
    <w:multiLevelType w:val="hybridMultilevel"/>
    <w:tmpl w:val="B46E6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14C4197"/>
    <w:multiLevelType w:val="hybridMultilevel"/>
    <w:tmpl w:val="0ED45868"/>
    <w:lvl w:ilvl="0" w:tplc="240A000D">
      <w:start w:val="1"/>
      <w:numFmt w:val="bullet"/>
      <w:lvlText w:val=""/>
      <w:lvlJc w:val="left"/>
      <w:pPr>
        <w:ind w:left="1125" w:hanging="360"/>
      </w:pPr>
      <w:rPr>
        <w:rFonts w:ascii="Wingdings" w:hAnsi="Wingdings"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44">
    <w:nsid w:val="72A273AD"/>
    <w:multiLevelType w:val="hybridMultilevel"/>
    <w:tmpl w:val="ECB22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2EB0538"/>
    <w:multiLevelType w:val="hybridMultilevel"/>
    <w:tmpl w:val="C01EF2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37E775B"/>
    <w:multiLevelType w:val="multilevel"/>
    <w:tmpl w:val="CE8680A6"/>
    <w:lvl w:ilvl="0">
      <w:start w:val="1"/>
      <w:numFmt w:val="decimal"/>
      <w:lvlText w:val="%1."/>
      <w:lvlJc w:val="left"/>
      <w:pPr>
        <w:ind w:left="720" w:hanging="360"/>
      </w:pPr>
      <w:rPr>
        <w:b w:val="0"/>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7CE81D53"/>
    <w:multiLevelType w:val="hybridMultilevel"/>
    <w:tmpl w:val="445E48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nsid w:val="7D433F8E"/>
    <w:multiLevelType w:val="multilevel"/>
    <w:tmpl w:val="0052B4EA"/>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39"/>
  </w:num>
  <w:num w:numId="4">
    <w:abstractNumId w:val="9"/>
  </w:num>
  <w:num w:numId="5">
    <w:abstractNumId w:val="38"/>
  </w:num>
  <w:num w:numId="6">
    <w:abstractNumId w:val="37"/>
  </w:num>
  <w:num w:numId="7">
    <w:abstractNumId w:val="28"/>
  </w:num>
  <w:num w:numId="8">
    <w:abstractNumId w:val="41"/>
  </w:num>
  <w:num w:numId="9">
    <w:abstractNumId w:val="31"/>
  </w:num>
  <w:num w:numId="10">
    <w:abstractNumId w:val="8"/>
  </w:num>
  <w:num w:numId="11">
    <w:abstractNumId w:val="35"/>
  </w:num>
  <w:num w:numId="12">
    <w:abstractNumId w:val="34"/>
  </w:num>
  <w:num w:numId="13">
    <w:abstractNumId w:val="19"/>
  </w:num>
  <w:num w:numId="14">
    <w:abstractNumId w:val="47"/>
  </w:num>
  <w:num w:numId="15">
    <w:abstractNumId w:val="33"/>
  </w:num>
  <w:num w:numId="16">
    <w:abstractNumId w:val="13"/>
  </w:num>
  <w:num w:numId="17">
    <w:abstractNumId w:val="26"/>
  </w:num>
  <w:num w:numId="18">
    <w:abstractNumId w:val="20"/>
  </w:num>
  <w:num w:numId="19">
    <w:abstractNumId w:val="17"/>
  </w:num>
  <w:num w:numId="20">
    <w:abstractNumId w:val="29"/>
  </w:num>
  <w:num w:numId="21">
    <w:abstractNumId w:val="4"/>
  </w:num>
  <w:num w:numId="22">
    <w:abstractNumId w:val="15"/>
  </w:num>
  <w:num w:numId="23">
    <w:abstractNumId w:val="16"/>
  </w:num>
  <w:num w:numId="24">
    <w:abstractNumId w:val="5"/>
  </w:num>
  <w:num w:numId="25">
    <w:abstractNumId w:val="48"/>
  </w:num>
  <w:num w:numId="26">
    <w:abstractNumId w:val="11"/>
  </w:num>
  <w:num w:numId="27">
    <w:abstractNumId w:val="1"/>
  </w:num>
  <w:num w:numId="28">
    <w:abstractNumId w:val="10"/>
  </w:num>
  <w:num w:numId="29">
    <w:abstractNumId w:val="22"/>
  </w:num>
  <w:num w:numId="30">
    <w:abstractNumId w:val="7"/>
  </w:num>
  <w:num w:numId="31">
    <w:abstractNumId w:val="27"/>
  </w:num>
  <w:num w:numId="32">
    <w:abstractNumId w:val="3"/>
  </w:num>
  <w:num w:numId="33">
    <w:abstractNumId w:val="30"/>
  </w:num>
  <w:num w:numId="34">
    <w:abstractNumId w:val="6"/>
  </w:num>
  <w:num w:numId="35">
    <w:abstractNumId w:val="46"/>
  </w:num>
  <w:num w:numId="36">
    <w:abstractNumId w:val="21"/>
  </w:num>
  <w:num w:numId="37">
    <w:abstractNumId w:val="25"/>
  </w:num>
  <w:num w:numId="38">
    <w:abstractNumId w:val="24"/>
  </w:num>
  <w:num w:numId="39">
    <w:abstractNumId w:val="23"/>
  </w:num>
  <w:num w:numId="40">
    <w:abstractNumId w:val="14"/>
  </w:num>
  <w:num w:numId="41">
    <w:abstractNumId w:val="43"/>
  </w:num>
  <w:num w:numId="42">
    <w:abstractNumId w:val="45"/>
  </w:num>
  <w:num w:numId="43">
    <w:abstractNumId w:val="40"/>
  </w:num>
  <w:num w:numId="44">
    <w:abstractNumId w:val="12"/>
  </w:num>
  <w:num w:numId="45">
    <w:abstractNumId w:val="32"/>
  </w:num>
  <w:num w:numId="46">
    <w:abstractNumId w:val="42"/>
  </w:num>
  <w:num w:numId="47">
    <w:abstractNumId w:val="36"/>
  </w:num>
  <w:num w:numId="48">
    <w:abstractNumId w:val="18"/>
  </w:num>
  <w:num w:numId="49">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7C"/>
    <w:rsid w:val="00016694"/>
    <w:rsid w:val="000273AB"/>
    <w:rsid w:val="00031F06"/>
    <w:rsid w:val="0005781D"/>
    <w:rsid w:val="000924E9"/>
    <w:rsid w:val="000A6661"/>
    <w:rsid w:val="000B689A"/>
    <w:rsid w:val="000B7CDE"/>
    <w:rsid w:val="000C22C9"/>
    <w:rsid w:val="000C6CE5"/>
    <w:rsid w:val="00101EEB"/>
    <w:rsid w:val="00113B76"/>
    <w:rsid w:val="00145CA6"/>
    <w:rsid w:val="00175902"/>
    <w:rsid w:val="00176DB7"/>
    <w:rsid w:val="0018611D"/>
    <w:rsid w:val="00190C38"/>
    <w:rsid w:val="001963EA"/>
    <w:rsid w:val="001A622A"/>
    <w:rsid w:val="001A7664"/>
    <w:rsid w:val="001C5366"/>
    <w:rsid w:val="00214026"/>
    <w:rsid w:val="00224680"/>
    <w:rsid w:val="00234362"/>
    <w:rsid w:val="00246637"/>
    <w:rsid w:val="0025631E"/>
    <w:rsid w:val="00270A34"/>
    <w:rsid w:val="00270FE0"/>
    <w:rsid w:val="002E1FD4"/>
    <w:rsid w:val="002F2F3C"/>
    <w:rsid w:val="00303944"/>
    <w:rsid w:val="003237B3"/>
    <w:rsid w:val="00333664"/>
    <w:rsid w:val="00336FEE"/>
    <w:rsid w:val="00337F98"/>
    <w:rsid w:val="00343B56"/>
    <w:rsid w:val="003517EA"/>
    <w:rsid w:val="003A2D8C"/>
    <w:rsid w:val="003C0FE2"/>
    <w:rsid w:val="003C6A87"/>
    <w:rsid w:val="003D6DBD"/>
    <w:rsid w:val="003F2B0A"/>
    <w:rsid w:val="004227C5"/>
    <w:rsid w:val="0044108C"/>
    <w:rsid w:val="00442D8F"/>
    <w:rsid w:val="00457AA7"/>
    <w:rsid w:val="00464E06"/>
    <w:rsid w:val="0048034E"/>
    <w:rsid w:val="00495E70"/>
    <w:rsid w:val="004B1E2D"/>
    <w:rsid w:val="004D0C8E"/>
    <w:rsid w:val="004D12DB"/>
    <w:rsid w:val="004F653E"/>
    <w:rsid w:val="0051243A"/>
    <w:rsid w:val="00516125"/>
    <w:rsid w:val="00520A4F"/>
    <w:rsid w:val="00523AB8"/>
    <w:rsid w:val="00523D7A"/>
    <w:rsid w:val="00530494"/>
    <w:rsid w:val="00541A83"/>
    <w:rsid w:val="00556F15"/>
    <w:rsid w:val="005714E6"/>
    <w:rsid w:val="00572736"/>
    <w:rsid w:val="005832F2"/>
    <w:rsid w:val="00586A24"/>
    <w:rsid w:val="005C2F13"/>
    <w:rsid w:val="005C3C0C"/>
    <w:rsid w:val="005D12AD"/>
    <w:rsid w:val="005D2854"/>
    <w:rsid w:val="005D7193"/>
    <w:rsid w:val="005E6F40"/>
    <w:rsid w:val="00624BDE"/>
    <w:rsid w:val="0067126D"/>
    <w:rsid w:val="006B2C6B"/>
    <w:rsid w:val="006C7296"/>
    <w:rsid w:val="006D016E"/>
    <w:rsid w:val="006F2E92"/>
    <w:rsid w:val="00704718"/>
    <w:rsid w:val="00732D8D"/>
    <w:rsid w:val="007364F9"/>
    <w:rsid w:val="00765D54"/>
    <w:rsid w:val="00781078"/>
    <w:rsid w:val="007D2197"/>
    <w:rsid w:val="007D6632"/>
    <w:rsid w:val="007E3674"/>
    <w:rsid w:val="007E6B3B"/>
    <w:rsid w:val="007E7293"/>
    <w:rsid w:val="00814FC1"/>
    <w:rsid w:val="00883D69"/>
    <w:rsid w:val="00894204"/>
    <w:rsid w:val="008B1383"/>
    <w:rsid w:val="008C6351"/>
    <w:rsid w:val="008F40BF"/>
    <w:rsid w:val="008F72DF"/>
    <w:rsid w:val="0091569E"/>
    <w:rsid w:val="00935230"/>
    <w:rsid w:val="009446BC"/>
    <w:rsid w:val="00952C22"/>
    <w:rsid w:val="00995E2C"/>
    <w:rsid w:val="0099713E"/>
    <w:rsid w:val="009A25D6"/>
    <w:rsid w:val="009A4D6F"/>
    <w:rsid w:val="009C4B54"/>
    <w:rsid w:val="009D7820"/>
    <w:rsid w:val="00A36832"/>
    <w:rsid w:val="00A8617C"/>
    <w:rsid w:val="00A9161F"/>
    <w:rsid w:val="00A91C2A"/>
    <w:rsid w:val="00A93457"/>
    <w:rsid w:val="00A96BFE"/>
    <w:rsid w:val="00AB0829"/>
    <w:rsid w:val="00AE15EB"/>
    <w:rsid w:val="00AE3EF4"/>
    <w:rsid w:val="00B24FA8"/>
    <w:rsid w:val="00B517DD"/>
    <w:rsid w:val="00B6520A"/>
    <w:rsid w:val="00B83819"/>
    <w:rsid w:val="00BA3751"/>
    <w:rsid w:val="00BE082F"/>
    <w:rsid w:val="00BF1A0A"/>
    <w:rsid w:val="00BF7C20"/>
    <w:rsid w:val="00C052B8"/>
    <w:rsid w:val="00C11B82"/>
    <w:rsid w:val="00C22168"/>
    <w:rsid w:val="00C25CBC"/>
    <w:rsid w:val="00C5232D"/>
    <w:rsid w:val="00C57307"/>
    <w:rsid w:val="00C74E4D"/>
    <w:rsid w:val="00C76D1A"/>
    <w:rsid w:val="00CA6E63"/>
    <w:rsid w:val="00CC0DA0"/>
    <w:rsid w:val="00CD68C0"/>
    <w:rsid w:val="00CE18FD"/>
    <w:rsid w:val="00CE45F2"/>
    <w:rsid w:val="00D06359"/>
    <w:rsid w:val="00D2076A"/>
    <w:rsid w:val="00D2132A"/>
    <w:rsid w:val="00D22C7D"/>
    <w:rsid w:val="00D67234"/>
    <w:rsid w:val="00D746F4"/>
    <w:rsid w:val="00DB0389"/>
    <w:rsid w:val="00DB6D2A"/>
    <w:rsid w:val="00E12920"/>
    <w:rsid w:val="00E729AB"/>
    <w:rsid w:val="00E867E8"/>
    <w:rsid w:val="00E871A7"/>
    <w:rsid w:val="00EA02B8"/>
    <w:rsid w:val="00ED6F94"/>
    <w:rsid w:val="00EE090C"/>
    <w:rsid w:val="00EF49B4"/>
    <w:rsid w:val="00F14751"/>
    <w:rsid w:val="00F34F36"/>
    <w:rsid w:val="00F521B6"/>
    <w:rsid w:val="00F61B91"/>
    <w:rsid w:val="00F941AE"/>
    <w:rsid w:val="00FA49B3"/>
    <w:rsid w:val="00FE5D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51E3C-E4D1-4415-869B-7E82D7DC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4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8617C"/>
    <w:pPr>
      <w:keepNext/>
      <w:outlineLvl w:val="0"/>
    </w:pPr>
    <w:rPr>
      <w:b/>
      <w:bCs/>
    </w:rPr>
  </w:style>
  <w:style w:type="paragraph" w:styleId="Ttulo2">
    <w:name w:val="heading 2"/>
    <w:basedOn w:val="Normal"/>
    <w:next w:val="Normal"/>
    <w:link w:val="Ttulo2Car"/>
    <w:uiPriority w:val="9"/>
    <w:semiHidden/>
    <w:unhideWhenUsed/>
    <w:qFormat/>
    <w:rsid w:val="00A861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861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617C"/>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
    <w:semiHidden/>
    <w:rsid w:val="00A8617C"/>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A8617C"/>
    <w:rPr>
      <w:rFonts w:asciiTheme="majorHAnsi" w:eastAsiaTheme="majorEastAsia" w:hAnsiTheme="majorHAnsi" w:cstheme="majorBidi"/>
      <w:b/>
      <w:bCs/>
      <w:color w:val="4F81BD" w:themeColor="accent1"/>
      <w:sz w:val="24"/>
      <w:szCs w:val="24"/>
      <w:lang w:val="es-ES" w:eastAsia="es-ES"/>
    </w:rPr>
  </w:style>
  <w:style w:type="paragraph" w:styleId="Encabezado">
    <w:name w:val="header"/>
    <w:basedOn w:val="Normal"/>
    <w:link w:val="EncabezadoCar"/>
    <w:rsid w:val="00A8617C"/>
    <w:pPr>
      <w:tabs>
        <w:tab w:val="center" w:pos="4252"/>
        <w:tab w:val="right" w:pos="8504"/>
      </w:tabs>
    </w:pPr>
  </w:style>
  <w:style w:type="character" w:customStyle="1" w:styleId="EncabezadoCar">
    <w:name w:val="Encabezado Car"/>
    <w:basedOn w:val="Fuentedeprrafopredeter"/>
    <w:link w:val="Encabezado"/>
    <w:rsid w:val="00A861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A8617C"/>
    <w:pPr>
      <w:tabs>
        <w:tab w:val="center" w:pos="4252"/>
        <w:tab w:val="right" w:pos="8504"/>
      </w:tabs>
    </w:pPr>
  </w:style>
  <w:style w:type="character" w:customStyle="1" w:styleId="PiedepginaCar">
    <w:name w:val="Pie de página Car"/>
    <w:basedOn w:val="Fuentedeprrafopredeter"/>
    <w:link w:val="Piedepgina"/>
    <w:uiPriority w:val="99"/>
    <w:rsid w:val="00A8617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A8617C"/>
    <w:pPr>
      <w:ind w:left="1418" w:hanging="1418"/>
      <w:jc w:val="both"/>
    </w:pPr>
    <w:rPr>
      <w:rFonts w:eastAsia="MS Mincho"/>
      <w:sz w:val="20"/>
      <w:szCs w:val="20"/>
      <w:lang w:val="es-CO"/>
    </w:rPr>
  </w:style>
  <w:style w:type="character" w:customStyle="1" w:styleId="SangradetextonormalCar">
    <w:name w:val="Sangría de texto normal Car"/>
    <w:basedOn w:val="Fuentedeprrafopredeter"/>
    <w:link w:val="Sangradetextonormal"/>
    <w:rsid w:val="00A8617C"/>
    <w:rPr>
      <w:rFonts w:ascii="Times New Roman" w:eastAsia="MS Mincho" w:hAnsi="Times New Roman" w:cs="Times New Roman"/>
      <w:sz w:val="20"/>
      <w:szCs w:val="20"/>
      <w:lang w:eastAsia="es-ES"/>
    </w:rPr>
  </w:style>
  <w:style w:type="paragraph" w:styleId="Textoindependiente2">
    <w:name w:val="Body Text 2"/>
    <w:basedOn w:val="Normal"/>
    <w:link w:val="Textoindependiente2Car"/>
    <w:rsid w:val="00A8617C"/>
    <w:rPr>
      <w:rFonts w:ascii="Tahoma" w:hAnsi="Tahoma" w:cs="Tahoma"/>
      <w:b/>
      <w:bCs/>
    </w:rPr>
  </w:style>
  <w:style w:type="character" w:customStyle="1" w:styleId="Textoindependiente2Car">
    <w:name w:val="Texto independiente 2 Car"/>
    <w:basedOn w:val="Fuentedeprrafopredeter"/>
    <w:link w:val="Textoindependiente2"/>
    <w:rsid w:val="00A8617C"/>
    <w:rPr>
      <w:rFonts w:ascii="Tahoma" w:eastAsia="Times New Roman" w:hAnsi="Tahoma" w:cs="Tahoma"/>
      <w:b/>
      <w:bCs/>
      <w:sz w:val="24"/>
      <w:szCs w:val="24"/>
      <w:lang w:val="es-ES" w:eastAsia="es-ES"/>
    </w:rPr>
  </w:style>
  <w:style w:type="table" w:styleId="Tablaconcuadrcula">
    <w:name w:val="Table Grid"/>
    <w:basedOn w:val="Tablanormal"/>
    <w:uiPriority w:val="59"/>
    <w:rsid w:val="00A8617C"/>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86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17C"/>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A8617C"/>
    <w:pPr>
      <w:ind w:left="720"/>
      <w:contextualSpacing/>
    </w:pPr>
  </w:style>
  <w:style w:type="paragraph" w:styleId="Textoindependiente">
    <w:name w:val="Body Text"/>
    <w:basedOn w:val="Normal"/>
    <w:link w:val="TextoindependienteCar"/>
    <w:uiPriority w:val="99"/>
    <w:semiHidden/>
    <w:unhideWhenUsed/>
    <w:rsid w:val="00A8617C"/>
    <w:pPr>
      <w:spacing w:after="120"/>
    </w:pPr>
  </w:style>
  <w:style w:type="character" w:customStyle="1" w:styleId="TextoindependienteCar">
    <w:name w:val="Texto independiente Car"/>
    <w:basedOn w:val="Fuentedeprrafopredeter"/>
    <w:link w:val="Textoindependiente"/>
    <w:uiPriority w:val="99"/>
    <w:semiHidden/>
    <w:rsid w:val="00A8617C"/>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A8617C"/>
    <w:rPr>
      <w:color w:val="0000FF"/>
      <w:u w:val="single"/>
    </w:rPr>
  </w:style>
  <w:style w:type="paragraph" w:styleId="NormalWeb">
    <w:name w:val="Normal (Web)"/>
    <w:basedOn w:val="Normal"/>
    <w:uiPriority w:val="99"/>
    <w:unhideWhenUsed/>
    <w:rsid w:val="00A8617C"/>
    <w:pPr>
      <w:spacing w:before="100" w:beforeAutospacing="1" w:after="100" w:afterAutospacing="1"/>
    </w:pPr>
    <w:rPr>
      <w:lang w:val="es-CO" w:eastAsia="es-CO"/>
    </w:rPr>
  </w:style>
  <w:style w:type="paragraph" w:customStyle="1" w:styleId="Default">
    <w:name w:val="Default"/>
    <w:rsid w:val="00A8617C"/>
    <w:pPr>
      <w:autoSpaceDE w:val="0"/>
      <w:autoSpaceDN w:val="0"/>
      <w:adjustRightInd w:val="0"/>
      <w:spacing w:after="0" w:line="240" w:lineRule="auto"/>
    </w:pPr>
    <w:rPr>
      <w:rFonts w:ascii="Calibri" w:hAnsi="Calibri" w:cs="Calibri"/>
      <w:color w:val="000000"/>
      <w:sz w:val="24"/>
      <w:szCs w:val="24"/>
    </w:rPr>
  </w:style>
  <w:style w:type="paragraph" w:customStyle="1" w:styleId="2">
    <w:name w:val="2"/>
    <w:basedOn w:val="Normal"/>
    <w:next w:val="Normal"/>
    <w:uiPriority w:val="35"/>
    <w:qFormat/>
    <w:rsid w:val="00A8617C"/>
    <w:pPr>
      <w:spacing w:after="200"/>
    </w:pPr>
    <w:rPr>
      <w:rFonts w:ascii="Calibri" w:eastAsia="Calibri" w:hAnsi="Calibri"/>
      <w:b/>
      <w:bCs/>
      <w:color w:val="4F81BD"/>
      <w:sz w:val="18"/>
      <w:szCs w:val="18"/>
      <w:lang w:val="es-CO" w:eastAsia="en-US"/>
    </w:rPr>
  </w:style>
  <w:style w:type="paragraph" w:customStyle="1" w:styleId="1">
    <w:name w:val="1"/>
    <w:basedOn w:val="Normal"/>
    <w:next w:val="Normal"/>
    <w:uiPriority w:val="35"/>
    <w:qFormat/>
    <w:rsid w:val="00A8617C"/>
    <w:pPr>
      <w:spacing w:after="200"/>
    </w:pPr>
    <w:rPr>
      <w:rFonts w:ascii="Calibri" w:eastAsia="Calibri" w:hAnsi="Calibri"/>
      <w:b/>
      <w:bCs/>
      <w:color w:val="4F81BD"/>
      <w:sz w:val="18"/>
      <w:szCs w:val="18"/>
      <w:lang w:val="es-CO" w:eastAsia="en-US"/>
    </w:rPr>
  </w:style>
  <w:style w:type="character" w:customStyle="1" w:styleId="CharacterStyle1">
    <w:name w:val="Character Style 1"/>
    <w:uiPriority w:val="99"/>
    <w:rsid w:val="00BF7C20"/>
    <w:rPr>
      <w:rFonts w:ascii="Arial" w:hAnsi="Arial"/>
      <w:sz w:val="22"/>
    </w:rPr>
  </w:style>
  <w:style w:type="paragraph" w:customStyle="1" w:styleId="CUERPOTEXTO">
    <w:name w:val="CUERPO_TEXTO"/>
    <w:basedOn w:val="Prrafodelista"/>
    <w:link w:val="CUERPOTEXTOCar"/>
    <w:qFormat/>
    <w:rsid w:val="00EE090C"/>
    <w:pPr>
      <w:autoSpaceDE w:val="0"/>
      <w:autoSpaceDN w:val="0"/>
      <w:adjustRightInd w:val="0"/>
      <w:ind w:left="0"/>
      <w:jc w:val="both"/>
    </w:pPr>
    <w:rPr>
      <w:rFonts w:ascii="Trebuchet MS" w:eastAsia="Calibri" w:hAnsi="Trebuchet MS"/>
      <w:color w:val="404040" w:themeColor="text1" w:themeTint="BF"/>
      <w:lang w:eastAsia="es-CO"/>
    </w:rPr>
  </w:style>
  <w:style w:type="character" w:customStyle="1" w:styleId="CUERPOTEXTOCar">
    <w:name w:val="CUERPO_TEXTO Car"/>
    <w:basedOn w:val="Fuentedeprrafopredeter"/>
    <w:link w:val="CUERPOTEXTO"/>
    <w:rsid w:val="00EE090C"/>
    <w:rPr>
      <w:rFonts w:ascii="Trebuchet MS" w:eastAsia="Calibri" w:hAnsi="Trebuchet MS" w:cs="Times New Roman"/>
      <w:color w:val="404040" w:themeColor="text1" w:themeTint="BF"/>
      <w:sz w:val="24"/>
      <w:szCs w:val="24"/>
      <w:lang w:val="es-ES" w:eastAsia="es-CO"/>
    </w:rPr>
  </w:style>
  <w:style w:type="paragraph" w:customStyle="1" w:styleId="Style6">
    <w:name w:val="Style 6"/>
    <w:basedOn w:val="Normal"/>
    <w:uiPriority w:val="99"/>
    <w:rsid w:val="00B6520A"/>
    <w:pPr>
      <w:widowControl w:val="0"/>
      <w:autoSpaceDE w:val="0"/>
      <w:autoSpaceDN w:val="0"/>
      <w:spacing w:before="252"/>
      <w:ind w:left="1152" w:hanging="720"/>
    </w:pPr>
    <w:rPr>
      <w:rFonts w:ascii="Arial" w:eastAsiaTheme="minorEastAsia" w:hAnsi="Arial" w:cs="Arial"/>
      <w:sz w:val="22"/>
      <w:szCs w:val="22"/>
      <w:lang w:val="en-US" w:eastAsia="es-MX"/>
    </w:rPr>
  </w:style>
  <w:style w:type="paragraph" w:styleId="Sinespaciado">
    <w:name w:val="No Spacing"/>
    <w:uiPriority w:val="1"/>
    <w:qFormat/>
    <w:rsid w:val="007E7293"/>
    <w:pPr>
      <w:spacing w:after="0" w:line="240" w:lineRule="auto"/>
    </w:pPr>
  </w:style>
  <w:style w:type="character" w:customStyle="1" w:styleId="PrrafodelistaCar">
    <w:name w:val="Párrafo de lista Car"/>
    <w:basedOn w:val="Fuentedeprrafopredeter"/>
    <w:link w:val="Prrafodelista"/>
    <w:uiPriority w:val="34"/>
    <w:rsid w:val="007E7293"/>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147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14751"/>
    <w:rPr>
      <w:rFonts w:eastAsiaTheme="minorEastAsia"/>
      <w:color w:val="5A5A5A" w:themeColor="text1" w:themeTint="A5"/>
      <w:spacing w:val="15"/>
      <w:lang w:val="es-ES" w:eastAsia="es-ES"/>
    </w:rPr>
  </w:style>
  <w:style w:type="paragraph" w:customStyle="1" w:styleId="m2835444178927014218msolistparagraph">
    <w:name w:val="m_2835444178927014218msolistparagraph"/>
    <w:basedOn w:val="Normal"/>
    <w:rsid w:val="00520A4F"/>
    <w:pPr>
      <w:spacing w:before="100" w:beforeAutospacing="1" w:after="100" w:afterAutospacing="1"/>
    </w:pPr>
    <w:rPr>
      <w:lang w:val="es-CO" w:eastAsia="es-CO"/>
    </w:rPr>
  </w:style>
  <w:style w:type="paragraph" w:customStyle="1" w:styleId="Estilo1">
    <w:name w:val="Estilo1"/>
    <w:basedOn w:val="Ttulo1"/>
    <w:link w:val="Estilo1Car"/>
    <w:qFormat/>
    <w:rsid w:val="00F34F36"/>
    <w:rPr>
      <w:rFonts w:ascii="Arial" w:eastAsia="Arial" w:hAnsi="Arial"/>
      <w:color w:val="17365D" w:themeColor="text2" w:themeShade="BF"/>
      <w:sz w:val="28"/>
    </w:rPr>
  </w:style>
  <w:style w:type="character" w:customStyle="1" w:styleId="Estilo1Car">
    <w:name w:val="Estilo1 Car"/>
    <w:basedOn w:val="Ttulo1Car"/>
    <w:link w:val="Estilo1"/>
    <w:rsid w:val="00F34F36"/>
    <w:rPr>
      <w:rFonts w:ascii="Arial" w:eastAsia="Arial" w:hAnsi="Arial" w:cs="Times New Roman"/>
      <w:b/>
      <w:bCs/>
      <w:color w:val="17365D" w:themeColor="text2" w:themeShade="BF"/>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6319">
      <w:bodyDiv w:val="1"/>
      <w:marLeft w:val="0"/>
      <w:marRight w:val="0"/>
      <w:marTop w:val="0"/>
      <w:marBottom w:val="0"/>
      <w:divBdr>
        <w:top w:val="none" w:sz="0" w:space="0" w:color="auto"/>
        <w:left w:val="none" w:sz="0" w:space="0" w:color="auto"/>
        <w:bottom w:val="none" w:sz="0" w:space="0" w:color="auto"/>
        <w:right w:val="none" w:sz="0" w:space="0" w:color="auto"/>
      </w:divBdr>
    </w:div>
    <w:div w:id="268970269">
      <w:bodyDiv w:val="1"/>
      <w:marLeft w:val="0"/>
      <w:marRight w:val="0"/>
      <w:marTop w:val="0"/>
      <w:marBottom w:val="0"/>
      <w:divBdr>
        <w:top w:val="none" w:sz="0" w:space="0" w:color="auto"/>
        <w:left w:val="none" w:sz="0" w:space="0" w:color="auto"/>
        <w:bottom w:val="none" w:sz="0" w:space="0" w:color="auto"/>
        <w:right w:val="none" w:sz="0" w:space="0" w:color="auto"/>
      </w:divBdr>
    </w:div>
    <w:div w:id="296296915">
      <w:bodyDiv w:val="1"/>
      <w:marLeft w:val="0"/>
      <w:marRight w:val="0"/>
      <w:marTop w:val="0"/>
      <w:marBottom w:val="0"/>
      <w:divBdr>
        <w:top w:val="none" w:sz="0" w:space="0" w:color="auto"/>
        <w:left w:val="none" w:sz="0" w:space="0" w:color="auto"/>
        <w:bottom w:val="none" w:sz="0" w:space="0" w:color="auto"/>
        <w:right w:val="none" w:sz="0" w:space="0" w:color="auto"/>
      </w:divBdr>
    </w:div>
    <w:div w:id="418020397">
      <w:bodyDiv w:val="1"/>
      <w:marLeft w:val="0"/>
      <w:marRight w:val="0"/>
      <w:marTop w:val="0"/>
      <w:marBottom w:val="0"/>
      <w:divBdr>
        <w:top w:val="none" w:sz="0" w:space="0" w:color="auto"/>
        <w:left w:val="none" w:sz="0" w:space="0" w:color="auto"/>
        <w:bottom w:val="none" w:sz="0" w:space="0" w:color="auto"/>
        <w:right w:val="none" w:sz="0" w:space="0" w:color="auto"/>
      </w:divBdr>
    </w:div>
    <w:div w:id="851606579">
      <w:bodyDiv w:val="1"/>
      <w:marLeft w:val="0"/>
      <w:marRight w:val="0"/>
      <w:marTop w:val="0"/>
      <w:marBottom w:val="0"/>
      <w:divBdr>
        <w:top w:val="none" w:sz="0" w:space="0" w:color="auto"/>
        <w:left w:val="none" w:sz="0" w:space="0" w:color="auto"/>
        <w:bottom w:val="none" w:sz="0" w:space="0" w:color="auto"/>
        <w:right w:val="none" w:sz="0" w:space="0" w:color="auto"/>
      </w:divBdr>
    </w:div>
    <w:div w:id="975915643">
      <w:bodyDiv w:val="1"/>
      <w:marLeft w:val="0"/>
      <w:marRight w:val="0"/>
      <w:marTop w:val="0"/>
      <w:marBottom w:val="0"/>
      <w:divBdr>
        <w:top w:val="none" w:sz="0" w:space="0" w:color="auto"/>
        <w:left w:val="none" w:sz="0" w:space="0" w:color="auto"/>
        <w:bottom w:val="none" w:sz="0" w:space="0" w:color="auto"/>
        <w:right w:val="none" w:sz="0" w:space="0" w:color="auto"/>
      </w:divBdr>
    </w:div>
    <w:div w:id="1070616504">
      <w:bodyDiv w:val="1"/>
      <w:marLeft w:val="0"/>
      <w:marRight w:val="0"/>
      <w:marTop w:val="0"/>
      <w:marBottom w:val="0"/>
      <w:divBdr>
        <w:top w:val="none" w:sz="0" w:space="0" w:color="auto"/>
        <w:left w:val="none" w:sz="0" w:space="0" w:color="auto"/>
        <w:bottom w:val="none" w:sz="0" w:space="0" w:color="auto"/>
        <w:right w:val="none" w:sz="0" w:space="0" w:color="auto"/>
      </w:divBdr>
    </w:div>
    <w:div w:id="1423449818">
      <w:bodyDiv w:val="1"/>
      <w:marLeft w:val="0"/>
      <w:marRight w:val="0"/>
      <w:marTop w:val="0"/>
      <w:marBottom w:val="0"/>
      <w:divBdr>
        <w:top w:val="none" w:sz="0" w:space="0" w:color="auto"/>
        <w:left w:val="none" w:sz="0" w:space="0" w:color="auto"/>
        <w:bottom w:val="none" w:sz="0" w:space="0" w:color="auto"/>
        <w:right w:val="none" w:sz="0" w:space="0" w:color="auto"/>
      </w:divBdr>
    </w:div>
    <w:div w:id="1483350905">
      <w:bodyDiv w:val="1"/>
      <w:marLeft w:val="0"/>
      <w:marRight w:val="0"/>
      <w:marTop w:val="0"/>
      <w:marBottom w:val="0"/>
      <w:divBdr>
        <w:top w:val="none" w:sz="0" w:space="0" w:color="auto"/>
        <w:left w:val="none" w:sz="0" w:space="0" w:color="auto"/>
        <w:bottom w:val="none" w:sz="0" w:space="0" w:color="auto"/>
        <w:right w:val="none" w:sz="0" w:space="0" w:color="auto"/>
      </w:divBdr>
    </w:div>
    <w:div w:id="1538926588">
      <w:bodyDiv w:val="1"/>
      <w:marLeft w:val="0"/>
      <w:marRight w:val="0"/>
      <w:marTop w:val="0"/>
      <w:marBottom w:val="0"/>
      <w:divBdr>
        <w:top w:val="none" w:sz="0" w:space="0" w:color="auto"/>
        <w:left w:val="none" w:sz="0" w:space="0" w:color="auto"/>
        <w:bottom w:val="none" w:sz="0" w:space="0" w:color="auto"/>
        <w:right w:val="none" w:sz="0" w:space="0" w:color="auto"/>
      </w:divBdr>
    </w:div>
    <w:div w:id="1844084214">
      <w:bodyDiv w:val="1"/>
      <w:marLeft w:val="0"/>
      <w:marRight w:val="0"/>
      <w:marTop w:val="0"/>
      <w:marBottom w:val="0"/>
      <w:divBdr>
        <w:top w:val="none" w:sz="0" w:space="0" w:color="auto"/>
        <w:left w:val="none" w:sz="0" w:space="0" w:color="auto"/>
        <w:bottom w:val="none" w:sz="0" w:space="0" w:color="auto"/>
        <w:right w:val="none" w:sz="0" w:space="0" w:color="auto"/>
      </w:divBdr>
    </w:div>
    <w:div w:id="209007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F:\JUZGADOS%20ADMINISTRATIVOS%20IBAUG&#201;\TABULACI&#211;N%20ENCUESTA%20A&#209;O%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JUZGADOS%20ADMINISTRATIVOS%20IBAUG&#201;\TABULACI&#211;N%20ENCUESTA%20A&#209;O%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JUZGADOS%20ADMINISTRATIVOS%20IBAUG&#201;\TABULACI&#211;N%20ENCUESTA%20A&#209;O%20201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IBAJA03DES10\Documents\ISABEL\SISTEMA%20GESTION%20DE%20CALIDAD\DOCUMENTOS%20VERSION%202018\MEJORAMIENTO%20SGC\INDICADORES\PRODUCTO%20NO%20CONFORME%20JUZGADOS%20ADMINISTRATIVOS%202017.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BAJA03DES10\Documents\ISABEL\SISTEMA%20GESTION%20DE%20CALIDAD\DOCUMENTOS%20VERSION%202018\MEJORAMIENTO%20SGC\INDICADORES\PRODUCTO%20NO%20CONFORME%20JUZGADOS%20ADMINISTRATIVOS%202017.xlsx" TargetMode="External"/><Relationship Id="rId2" Type="http://schemas.microsoft.com/office/2011/relationships/chartColorStyle" Target="colors2.xml"/><Relationship Id="rId1" Type="http://schemas.microsoft.com/office/2011/relationships/chartStyle" Target="style2.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BAJA03DES10\Documents\ISABEL\SISTEMA%20GESTION%20DE%20CALIDAD\DOCUMENTOS%20VERSION%202018\MEJORAMIENTO%20SGC\INDICADORES\PRODUCTO%20NO%20CONFORME%20JUZGADOS%20ADMINISTRATIVOS%202017.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BAJA03DES10\Documents\ISABEL\SISTEMA%20GESTION%20DE%20CALIDAD\DOCUMENTOS%20VERSION%202018\MEJORAMIENTO%20SGC\INDICADORES\PRODUCTO%20NO%20CONFORME%20JUZGADOS%20ADMINISTRATIVOS%202017.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TOTAL!$B$3</c:f>
              <c:strCache>
                <c:ptCount val="1"/>
                <c:pt idx="0">
                  <c:v>Excelente</c:v>
                </c:pt>
              </c:strCache>
            </c:strRef>
          </c:tx>
          <c:spPr>
            <a:solidFill>
              <a:schemeClr val="accent1"/>
            </a:solidFill>
            <a:ln>
              <a:noFill/>
            </a:ln>
            <a:effectLst/>
            <a:sp3d/>
          </c:spPr>
          <c:invertIfNegative val="0"/>
          <c:cat>
            <c:strRef>
              <c:f>TOTAL!$A$4</c:f>
              <c:strCache>
                <c:ptCount val="1"/>
                <c:pt idx="0">
                  <c:v>Actitud del servicio del funcionario que lo atendió</c:v>
                </c:pt>
              </c:strCache>
            </c:strRef>
          </c:cat>
          <c:val>
            <c:numRef>
              <c:f>TOTAL!$B$4</c:f>
              <c:numCache>
                <c:formatCode>General</c:formatCode>
                <c:ptCount val="1"/>
                <c:pt idx="0">
                  <c:v>220</c:v>
                </c:pt>
              </c:numCache>
            </c:numRef>
          </c:val>
        </c:ser>
        <c:ser>
          <c:idx val="1"/>
          <c:order val="1"/>
          <c:tx>
            <c:strRef>
              <c:f>TOTAL!$C$3</c:f>
              <c:strCache>
                <c:ptCount val="1"/>
                <c:pt idx="0">
                  <c:v>Muy Buena</c:v>
                </c:pt>
              </c:strCache>
            </c:strRef>
          </c:tx>
          <c:spPr>
            <a:solidFill>
              <a:schemeClr val="accent2"/>
            </a:solidFill>
            <a:ln>
              <a:noFill/>
            </a:ln>
            <a:effectLst/>
            <a:sp3d/>
          </c:spPr>
          <c:invertIfNegative val="0"/>
          <c:cat>
            <c:strRef>
              <c:f>TOTAL!$A$4</c:f>
              <c:strCache>
                <c:ptCount val="1"/>
                <c:pt idx="0">
                  <c:v>Actitud del servicio del funcionario que lo atendió</c:v>
                </c:pt>
              </c:strCache>
            </c:strRef>
          </c:cat>
          <c:val>
            <c:numRef>
              <c:f>TOTAL!$C$4</c:f>
              <c:numCache>
                <c:formatCode>General</c:formatCode>
                <c:ptCount val="1"/>
                <c:pt idx="0">
                  <c:v>18</c:v>
                </c:pt>
              </c:numCache>
            </c:numRef>
          </c:val>
        </c:ser>
        <c:ser>
          <c:idx val="2"/>
          <c:order val="2"/>
          <c:tx>
            <c:strRef>
              <c:f>TOTAL!$D$3</c:f>
              <c:strCache>
                <c:ptCount val="1"/>
                <c:pt idx="0">
                  <c:v>Buena</c:v>
                </c:pt>
              </c:strCache>
            </c:strRef>
          </c:tx>
          <c:spPr>
            <a:solidFill>
              <a:schemeClr val="accent3"/>
            </a:solidFill>
            <a:ln>
              <a:noFill/>
            </a:ln>
            <a:effectLst/>
            <a:sp3d/>
          </c:spPr>
          <c:invertIfNegative val="0"/>
          <c:cat>
            <c:strRef>
              <c:f>TOTAL!$A$4</c:f>
              <c:strCache>
                <c:ptCount val="1"/>
                <c:pt idx="0">
                  <c:v>Actitud del servicio del funcionario que lo atendió</c:v>
                </c:pt>
              </c:strCache>
            </c:strRef>
          </c:cat>
          <c:val>
            <c:numRef>
              <c:f>TOTAL!$D$4</c:f>
              <c:numCache>
                <c:formatCode>General</c:formatCode>
                <c:ptCount val="1"/>
                <c:pt idx="0">
                  <c:v>0</c:v>
                </c:pt>
              </c:numCache>
            </c:numRef>
          </c:val>
        </c:ser>
        <c:ser>
          <c:idx val="3"/>
          <c:order val="3"/>
          <c:tx>
            <c:strRef>
              <c:f>TOTAL!$E$3</c:f>
              <c:strCache>
                <c:ptCount val="1"/>
                <c:pt idx="0">
                  <c:v>Regular</c:v>
                </c:pt>
              </c:strCache>
            </c:strRef>
          </c:tx>
          <c:spPr>
            <a:solidFill>
              <a:schemeClr val="accent4"/>
            </a:solidFill>
            <a:ln>
              <a:noFill/>
            </a:ln>
            <a:effectLst/>
            <a:sp3d/>
          </c:spPr>
          <c:invertIfNegative val="0"/>
          <c:cat>
            <c:strRef>
              <c:f>TOTAL!$A$4</c:f>
              <c:strCache>
                <c:ptCount val="1"/>
                <c:pt idx="0">
                  <c:v>Actitud del servicio del funcionario que lo atendió</c:v>
                </c:pt>
              </c:strCache>
            </c:strRef>
          </c:cat>
          <c:val>
            <c:numRef>
              <c:f>TOTAL!$E$4</c:f>
              <c:numCache>
                <c:formatCode>General</c:formatCode>
                <c:ptCount val="1"/>
                <c:pt idx="0">
                  <c:v>2</c:v>
                </c:pt>
              </c:numCache>
            </c:numRef>
          </c:val>
        </c:ser>
        <c:ser>
          <c:idx val="4"/>
          <c:order val="4"/>
          <c:tx>
            <c:strRef>
              <c:f>TOTAL!$F$3</c:f>
              <c:strCache>
                <c:ptCount val="1"/>
                <c:pt idx="0">
                  <c:v>Mala</c:v>
                </c:pt>
              </c:strCache>
            </c:strRef>
          </c:tx>
          <c:spPr>
            <a:solidFill>
              <a:schemeClr val="accent5"/>
            </a:solidFill>
            <a:ln>
              <a:noFill/>
            </a:ln>
            <a:effectLst/>
            <a:sp3d/>
          </c:spPr>
          <c:invertIfNegative val="0"/>
          <c:cat>
            <c:strRef>
              <c:f>TOTAL!$A$4</c:f>
              <c:strCache>
                <c:ptCount val="1"/>
                <c:pt idx="0">
                  <c:v>Actitud del servicio del funcionario que lo atendió</c:v>
                </c:pt>
              </c:strCache>
            </c:strRef>
          </c:cat>
          <c:val>
            <c:numRef>
              <c:f>TOTAL!$F$4</c:f>
              <c:numCache>
                <c:formatCode>General</c:formatCode>
                <c:ptCount val="1"/>
                <c:pt idx="0">
                  <c:v>0</c:v>
                </c:pt>
              </c:numCache>
            </c:numRef>
          </c:val>
        </c:ser>
        <c:dLbls>
          <c:showLegendKey val="0"/>
          <c:showVal val="0"/>
          <c:showCatName val="0"/>
          <c:showSerName val="0"/>
          <c:showPercent val="0"/>
          <c:showBubbleSize val="0"/>
        </c:dLbls>
        <c:gapWidth val="150"/>
        <c:shape val="box"/>
        <c:axId val="389913808"/>
        <c:axId val="389912128"/>
        <c:axId val="0"/>
      </c:bar3DChart>
      <c:catAx>
        <c:axId val="389913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389912128"/>
        <c:crosses val="autoZero"/>
        <c:auto val="1"/>
        <c:lblAlgn val="ctr"/>
        <c:lblOffset val="100"/>
        <c:noMultiLvlLbl val="0"/>
      </c:catAx>
      <c:valAx>
        <c:axId val="38991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99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TOTAL!$B$6</c:f>
              <c:strCache>
                <c:ptCount val="1"/>
                <c:pt idx="0">
                  <c:v>Excelente</c:v>
                </c:pt>
              </c:strCache>
            </c:strRef>
          </c:tx>
          <c:spPr>
            <a:solidFill>
              <a:schemeClr val="accent1"/>
            </a:solidFill>
            <a:ln>
              <a:noFill/>
            </a:ln>
            <a:effectLst/>
            <a:sp3d/>
          </c:spPr>
          <c:invertIfNegative val="0"/>
          <c:cat>
            <c:strRef>
              <c:f>TOTAL!$A$7</c:f>
              <c:strCache>
                <c:ptCount val="1"/>
                <c:pt idx="0">
                  <c:v>Rapidez para atender su requerimiento  o consulta</c:v>
                </c:pt>
              </c:strCache>
            </c:strRef>
          </c:cat>
          <c:val>
            <c:numRef>
              <c:f>TOTAL!$B$7</c:f>
              <c:numCache>
                <c:formatCode>General</c:formatCode>
                <c:ptCount val="1"/>
                <c:pt idx="0">
                  <c:v>215</c:v>
                </c:pt>
              </c:numCache>
            </c:numRef>
          </c:val>
        </c:ser>
        <c:ser>
          <c:idx val="1"/>
          <c:order val="1"/>
          <c:tx>
            <c:strRef>
              <c:f>TOTAL!$C$6</c:f>
              <c:strCache>
                <c:ptCount val="1"/>
                <c:pt idx="0">
                  <c:v>Muy Buena</c:v>
                </c:pt>
              </c:strCache>
            </c:strRef>
          </c:tx>
          <c:spPr>
            <a:solidFill>
              <a:schemeClr val="accent2"/>
            </a:solidFill>
            <a:ln>
              <a:noFill/>
            </a:ln>
            <a:effectLst/>
            <a:sp3d/>
          </c:spPr>
          <c:invertIfNegative val="0"/>
          <c:cat>
            <c:strRef>
              <c:f>TOTAL!$A$7</c:f>
              <c:strCache>
                <c:ptCount val="1"/>
                <c:pt idx="0">
                  <c:v>Rapidez para atender su requerimiento  o consulta</c:v>
                </c:pt>
              </c:strCache>
            </c:strRef>
          </c:cat>
          <c:val>
            <c:numRef>
              <c:f>TOTAL!$C$7</c:f>
              <c:numCache>
                <c:formatCode>General</c:formatCode>
                <c:ptCount val="1"/>
                <c:pt idx="0">
                  <c:v>23</c:v>
                </c:pt>
              </c:numCache>
            </c:numRef>
          </c:val>
        </c:ser>
        <c:ser>
          <c:idx val="2"/>
          <c:order val="2"/>
          <c:tx>
            <c:strRef>
              <c:f>TOTAL!$D$6</c:f>
              <c:strCache>
                <c:ptCount val="1"/>
                <c:pt idx="0">
                  <c:v>Buena</c:v>
                </c:pt>
              </c:strCache>
            </c:strRef>
          </c:tx>
          <c:spPr>
            <a:solidFill>
              <a:schemeClr val="accent3"/>
            </a:solidFill>
            <a:ln>
              <a:noFill/>
            </a:ln>
            <a:effectLst/>
            <a:sp3d/>
          </c:spPr>
          <c:invertIfNegative val="0"/>
          <c:cat>
            <c:strRef>
              <c:f>TOTAL!$A$7</c:f>
              <c:strCache>
                <c:ptCount val="1"/>
                <c:pt idx="0">
                  <c:v>Rapidez para atender su requerimiento  o consulta</c:v>
                </c:pt>
              </c:strCache>
            </c:strRef>
          </c:cat>
          <c:val>
            <c:numRef>
              <c:f>TOTAL!$D$7</c:f>
              <c:numCache>
                <c:formatCode>General</c:formatCode>
                <c:ptCount val="1"/>
                <c:pt idx="0">
                  <c:v>0</c:v>
                </c:pt>
              </c:numCache>
            </c:numRef>
          </c:val>
        </c:ser>
        <c:ser>
          <c:idx val="3"/>
          <c:order val="3"/>
          <c:tx>
            <c:strRef>
              <c:f>TOTAL!$E$6</c:f>
              <c:strCache>
                <c:ptCount val="1"/>
                <c:pt idx="0">
                  <c:v>Regular</c:v>
                </c:pt>
              </c:strCache>
            </c:strRef>
          </c:tx>
          <c:spPr>
            <a:solidFill>
              <a:schemeClr val="accent4"/>
            </a:solidFill>
            <a:ln>
              <a:noFill/>
            </a:ln>
            <a:effectLst/>
            <a:sp3d/>
          </c:spPr>
          <c:invertIfNegative val="0"/>
          <c:cat>
            <c:strRef>
              <c:f>TOTAL!$A$7</c:f>
              <c:strCache>
                <c:ptCount val="1"/>
                <c:pt idx="0">
                  <c:v>Rapidez para atender su requerimiento  o consulta</c:v>
                </c:pt>
              </c:strCache>
            </c:strRef>
          </c:cat>
          <c:val>
            <c:numRef>
              <c:f>TOTAL!$E$7</c:f>
              <c:numCache>
                <c:formatCode>General</c:formatCode>
                <c:ptCount val="1"/>
                <c:pt idx="0">
                  <c:v>2</c:v>
                </c:pt>
              </c:numCache>
            </c:numRef>
          </c:val>
        </c:ser>
        <c:ser>
          <c:idx val="4"/>
          <c:order val="4"/>
          <c:tx>
            <c:strRef>
              <c:f>TOTAL!$F$6</c:f>
              <c:strCache>
                <c:ptCount val="1"/>
                <c:pt idx="0">
                  <c:v>Mala</c:v>
                </c:pt>
              </c:strCache>
            </c:strRef>
          </c:tx>
          <c:spPr>
            <a:solidFill>
              <a:schemeClr val="accent5"/>
            </a:solidFill>
            <a:ln>
              <a:noFill/>
            </a:ln>
            <a:effectLst/>
            <a:sp3d/>
          </c:spPr>
          <c:invertIfNegative val="0"/>
          <c:cat>
            <c:strRef>
              <c:f>TOTAL!$A$7</c:f>
              <c:strCache>
                <c:ptCount val="1"/>
                <c:pt idx="0">
                  <c:v>Rapidez para atender su requerimiento  o consulta</c:v>
                </c:pt>
              </c:strCache>
            </c:strRef>
          </c:cat>
          <c:val>
            <c:numRef>
              <c:f>TOTAL!$F$7</c:f>
              <c:numCache>
                <c:formatCode>General</c:formatCode>
                <c:ptCount val="1"/>
                <c:pt idx="0">
                  <c:v>0</c:v>
                </c:pt>
              </c:numCache>
            </c:numRef>
          </c:val>
        </c:ser>
        <c:dLbls>
          <c:showLegendKey val="0"/>
          <c:showVal val="0"/>
          <c:showCatName val="0"/>
          <c:showSerName val="0"/>
          <c:showPercent val="0"/>
          <c:showBubbleSize val="0"/>
        </c:dLbls>
        <c:gapWidth val="150"/>
        <c:shape val="box"/>
        <c:axId val="476397712"/>
        <c:axId val="394277264"/>
        <c:axId val="0"/>
      </c:bar3DChart>
      <c:catAx>
        <c:axId val="47639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CO"/>
          </a:p>
        </c:txPr>
        <c:crossAx val="394277264"/>
        <c:crosses val="autoZero"/>
        <c:auto val="1"/>
        <c:lblAlgn val="ctr"/>
        <c:lblOffset val="100"/>
        <c:noMultiLvlLbl val="0"/>
      </c:catAx>
      <c:valAx>
        <c:axId val="39427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7639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TOTAL!$B$9</c:f>
              <c:strCache>
                <c:ptCount val="1"/>
                <c:pt idx="0">
                  <c:v>Excelente</c:v>
                </c:pt>
              </c:strCache>
            </c:strRef>
          </c:tx>
          <c:spPr>
            <a:solidFill>
              <a:schemeClr val="accent1"/>
            </a:solidFill>
            <a:ln>
              <a:noFill/>
            </a:ln>
            <a:effectLst/>
            <a:sp3d/>
          </c:spPr>
          <c:invertIfNegative val="0"/>
          <c:cat>
            <c:strRef>
              <c:f>TOTAL!$A$10</c:f>
              <c:strCache>
                <c:ptCount val="1"/>
                <c:pt idx="0">
                  <c:v>Apoyo y orientación en la solución a sus solicitudes</c:v>
                </c:pt>
              </c:strCache>
            </c:strRef>
          </c:cat>
          <c:val>
            <c:numRef>
              <c:f>TOTAL!$B$10</c:f>
              <c:numCache>
                <c:formatCode>General</c:formatCode>
                <c:ptCount val="1"/>
                <c:pt idx="0">
                  <c:v>219</c:v>
                </c:pt>
              </c:numCache>
            </c:numRef>
          </c:val>
        </c:ser>
        <c:ser>
          <c:idx val="1"/>
          <c:order val="1"/>
          <c:tx>
            <c:strRef>
              <c:f>TOTAL!$C$9</c:f>
              <c:strCache>
                <c:ptCount val="1"/>
                <c:pt idx="0">
                  <c:v>Muy Buena</c:v>
                </c:pt>
              </c:strCache>
            </c:strRef>
          </c:tx>
          <c:spPr>
            <a:solidFill>
              <a:schemeClr val="accent2"/>
            </a:solidFill>
            <a:ln>
              <a:noFill/>
            </a:ln>
            <a:effectLst/>
            <a:sp3d/>
          </c:spPr>
          <c:invertIfNegative val="0"/>
          <c:cat>
            <c:strRef>
              <c:f>TOTAL!$A$10</c:f>
              <c:strCache>
                <c:ptCount val="1"/>
                <c:pt idx="0">
                  <c:v>Apoyo y orientación en la solución a sus solicitudes</c:v>
                </c:pt>
              </c:strCache>
            </c:strRef>
          </c:cat>
          <c:val>
            <c:numRef>
              <c:f>TOTAL!$C$10</c:f>
              <c:numCache>
                <c:formatCode>General</c:formatCode>
                <c:ptCount val="1"/>
                <c:pt idx="0">
                  <c:v>18</c:v>
                </c:pt>
              </c:numCache>
            </c:numRef>
          </c:val>
        </c:ser>
        <c:ser>
          <c:idx val="2"/>
          <c:order val="2"/>
          <c:tx>
            <c:strRef>
              <c:f>TOTAL!$D$9</c:f>
              <c:strCache>
                <c:ptCount val="1"/>
                <c:pt idx="0">
                  <c:v>Buena</c:v>
                </c:pt>
              </c:strCache>
            </c:strRef>
          </c:tx>
          <c:spPr>
            <a:solidFill>
              <a:schemeClr val="accent3"/>
            </a:solidFill>
            <a:ln>
              <a:noFill/>
            </a:ln>
            <a:effectLst/>
            <a:sp3d/>
          </c:spPr>
          <c:invertIfNegative val="0"/>
          <c:cat>
            <c:strRef>
              <c:f>TOTAL!$A$10</c:f>
              <c:strCache>
                <c:ptCount val="1"/>
                <c:pt idx="0">
                  <c:v>Apoyo y orientación en la solución a sus solicitudes</c:v>
                </c:pt>
              </c:strCache>
            </c:strRef>
          </c:cat>
          <c:val>
            <c:numRef>
              <c:f>TOTAL!$D$10</c:f>
              <c:numCache>
                <c:formatCode>General</c:formatCode>
                <c:ptCount val="1"/>
                <c:pt idx="0">
                  <c:v>1</c:v>
                </c:pt>
              </c:numCache>
            </c:numRef>
          </c:val>
        </c:ser>
        <c:ser>
          <c:idx val="3"/>
          <c:order val="3"/>
          <c:tx>
            <c:strRef>
              <c:f>TOTAL!$E$9</c:f>
              <c:strCache>
                <c:ptCount val="1"/>
                <c:pt idx="0">
                  <c:v>Regular</c:v>
                </c:pt>
              </c:strCache>
            </c:strRef>
          </c:tx>
          <c:spPr>
            <a:solidFill>
              <a:schemeClr val="accent4"/>
            </a:solidFill>
            <a:ln>
              <a:noFill/>
            </a:ln>
            <a:effectLst/>
            <a:sp3d/>
          </c:spPr>
          <c:invertIfNegative val="0"/>
          <c:cat>
            <c:strRef>
              <c:f>TOTAL!$A$10</c:f>
              <c:strCache>
                <c:ptCount val="1"/>
                <c:pt idx="0">
                  <c:v>Apoyo y orientación en la solución a sus solicitudes</c:v>
                </c:pt>
              </c:strCache>
            </c:strRef>
          </c:cat>
          <c:val>
            <c:numRef>
              <c:f>TOTAL!$E$10</c:f>
              <c:numCache>
                <c:formatCode>General</c:formatCode>
                <c:ptCount val="1"/>
                <c:pt idx="0">
                  <c:v>2</c:v>
                </c:pt>
              </c:numCache>
            </c:numRef>
          </c:val>
        </c:ser>
        <c:ser>
          <c:idx val="4"/>
          <c:order val="4"/>
          <c:tx>
            <c:strRef>
              <c:f>TOTAL!$F$9</c:f>
              <c:strCache>
                <c:ptCount val="1"/>
                <c:pt idx="0">
                  <c:v>Mala</c:v>
                </c:pt>
              </c:strCache>
            </c:strRef>
          </c:tx>
          <c:spPr>
            <a:solidFill>
              <a:schemeClr val="accent5"/>
            </a:solidFill>
            <a:ln>
              <a:noFill/>
            </a:ln>
            <a:effectLst/>
            <a:sp3d/>
          </c:spPr>
          <c:invertIfNegative val="0"/>
          <c:cat>
            <c:strRef>
              <c:f>TOTAL!$A$10</c:f>
              <c:strCache>
                <c:ptCount val="1"/>
                <c:pt idx="0">
                  <c:v>Apoyo y orientación en la solución a sus solicitudes</c:v>
                </c:pt>
              </c:strCache>
            </c:strRef>
          </c:cat>
          <c:val>
            <c:numRef>
              <c:f>TOTAL!$F$10</c:f>
              <c:numCache>
                <c:formatCode>General</c:formatCode>
                <c:ptCount val="1"/>
                <c:pt idx="0">
                  <c:v>0</c:v>
                </c:pt>
              </c:numCache>
            </c:numRef>
          </c:val>
        </c:ser>
        <c:dLbls>
          <c:showLegendKey val="0"/>
          <c:showVal val="0"/>
          <c:showCatName val="0"/>
          <c:showSerName val="0"/>
          <c:showPercent val="0"/>
          <c:showBubbleSize val="0"/>
        </c:dLbls>
        <c:gapWidth val="150"/>
        <c:shape val="box"/>
        <c:axId val="245113408"/>
        <c:axId val="245113968"/>
        <c:axId val="0"/>
      </c:bar3DChart>
      <c:catAx>
        <c:axId val="245113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s-CO"/>
          </a:p>
        </c:txPr>
        <c:crossAx val="245113968"/>
        <c:crosses val="autoZero"/>
        <c:auto val="1"/>
        <c:lblAlgn val="ctr"/>
        <c:lblOffset val="100"/>
        <c:noMultiLvlLbl val="0"/>
      </c:catAx>
      <c:valAx>
        <c:axId val="24511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511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'Juzgados Admin'!$O$4</c:f>
              <c:strCache>
                <c:ptCount val="1"/>
                <c:pt idx="0">
                  <c:v>PRIMER TRIMESTRE 2017</c:v>
                </c:pt>
              </c:strCache>
            </c:strRef>
          </c:tx>
          <c:spPr>
            <a:ln w="28575" cap="rnd">
              <a:solidFill>
                <a:schemeClr val="accent1"/>
              </a:solidFill>
              <a:round/>
            </a:ln>
            <a:effectLst/>
          </c:spPr>
          <c:marker>
            <c:symbol val="none"/>
          </c:marker>
          <c:cat>
            <c:strRef>
              <c:f>'Juzgados Admin'!$O$6:$O$8</c:f>
              <c:strCache>
                <c:ptCount val="3"/>
                <c:pt idx="0">
                  <c:v>Error en la denominación de las partes y fechado</c:v>
                </c:pt>
                <c:pt idx="1">
                  <c:v>Error Tramite Secretarial</c:v>
                </c:pt>
                <c:pt idx="2">
                  <c:v>Falta de rubricas en la providencia</c:v>
                </c:pt>
              </c:strCache>
            </c:strRef>
          </c:cat>
          <c:val>
            <c:numRef>
              <c:f>'Juzgados Admin'!$S$6:$S$8</c:f>
              <c:numCache>
                <c:formatCode>General</c:formatCode>
                <c:ptCount val="3"/>
                <c:pt idx="0">
                  <c:v>4</c:v>
                </c:pt>
                <c:pt idx="1">
                  <c:v>1</c:v>
                </c:pt>
                <c:pt idx="2">
                  <c:v>0</c:v>
                </c:pt>
              </c:numCache>
            </c:numRef>
          </c:val>
          <c:smooth val="0"/>
        </c:ser>
        <c:dLbls>
          <c:showLegendKey val="0"/>
          <c:showVal val="0"/>
          <c:showCatName val="0"/>
          <c:showSerName val="0"/>
          <c:showPercent val="0"/>
          <c:showBubbleSize val="0"/>
        </c:dLbls>
        <c:smooth val="0"/>
        <c:axId val="245116208"/>
        <c:axId val="245116768"/>
      </c:lineChart>
      <c:catAx>
        <c:axId val="24511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5116768"/>
        <c:crosses val="autoZero"/>
        <c:auto val="1"/>
        <c:lblAlgn val="ctr"/>
        <c:lblOffset val="100"/>
        <c:noMultiLvlLbl val="0"/>
      </c:catAx>
      <c:valAx>
        <c:axId val="24511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5116208"/>
        <c:crosses val="autoZero"/>
        <c:crossBetween val="between"/>
        <c:majorUnit val="0.5"/>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'Juzgados Admin'!$X$4</c:f>
              <c:strCache>
                <c:ptCount val="1"/>
                <c:pt idx="0">
                  <c:v>SEGUNDO TRIMESTRE 2017</c:v>
                </c:pt>
              </c:strCache>
            </c:strRef>
          </c:tx>
          <c:spPr>
            <a:ln w="28575" cap="rnd">
              <a:solidFill>
                <a:schemeClr val="accent1"/>
              </a:solidFill>
              <a:round/>
            </a:ln>
            <a:effectLst/>
          </c:spPr>
          <c:marker>
            <c:symbol val="none"/>
          </c:marker>
          <c:cat>
            <c:strRef>
              <c:f>'Juzgados Admin'!$O$6:$O$8</c:f>
              <c:strCache>
                <c:ptCount val="3"/>
                <c:pt idx="0">
                  <c:v>Error en la denominación de las partes y fechado</c:v>
                </c:pt>
                <c:pt idx="1">
                  <c:v>Error Tramite Secretarial</c:v>
                </c:pt>
                <c:pt idx="2">
                  <c:v>Falta de rubricas en la providencia</c:v>
                </c:pt>
              </c:strCache>
            </c:strRef>
          </c:cat>
          <c:val>
            <c:numRef>
              <c:f>'Juzgados Admin'!$AB$6:$AB$8</c:f>
              <c:numCache>
                <c:formatCode>General</c:formatCode>
                <c:ptCount val="3"/>
                <c:pt idx="0">
                  <c:v>5</c:v>
                </c:pt>
                <c:pt idx="1">
                  <c:v>1</c:v>
                </c:pt>
                <c:pt idx="2">
                  <c:v>1</c:v>
                </c:pt>
              </c:numCache>
            </c:numRef>
          </c:val>
          <c:smooth val="0"/>
        </c:ser>
        <c:dLbls>
          <c:showLegendKey val="0"/>
          <c:showVal val="0"/>
          <c:showCatName val="0"/>
          <c:showSerName val="0"/>
          <c:showPercent val="0"/>
          <c:showBubbleSize val="0"/>
        </c:dLbls>
        <c:smooth val="0"/>
        <c:axId val="245119008"/>
        <c:axId val="245119568"/>
      </c:lineChart>
      <c:catAx>
        <c:axId val="24511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5119568"/>
        <c:crosses val="autoZero"/>
        <c:auto val="1"/>
        <c:lblAlgn val="ctr"/>
        <c:lblOffset val="100"/>
        <c:noMultiLvlLbl val="0"/>
      </c:catAx>
      <c:valAx>
        <c:axId val="245119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5119008"/>
        <c:crosses val="autoZero"/>
        <c:crossBetween val="between"/>
        <c:majorUnit val="1"/>
        <c:min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TERCER TRIMESTRE 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7.3359135192846661E-2"/>
          <c:y val="0.17789282564956035"/>
          <c:w val="0.87468114904609273"/>
          <c:h val="0.60016066173546501"/>
        </c:manualLayout>
      </c:layout>
      <c:lineChart>
        <c:grouping val="standard"/>
        <c:varyColors val="0"/>
        <c:ser>
          <c:idx val="0"/>
          <c:order val="0"/>
          <c:spPr>
            <a:ln w="28575" cap="rnd">
              <a:solidFill>
                <a:schemeClr val="accent1"/>
              </a:solidFill>
              <a:round/>
            </a:ln>
            <a:effectLst/>
          </c:spPr>
          <c:marker>
            <c:symbol val="none"/>
          </c:marker>
          <c:cat>
            <c:strRef>
              <c:f>'Juzgados Admin'!$AF$6:$AF$8</c:f>
              <c:strCache>
                <c:ptCount val="3"/>
                <c:pt idx="0">
                  <c:v>Error en la denominación de las partes y fechado</c:v>
                </c:pt>
                <c:pt idx="1">
                  <c:v>Error Tramite Secretarial</c:v>
                </c:pt>
                <c:pt idx="2">
                  <c:v>Falta de rubricas en la providencia</c:v>
                </c:pt>
              </c:strCache>
            </c:strRef>
          </c:cat>
          <c:val>
            <c:numRef>
              <c:f>'Juzgados Admin'!$AJ$6:$AJ$8</c:f>
              <c:numCache>
                <c:formatCode>General</c:formatCode>
                <c:ptCount val="3"/>
                <c:pt idx="0">
                  <c:v>12</c:v>
                </c:pt>
                <c:pt idx="1">
                  <c:v>5</c:v>
                </c:pt>
                <c:pt idx="2">
                  <c:v>0</c:v>
                </c:pt>
              </c:numCache>
            </c:numRef>
          </c:val>
          <c:smooth val="0"/>
        </c:ser>
        <c:dLbls>
          <c:showLegendKey val="0"/>
          <c:showVal val="0"/>
          <c:showCatName val="0"/>
          <c:showSerName val="0"/>
          <c:showPercent val="0"/>
          <c:showBubbleSize val="0"/>
        </c:dLbls>
        <c:smooth val="0"/>
        <c:axId val="451095840"/>
        <c:axId val="451096400"/>
      </c:lineChart>
      <c:catAx>
        <c:axId val="4510958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1096400"/>
        <c:crosses val="autoZero"/>
        <c:auto val="1"/>
        <c:lblAlgn val="ctr"/>
        <c:lblOffset val="100"/>
        <c:noMultiLvlLbl val="0"/>
      </c:catAx>
      <c:valAx>
        <c:axId val="45109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1095840"/>
        <c:crossesAt val="1"/>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CUARTO</a:t>
            </a:r>
            <a:r>
              <a:rPr lang="en-US" baseline="0"/>
              <a:t> TRIMESTRE</a:t>
            </a:r>
            <a:r>
              <a:rPr lang="en-US"/>
              <a:t> 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7.3359135192846661E-2"/>
          <c:y val="0.17789282564956035"/>
          <c:w val="0.87468114904609273"/>
          <c:h val="0.60016066173546501"/>
        </c:manualLayout>
      </c:layout>
      <c:lineChart>
        <c:grouping val="standard"/>
        <c:varyColors val="0"/>
        <c:ser>
          <c:idx val="0"/>
          <c:order val="0"/>
          <c:spPr>
            <a:ln w="28575" cap="rnd">
              <a:solidFill>
                <a:schemeClr val="accent1"/>
              </a:solidFill>
              <a:round/>
            </a:ln>
            <a:effectLst/>
          </c:spPr>
          <c:marker>
            <c:symbol val="none"/>
          </c:marker>
          <c:cat>
            <c:strRef>
              <c:f>'Juzgados Admin'!$AN$6:$AN$8</c:f>
              <c:strCache>
                <c:ptCount val="3"/>
                <c:pt idx="0">
                  <c:v>Error en la denominación de las partes y fechado</c:v>
                </c:pt>
                <c:pt idx="1">
                  <c:v>Error Tramite Secretarial</c:v>
                </c:pt>
                <c:pt idx="2">
                  <c:v>Falta de rubricas en la providencia</c:v>
                </c:pt>
              </c:strCache>
            </c:strRef>
          </c:cat>
          <c:val>
            <c:numRef>
              <c:f>'Juzgados Admin'!$AR$6:$AR$8</c:f>
              <c:numCache>
                <c:formatCode>General</c:formatCode>
                <c:ptCount val="3"/>
                <c:pt idx="0">
                  <c:v>5</c:v>
                </c:pt>
                <c:pt idx="1">
                  <c:v>0</c:v>
                </c:pt>
                <c:pt idx="2">
                  <c:v>0</c:v>
                </c:pt>
              </c:numCache>
            </c:numRef>
          </c:val>
          <c:smooth val="0"/>
        </c:ser>
        <c:ser>
          <c:idx val="1"/>
          <c:order val="1"/>
          <c:spPr>
            <a:ln w="28575" cap="rnd">
              <a:solidFill>
                <a:schemeClr val="accent2"/>
              </a:solidFill>
              <a:round/>
            </a:ln>
            <a:effectLst/>
          </c:spPr>
          <c:marker>
            <c:symbol val="none"/>
          </c:marker>
          <c:cat>
            <c:strRef>
              <c:f>'Juzgados Admin'!$AN$6:$AN$8</c:f>
              <c:strCache>
                <c:ptCount val="3"/>
                <c:pt idx="0">
                  <c:v>Error en la denominación de las partes y fechado</c:v>
                </c:pt>
                <c:pt idx="1">
                  <c:v>Error Tramite Secretarial</c:v>
                </c:pt>
                <c:pt idx="2">
                  <c:v>Falta de rubricas en la providencia</c:v>
                </c:pt>
              </c:strCache>
            </c:strRef>
          </c:cat>
          <c:val>
            <c:numLit>
              <c:formatCode>General</c:formatCode>
              <c:ptCount val="1"/>
              <c:pt idx="0">
                <c:v>1</c:v>
              </c:pt>
            </c:numLit>
          </c:val>
          <c:smooth val="0"/>
        </c:ser>
        <c:dLbls>
          <c:showLegendKey val="0"/>
          <c:showVal val="0"/>
          <c:showCatName val="0"/>
          <c:showSerName val="0"/>
          <c:showPercent val="0"/>
          <c:showBubbleSize val="0"/>
        </c:dLbls>
        <c:smooth val="0"/>
        <c:axId val="451099200"/>
        <c:axId val="451099760"/>
      </c:lineChart>
      <c:catAx>
        <c:axId val="4510992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1099760"/>
        <c:crosses val="autoZero"/>
        <c:auto val="1"/>
        <c:lblAlgn val="ctr"/>
        <c:lblOffset val="100"/>
        <c:noMultiLvlLbl val="0"/>
      </c:catAx>
      <c:valAx>
        <c:axId val="45109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1099200"/>
        <c:crossesAt val="1"/>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A53D-6584-430F-ABC5-3D12DE0A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30</Pages>
  <Words>7413</Words>
  <Characters>40773</Characters>
  <Application>Microsoft Office Word</Application>
  <DocSecurity>0</DocSecurity>
  <Lines>339</Lines>
  <Paragraphs>96</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
      <vt:lpstr>ÍNDICE</vt:lpstr>
      <vt:lpstr>1. INTRODUCCIÓN</vt:lpstr>
      <vt:lpstr>1.1. OBJETIVO</vt:lpstr>
      <vt:lpstr>        </vt:lpstr>
      <vt:lpstr>2. ESTADO ACTUAL DEL SIGC</vt:lpstr>
      <vt:lpstr>2.1. Estado de las acciones de las revisiones por la dirección previas</vt:lpstr>
      <vt:lpstr/>
      <vt:lpstr>2.2. Los cambios en las cuestiones externas e internas que sean pertinentes al S</vt:lpstr>
      <vt:lpstr/>
      <vt:lpstr>Internas:</vt:lpstr>
      <vt:lpstr/>
      <vt:lpstr>Se efectuó modificación a la matriz de riesgos introduciendo los riesgos de corr</vt:lpstr>
      <vt:lpstr>Se creó la matriz de tablas de retención documental y fue aprobada por parte del</vt:lpstr>
      <vt:lpstr>Se modificó el formato de encuesta de satisfacción del servicio</vt:lpstr>
      <vt:lpstr>Se introdujo el procedimiento para atender quejas y reclamos y se creó el format</vt:lpstr>
      <vt:lpstr>El Manual de calidad pasó de versión 00 a versión 02, introduciendo los cambios </vt:lpstr>
      <vt:lpstr>Se le brindó a través de de la Alta Dirección del SIGCMA a los líderes de los pr</vt:lpstr>
      <vt:lpstr>Se inició con el ajuste de procesos y procedimientos a la norma ISO001:2015.</vt:lpstr>
      <vt:lpstr/>
      <vt:lpstr>Externas:</vt:lpstr>
      <vt:lpstr/>
      <vt:lpstr>El Cm</vt:lpstr>
      <vt:lpstr/>
      <vt:lpstr>2.3. La satisfacción del cliente y la retroalimentación de las partes interesada</vt:lpstr>
      <vt:lpstr/>
      <vt:lpstr>RESULTADO DE LAS ENCUESTAS DE SATISFACCIÓN DEL SERVICIO</vt:lpstr>
      <vt:lpstr>    </vt:lpstr>
      <vt:lpstr/>
      <vt:lpstr>2.4. El grado en que se ha logrado los objetivos de calidad </vt:lpstr>
      <vt:lpstr/>
      <vt:lpstr>3. EFICACIA EN LAS ACCIONES TOMADAS PARA ABORDAR RIESGOS Y OPORTUNIDADES.</vt:lpstr>
      <vt:lpstr>4. OPORTUNIDADES DE MEJORA</vt:lpstr>
      <vt:lpstr>6. CAMBIOS QUE PODRÍAN AFECTAR EL SIGC. </vt:lpstr>
    </vt:vector>
  </TitlesOfParts>
  <Company>RevolucionUnattended</Company>
  <LinksUpToDate>false</LinksUpToDate>
  <CharactersWithSpaces>48090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dc:creator>
  <cp:lastModifiedBy>ibaja03des10 Contrato 26-073 2015 Allware</cp:lastModifiedBy>
  <cp:revision>32</cp:revision>
  <cp:lastPrinted>2018-08-17T19:47:00Z</cp:lastPrinted>
  <dcterms:created xsi:type="dcterms:W3CDTF">2018-07-18T11:25:00Z</dcterms:created>
  <dcterms:modified xsi:type="dcterms:W3CDTF">2018-08-17T21:20:00Z</dcterms:modified>
</cp:coreProperties>
</file>