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1B0" w:rsidRDefault="00F431B0" w:rsidP="00F431B0">
      <w:pPr>
        <w:pStyle w:val="Encabezado"/>
      </w:pPr>
      <w:bookmarkStart w:id="0" w:name="_GoBack"/>
      <w:bookmarkEnd w:id="0"/>
    </w:p>
    <w:p w:rsidR="00F431B0" w:rsidRDefault="00F431B0" w:rsidP="00F431B0">
      <w:pPr>
        <w:pStyle w:val="Encabezado"/>
      </w:pPr>
    </w:p>
    <w:p w:rsidR="00F431B0" w:rsidRPr="002E3B61" w:rsidRDefault="00F431B0" w:rsidP="00F431B0">
      <w:pPr>
        <w:tabs>
          <w:tab w:val="center" w:pos="4419"/>
          <w:tab w:val="left" w:pos="6770"/>
        </w:tabs>
        <w:spacing w:after="0" w:line="240" w:lineRule="auto"/>
        <w:jc w:val="center"/>
        <w:rPr>
          <w:rFonts w:ascii="Arial" w:eastAsia="Calibri" w:hAnsi="Arial" w:cs="Arial"/>
          <w:b/>
          <w:i/>
          <w:sz w:val="20"/>
          <w:szCs w:val="20"/>
          <w:lang w:eastAsia="es-CO"/>
        </w:rPr>
      </w:pPr>
      <w:r w:rsidRPr="002E3B61">
        <w:rPr>
          <w:rFonts w:ascii="Calibri" w:eastAsia="Calibri" w:hAnsi="Calibri" w:cs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62336" behindDoc="0" locked="0" layoutInCell="1" allowOverlap="1" wp14:anchorId="1EB35743" wp14:editId="612779B5">
            <wp:simplePos x="0" y="0"/>
            <wp:positionH relativeFrom="margin">
              <wp:posOffset>2738727</wp:posOffset>
            </wp:positionH>
            <wp:positionV relativeFrom="paragraph">
              <wp:posOffset>-296435</wp:posOffset>
            </wp:positionV>
            <wp:extent cx="900667" cy="66791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025" cy="677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3B61">
        <w:rPr>
          <w:rFonts w:ascii="Arial" w:eastAsia="Calibri" w:hAnsi="Arial" w:cs="Arial"/>
          <w:b/>
          <w:i/>
          <w:noProof/>
          <w:sz w:val="16"/>
          <w:szCs w:val="16"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7502D3" wp14:editId="1DFA2BFA">
                <wp:simplePos x="0" y="0"/>
                <wp:positionH relativeFrom="margin">
                  <wp:align>right</wp:align>
                </wp:positionH>
                <wp:positionV relativeFrom="paragraph">
                  <wp:posOffset>-166315</wp:posOffset>
                </wp:positionV>
                <wp:extent cx="914400" cy="252484"/>
                <wp:effectExtent l="0" t="0" r="26670" b="1460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24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31B0" w:rsidRPr="001A58B3" w:rsidRDefault="00F431B0" w:rsidP="00F431B0">
                            <w:r w:rsidRPr="001A58B3">
                              <w:rPr>
                                <w:rFonts w:ascii="Calibri" w:eastAsia="Calibri" w:hAnsi="Calibri" w:cs="Calibri"/>
                                <w:b/>
                              </w:rPr>
                              <w:t>SIGCMA-SGC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427502D3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20.8pt;margin-top:-13.1pt;width:1in;height:19.9pt;z-index:251661312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" fillcolor="window" strokeweight=".5pt">
                <v:textbox>
                  <w:txbxContent>
                    <w:p w:rsidR="00F431B0" w:rsidRPr="001A58B3" w:rsidRDefault="00F431B0" w:rsidP="00F431B0">
                      <w:r w:rsidRPr="001A58B3">
                        <w:rPr>
                          <w:rFonts w:ascii="Calibri" w:eastAsia="Calibri" w:hAnsi="Calibri" w:cs="Calibri"/>
                          <w:b/>
                        </w:rPr>
                        <w:t>SIGCMA-SGC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E3B61">
        <w:rPr>
          <w:rFonts w:ascii="Calibri" w:eastAsia="Calibri" w:hAnsi="Calibri" w:cs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59264" behindDoc="0" locked="0" layoutInCell="1" allowOverlap="1" wp14:anchorId="2175C8B3" wp14:editId="3EA13B51">
            <wp:simplePos x="0" y="0"/>
            <wp:positionH relativeFrom="column">
              <wp:posOffset>-632460</wp:posOffset>
            </wp:positionH>
            <wp:positionV relativeFrom="paragraph">
              <wp:posOffset>-264160</wp:posOffset>
            </wp:positionV>
            <wp:extent cx="1937385" cy="572990"/>
            <wp:effectExtent l="0" t="0" r="571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n 152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5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31B0" w:rsidRPr="002E3B61" w:rsidRDefault="00F431B0" w:rsidP="00F431B0">
      <w:pPr>
        <w:tabs>
          <w:tab w:val="center" w:pos="4419"/>
          <w:tab w:val="left" w:pos="6770"/>
        </w:tabs>
        <w:spacing w:after="0" w:line="240" w:lineRule="auto"/>
        <w:jc w:val="center"/>
        <w:rPr>
          <w:rFonts w:ascii="Arial" w:eastAsia="Calibri" w:hAnsi="Arial" w:cs="Arial"/>
          <w:b/>
          <w:i/>
          <w:sz w:val="20"/>
          <w:szCs w:val="20"/>
          <w:lang w:eastAsia="es-CO"/>
        </w:rPr>
      </w:pPr>
    </w:p>
    <w:p w:rsidR="00F431B0" w:rsidRPr="002E3B61" w:rsidRDefault="00F431B0" w:rsidP="00F431B0">
      <w:pPr>
        <w:tabs>
          <w:tab w:val="center" w:pos="4419"/>
          <w:tab w:val="left" w:pos="6770"/>
        </w:tabs>
        <w:spacing w:after="0" w:line="240" w:lineRule="auto"/>
        <w:jc w:val="center"/>
        <w:rPr>
          <w:rFonts w:ascii="Arial" w:eastAsia="Calibri" w:hAnsi="Arial" w:cs="Arial"/>
          <w:b/>
          <w:i/>
          <w:sz w:val="20"/>
          <w:szCs w:val="20"/>
          <w:lang w:eastAsia="es-CO"/>
        </w:rPr>
      </w:pPr>
    </w:p>
    <w:p w:rsidR="00F431B0" w:rsidRPr="002E3B61" w:rsidRDefault="00F431B0" w:rsidP="00F431B0">
      <w:pPr>
        <w:tabs>
          <w:tab w:val="center" w:pos="4419"/>
          <w:tab w:val="left" w:pos="6770"/>
        </w:tabs>
        <w:spacing w:after="0" w:line="240" w:lineRule="auto"/>
        <w:jc w:val="center"/>
        <w:rPr>
          <w:rFonts w:ascii="Arial" w:eastAsia="Calibri" w:hAnsi="Arial" w:cs="Arial"/>
          <w:b/>
          <w:lang w:eastAsia="es-CO"/>
        </w:rPr>
      </w:pPr>
      <w:r w:rsidRPr="002E3B61">
        <w:rPr>
          <w:rFonts w:ascii="Arial" w:eastAsia="Calibri" w:hAnsi="Arial" w:cs="Arial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6D666C" wp14:editId="61FF0876">
                <wp:simplePos x="0" y="0"/>
                <wp:positionH relativeFrom="page">
                  <wp:posOffset>10258425</wp:posOffset>
                </wp:positionH>
                <wp:positionV relativeFrom="paragraph">
                  <wp:posOffset>-213995</wp:posOffset>
                </wp:positionV>
                <wp:extent cx="914400" cy="296765"/>
                <wp:effectExtent l="0" t="0" r="19685" b="2730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67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31B0" w:rsidRPr="00DA0079" w:rsidRDefault="00F431B0" w:rsidP="00F431B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431B0" w:rsidRDefault="00F431B0" w:rsidP="00F431B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A6D666C" id="Cuadro de texto 10" o:spid="_x0000_s1027" type="#_x0000_t202" style="position:absolute;left:0;text-align:left;margin-left:807.75pt;margin-top:-16.85pt;width:1in;height:23.35pt;z-index:251660288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" fillcolor="window" strokeweight=".5pt">
                <v:textbox>
                  <w:txbxContent>
                    <w:p w:rsidR="00F431B0" w:rsidRPr="00DA0079" w:rsidRDefault="00F431B0" w:rsidP="00F431B0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F431B0" w:rsidRDefault="00F431B0" w:rsidP="00F431B0"/>
                  </w:txbxContent>
                </v:textbox>
                <w10:wrap anchorx="page"/>
              </v:shape>
            </w:pict>
          </mc:Fallback>
        </mc:AlternateContent>
      </w:r>
      <w:r w:rsidRPr="002E3B61">
        <w:rPr>
          <w:rFonts w:ascii="Arial" w:eastAsia="Calibri" w:hAnsi="Arial" w:cs="Arial"/>
          <w:b/>
          <w:lang w:eastAsia="es-CO"/>
        </w:rPr>
        <w:t>Rama Judicial del Poder Publico</w:t>
      </w:r>
    </w:p>
    <w:p w:rsidR="00F431B0" w:rsidRDefault="00F431B0" w:rsidP="00F431B0">
      <w:pPr>
        <w:spacing w:after="0" w:line="240" w:lineRule="auto"/>
        <w:jc w:val="center"/>
        <w:rPr>
          <w:rFonts w:ascii="Arial" w:eastAsia="Calibri" w:hAnsi="Arial" w:cs="Arial"/>
          <w:b/>
          <w:lang w:eastAsia="es-CO"/>
        </w:rPr>
      </w:pPr>
      <w:r w:rsidRPr="002E3B61">
        <w:rPr>
          <w:rFonts w:ascii="Arial" w:eastAsia="Calibri" w:hAnsi="Arial" w:cs="Arial"/>
          <w:b/>
          <w:lang w:eastAsia="es-CO"/>
        </w:rPr>
        <w:t>Jurisdicción de lo Contencioso Administrativo del</w:t>
      </w:r>
      <w:r>
        <w:rPr>
          <w:rFonts w:ascii="Arial" w:eastAsia="Calibri" w:hAnsi="Arial" w:cs="Arial"/>
          <w:b/>
          <w:lang w:eastAsia="es-CO"/>
        </w:rPr>
        <w:t xml:space="preserve"> </w:t>
      </w:r>
      <w:r w:rsidRPr="002E3B61">
        <w:rPr>
          <w:rFonts w:ascii="Arial" w:eastAsia="Calibri" w:hAnsi="Arial" w:cs="Arial"/>
          <w:b/>
          <w:lang w:eastAsia="es-CO"/>
        </w:rPr>
        <w:t>Atlántico</w:t>
      </w:r>
    </w:p>
    <w:p w:rsidR="00F431B0" w:rsidRDefault="00F431B0" w:rsidP="00F431B0">
      <w:pPr>
        <w:spacing w:after="0" w:line="240" w:lineRule="auto"/>
        <w:jc w:val="center"/>
        <w:rPr>
          <w:rFonts w:ascii="Arial" w:eastAsia="Calibri" w:hAnsi="Arial" w:cs="Arial"/>
          <w:b/>
          <w:lang w:eastAsia="es-CO"/>
        </w:rPr>
      </w:pPr>
      <w:r>
        <w:rPr>
          <w:rFonts w:ascii="Arial" w:eastAsia="Calibri" w:hAnsi="Arial" w:cs="Arial"/>
          <w:b/>
          <w:lang w:eastAsia="es-CO"/>
        </w:rPr>
        <w:t>Juzgado Segundo Administrativo Oral De Barranquilla</w:t>
      </w:r>
    </w:p>
    <w:p w:rsidR="00F431B0" w:rsidRDefault="00F431B0" w:rsidP="00F431B0">
      <w:pPr>
        <w:spacing w:after="0" w:line="240" w:lineRule="auto"/>
        <w:jc w:val="center"/>
        <w:rPr>
          <w:rFonts w:ascii="Arial" w:eastAsia="Calibri" w:hAnsi="Arial" w:cs="Arial"/>
          <w:b/>
          <w:lang w:eastAsia="es-CO"/>
        </w:rPr>
      </w:pPr>
    </w:p>
    <w:p w:rsidR="00F431B0" w:rsidRDefault="00F431B0" w:rsidP="00F431B0">
      <w:pPr>
        <w:spacing w:after="0" w:line="240" w:lineRule="auto"/>
        <w:jc w:val="center"/>
        <w:rPr>
          <w:rFonts w:ascii="Arial" w:eastAsia="Calibri" w:hAnsi="Arial" w:cs="Arial"/>
          <w:b/>
          <w:lang w:eastAsia="es-CO"/>
        </w:rPr>
      </w:pPr>
      <w:r>
        <w:rPr>
          <w:rFonts w:ascii="Arial" w:eastAsia="Calibri" w:hAnsi="Arial" w:cs="Arial"/>
          <w:b/>
          <w:lang w:eastAsia="es-CO"/>
        </w:rPr>
        <w:t>ESTADO N° 093 DE 18 DE AGOSTO DE 2020</w:t>
      </w:r>
    </w:p>
    <w:p w:rsidR="00F431B0" w:rsidRDefault="00F431B0" w:rsidP="00F431B0">
      <w:pPr>
        <w:spacing w:after="0" w:line="240" w:lineRule="auto"/>
        <w:jc w:val="center"/>
        <w:rPr>
          <w:rFonts w:ascii="Arial" w:eastAsia="Calibri" w:hAnsi="Arial" w:cs="Arial"/>
          <w:b/>
          <w:lang w:eastAsia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1402"/>
        <w:gridCol w:w="2356"/>
        <w:gridCol w:w="2478"/>
        <w:gridCol w:w="1610"/>
        <w:gridCol w:w="1744"/>
        <w:gridCol w:w="1771"/>
      </w:tblGrid>
      <w:tr w:rsidR="00F271F3" w:rsidTr="00F271F3">
        <w:tc>
          <w:tcPr>
            <w:tcW w:w="1838" w:type="dxa"/>
          </w:tcPr>
          <w:p w:rsidR="00F431B0" w:rsidRDefault="00F431B0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RADICADO</w:t>
            </w:r>
          </w:p>
        </w:tc>
        <w:tc>
          <w:tcPr>
            <w:tcW w:w="1199" w:type="dxa"/>
          </w:tcPr>
          <w:p w:rsidR="00F431B0" w:rsidRDefault="00F431B0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CLASE</w:t>
            </w:r>
          </w:p>
        </w:tc>
        <w:tc>
          <w:tcPr>
            <w:tcW w:w="2356" w:type="dxa"/>
          </w:tcPr>
          <w:p w:rsidR="00F431B0" w:rsidRDefault="00F431B0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DEMANDANTE</w:t>
            </w:r>
          </w:p>
        </w:tc>
        <w:tc>
          <w:tcPr>
            <w:tcW w:w="2478" w:type="dxa"/>
          </w:tcPr>
          <w:p w:rsidR="00F431B0" w:rsidRDefault="00F431B0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DEMANDADO</w:t>
            </w:r>
          </w:p>
        </w:tc>
        <w:tc>
          <w:tcPr>
            <w:tcW w:w="1610" w:type="dxa"/>
          </w:tcPr>
          <w:p w:rsidR="00F431B0" w:rsidRDefault="00F431B0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FECHA</w:t>
            </w:r>
          </w:p>
        </w:tc>
        <w:tc>
          <w:tcPr>
            <w:tcW w:w="1744" w:type="dxa"/>
          </w:tcPr>
          <w:p w:rsidR="00F431B0" w:rsidRDefault="00F431B0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PROVIDENCIA</w:t>
            </w:r>
          </w:p>
        </w:tc>
        <w:tc>
          <w:tcPr>
            <w:tcW w:w="1771" w:type="dxa"/>
          </w:tcPr>
          <w:p w:rsidR="00F431B0" w:rsidRDefault="00F431B0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COPIA PROVIDENCIA</w:t>
            </w:r>
          </w:p>
        </w:tc>
      </w:tr>
      <w:tr w:rsidR="00F271F3" w:rsidTr="00F271F3">
        <w:tc>
          <w:tcPr>
            <w:tcW w:w="1838" w:type="dxa"/>
          </w:tcPr>
          <w:p w:rsidR="00F431B0" w:rsidRDefault="00F8764D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2020-00093-00</w:t>
            </w:r>
          </w:p>
        </w:tc>
        <w:tc>
          <w:tcPr>
            <w:tcW w:w="1199" w:type="dxa"/>
          </w:tcPr>
          <w:p w:rsidR="00F431B0" w:rsidRDefault="00F8764D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TUTELA</w:t>
            </w:r>
          </w:p>
          <w:p w:rsidR="00F8764D" w:rsidRDefault="00F8764D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INCIDENTE</w:t>
            </w:r>
          </w:p>
        </w:tc>
        <w:tc>
          <w:tcPr>
            <w:tcW w:w="2356" w:type="dxa"/>
          </w:tcPr>
          <w:p w:rsidR="00F431B0" w:rsidRDefault="00F8764D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 w:rsidRPr="006054F8">
              <w:rPr>
                <w:rFonts w:ascii="Arial" w:hAnsi="Arial" w:cs="Arial"/>
              </w:rPr>
              <w:t>BERTA LUZ VIÑAS RAMOS</w:t>
            </w:r>
          </w:p>
        </w:tc>
        <w:tc>
          <w:tcPr>
            <w:tcW w:w="2478" w:type="dxa"/>
          </w:tcPr>
          <w:p w:rsidR="00F431B0" w:rsidRDefault="00F8764D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NUEVA EPS</w:t>
            </w:r>
          </w:p>
        </w:tc>
        <w:tc>
          <w:tcPr>
            <w:tcW w:w="1610" w:type="dxa"/>
          </w:tcPr>
          <w:p w:rsidR="00F431B0" w:rsidRDefault="00F8764D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14-08-2020</w:t>
            </w:r>
          </w:p>
        </w:tc>
        <w:tc>
          <w:tcPr>
            <w:tcW w:w="1744" w:type="dxa"/>
          </w:tcPr>
          <w:p w:rsidR="00F431B0" w:rsidRDefault="00F8764D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SE DECIDE INCIDENTE DE DESACATO</w:t>
            </w:r>
          </w:p>
        </w:tc>
        <w:tc>
          <w:tcPr>
            <w:tcW w:w="1771" w:type="dxa"/>
          </w:tcPr>
          <w:p w:rsidR="00F431B0" w:rsidRDefault="00F8764D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object w:dxaOrig="1534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7" o:title=""/>
                </v:shape>
                <o:OLEObject Type="Embed" ProgID="AcroExch.Document.DC" ShapeID="_x0000_i1025" DrawAspect="Icon" ObjectID="_1658932569" r:id="rId8"/>
              </w:object>
            </w:r>
          </w:p>
        </w:tc>
      </w:tr>
      <w:tr w:rsidR="00F271F3" w:rsidTr="00F271F3">
        <w:tc>
          <w:tcPr>
            <w:tcW w:w="1838" w:type="dxa"/>
          </w:tcPr>
          <w:p w:rsidR="00F431B0" w:rsidRDefault="00F8764D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2019-00041-00</w:t>
            </w:r>
          </w:p>
        </w:tc>
        <w:tc>
          <w:tcPr>
            <w:tcW w:w="1199" w:type="dxa"/>
          </w:tcPr>
          <w:p w:rsidR="00F431B0" w:rsidRDefault="00F8764D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N Y R D</w:t>
            </w:r>
          </w:p>
        </w:tc>
        <w:tc>
          <w:tcPr>
            <w:tcW w:w="2356" w:type="dxa"/>
          </w:tcPr>
          <w:p w:rsidR="00F431B0" w:rsidRDefault="00F8764D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 w:rsidRPr="008644B4">
              <w:rPr>
                <w:rFonts w:ascii="Arial" w:hAnsi="Arial"/>
                <w:bCs/>
              </w:rPr>
              <w:t>ELECTRIFICADORA DEL CARIBE S.A. E.S.P.-ELECTRICARIBE S.A. E.S.P.-</w:t>
            </w:r>
          </w:p>
        </w:tc>
        <w:tc>
          <w:tcPr>
            <w:tcW w:w="2478" w:type="dxa"/>
          </w:tcPr>
          <w:p w:rsidR="00F431B0" w:rsidRDefault="00F8764D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SUPERINTENDENCIA DE SERVICIOS PÚBLICOS DOMICILIARIOS</w:t>
            </w:r>
          </w:p>
        </w:tc>
        <w:tc>
          <w:tcPr>
            <w:tcW w:w="1610" w:type="dxa"/>
          </w:tcPr>
          <w:p w:rsidR="00F431B0" w:rsidRDefault="00F8764D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14-08-2020</w:t>
            </w:r>
          </w:p>
        </w:tc>
        <w:tc>
          <w:tcPr>
            <w:tcW w:w="1744" w:type="dxa"/>
          </w:tcPr>
          <w:p w:rsidR="00F431B0" w:rsidRDefault="00F8764D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SE CONCEDE RECURSO DE APELACION CONTRA SENTENCIA</w:t>
            </w:r>
          </w:p>
        </w:tc>
        <w:tc>
          <w:tcPr>
            <w:tcW w:w="1771" w:type="dxa"/>
          </w:tcPr>
          <w:p w:rsidR="00F431B0" w:rsidRDefault="00F8764D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object w:dxaOrig="1534" w:dyaOrig="997">
                <v:shape id="_x0000_i1026" type="#_x0000_t75" style="width:76.5pt;height:49.5pt" o:ole="">
                  <v:imagedata r:id="rId9" o:title=""/>
                </v:shape>
                <o:OLEObject Type="Embed" ProgID="AcroExch.Document.DC" ShapeID="_x0000_i1026" DrawAspect="Icon" ObjectID="_1658932570" r:id="rId10"/>
              </w:object>
            </w:r>
          </w:p>
        </w:tc>
      </w:tr>
      <w:tr w:rsidR="00F271F3" w:rsidTr="00F271F3">
        <w:tc>
          <w:tcPr>
            <w:tcW w:w="1838" w:type="dxa"/>
          </w:tcPr>
          <w:p w:rsidR="00F8764D" w:rsidRDefault="00F8764D" w:rsidP="00F8764D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2014-00470-00</w:t>
            </w:r>
          </w:p>
        </w:tc>
        <w:tc>
          <w:tcPr>
            <w:tcW w:w="1199" w:type="dxa"/>
          </w:tcPr>
          <w:p w:rsidR="00F8764D" w:rsidRDefault="00F8764D" w:rsidP="00F8764D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N Y R D</w:t>
            </w:r>
          </w:p>
        </w:tc>
        <w:tc>
          <w:tcPr>
            <w:tcW w:w="2356" w:type="dxa"/>
            <w:vAlign w:val="center"/>
          </w:tcPr>
          <w:p w:rsidR="00F8764D" w:rsidRPr="006C17DE" w:rsidRDefault="00F8764D" w:rsidP="00F8764D">
            <w:pPr>
              <w:rPr>
                <w:rFonts w:ascii="Arial" w:hAnsi="Arial" w:cs="Arial"/>
                <w:bCs/>
              </w:rPr>
            </w:pPr>
            <w:r w:rsidRPr="006C17DE">
              <w:rPr>
                <w:rFonts w:ascii="Arial" w:hAnsi="Arial" w:cs="Arial"/>
                <w:bCs/>
              </w:rPr>
              <w:t>TRANSPORTADORA SAN CARLOS LTDA</w:t>
            </w:r>
          </w:p>
        </w:tc>
        <w:tc>
          <w:tcPr>
            <w:tcW w:w="2478" w:type="dxa"/>
            <w:vAlign w:val="center"/>
          </w:tcPr>
          <w:p w:rsidR="00F8764D" w:rsidRPr="006C17DE" w:rsidRDefault="00F8764D" w:rsidP="00F8764D">
            <w:pPr>
              <w:jc w:val="both"/>
              <w:rPr>
                <w:rFonts w:ascii="Arial" w:hAnsi="Arial" w:cs="Arial"/>
              </w:rPr>
            </w:pPr>
            <w:r w:rsidRPr="006C17DE">
              <w:rPr>
                <w:rFonts w:ascii="Arial" w:hAnsi="Arial" w:cs="Arial"/>
                <w:bCs/>
              </w:rPr>
              <w:t>UNIDAD ADMINISTRATIVA ESPECIAL DE GESTIÓN PENSIONAL</w:t>
            </w:r>
            <w:r w:rsidRPr="006C17DE">
              <w:rPr>
                <w:rFonts w:ascii="Arial" w:hAnsi="Arial" w:cs="Arial"/>
              </w:rPr>
              <w:t xml:space="preserve"> </w:t>
            </w:r>
            <w:r w:rsidRPr="006C17DE">
              <w:rPr>
                <w:rFonts w:ascii="Arial" w:hAnsi="Arial" w:cs="Arial"/>
                <w:bCs/>
              </w:rPr>
              <w:t>Y CONTRIBUCIONES PARAFISCALES DE LA PROTECCIÓN</w:t>
            </w:r>
            <w:r w:rsidRPr="006C17DE">
              <w:rPr>
                <w:rFonts w:ascii="Arial" w:hAnsi="Arial" w:cs="Arial"/>
              </w:rPr>
              <w:t xml:space="preserve"> </w:t>
            </w:r>
            <w:r w:rsidRPr="006C17DE">
              <w:rPr>
                <w:rFonts w:ascii="Arial" w:hAnsi="Arial" w:cs="Arial"/>
                <w:bCs/>
              </w:rPr>
              <w:t>SOCIAL-UGPP-</w:t>
            </w:r>
          </w:p>
        </w:tc>
        <w:tc>
          <w:tcPr>
            <w:tcW w:w="1610" w:type="dxa"/>
          </w:tcPr>
          <w:p w:rsidR="00F8764D" w:rsidRDefault="00F8764D" w:rsidP="00F8764D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14-08-2020</w:t>
            </w:r>
          </w:p>
        </w:tc>
        <w:tc>
          <w:tcPr>
            <w:tcW w:w="1744" w:type="dxa"/>
          </w:tcPr>
          <w:p w:rsidR="00F8764D" w:rsidRDefault="00F8764D" w:rsidP="00F8764D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SE CONCEDE RECURSO DE APELACION CONTRA SENTENCIA</w:t>
            </w:r>
          </w:p>
        </w:tc>
        <w:tc>
          <w:tcPr>
            <w:tcW w:w="1771" w:type="dxa"/>
          </w:tcPr>
          <w:p w:rsidR="00F8764D" w:rsidRDefault="00F8764D" w:rsidP="00F8764D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object w:dxaOrig="1534" w:dyaOrig="997">
                <v:shape id="_x0000_i1027" type="#_x0000_t75" style="width:76.5pt;height:49.5pt" o:ole="">
                  <v:imagedata r:id="rId11" o:title=""/>
                </v:shape>
                <o:OLEObject Type="Embed" ProgID="AcroExch.Document.DC" ShapeID="_x0000_i1027" DrawAspect="Icon" ObjectID="_1658932571" r:id="rId12"/>
              </w:object>
            </w:r>
          </w:p>
        </w:tc>
      </w:tr>
    </w:tbl>
    <w:p w:rsidR="00F431B0" w:rsidRDefault="00F431B0" w:rsidP="00F431B0">
      <w:pPr>
        <w:spacing w:after="0" w:line="240" w:lineRule="auto"/>
        <w:jc w:val="center"/>
        <w:rPr>
          <w:rFonts w:ascii="Arial" w:eastAsia="Calibri" w:hAnsi="Arial" w:cs="Arial"/>
          <w:b/>
          <w:lang w:eastAsia="es-CO"/>
        </w:rPr>
      </w:pPr>
    </w:p>
    <w:p w:rsidR="0087395A" w:rsidRDefault="0087395A" w:rsidP="00F431B0">
      <w:pPr>
        <w:spacing w:after="0" w:line="240" w:lineRule="auto"/>
        <w:jc w:val="center"/>
        <w:rPr>
          <w:rFonts w:ascii="Arial" w:eastAsia="Calibri" w:hAnsi="Arial" w:cs="Arial"/>
          <w:b/>
          <w:lang w:eastAsia="es-CO"/>
        </w:rPr>
      </w:pPr>
      <w:r>
        <w:rPr>
          <w:rFonts w:ascii="Arial" w:eastAsia="Calibri" w:hAnsi="Arial" w:cs="Arial"/>
          <w:b/>
          <w:lang w:eastAsia="es-CO"/>
        </w:rPr>
        <w:t>ARLINE BARRETO LEZAMA</w:t>
      </w:r>
    </w:p>
    <w:p w:rsidR="0087395A" w:rsidRPr="002E3B61" w:rsidRDefault="0087395A" w:rsidP="00F431B0">
      <w:pPr>
        <w:spacing w:after="0" w:line="240" w:lineRule="auto"/>
        <w:jc w:val="center"/>
        <w:rPr>
          <w:rFonts w:ascii="Arial" w:eastAsia="Calibri" w:hAnsi="Arial" w:cs="Arial"/>
          <w:b/>
          <w:lang w:eastAsia="es-CO"/>
        </w:rPr>
      </w:pPr>
      <w:r>
        <w:rPr>
          <w:rFonts w:ascii="Arial" w:eastAsia="Calibri" w:hAnsi="Arial" w:cs="Arial"/>
          <w:b/>
          <w:lang w:eastAsia="es-CO"/>
        </w:rPr>
        <w:t>SECRETARIA AD HOC</w:t>
      </w:r>
    </w:p>
    <w:p w:rsidR="002A263A" w:rsidRDefault="002A263A"/>
    <w:sectPr w:rsidR="002A263A" w:rsidSect="00F431B0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1B0"/>
    <w:rsid w:val="002A263A"/>
    <w:rsid w:val="0087395A"/>
    <w:rsid w:val="00D046B7"/>
    <w:rsid w:val="00D51C2E"/>
    <w:rsid w:val="00F271F3"/>
    <w:rsid w:val="00F431B0"/>
    <w:rsid w:val="00F87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1B0"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Car"/>
    <w:basedOn w:val="Normal"/>
    <w:link w:val="EncabezadoCar"/>
    <w:unhideWhenUsed/>
    <w:rsid w:val="00F431B0"/>
    <w:pPr>
      <w:widowControl w:val="0"/>
      <w:tabs>
        <w:tab w:val="center" w:pos="4419"/>
        <w:tab w:val="right" w:pos="8838"/>
      </w:tabs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es-CO"/>
    </w:rPr>
  </w:style>
  <w:style w:type="character" w:customStyle="1" w:styleId="EncabezadoCar">
    <w:name w:val="Encabezado Car"/>
    <w:aliases w:val="Car Car"/>
    <w:basedOn w:val="Fuentedeprrafopredeter"/>
    <w:link w:val="Encabezado"/>
    <w:rsid w:val="00F431B0"/>
    <w:rPr>
      <w:rFonts w:ascii="Courier New" w:eastAsiaTheme="minorEastAsia" w:hAnsi="Courier New" w:cs="Courier New"/>
      <w:sz w:val="24"/>
      <w:szCs w:val="24"/>
      <w:lang w:val="es-CO" w:eastAsia="es-CO"/>
    </w:rPr>
  </w:style>
  <w:style w:type="table" w:styleId="Tablaconcuadrcula">
    <w:name w:val="Table Grid"/>
    <w:basedOn w:val="Tablanormal"/>
    <w:uiPriority w:val="39"/>
    <w:rsid w:val="00F431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1B0"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Car"/>
    <w:basedOn w:val="Normal"/>
    <w:link w:val="EncabezadoCar"/>
    <w:unhideWhenUsed/>
    <w:rsid w:val="00F431B0"/>
    <w:pPr>
      <w:widowControl w:val="0"/>
      <w:tabs>
        <w:tab w:val="center" w:pos="4419"/>
        <w:tab w:val="right" w:pos="8838"/>
      </w:tabs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es-CO"/>
    </w:rPr>
  </w:style>
  <w:style w:type="character" w:customStyle="1" w:styleId="EncabezadoCar">
    <w:name w:val="Encabezado Car"/>
    <w:aliases w:val="Car Car"/>
    <w:basedOn w:val="Fuentedeprrafopredeter"/>
    <w:link w:val="Encabezado"/>
    <w:rsid w:val="00F431B0"/>
    <w:rPr>
      <w:rFonts w:ascii="Courier New" w:eastAsiaTheme="minorEastAsia" w:hAnsi="Courier New" w:cs="Courier New"/>
      <w:sz w:val="24"/>
      <w:szCs w:val="24"/>
      <w:lang w:val="es-CO" w:eastAsia="es-CO"/>
    </w:rPr>
  </w:style>
  <w:style w:type="table" w:styleId="Tablaconcuadrcula">
    <w:name w:val="Table Grid"/>
    <w:basedOn w:val="Tablanormal"/>
    <w:uiPriority w:val="39"/>
    <w:rsid w:val="00F431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oleObject" Target="embeddings/oleObject3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emf"/><Relationship Id="rId5" Type="http://schemas.openxmlformats.org/officeDocument/2006/relationships/image" Target="media/image1.jpe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144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2020-08-14T22:50:00Z</dcterms:created>
  <dcterms:modified xsi:type="dcterms:W3CDTF">2020-08-14T22:50:00Z</dcterms:modified>
</cp:coreProperties>
</file>