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bookmarkStart w:id="0" w:name="_GoBack"/>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C70182">
        <w:rPr>
          <w:rFonts w:ascii="Arial" w:hAnsi="Arial" w:cs="Arial"/>
          <w:sz w:val="22"/>
          <w:szCs w:val="22"/>
        </w:rPr>
        <w:t xml:space="preserve">treinta </w:t>
      </w:r>
      <w:r w:rsidR="002B6CB7">
        <w:rPr>
          <w:rFonts w:ascii="Arial" w:hAnsi="Arial" w:cs="Arial"/>
          <w:sz w:val="22"/>
          <w:szCs w:val="22"/>
        </w:rPr>
        <w:t>(</w:t>
      </w:r>
      <w:r w:rsidR="00C70182">
        <w:rPr>
          <w:rFonts w:ascii="Arial" w:hAnsi="Arial" w:cs="Arial"/>
          <w:sz w:val="22"/>
          <w:szCs w:val="22"/>
        </w:rPr>
        <w:t>30</w:t>
      </w:r>
      <w:r>
        <w:rPr>
          <w:rFonts w:ascii="Arial" w:hAnsi="Arial" w:cs="Arial"/>
          <w:sz w:val="22"/>
          <w:szCs w:val="22"/>
        </w:rPr>
        <w:t>) de enero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2B6CB7">
        <w:rPr>
          <w:sz w:val="22"/>
          <w:szCs w:val="22"/>
        </w:rPr>
        <w:t>trece (13</w:t>
      </w:r>
      <w:r>
        <w:rPr>
          <w:sz w:val="22"/>
          <w:szCs w:val="22"/>
        </w:rPr>
        <w:t xml:space="preserve">) </w:t>
      </w:r>
      <w:r w:rsidRPr="008A710C">
        <w:rPr>
          <w:sz w:val="22"/>
          <w:szCs w:val="22"/>
        </w:rPr>
        <w:t xml:space="preserve">de </w:t>
      </w:r>
      <w:r w:rsidR="002B6CB7">
        <w:rPr>
          <w:sz w:val="22"/>
          <w:szCs w:val="22"/>
        </w:rPr>
        <w:t>dic</w:t>
      </w:r>
      <w:r>
        <w:rPr>
          <w:sz w:val="22"/>
          <w:szCs w:val="22"/>
        </w:rPr>
        <w:t xml:space="preserve">iembre </w:t>
      </w:r>
      <w:r w:rsidRPr="008A710C">
        <w:rPr>
          <w:sz w:val="22"/>
          <w:szCs w:val="22"/>
        </w:rPr>
        <w:t xml:space="preserve">de dos mil </w:t>
      </w:r>
      <w:r>
        <w:rPr>
          <w:sz w:val="22"/>
          <w:szCs w:val="22"/>
        </w:rPr>
        <w:t>dieciséis</w:t>
      </w:r>
      <w:r w:rsidRPr="008A710C">
        <w:rPr>
          <w:sz w:val="22"/>
          <w:szCs w:val="22"/>
        </w:rPr>
        <w:t xml:space="preserve"> (201</w:t>
      </w:r>
      <w:r>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2016-002</w:t>
      </w:r>
      <w:r w:rsidR="002B6CB7">
        <w:rPr>
          <w:b/>
          <w:sz w:val="22"/>
          <w:szCs w:val="22"/>
        </w:rPr>
        <w:t>46</w:t>
      </w:r>
      <w:r w:rsidRPr="00A50E6C">
        <w:rPr>
          <w:b/>
          <w:sz w:val="22"/>
          <w:szCs w:val="22"/>
        </w:rPr>
        <w:t>-00</w:t>
      </w:r>
      <w:r>
        <w:rPr>
          <w:sz w:val="22"/>
          <w:szCs w:val="22"/>
        </w:rPr>
        <w:t>, medio de control-</w:t>
      </w:r>
      <w:r w:rsidRPr="0045442E">
        <w:rPr>
          <w:sz w:val="22"/>
          <w:szCs w:val="22"/>
        </w:rPr>
        <w:t xml:space="preserve"> </w:t>
      </w:r>
      <w:r w:rsidR="002B6CB7">
        <w:rPr>
          <w:b/>
          <w:sz w:val="22"/>
          <w:szCs w:val="22"/>
        </w:rPr>
        <w:t>REPARACION DIRECTA</w:t>
      </w:r>
      <w:r>
        <w:rPr>
          <w:b/>
          <w:sz w:val="22"/>
          <w:szCs w:val="22"/>
        </w:rPr>
        <w:t>,</w:t>
      </w:r>
      <w:r w:rsidRPr="0045442E">
        <w:rPr>
          <w:sz w:val="22"/>
          <w:szCs w:val="22"/>
        </w:rPr>
        <w:t xml:space="preserve"> instaurado por </w:t>
      </w:r>
      <w:r w:rsidR="002B6CB7">
        <w:rPr>
          <w:b/>
          <w:sz w:val="22"/>
          <w:szCs w:val="22"/>
        </w:rPr>
        <w:t>JORGE ENRIQUE VARONA</w:t>
      </w:r>
      <w:r w:rsidRPr="00C61DB6">
        <w:rPr>
          <w:b/>
          <w:sz w:val="22"/>
          <w:szCs w:val="22"/>
        </w:rPr>
        <w:t xml:space="preserve"> </w:t>
      </w:r>
      <w:r w:rsidRPr="0045442E">
        <w:rPr>
          <w:sz w:val="22"/>
          <w:szCs w:val="22"/>
        </w:rPr>
        <w:t>contra</w:t>
      </w:r>
      <w:r>
        <w:rPr>
          <w:sz w:val="22"/>
          <w:szCs w:val="22"/>
        </w:rPr>
        <w:t xml:space="preserve"> </w:t>
      </w:r>
      <w:r>
        <w:rPr>
          <w:b/>
          <w:sz w:val="22"/>
          <w:szCs w:val="22"/>
        </w:rPr>
        <w:t xml:space="preserve">NACION – </w:t>
      </w:r>
      <w:r w:rsidR="002B6CB7">
        <w:rPr>
          <w:b/>
          <w:sz w:val="22"/>
          <w:szCs w:val="22"/>
        </w:rPr>
        <w:t>FISCALIA GENERAL DE LA NACION, MUNICIPIO DE GUACARI</w:t>
      </w:r>
      <w:r>
        <w:rPr>
          <w:b/>
          <w:sz w:val="22"/>
          <w:szCs w:val="22"/>
        </w:rPr>
        <w:t>.</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Pr="0045442E"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bookmarkEnd w:id="0"/>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D2E" w:rsidRDefault="001B0D2E">
      <w:r>
        <w:separator/>
      </w:r>
    </w:p>
  </w:endnote>
  <w:endnote w:type="continuationSeparator" w:id="0">
    <w:p w:rsidR="001B0D2E" w:rsidRDefault="001B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1B0D2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D2E" w:rsidRDefault="001B0D2E">
      <w:r>
        <w:separator/>
      </w:r>
    </w:p>
  </w:footnote>
  <w:footnote w:type="continuationSeparator" w:id="0">
    <w:p w:rsidR="001B0D2E" w:rsidRDefault="001B0D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F45DA"/>
    <w:rsid w:val="001B0D2E"/>
    <w:rsid w:val="002B6CB7"/>
    <w:rsid w:val="003A23EE"/>
    <w:rsid w:val="005E5743"/>
    <w:rsid w:val="00895B7B"/>
    <w:rsid w:val="00C25109"/>
    <w:rsid w:val="00C70182"/>
    <w:rsid w:val="00D10C0B"/>
    <w:rsid w:val="00D80EF0"/>
    <w:rsid w:val="00F13626"/>
    <w:rsid w:val="00F324C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267</Words>
  <Characters>1472</Characters>
  <Application>Microsoft Office Word</Application>
  <DocSecurity>0</DocSecurity>
  <Lines>12</Lines>
  <Paragraphs>3</Paragraphs>
  <ScaleCrop>false</ScaleCrop>
  <Company/>
  <LinksUpToDate>false</LinksUpToDate>
  <CharactersWithSpaces>1736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6</cp:revision>
  <dcterms:created xsi:type="dcterms:W3CDTF">2017-01-24T19:54:00Z</dcterms:created>
  <dcterms:modified xsi:type="dcterms:W3CDTF">2017-01-30T16:23:00Z</dcterms:modified>
</cp:coreProperties>
</file>