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080" w:rsidRPr="00BA6E1F" w:rsidRDefault="003D2080" w:rsidP="003D2080">
      <w:pPr>
        <w:jc w:val="center"/>
        <w:rPr>
          <w:rFonts w:ascii="Garamond" w:hAnsi="Garamond" w:cs="Arial"/>
          <w:b/>
          <w:bCs/>
        </w:rPr>
      </w:pPr>
      <w:r w:rsidRPr="00BA6E1F">
        <w:rPr>
          <w:rFonts w:ascii="Garamond" w:hAnsi="Garamond"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1BDCB69D" wp14:editId="7D5666E5">
            <wp:simplePos x="0" y="0"/>
            <wp:positionH relativeFrom="margin">
              <wp:posOffset>4839970</wp:posOffset>
            </wp:positionH>
            <wp:positionV relativeFrom="paragraph">
              <wp:posOffset>-318135</wp:posOffset>
            </wp:positionV>
            <wp:extent cx="898627" cy="781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627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CB9" w:rsidRDefault="005D7CB9" w:rsidP="003D2080">
      <w:pPr>
        <w:spacing w:after="0" w:line="240" w:lineRule="auto"/>
        <w:jc w:val="center"/>
        <w:rPr>
          <w:rFonts w:ascii="Garamond" w:hAnsi="Garamond" w:cs="Tahoma"/>
          <w:b/>
          <w:bCs/>
        </w:rPr>
      </w:pPr>
    </w:p>
    <w:p w:rsidR="003D2080" w:rsidRPr="00BA6E1F" w:rsidRDefault="003D2080" w:rsidP="003D2080">
      <w:pPr>
        <w:spacing w:after="0" w:line="240" w:lineRule="auto"/>
        <w:jc w:val="center"/>
        <w:rPr>
          <w:rFonts w:ascii="Garamond" w:hAnsi="Garamond" w:cs="Tahoma"/>
          <w:b/>
          <w:bCs/>
        </w:rPr>
      </w:pPr>
      <w:r w:rsidRPr="00BA6E1F">
        <w:rPr>
          <w:rFonts w:ascii="Garamond" w:hAnsi="Garamond" w:cs="Tahoma"/>
          <w:b/>
          <w:bCs/>
        </w:rPr>
        <w:t>JUZGADO SEGUNDO ADMINISTRATIVO ORAL DEL CIRCUITO DE SINCELEJO</w:t>
      </w:r>
    </w:p>
    <w:p w:rsidR="003D2080" w:rsidRPr="00BA6E1F" w:rsidRDefault="003D2080" w:rsidP="003D2080">
      <w:pPr>
        <w:spacing w:after="0" w:line="240" w:lineRule="auto"/>
        <w:jc w:val="center"/>
        <w:rPr>
          <w:rFonts w:ascii="Garamond" w:hAnsi="Garamond" w:cs="Tahoma"/>
          <w:b/>
          <w:bCs/>
        </w:rPr>
      </w:pPr>
      <w:r w:rsidRPr="00BA6E1F">
        <w:rPr>
          <w:rFonts w:ascii="Garamond" w:hAnsi="Garamond" w:cs="Tahoma"/>
          <w:b/>
          <w:bCs/>
        </w:rPr>
        <w:t>SECRETARIA</w:t>
      </w:r>
    </w:p>
    <w:p w:rsidR="003D2080" w:rsidRPr="00BA6E1F" w:rsidRDefault="003D2080" w:rsidP="003D2080">
      <w:pPr>
        <w:spacing w:after="0" w:line="240" w:lineRule="auto"/>
        <w:jc w:val="center"/>
        <w:rPr>
          <w:rFonts w:ascii="Garamond" w:hAnsi="Garamond" w:cs="Tahoma"/>
          <w:b/>
          <w:bCs/>
        </w:rPr>
      </w:pPr>
      <w:r w:rsidRPr="00BA6E1F">
        <w:rPr>
          <w:rFonts w:ascii="Garamond" w:hAnsi="Garamond" w:cs="Tahoma"/>
          <w:b/>
          <w:bCs/>
        </w:rPr>
        <w:t xml:space="preserve">TRASLADO DE </w:t>
      </w:r>
      <w:r w:rsidR="00C25025" w:rsidRPr="00BA6E1F">
        <w:rPr>
          <w:rFonts w:ascii="Garamond" w:hAnsi="Garamond" w:cs="Tahoma"/>
          <w:b/>
          <w:bCs/>
        </w:rPr>
        <w:t>RECURSO DE REPOSICION</w:t>
      </w:r>
    </w:p>
    <w:p w:rsidR="003D2080" w:rsidRPr="00BA6E1F" w:rsidRDefault="003D2080" w:rsidP="003D2080">
      <w:pPr>
        <w:spacing w:after="0" w:line="240" w:lineRule="auto"/>
        <w:jc w:val="center"/>
        <w:rPr>
          <w:rFonts w:ascii="Garamond" w:hAnsi="Garamond" w:cs="Tahoma"/>
          <w:b/>
          <w:bCs/>
        </w:rPr>
      </w:pPr>
    </w:p>
    <w:p w:rsidR="00BA6E1F" w:rsidRPr="00BA6E1F" w:rsidRDefault="00BA6E1F" w:rsidP="00BA6E1F">
      <w:pPr>
        <w:jc w:val="center"/>
        <w:rPr>
          <w:rFonts w:ascii="Garamond" w:hAnsi="Garamond" w:cs="Arial"/>
          <w:b/>
          <w:bCs/>
        </w:rPr>
      </w:pPr>
      <w:r w:rsidRPr="00BA6E1F">
        <w:rPr>
          <w:rFonts w:ascii="Garamond" w:hAnsi="Garamond" w:cs="Arial"/>
          <w:b/>
          <w:bCs/>
        </w:rPr>
        <w:t>Para  efec</w:t>
      </w:r>
      <w:r w:rsidR="006A1CF3">
        <w:rPr>
          <w:rFonts w:ascii="Garamond" w:hAnsi="Garamond" w:cs="Arial"/>
          <w:b/>
          <w:bCs/>
        </w:rPr>
        <w:t xml:space="preserve">tos  del   artículo </w:t>
      </w:r>
      <w:r w:rsidR="005A4194">
        <w:rPr>
          <w:rFonts w:ascii="Garamond" w:hAnsi="Garamond" w:cs="Arial"/>
          <w:b/>
          <w:bCs/>
        </w:rPr>
        <w:t xml:space="preserve"> 233</w:t>
      </w:r>
      <w:r w:rsidR="006A1CF3">
        <w:rPr>
          <w:rFonts w:ascii="Garamond" w:hAnsi="Garamond" w:cs="Arial"/>
          <w:b/>
          <w:bCs/>
        </w:rPr>
        <w:t xml:space="preserve">  de</w:t>
      </w:r>
      <w:r w:rsidR="005A4194">
        <w:rPr>
          <w:rFonts w:ascii="Garamond" w:hAnsi="Garamond" w:cs="Arial"/>
          <w:b/>
          <w:bCs/>
        </w:rPr>
        <w:t xml:space="preserve"> </w:t>
      </w:r>
      <w:r w:rsidR="006A1CF3">
        <w:rPr>
          <w:rFonts w:ascii="Garamond" w:hAnsi="Garamond" w:cs="Arial"/>
          <w:b/>
          <w:bCs/>
        </w:rPr>
        <w:t>l</w:t>
      </w:r>
      <w:r w:rsidR="005A4194">
        <w:rPr>
          <w:rFonts w:ascii="Garamond" w:hAnsi="Garamond" w:cs="Arial"/>
          <w:b/>
          <w:bCs/>
        </w:rPr>
        <w:t>a ley 1437 de 2011</w:t>
      </w:r>
      <w:r w:rsidRPr="00BA6E1F">
        <w:rPr>
          <w:rFonts w:ascii="Garamond" w:hAnsi="Garamond" w:cs="Arial"/>
          <w:b/>
          <w:bCs/>
        </w:rPr>
        <w:t xml:space="preserve">, </w:t>
      </w:r>
      <w:r w:rsidR="005A4194">
        <w:rPr>
          <w:rFonts w:ascii="Garamond" w:hAnsi="Garamond" w:cs="Arial"/>
          <w:b/>
          <w:bCs/>
        </w:rPr>
        <w:t xml:space="preserve">se corre traslado </w:t>
      </w:r>
      <w:r w:rsidRPr="00BA6E1F">
        <w:rPr>
          <w:rFonts w:ascii="Garamond" w:hAnsi="Garamond" w:cs="Arial"/>
          <w:b/>
          <w:bCs/>
        </w:rPr>
        <w:t xml:space="preserve"> </w:t>
      </w:r>
      <w:r w:rsidR="005A4194">
        <w:rPr>
          <w:rFonts w:ascii="Garamond" w:hAnsi="Garamond" w:cs="Arial"/>
          <w:b/>
          <w:bCs/>
        </w:rPr>
        <w:t>d</w:t>
      </w:r>
      <w:r w:rsidRPr="00BA6E1F">
        <w:rPr>
          <w:rFonts w:ascii="Garamond" w:hAnsi="Garamond" w:cs="Arial"/>
          <w:b/>
          <w:bCs/>
        </w:rPr>
        <w:t xml:space="preserve">el  memorial  de </w:t>
      </w:r>
      <w:r w:rsidR="005A4194">
        <w:rPr>
          <w:rFonts w:ascii="Garamond" w:hAnsi="Garamond" w:cs="Arial"/>
          <w:b/>
          <w:bCs/>
        </w:rPr>
        <w:t>medida cautelar</w:t>
      </w:r>
      <w:r w:rsidRPr="00BA6E1F">
        <w:rPr>
          <w:rFonts w:ascii="Garamond" w:hAnsi="Garamond" w:cs="Arial"/>
          <w:b/>
          <w:bCs/>
        </w:rPr>
        <w:t xml:space="preserve">   adosado   al expediente, queda  en secretaría  a  disposición de las  partes  por el término  de  Tres   (</w:t>
      </w:r>
      <w:r w:rsidR="005A4194">
        <w:rPr>
          <w:rFonts w:ascii="Garamond" w:hAnsi="Garamond" w:cs="Arial"/>
          <w:b/>
          <w:bCs/>
        </w:rPr>
        <w:t>5</w:t>
      </w:r>
      <w:r w:rsidRPr="00BA6E1F">
        <w:rPr>
          <w:rFonts w:ascii="Garamond" w:hAnsi="Garamond" w:cs="Arial"/>
          <w:b/>
          <w:bCs/>
        </w:rPr>
        <w:t>)  días.</w:t>
      </w:r>
      <w:r w:rsidR="006A1CF3">
        <w:rPr>
          <w:rFonts w:ascii="Garamond" w:hAnsi="Garamond" w:cs="Arial"/>
          <w:b/>
          <w:bCs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1830"/>
        <w:gridCol w:w="3057"/>
        <w:gridCol w:w="2249"/>
        <w:gridCol w:w="2729"/>
        <w:gridCol w:w="2011"/>
        <w:gridCol w:w="2228"/>
        <w:gridCol w:w="1520"/>
      </w:tblGrid>
      <w:tr w:rsidR="003D2080" w:rsidRPr="00BA6E1F" w:rsidTr="00B72A97">
        <w:trPr>
          <w:trHeight w:val="221"/>
        </w:trPr>
        <w:tc>
          <w:tcPr>
            <w:tcW w:w="787" w:type="dxa"/>
            <w:shd w:val="clear" w:color="auto" w:fill="auto"/>
          </w:tcPr>
          <w:p w:rsidR="003D2080" w:rsidRPr="00BA6E1F" w:rsidRDefault="003D2080" w:rsidP="000B7F74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BA6E1F">
              <w:rPr>
                <w:rFonts w:ascii="Garamond" w:hAnsi="Garamond" w:cs="Tahoma"/>
                <w:b/>
                <w:bCs/>
              </w:rPr>
              <w:t>N°</w:t>
            </w:r>
          </w:p>
        </w:tc>
        <w:tc>
          <w:tcPr>
            <w:tcW w:w="1830" w:type="dxa"/>
            <w:shd w:val="clear" w:color="auto" w:fill="auto"/>
          </w:tcPr>
          <w:p w:rsidR="003D2080" w:rsidRPr="00BA6E1F" w:rsidRDefault="003D2080" w:rsidP="000B7F74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BA6E1F">
              <w:rPr>
                <w:rFonts w:ascii="Garamond" w:hAnsi="Garamond" w:cs="Tahoma"/>
                <w:b/>
                <w:bCs/>
              </w:rPr>
              <w:t>RADICADO</w:t>
            </w:r>
          </w:p>
        </w:tc>
        <w:tc>
          <w:tcPr>
            <w:tcW w:w="3057" w:type="dxa"/>
            <w:shd w:val="clear" w:color="auto" w:fill="auto"/>
          </w:tcPr>
          <w:p w:rsidR="003D2080" w:rsidRPr="00BA6E1F" w:rsidRDefault="003D2080" w:rsidP="000B7F74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BA6E1F">
              <w:rPr>
                <w:rFonts w:ascii="Garamond" w:hAnsi="Garamond" w:cs="Tahoma"/>
                <w:b/>
                <w:bCs/>
              </w:rPr>
              <w:t>MEDIO DE CONTROL</w:t>
            </w:r>
          </w:p>
        </w:tc>
        <w:tc>
          <w:tcPr>
            <w:tcW w:w="2249" w:type="dxa"/>
            <w:shd w:val="clear" w:color="auto" w:fill="auto"/>
          </w:tcPr>
          <w:p w:rsidR="003D2080" w:rsidRPr="00BA6E1F" w:rsidRDefault="003D2080" w:rsidP="000B7F74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BA6E1F">
              <w:rPr>
                <w:rFonts w:ascii="Garamond" w:hAnsi="Garamond" w:cs="Tahoma"/>
                <w:b/>
                <w:bCs/>
              </w:rPr>
              <w:t>DEMANDANTE</w:t>
            </w:r>
          </w:p>
        </w:tc>
        <w:tc>
          <w:tcPr>
            <w:tcW w:w="2729" w:type="dxa"/>
            <w:shd w:val="clear" w:color="auto" w:fill="auto"/>
          </w:tcPr>
          <w:p w:rsidR="003D2080" w:rsidRPr="00BA6E1F" w:rsidRDefault="003D2080" w:rsidP="000B7F74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BA6E1F">
              <w:rPr>
                <w:rFonts w:ascii="Garamond" w:hAnsi="Garamond" w:cs="Tahoma"/>
                <w:b/>
                <w:bCs/>
              </w:rPr>
              <w:t>DEMANDADO</w:t>
            </w:r>
          </w:p>
        </w:tc>
        <w:tc>
          <w:tcPr>
            <w:tcW w:w="2011" w:type="dxa"/>
            <w:shd w:val="clear" w:color="auto" w:fill="auto"/>
          </w:tcPr>
          <w:p w:rsidR="003D2080" w:rsidRPr="00BA6E1F" w:rsidRDefault="003D2080" w:rsidP="000B7F74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BA6E1F">
              <w:rPr>
                <w:rFonts w:ascii="Garamond" w:hAnsi="Garamond" w:cs="Tahoma"/>
                <w:b/>
                <w:bCs/>
              </w:rPr>
              <w:t>APODERADO DEL DEMANDANTE</w:t>
            </w:r>
          </w:p>
        </w:tc>
        <w:tc>
          <w:tcPr>
            <w:tcW w:w="2228" w:type="dxa"/>
            <w:shd w:val="clear" w:color="auto" w:fill="auto"/>
          </w:tcPr>
          <w:p w:rsidR="003D2080" w:rsidRPr="00BA6E1F" w:rsidRDefault="003D2080" w:rsidP="000B7F74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BA6E1F">
              <w:rPr>
                <w:rFonts w:ascii="Garamond" w:hAnsi="Garamond" w:cs="Tahoma"/>
                <w:b/>
                <w:bCs/>
              </w:rPr>
              <w:t>COMIENZA TÉRMINO</w:t>
            </w:r>
          </w:p>
        </w:tc>
        <w:tc>
          <w:tcPr>
            <w:tcW w:w="1520" w:type="dxa"/>
            <w:shd w:val="clear" w:color="auto" w:fill="auto"/>
          </w:tcPr>
          <w:p w:rsidR="003D2080" w:rsidRPr="00BA6E1F" w:rsidRDefault="003D2080" w:rsidP="000B7F74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BA6E1F">
              <w:rPr>
                <w:rFonts w:ascii="Garamond" w:hAnsi="Garamond" w:cs="Tahoma"/>
                <w:b/>
                <w:bCs/>
              </w:rPr>
              <w:t xml:space="preserve">FINALIZA TÉRMINO </w:t>
            </w:r>
          </w:p>
        </w:tc>
      </w:tr>
      <w:tr w:rsidR="003D2080" w:rsidRPr="00BA6E1F" w:rsidTr="00B72A97">
        <w:trPr>
          <w:trHeight w:val="757"/>
        </w:trPr>
        <w:tc>
          <w:tcPr>
            <w:tcW w:w="787" w:type="dxa"/>
            <w:shd w:val="clear" w:color="auto" w:fill="auto"/>
          </w:tcPr>
          <w:p w:rsidR="003D2080" w:rsidRPr="00BA6E1F" w:rsidRDefault="003D2080" w:rsidP="000B7F74">
            <w:pPr>
              <w:jc w:val="center"/>
              <w:rPr>
                <w:rFonts w:ascii="Garamond" w:hAnsi="Garamond" w:cs="Tahoma"/>
                <w:b/>
                <w:bCs/>
              </w:rPr>
            </w:pPr>
          </w:p>
          <w:p w:rsidR="003D2080" w:rsidRPr="00BA6E1F" w:rsidRDefault="003D2080" w:rsidP="000B7F74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BA6E1F">
              <w:rPr>
                <w:rFonts w:ascii="Garamond" w:hAnsi="Garamond" w:cs="Tahoma"/>
                <w:b/>
                <w:bCs/>
              </w:rPr>
              <w:t>1</w:t>
            </w:r>
          </w:p>
          <w:p w:rsidR="003D2080" w:rsidRPr="00BA6E1F" w:rsidRDefault="003D2080" w:rsidP="000B7F74">
            <w:pPr>
              <w:jc w:val="center"/>
              <w:rPr>
                <w:rFonts w:ascii="Garamond" w:hAnsi="Garamond" w:cs="Tahoma"/>
                <w:b/>
                <w:bCs/>
              </w:rPr>
            </w:pPr>
          </w:p>
          <w:p w:rsidR="003D2080" w:rsidRPr="00BA6E1F" w:rsidRDefault="003D2080" w:rsidP="000B7F74">
            <w:pPr>
              <w:jc w:val="center"/>
              <w:rPr>
                <w:rFonts w:ascii="Garamond" w:hAnsi="Garamond" w:cs="Tahoma"/>
                <w:b/>
                <w:bCs/>
              </w:rPr>
            </w:pPr>
          </w:p>
          <w:p w:rsidR="003D2080" w:rsidRPr="00BA6E1F" w:rsidRDefault="003D2080" w:rsidP="000B7F74">
            <w:pPr>
              <w:jc w:val="center"/>
              <w:rPr>
                <w:rFonts w:ascii="Garamond" w:hAnsi="Garamond" w:cs="Tahoma"/>
                <w:b/>
                <w:bCs/>
              </w:rPr>
            </w:pPr>
          </w:p>
        </w:tc>
        <w:tc>
          <w:tcPr>
            <w:tcW w:w="1830" w:type="dxa"/>
            <w:shd w:val="clear" w:color="auto" w:fill="auto"/>
          </w:tcPr>
          <w:p w:rsidR="005D7CB9" w:rsidRDefault="00172D1F" w:rsidP="006A1CF3">
            <w:pPr>
              <w:jc w:val="center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201</w:t>
            </w:r>
            <w:r w:rsidR="005A4194">
              <w:rPr>
                <w:rFonts w:ascii="Garamond" w:hAnsi="Garamond" w:cs="Tahoma"/>
              </w:rPr>
              <w:t>8</w:t>
            </w:r>
            <w:r>
              <w:rPr>
                <w:rFonts w:ascii="Garamond" w:hAnsi="Garamond" w:cs="Tahoma"/>
              </w:rPr>
              <w:t>-0</w:t>
            </w:r>
            <w:r w:rsidR="0034192F">
              <w:rPr>
                <w:rFonts w:ascii="Garamond" w:hAnsi="Garamond" w:cs="Tahoma"/>
              </w:rPr>
              <w:t>0</w:t>
            </w:r>
            <w:r w:rsidR="005A4194">
              <w:rPr>
                <w:rFonts w:ascii="Garamond" w:hAnsi="Garamond" w:cs="Tahoma"/>
              </w:rPr>
              <w:t>191</w:t>
            </w:r>
            <w:r>
              <w:rPr>
                <w:rFonts w:ascii="Garamond" w:hAnsi="Garamond" w:cs="Tahoma"/>
              </w:rPr>
              <w:t>-00</w:t>
            </w:r>
          </w:p>
          <w:p w:rsidR="003D2080" w:rsidRPr="005D7CB9" w:rsidRDefault="003D2080" w:rsidP="005D7CB9">
            <w:pPr>
              <w:rPr>
                <w:rFonts w:ascii="Garamond" w:hAnsi="Garamond" w:cs="Tahoma"/>
              </w:rPr>
            </w:pPr>
          </w:p>
        </w:tc>
        <w:tc>
          <w:tcPr>
            <w:tcW w:w="3057" w:type="dxa"/>
            <w:shd w:val="clear" w:color="auto" w:fill="auto"/>
          </w:tcPr>
          <w:p w:rsidR="003D2080" w:rsidRPr="00BA6E1F" w:rsidRDefault="00B72A97" w:rsidP="000B7F74">
            <w:pPr>
              <w:jc w:val="center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NYR</w:t>
            </w:r>
          </w:p>
        </w:tc>
        <w:tc>
          <w:tcPr>
            <w:tcW w:w="2249" w:type="dxa"/>
            <w:shd w:val="clear" w:color="auto" w:fill="auto"/>
          </w:tcPr>
          <w:p w:rsidR="003D2080" w:rsidRPr="00BA6E1F" w:rsidRDefault="005A4194" w:rsidP="000B7F74">
            <w:pPr>
              <w:jc w:val="center"/>
              <w:rPr>
                <w:rFonts w:ascii="Garamond" w:hAnsi="Garamond" w:cs="Tahoma"/>
                <w:bCs/>
              </w:rPr>
            </w:pPr>
            <w:r>
              <w:rPr>
                <w:rFonts w:ascii="Garamond" w:hAnsi="Garamond" w:cs="Tahoma"/>
                <w:bCs/>
              </w:rPr>
              <w:t>INVERSIONES TRANSPORTES GONZALEZ</w:t>
            </w:r>
          </w:p>
        </w:tc>
        <w:tc>
          <w:tcPr>
            <w:tcW w:w="2729" w:type="dxa"/>
            <w:shd w:val="clear" w:color="auto" w:fill="auto"/>
          </w:tcPr>
          <w:p w:rsidR="003D2080" w:rsidRPr="00BA6E1F" w:rsidRDefault="005A4194" w:rsidP="000B7F74">
            <w:pPr>
              <w:jc w:val="center"/>
              <w:rPr>
                <w:rFonts w:ascii="Garamond" w:hAnsi="Garamond" w:cs="Tahoma"/>
                <w:bCs/>
              </w:rPr>
            </w:pPr>
            <w:r>
              <w:rPr>
                <w:rFonts w:ascii="Garamond" w:hAnsi="Garamond" w:cs="Tahoma"/>
                <w:bCs/>
              </w:rPr>
              <w:t>SUPER PUERTOS Y TRANSPORTES</w:t>
            </w:r>
          </w:p>
        </w:tc>
        <w:tc>
          <w:tcPr>
            <w:tcW w:w="2011" w:type="dxa"/>
            <w:shd w:val="clear" w:color="auto" w:fill="auto"/>
          </w:tcPr>
          <w:p w:rsidR="003D2080" w:rsidRPr="00BA6E1F" w:rsidRDefault="005A4194" w:rsidP="000B7F74">
            <w:pPr>
              <w:jc w:val="center"/>
              <w:rPr>
                <w:rFonts w:ascii="Garamond" w:hAnsi="Garamond" w:cs="Tahoma"/>
                <w:bCs/>
              </w:rPr>
            </w:pPr>
            <w:r>
              <w:rPr>
                <w:rFonts w:ascii="Garamond" w:hAnsi="Garamond" w:cs="Tahoma"/>
                <w:bCs/>
              </w:rPr>
              <w:t>KAREN GONZALEZ ZUÑIGA</w:t>
            </w:r>
          </w:p>
        </w:tc>
        <w:tc>
          <w:tcPr>
            <w:tcW w:w="2228" w:type="dxa"/>
            <w:shd w:val="clear" w:color="auto" w:fill="auto"/>
          </w:tcPr>
          <w:p w:rsidR="003D2080" w:rsidRPr="00BA6E1F" w:rsidRDefault="005A4194" w:rsidP="0084383E">
            <w:pPr>
              <w:jc w:val="center"/>
              <w:rPr>
                <w:rFonts w:ascii="Garamond" w:hAnsi="Garamond" w:cs="Tahoma"/>
                <w:bCs/>
              </w:rPr>
            </w:pPr>
            <w:r>
              <w:rPr>
                <w:rFonts w:ascii="Garamond" w:hAnsi="Garamond" w:cs="Tahoma"/>
                <w:bCs/>
              </w:rPr>
              <w:t>26-06-18</w:t>
            </w:r>
          </w:p>
        </w:tc>
        <w:tc>
          <w:tcPr>
            <w:tcW w:w="1520" w:type="dxa"/>
            <w:shd w:val="clear" w:color="auto" w:fill="auto"/>
          </w:tcPr>
          <w:p w:rsidR="003D2080" w:rsidRPr="00BA6E1F" w:rsidRDefault="005A4194" w:rsidP="001A5122">
            <w:pPr>
              <w:jc w:val="center"/>
              <w:rPr>
                <w:rFonts w:ascii="Garamond" w:hAnsi="Garamond" w:cs="Tahoma"/>
                <w:bCs/>
              </w:rPr>
            </w:pPr>
            <w:r>
              <w:rPr>
                <w:rFonts w:ascii="Garamond" w:hAnsi="Garamond" w:cs="Tahoma"/>
                <w:bCs/>
              </w:rPr>
              <w:t>03-07-18</w:t>
            </w:r>
          </w:p>
        </w:tc>
      </w:tr>
    </w:tbl>
    <w:p w:rsidR="00172D1F" w:rsidRDefault="00172D1F" w:rsidP="003D2080">
      <w:pPr>
        <w:jc w:val="center"/>
        <w:rPr>
          <w:rFonts w:ascii="Garamond" w:hAnsi="Garamond" w:cs="Tahoma"/>
          <w:b/>
          <w:bCs/>
        </w:rPr>
      </w:pPr>
    </w:p>
    <w:p w:rsidR="003D2080" w:rsidRPr="00BA6E1F" w:rsidRDefault="003D2080" w:rsidP="003D2080">
      <w:pPr>
        <w:jc w:val="center"/>
        <w:rPr>
          <w:rFonts w:ascii="Garamond" w:hAnsi="Garamond" w:cs="Tahoma"/>
          <w:b/>
          <w:bCs/>
        </w:rPr>
      </w:pPr>
      <w:r w:rsidRPr="00BA6E1F">
        <w:rPr>
          <w:rFonts w:ascii="Garamond" w:hAnsi="Garamond" w:cs="Tahoma"/>
          <w:b/>
          <w:bCs/>
        </w:rPr>
        <w:t xml:space="preserve">Se fija en cartelera del Juzgado y en la página de la </w:t>
      </w:r>
      <w:r w:rsidR="009852A4">
        <w:rPr>
          <w:rFonts w:ascii="Garamond" w:hAnsi="Garamond" w:cs="Tahoma"/>
          <w:b/>
          <w:bCs/>
        </w:rPr>
        <w:t xml:space="preserve">rama judicial del Juzgado, hoy </w:t>
      </w:r>
      <w:r w:rsidR="005A4194">
        <w:rPr>
          <w:rFonts w:ascii="Garamond" w:hAnsi="Garamond" w:cs="Tahoma"/>
          <w:b/>
          <w:bCs/>
        </w:rPr>
        <w:t>25</w:t>
      </w:r>
      <w:bookmarkStart w:id="0" w:name="_GoBack"/>
      <w:bookmarkEnd w:id="0"/>
      <w:r w:rsidR="00B72A97">
        <w:rPr>
          <w:rFonts w:ascii="Garamond" w:hAnsi="Garamond" w:cs="Tahoma"/>
          <w:b/>
          <w:bCs/>
        </w:rPr>
        <w:t>-06</w:t>
      </w:r>
      <w:r w:rsidR="00683B30">
        <w:rPr>
          <w:rFonts w:ascii="Garamond" w:hAnsi="Garamond" w:cs="Tahoma"/>
          <w:b/>
          <w:bCs/>
        </w:rPr>
        <w:t xml:space="preserve"> - </w:t>
      </w:r>
      <w:r w:rsidR="0034192F">
        <w:rPr>
          <w:rFonts w:ascii="Garamond" w:hAnsi="Garamond" w:cs="Tahoma"/>
          <w:b/>
          <w:bCs/>
        </w:rPr>
        <w:t>18</w:t>
      </w:r>
      <w:r w:rsidRPr="00BA6E1F">
        <w:rPr>
          <w:rFonts w:ascii="Garamond" w:hAnsi="Garamond" w:cs="Tahoma"/>
          <w:b/>
          <w:bCs/>
        </w:rPr>
        <w:t xml:space="preserve"> por el término de un (1) día.</w:t>
      </w:r>
    </w:p>
    <w:p w:rsidR="005D7CB9" w:rsidRDefault="005D7CB9" w:rsidP="005D7CB9">
      <w:pPr>
        <w:jc w:val="center"/>
        <w:rPr>
          <w:rFonts w:ascii="Century Gothic" w:hAnsi="Century Gothic"/>
          <w:b/>
          <w:lang w:val="es-MX"/>
        </w:rPr>
      </w:pPr>
      <w:r>
        <w:rPr>
          <w:noProof/>
          <w:lang w:eastAsia="es-ES"/>
        </w:rPr>
        <w:drawing>
          <wp:inline distT="0" distB="0" distL="0" distR="0" wp14:anchorId="15EEA40D" wp14:editId="7F184AFB">
            <wp:extent cx="574999" cy="562610"/>
            <wp:effectExtent l="0" t="0" r="0" b="8890"/>
            <wp:docPr id="3" name="Imagen 3" descr="D:\Users\j2adtivo-2.ADTIVOSINCELEJO\Picture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2adtivo-2.ADTIVOSINCELEJO\Pictures\media\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37" t="35522" r="47499" b="51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7" cy="57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CB9" w:rsidRDefault="005D7CB9" w:rsidP="005D7CB9">
      <w:pPr>
        <w:spacing w:after="0"/>
        <w:jc w:val="center"/>
        <w:rPr>
          <w:rFonts w:ascii="Century Gothic" w:hAnsi="Century Gothic"/>
          <w:b/>
          <w:lang w:val="es-MX"/>
        </w:rPr>
      </w:pPr>
      <w:r w:rsidRPr="006864BE">
        <w:rPr>
          <w:rFonts w:ascii="Century Gothic" w:hAnsi="Century Gothic"/>
          <w:b/>
          <w:lang w:val="es-MX"/>
        </w:rPr>
        <w:t>CESAR COLEY GALVAN</w:t>
      </w:r>
    </w:p>
    <w:p w:rsidR="005D7CB9" w:rsidRDefault="005D7CB9" w:rsidP="005D7CB9">
      <w:pPr>
        <w:spacing w:after="0"/>
        <w:jc w:val="center"/>
      </w:pPr>
      <w:r w:rsidRPr="006864BE">
        <w:rPr>
          <w:rFonts w:ascii="Century Gothic" w:hAnsi="Century Gothic"/>
          <w:b/>
          <w:lang w:val="es-MX"/>
        </w:rPr>
        <w:t>Secretario.</w:t>
      </w:r>
    </w:p>
    <w:p w:rsidR="00DE37EB" w:rsidRPr="00BA6E1F" w:rsidRDefault="003D2080" w:rsidP="009852A4">
      <w:pPr>
        <w:jc w:val="both"/>
      </w:pPr>
      <w:r w:rsidRPr="00BA6E1F">
        <w:rPr>
          <w:rFonts w:ascii="Garamond" w:hAnsi="Garamond" w:cs="Tahoma"/>
          <w:bCs/>
        </w:rPr>
        <w:t xml:space="preserve"> </w:t>
      </w:r>
    </w:p>
    <w:sectPr w:rsidR="00DE37EB" w:rsidRPr="00BA6E1F" w:rsidSect="005D7CB9">
      <w:pgSz w:w="20160" w:h="12240" w:orient="landscape" w:code="5"/>
      <w:pgMar w:top="900" w:right="1418" w:bottom="170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84"/>
    <w:rsid w:val="00172D1F"/>
    <w:rsid w:val="001A5122"/>
    <w:rsid w:val="0034192F"/>
    <w:rsid w:val="003B395B"/>
    <w:rsid w:val="003D2080"/>
    <w:rsid w:val="004C7CCB"/>
    <w:rsid w:val="005A4194"/>
    <w:rsid w:val="005D7CB9"/>
    <w:rsid w:val="00683B30"/>
    <w:rsid w:val="006A1CF3"/>
    <w:rsid w:val="0084383E"/>
    <w:rsid w:val="009227A1"/>
    <w:rsid w:val="009852A4"/>
    <w:rsid w:val="00B54B84"/>
    <w:rsid w:val="00B66EFB"/>
    <w:rsid w:val="00B72A97"/>
    <w:rsid w:val="00BA6E1F"/>
    <w:rsid w:val="00C25025"/>
    <w:rsid w:val="00C83840"/>
    <w:rsid w:val="00D23297"/>
    <w:rsid w:val="00DE37EB"/>
    <w:rsid w:val="00E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ABFD24-0EF7-4A91-B455-44B503F5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08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2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7A1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Kavir</dc:creator>
  <cp:keywords/>
  <dc:description/>
  <cp:lastModifiedBy>j2adtivo-2</cp:lastModifiedBy>
  <cp:revision>3</cp:revision>
  <cp:lastPrinted>2018-06-20T21:49:00Z</cp:lastPrinted>
  <dcterms:created xsi:type="dcterms:W3CDTF">2018-06-20T21:49:00Z</dcterms:created>
  <dcterms:modified xsi:type="dcterms:W3CDTF">2018-06-25T13:15:00Z</dcterms:modified>
</cp:coreProperties>
</file>