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0A" w:rsidRDefault="00AF060A" w:rsidP="00AF060A">
      <w:pPr>
        <w:pStyle w:val="Puesto"/>
        <w:jc w:val="left"/>
        <w:rPr>
          <w:rFonts w:ascii="Comic Sans MS" w:hAnsi="Comic Sans MS" w:cs="Tahoma"/>
          <w:b/>
          <w:sz w:val="16"/>
          <w:szCs w:val="16"/>
        </w:rPr>
      </w:pPr>
    </w:p>
    <w:p w:rsidR="00AF060A" w:rsidRPr="00363126" w:rsidRDefault="00AF060A" w:rsidP="00AF060A">
      <w:pPr>
        <w:pStyle w:val="Puesto"/>
        <w:rPr>
          <w:rFonts w:ascii="Comic Sans MS" w:hAnsi="Comic Sans MS" w:cs="Tahoma"/>
          <w:b/>
          <w:sz w:val="22"/>
          <w:szCs w:val="22"/>
        </w:rPr>
      </w:pPr>
      <w:r w:rsidRPr="00363126">
        <w:rPr>
          <w:rFonts w:ascii="Comic Sans MS" w:hAnsi="Comic Sans MS" w:cs="Tahoma"/>
          <w:b/>
          <w:sz w:val="22"/>
          <w:szCs w:val="22"/>
        </w:rPr>
        <w:t>Juzgado Octavo Administrativo Oral de Sincelejo</w:t>
      </w:r>
    </w:p>
    <w:p w:rsidR="00AF060A" w:rsidRDefault="00AF060A" w:rsidP="00AF060A">
      <w:pPr>
        <w:pBdr>
          <w:bottom w:val="single" w:sz="4" w:space="1" w:color="auto"/>
        </w:pBdr>
        <w:jc w:val="center"/>
        <w:outlineLvl w:val="0"/>
        <w:rPr>
          <w:rFonts w:ascii="Comic Sans MS" w:hAnsi="Comic Sans MS" w:cs="Tahoma"/>
          <w:b/>
          <w:sz w:val="16"/>
          <w:szCs w:val="16"/>
        </w:rPr>
      </w:pPr>
      <w:r>
        <w:rPr>
          <w:rFonts w:ascii="Comic Sans MS" w:hAnsi="Comic Sans MS" w:cs="Tahoma"/>
          <w:b/>
          <w:sz w:val="16"/>
          <w:szCs w:val="16"/>
        </w:rPr>
        <w:t xml:space="preserve">    SECRETARÍA</w:t>
      </w:r>
      <w:r>
        <w:rPr>
          <w:rFonts w:ascii="Comic Sans MS" w:hAnsi="Comic Sans MS" w:cs="Tahoma"/>
          <w:b/>
          <w:sz w:val="16"/>
          <w:szCs w:val="16"/>
        </w:rPr>
        <w:tab/>
      </w:r>
    </w:p>
    <w:p w:rsidR="00AF060A" w:rsidRDefault="00AF060A" w:rsidP="00AF060A">
      <w:pPr>
        <w:jc w:val="center"/>
        <w:outlineLvl w:val="0"/>
        <w:rPr>
          <w:rFonts w:ascii="Comic Sans MS" w:hAnsi="Comic Sans MS" w:cs="Arial"/>
          <w:b/>
          <w:sz w:val="16"/>
          <w:szCs w:val="16"/>
        </w:rPr>
      </w:pPr>
    </w:p>
    <w:p w:rsidR="00AF060A" w:rsidRDefault="00AF060A" w:rsidP="00AF060A">
      <w:pPr>
        <w:jc w:val="center"/>
        <w:outlineLvl w:val="0"/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 w:cs="Arial"/>
          <w:b/>
          <w:sz w:val="16"/>
          <w:szCs w:val="16"/>
        </w:rPr>
        <w:t>ESTADO No 01</w:t>
      </w:r>
      <w:r w:rsidR="006368C7">
        <w:rPr>
          <w:rFonts w:ascii="Comic Sans MS" w:hAnsi="Comic Sans MS" w:cs="Arial"/>
          <w:b/>
          <w:sz w:val="16"/>
          <w:szCs w:val="16"/>
        </w:rPr>
        <w:t>3</w:t>
      </w:r>
    </w:p>
    <w:tbl>
      <w:tblPr>
        <w:tblpPr w:leftFromText="141" w:rightFromText="141" w:vertAnchor="text" w:horzAnchor="margin" w:tblpX="70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789"/>
        <w:gridCol w:w="2590"/>
        <w:gridCol w:w="1889"/>
        <w:gridCol w:w="3939"/>
        <w:gridCol w:w="3117"/>
        <w:gridCol w:w="1130"/>
        <w:gridCol w:w="579"/>
      </w:tblGrid>
      <w:tr w:rsidR="00626EA0" w:rsidTr="00363126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RADICADO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PROCESO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ACTOR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DEMANDADO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ACTUACIÓN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FECHA AUTO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C/NO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AF060A" w:rsidP="006E7F32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700013333008-</w:t>
            </w:r>
          </w:p>
          <w:p w:rsidR="00AF060A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2019-00333-00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MARIA EDITH ATENCIA NAVARRO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 DESPUES DE INADMITIDA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0654AB" w:rsidP="00AF060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</w:t>
            </w:r>
            <w:r w:rsidR="00AF060A">
              <w:rPr>
                <w:rFonts w:ascii="Comic Sans MS" w:hAnsi="Comic Sans MS"/>
                <w:b/>
                <w:sz w:val="16"/>
                <w:szCs w:val="16"/>
              </w:rPr>
              <w:t>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0A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2019-00326-00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NANCY DEL CARMEN MORALES AGUAS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 DESPUES DE INADMITIDA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AF060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0654AB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2019-003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0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2-00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ANDRES IGNACIO MACHADO CAUSIL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 DESPUES DE INADMITIDA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AF060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B" w:rsidRDefault="000654AB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2019-00244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SOL IVETH BLANCO BARBOZA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 DESPUES DE INADMITIDA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AF060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 w:rsidR="00D15EE6">
              <w:rPr>
                <w:rFonts w:ascii="Comic Sans MS" w:hAnsi="Comic Sans MS" w:cs="Arial"/>
                <w:b/>
                <w:sz w:val="16"/>
                <w:szCs w:val="16"/>
              </w:rPr>
              <w:t>2019-00</w:t>
            </w:r>
            <w:bookmarkStart w:id="0" w:name="_GoBack"/>
            <w:bookmarkEnd w:id="0"/>
            <w:r>
              <w:rPr>
                <w:rFonts w:ascii="Comic Sans MS" w:hAnsi="Comic Sans MS" w:cs="Arial"/>
                <w:b/>
                <w:sz w:val="16"/>
                <w:szCs w:val="16"/>
              </w:rPr>
              <w:t>190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ALCIDES MEJIA TINOCO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 DESPUES DE INADMITIDA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AF060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6E7F32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6</w:t>
            </w:r>
          </w:p>
          <w:p w:rsidR="001F4F28" w:rsidRDefault="001F4F28" w:rsidP="001F4F28">
            <w:pPr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2019-00180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SANDRA LUZ OVIEDO ALVAREZ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 DESPUES DE INADMITIDA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2019-00373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ONEL ENRIQUE BLANCO ZARZA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AUTO QUE ADMITE LA DEMANDA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2019-00379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EUTIQUIO RAFAEL YANERES RAMOS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AUTO QUE ADMITE LA DEMANDA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28" w:rsidRDefault="001F4F28" w:rsidP="001F4F28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2019-00382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PEDRO ANTONIO PEÑATA MARTINEZ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AUTO QUE ADMITE LA DEMANDA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2020-00006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TUTELA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MARIO ELIAS TIRADO HERNANDEZ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B771A4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ADMINISTRADORA COLOMBIANA DE PENSIONES “COLPENSIONES”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6A0456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RECHAZA POR EXTEMPORANEA LA IMPUGNACION PRESENTADA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6A0456" w:rsidP="00B771A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4" w:rsidRDefault="006A0456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B771A4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2019-00369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REYES RAMON BADEL NAVAS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B771A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B771A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6A0456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2019-00366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LILIAN ESTELA GONZALES OLAVE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6A04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56" w:rsidRDefault="006A0456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2019-00363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MARTHA LUCIA RAMOS FLOREZ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2019-00351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SAIS BEATRIZ MENDOZA MARIO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ADMITE LA DEMANDA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A0456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6368C7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</w:t>
            </w:r>
            <w:r w:rsidR="006368C7">
              <w:rPr>
                <w:rFonts w:ascii="Comic Sans MS" w:hAnsi="Comic Sans MS" w:cs="Arial"/>
                <w:b/>
                <w:sz w:val="16"/>
                <w:szCs w:val="16"/>
              </w:rPr>
              <w:t>86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HEYDA MARGOTH ASSIA PERCY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INADMITE LA DEMANDA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2019-00376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ANGELICA DEL CARMEN PARIS PEREZ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INADMITE LA DEMANDA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8F" w:rsidRDefault="00D1658F" w:rsidP="00D1658F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34" w:rsidRDefault="00F32A34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34" w:rsidRDefault="00F32A34" w:rsidP="00F32A34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2019-00344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34" w:rsidRDefault="00F32A34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34" w:rsidRDefault="00F32A34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JOB ISSAC BERTEL BELEÑO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34" w:rsidRDefault="00F32A34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34" w:rsidRDefault="00F32A34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INADMITE LA DEMANDA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34" w:rsidRDefault="00F32A34" w:rsidP="00F32A3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34" w:rsidRDefault="00F32A34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  <w:tr w:rsidR="00626EA0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A0" w:rsidRDefault="00626EA0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A0" w:rsidRDefault="00626EA0" w:rsidP="00F32A34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2016-00164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A0" w:rsidRDefault="00626EA0" w:rsidP="00626EA0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A0" w:rsidRDefault="00626EA0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JEANNETHE BIBIANA GARCIA RUEDA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A0" w:rsidRDefault="00626EA0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ACUERDO NUMERO XV DDEL 10 DIC 2013, EXPEDIDO POR EL CONCEJO MUNICIPAL DE TOLUVIEJO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A0" w:rsidRDefault="00626EA0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CONCEDE RECURSO DE APELACION EN EFECTO SUSPENSIVO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A0" w:rsidRDefault="00626EA0" w:rsidP="00F32A3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A0" w:rsidRDefault="00626EA0" w:rsidP="00F32A34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4</w:t>
            </w:r>
          </w:p>
        </w:tc>
      </w:tr>
      <w:tr w:rsidR="009B41C1" w:rsidTr="00363126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C1" w:rsidRDefault="009B41C1" w:rsidP="009B41C1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C1" w:rsidRDefault="009B41C1" w:rsidP="009B41C1">
            <w:pPr>
              <w:jc w:val="center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700013333008-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2019-00007</w:t>
            </w:r>
            <w:r w:rsidRPr="000654AB">
              <w:rPr>
                <w:rFonts w:ascii="Comic Sans MS" w:hAnsi="Comic Sans MS" w:cs="Arial"/>
                <w:b/>
                <w:sz w:val="16"/>
                <w:szCs w:val="16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C1" w:rsidRDefault="009B41C1" w:rsidP="009B41C1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NULIDAD Y RESTABLECIMIENTO DEL DERECHO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C1" w:rsidRDefault="009B41C1" w:rsidP="009B41C1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JANNETTE DEL SOCORRO MARTINEZ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C1" w:rsidRDefault="009B41C1" w:rsidP="009B41C1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NACION- MINISTERIO DE EDUCACION Y OTROS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C1" w:rsidRDefault="009B41C1" w:rsidP="009B41C1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AUTO QUE NIEGA EL RECURSO DE APELACIÓN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C1" w:rsidRDefault="009B41C1" w:rsidP="009B41C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17/02/2020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C1" w:rsidRDefault="009B41C1" w:rsidP="009B41C1">
            <w:pPr>
              <w:jc w:val="center"/>
              <w:outlineLvl w:val="0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1</w:t>
            </w:r>
          </w:p>
        </w:tc>
      </w:tr>
    </w:tbl>
    <w:p w:rsidR="00AF060A" w:rsidRPr="00AF060A" w:rsidRDefault="00AF060A" w:rsidP="00AF060A"/>
    <w:p w:rsidR="00AF060A" w:rsidRPr="00AF060A" w:rsidRDefault="00AF060A" w:rsidP="00AF060A"/>
    <w:p w:rsidR="00AF060A" w:rsidRPr="00AF060A" w:rsidRDefault="00AF060A" w:rsidP="00AF060A"/>
    <w:p w:rsidR="00AF060A" w:rsidRPr="00AF060A" w:rsidRDefault="00AF060A" w:rsidP="00AF060A"/>
    <w:p w:rsidR="00AF060A" w:rsidRPr="00AF060A" w:rsidRDefault="00AF060A" w:rsidP="00AF060A"/>
    <w:p w:rsidR="00AF060A" w:rsidRPr="00AF060A" w:rsidRDefault="00AF060A" w:rsidP="00AF060A"/>
    <w:p w:rsidR="00AF060A" w:rsidRPr="00AF060A" w:rsidRDefault="00AF060A" w:rsidP="00AF060A"/>
    <w:p w:rsidR="00AF060A" w:rsidRPr="00601206" w:rsidRDefault="00AF060A" w:rsidP="00AF060A">
      <w:pPr>
        <w:rPr>
          <w:rFonts w:ascii="Comic Sans MS" w:hAnsi="Comic Sans MS"/>
          <w:b/>
          <w:sz w:val="16"/>
          <w:szCs w:val="16"/>
        </w:rPr>
      </w:pPr>
    </w:p>
    <w:p w:rsidR="00AF060A" w:rsidRDefault="00AF060A" w:rsidP="00AF060A">
      <w:pPr>
        <w:jc w:val="center"/>
        <w:rPr>
          <w:rFonts w:ascii="Comic Sans MS" w:hAnsi="Comic Sans MS"/>
          <w:b/>
          <w:sz w:val="16"/>
          <w:szCs w:val="16"/>
        </w:rPr>
      </w:pPr>
    </w:p>
    <w:p w:rsidR="00AF060A" w:rsidRDefault="00AF060A" w:rsidP="00AF060A">
      <w:pPr>
        <w:jc w:val="center"/>
        <w:rPr>
          <w:rFonts w:ascii="Comic Sans MS" w:hAnsi="Comic Sans MS"/>
          <w:b/>
          <w:sz w:val="16"/>
          <w:szCs w:val="16"/>
        </w:rPr>
      </w:pPr>
    </w:p>
    <w:p w:rsidR="00AF060A" w:rsidRDefault="00AF060A" w:rsidP="00AF060A">
      <w:pPr>
        <w:jc w:val="center"/>
        <w:rPr>
          <w:rFonts w:ascii="Comic Sans MS" w:hAnsi="Comic Sans MS"/>
          <w:b/>
          <w:sz w:val="16"/>
          <w:szCs w:val="16"/>
        </w:rPr>
      </w:pPr>
    </w:p>
    <w:p w:rsidR="00AF060A" w:rsidRPr="00601206" w:rsidRDefault="00AF060A" w:rsidP="00AF060A">
      <w:pPr>
        <w:jc w:val="center"/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ALFONSO PADRON ARROYO</w:t>
      </w:r>
    </w:p>
    <w:p w:rsidR="00D5457F" w:rsidRPr="00AF060A" w:rsidRDefault="00AF060A" w:rsidP="00AF060A">
      <w:pPr>
        <w:tabs>
          <w:tab w:val="left" w:pos="3559"/>
        </w:tabs>
        <w:jc w:val="center"/>
      </w:pPr>
      <w:r>
        <w:rPr>
          <w:rFonts w:ascii="Comic Sans MS" w:hAnsi="Comic Sans MS" w:cs="Arial"/>
          <w:b/>
          <w:sz w:val="16"/>
          <w:szCs w:val="16"/>
        </w:rPr>
        <w:t>SECRETARIO</w:t>
      </w:r>
    </w:p>
    <w:sectPr w:rsidR="00D5457F" w:rsidRPr="00AF060A" w:rsidSect="00AF060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FA" w:rsidRDefault="00B933FA" w:rsidP="00AF060A">
      <w:r>
        <w:separator/>
      </w:r>
    </w:p>
  </w:endnote>
  <w:endnote w:type="continuationSeparator" w:id="0">
    <w:p w:rsidR="00B933FA" w:rsidRDefault="00B933FA" w:rsidP="00AF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BC" w:rsidRDefault="00F835BC" w:rsidP="00F835BC"/>
  <w:p w:rsidR="00F835BC" w:rsidRPr="00184229" w:rsidRDefault="00F835BC" w:rsidP="00F835BC">
    <w:pPr>
      <w:jc w:val="both"/>
      <w:outlineLvl w:val="0"/>
      <w:rPr>
        <w:rFonts w:ascii="Comic Sans MS" w:hAnsi="Comic Sans MS" w:cs="Arial"/>
        <w:b/>
        <w:sz w:val="16"/>
        <w:szCs w:val="16"/>
      </w:rPr>
    </w:pPr>
    <w:r w:rsidRPr="00601206">
      <w:rPr>
        <w:rFonts w:ascii="Comic Sans MS" w:hAnsi="Comic Sans MS" w:cs="Arial"/>
        <w:b/>
        <w:sz w:val="16"/>
        <w:szCs w:val="16"/>
      </w:rPr>
      <w:t xml:space="preserve">DE CONFORMIDAD CON LO PREVISTO EN EL ART. 201 DEL C.P.A.C.A. PARA NOTIFICAR A LAS PARTES DE LAS ANTERIORES DECISIONES, EN LA FECHA </w:t>
    </w:r>
    <w:r>
      <w:rPr>
        <w:rFonts w:ascii="Comic Sans MS" w:hAnsi="Comic Sans MS" w:cs="Arial"/>
        <w:b/>
        <w:sz w:val="16"/>
        <w:szCs w:val="16"/>
      </w:rPr>
      <w:t>1</w:t>
    </w:r>
    <w:r w:rsidR="006368C7">
      <w:rPr>
        <w:rFonts w:ascii="Comic Sans MS" w:hAnsi="Comic Sans MS" w:cs="Arial"/>
        <w:b/>
        <w:sz w:val="16"/>
        <w:szCs w:val="16"/>
      </w:rPr>
      <w:t>8</w:t>
    </w:r>
    <w:r w:rsidRPr="00601206">
      <w:rPr>
        <w:rFonts w:ascii="Comic Sans MS" w:hAnsi="Comic Sans MS" w:cs="Arial"/>
        <w:b/>
        <w:sz w:val="16"/>
        <w:szCs w:val="16"/>
      </w:rPr>
      <w:t>/02/2020 Y A LA HORA DE LAS 8:00 A.M., SE FIJA EL PRESENTE ESTADO POR EL TERMINO LEGAL DE UN DIA Y SE DESFIJA EL MISMO DIA A LAS 6:00 PM.</w:t>
    </w:r>
  </w:p>
  <w:p w:rsidR="00F835BC" w:rsidRPr="00F835BC" w:rsidRDefault="00F835BC" w:rsidP="00F835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FA" w:rsidRDefault="00B933FA" w:rsidP="00AF060A">
      <w:r>
        <w:separator/>
      </w:r>
    </w:p>
  </w:footnote>
  <w:footnote w:type="continuationSeparator" w:id="0">
    <w:p w:rsidR="00B933FA" w:rsidRDefault="00B933FA" w:rsidP="00AF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0A" w:rsidRDefault="00AF060A" w:rsidP="00AF060A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80C0827" wp14:editId="10A18E52">
          <wp:simplePos x="0" y="0"/>
          <wp:positionH relativeFrom="column">
            <wp:posOffset>3493698</wp:posOffset>
          </wp:positionH>
          <wp:positionV relativeFrom="paragraph">
            <wp:posOffset>-328439</wp:posOffset>
          </wp:positionV>
          <wp:extent cx="2162175" cy="659765"/>
          <wp:effectExtent l="0" t="0" r="952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5" t="13710" r="3323" b="10484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60A" w:rsidRDefault="00AF060A" w:rsidP="00AF060A">
    <w:pPr>
      <w:pStyle w:val="Encabezado"/>
      <w:tabs>
        <w:tab w:val="clear" w:pos="4252"/>
        <w:tab w:val="clear" w:pos="8504"/>
        <w:tab w:val="left" w:pos="16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0A"/>
    <w:rsid w:val="000654AB"/>
    <w:rsid w:val="001F4F28"/>
    <w:rsid w:val="00363126"/>
    <w:rsid w:val="00626EA0"/>
    <w:rsid w:val="006368C7"/>
    <w:rsid w:val="006410A6"/>
    <w:rsid w:val="006A0456"/>
    <w:rsid w:val="007242C8"/>
    <w:rsid w:val="008C7F3A"/>
    <w:rsid w:val="009B41C1"/>
    <w:rsid w:val="00AF060A"/>
    <w:rsid w:val="00B771A4"/>
    <w:rsid w:val="00B933FA"/>
    <w:rsid w:val="00D15EE6"/>
    <w:rsid w:val="00D1658F"/>
    <w:rsid w:val="00D5457F"/>
    <w:rsid w:val="00F32A34"/>
    <w:rsid w:val="00F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B121788-33D1-400F-BEC6-76F1A76E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6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060A"/>
  </w:style>
  <w:style w:type="paragraph" w:styleId="Piedepgina">
    <w:name w:val="footer"/>
    <w:basedOn w:val="Normal"/>
    <w:link w:val="PiedepginaCar"/>
    <w:uiPriority w:val="99"/>
    <w:unhideWhenUsed/>
    <w:rsid w:val="00AF06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060A"/>
  </w:style>
  <w:style w:type="paragraph" w:styleId="Puesto">
    <w:name w:val="Title"/>
    <w:basedOn w:val="Normal"/>
    <w:link w:val="PuestoCar"/>
    <w:qFormat/>
    <w:rsid w:val="00AF060A"/>
    <w:pPr>
      <w:jc w:val="center"/>
      <w:outlineLvl w:val="0"/>
    </w:pPr>
    <w:rPr>
      <w:rFonts w:ascii="Brush Script MT" w:hAnsi="Brush Script MT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AF060A"/>
    <w:rPr>
      <w:rFonts w:ascii="Brush Script MT" w:eastAsia="Times New Roman" w:hAnsi="Brush Script MT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1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12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j8adtivo-2</dc:creator>
  <cp:keywords/>
  <dc:description/>
  <cp:lastModifiedBy>j8adtivo-2</cp:lastModifiedBy>
  <cp:revision>6</cp:revision>
  <cp:lastPrinted>2020-02-17T21:58:00Z</cp:lastPrinted>
  <dcterms:created xsi:type="dcterms:W3CDTF">2020-02-17T19:31:00Z</dcterms:created>
  <dcterms:modified xsi:type="dcterms:W3CDTF">2020-02-17T22:50:00Z</dcterms:modified>
</cp:coreProperties>
</file>