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A140" w14:textId="77777777" w:rsidR="001C6077" w:rsidRPr="00E85496" w:rsidRDefault="001C6077" w:rsidP="001C6077">
      <w:pPr>
        <w:jc w:val="center"/>
        <w:rPr>
          <w:rFonts w:ascii="Arial Narrow" w:hAnsi="Arial Narrow"/>
          <w:b/>
          <w:bCs/>
          <w:sz w:val="24"/>
          <w:szCs w:val="24"/>
        </w:rPr>
      </w:pPr>
      <w:r w:rsidRPr="00E85496">
        <w:rPr>
          <w:rFonts w:ascii="Arial Narrow" w:hAnsi="Arial Narrow"/>
          <w:b/>
          <w:bCs/>
          <w:sz w:val="24"/>
          <w:szCs w:val="24"/>
        </w:rPr>
        <w:t>REPÚBLICA DE COLOMBIA</w:t>
      </w:r>
    </w:p>
    <w:p w14:paraId="5E9E0ADC" w14:textId="77777777" w:rsidR="001C6077" w:rsidRPr="00E85496" w:rsidRDefault="001C6077" w:rsidP="001C6077">
      <w:pPr>
        <w:jc w:val="center"/>
        <w:rPr>
          <w:rFonts w:ascii="Arial Narrow" w:hAnsi="Arial Narrow"/>
          <w:sz w:val="24"/>
          <w:szCs w:val="24"/>
        </w:rPr>
      </w:pPr>
      <w:r w:rsidRPr="00E85496">
        <w:rPr>
          <w:rFonts w:ascii="Arial Narrow" w:hAnsi="Arial Narrow"/>
          <w:noProof/>
          <w:sz w:val="24"/>
          <w:szCs w:val="24"/>
          <w:lang w:val="es-ES"/>
        </w:rPr>
        <w:drawing>
          <wp:inline distT="0" distB="0" distL="0" distR="0" wp14:anchorId="7521B7CE" wp14:editId="29954BE1">
            <wp:extent cx="792480" cy="6172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16432"/>
                    <a:stretch>
                      <a:fillRect/>
                    </a:stretch>
                  </pic:blipFill>
                  <pic:spPr bwMode="auto">
                    <a:xfrm>
                      <a:off x="0" y="0"/>
                      <a:ext cx="792480" cy="617220"/>
                    </a:xfrm>
                    <a:prstGeom prst="rect">
                      <a:avLst/>
                    </a:prstGeom>
                    <a:noFill/>
                    <a:ln>
                      <a:noFill/>
                    </a:ln>
                  </pic:spPr>
                </pic:pic>
              </a:graphicData>
            </a:graphic>
          </wp:inline>
        </w:drawing>
      </w:r>
    </w:p>
    <w:p w14:paraId="70138870" w14:textId="77777777" w:rsidR="001C6077" w:rsidRPr="00E85496" w:rsidRDefault="001C6077" w:rsidP="001C6077">
      <w:pPr>
        <w:jc w:val="center"/>
        <w:rPr>
          <w:rFonts w:ascii="Arial Narrow" w:hAnsi="Arial Narrow"/>
          <w:b/>
          <w:bCs/>
          <w:sz w:val="24"/>
          <w:szCs w:val="24"/>
          <w:lang w:val="es-CO"/>
        </w:rPr>
      </w:pPr>
      <w:r w:rsidRPr="00E85496">
        <w:rPr>
          <w:rFonts w:ascii="Arial Narrow" w:hAnsi="Arial Narrow"/>
          <w:b/>
          <w:bCs/>
          <w:sz w:val="24"/>
          <w:szCs w:val="24"/>
        </w:rPr>
        <w:t xml:space="preserve">JUZGADO </w:t>
      </w:r>
      <w:r w:rsidRPr="00E85496">
        <w:rPr>
          <w:rFonts w:ascii="Arial Narrow" w:hAnsi="Arial Narrow"/>
          <w:b/>
          <w:bCs/>
          <w:sz w:val="24"/>
          <w:szCs w:val="24"/>
          <w:lang w:val="es-CO"/>
        </w:rPr>
        <w:t xml:space="preserve">DICIESIETE </w:t>
      </w:r>
      <w:r w:rsidRPr="00E85496">
        <w:rPr>
          <w:rFonts w:ascii="Arial Narrow" w:hAnsi="Arial Narrow"/>
          <w:b/>
          <w:bCs/>
          <w:sz w:val="24"/>
          <w:szCs w:val="24"/>
        </w:rPr>
        <w:t xml:space="preserve"> ADMINISTRATIVO DE </w:t>
      </w:r>
      <w:r w:rsidRPr="00E85496">
        <w:rPr>
          <w:rFonts w:ascii="Arial Narrow" w:hAnsi="Arial Narrow"/>
          <w:b/>
          <w:bCs/>
          <w:sz w:val="24"/>
          <w:szCs w:val="24"/>
          <w:lang w:val="es-CO"/>
        </w:rPr>
        <w:t>BOGOTÁ D.C.</w:t>
      </w:r>
    </w:p>
    <w:p w14:paraId="38662DD2" w14:textId="77777777" w:rsidR="001C6077" w:rsidRDefault="001C6077" w:rsidP="001C6077">
      <w:pPr>
        <w:pStyle w:val="Piedepgina"/>
        <w:jc w:val="center"/>
        <w:rPr>
          <w:rFonts w:ascii="Arial Narrow" w:hAnsi="Arial Narrow"/>
          <w:b/>
          <w:bCs/>
          <w:sz w:val="24"/>
          <w:szCs w:val="24"/>
          <w:lang w:val="es-CO"/>
        </w:rPr>
      </w:pPr>
      <w:r w:rsidRPr="00E85496">
        <w:rPr>
          <w:rFonts w:ascii="Arial Narrow" w:hAnsi="Arial Narrow"/>
          <w:b/>
          <w:bCs/>
          <w:sz w:val="24"/>
          <w:szCs w:val="24"/>
          <w:lang w:val="es-CO"/>
        </w:rPr>
        <w:t>SECCIÓN SEGUNDA</w:t>
      </w:r>
    </w:p>
    <w:p w14:paraId="42F891F4" w14:textId="77777777" w:rsidR="001C6077" w:rsidRPr="000F5CED" w:rsidRDefault="001C6077" w:rsidP="001C6077">
      <w:pPr>
        <w:tabs>
          <w:tab w:val="left" w:pos="-720"/>
        </w:tabs>
        <w:suppressAutoHyphens/>
        <w:jc w:val="both"/>
        <w:rPr>
          <w:rFonts w:ascii="Arial Narrow" w:hAnsi="Arial Narrow"/>
          <w:iCs/>
          <w:spacing w:val="-3"/>
          <w:sz w:val="24"/>
          <w:szCs w:val="24"/>
          <w:lang w:val="es-CO"/>
        </w:rPr>
      </w:pPr>
      <w:r w:rsidRPr="000F5CED">
        <w:rPr>
          <w:rFonts w:ascii="Arial Narrow" w:hAnsi="Arial Narrow"/>
          <w:sz w:val="24"/>
          <w:szCs w:val="24"/>
        </w:rPr>
        <w:tab/>
      </w:r>
    </w:p>
    <w:tbl>
      <w:tblPr>
        <w:tblW w:w="9002" w:type="dxa"/>
        <w:tblInd w:w="70" w:type="dxa"/>
        <w:tblLayout w:type="fixed"/>
        <w:tblCellMar>
          <w:left w:w="70" w:type="dxa"/>
          <w:right w:w="70" w:type="dxa"/>
        </w:tblCellMar>
        <w:tblLook w:val="0000" w:firstRow="0" w:lastRow="0" w:firstColumn="0" w:lastColumn="0" w:noHBand="0" w:noVBand="0"/>
      </w:tblPr>
      <w:tblGrid>
        <w:gridCol w:w="3133"/>
        <w:gridCol w:w="5869"/>
      </w:tblGrid>
      <w:tr w:rsidR="002460AA" w:rsidRPr="000F5CED" w14:paraId="303713D6" w14:textId="77777777" w:rsidTr="006C7FB2">
        <w:trPr>
          <w:trHeight w:val="306"/>
        </w:trPr>
        <w:tc>
          <w:tcPr>
            <w:tcW w:w="9002" w:type="dxa"/>
            <w:gridSpan w:val="2"/>
          </w:tcPr>
          <w:p w14:paraId="79C0BC4B" w14:textId="77777777" w:rsidR="002460AA" w:rsidRPr="000F5CED" w:rsidRDefault="002460AA" w:rsidP="006C7FB2">
            <w:pPr>
              <w:tabs>
                <w:tab w:val="left" w:pos="1938"/>
              </w:tabs>
              <w:suppressAutoHyphens/>
              <w:ind w:left="1206" w:right="164"/>
              <w:rPr>
                <w:rFonts w:ascii="Arial Narrow" w:hAnsi="Arial Narrow" w:cs="Arial"/>
                <w:spacing w:val="-2"/>
                <w:sz w:val="24"/>
                <w:szCs w:val="24"/>
              </w:rPr>
            </w:pPr>
          </w:p>
          <w:p w14:paraId="72047630" w14:textId="77777777" w:rsidR="002460AA" w:rsidRPr="000F5CED" w:rsidRDefault="002460AA" w:rsidP="006C7FB2">
            <w:pPr>
              <w:tabs>
                <w:tab w:val="left" w:pos="1938"/>
              </w:tabs>
              <w:suppressAutoHyphens/>
              <w:ind w:left="1206" w:right="164"/>
              <w:rPr>
                <w:rFonts w:ascii="Arial Narrow" w:hAnsi="Arial Narrow" w:cs="Arial"/>
                <w:spacing w:val="-2"/>
                <w:sz w:val="24"/>
                <w:szCs w:val="24"/>
              </w:rPr>
            </w:pPr>
            <w:r w:rsidRPr="000F5CED">
              <w:rPr>
                <w:rFonts w:ascii="Arial Narrow" w:hAnsi="Arial Narrow" w:cs="Arial"/>
                <w:b/>
                <w:spacing w:val="-2"/>
                <w:sz w:val="24"/>
                <w:szCs w:val="24"/>
              </w:rPr>
              <w:t>Radicación:</w:t>
            </w:r>
            <w:r w:rsidRPr="000F5CED">
              <w:rPr>
                <w:rFonts w:ascii="Arial Narrow" w:hAnsi="Arial Narrow" w:cs="Arial"/>
                <w:spacing w:val="-2"/>
                <w:sz w:val="24"/>
                <w:szCs w:val="24"/>
              </w:rPr>
              <w:t xml:space="preserve">              110013335017 </w:t>
            </w:r>
            <w:r w:rsidRPr="000F5CED">
              <w:rPr>
                <w:rFonts w:ascii="Arial Narrow" w:hAnsi="Arial Narrow" w:cs="Arial"/>
                <w:b/>
                <w:spacing w:val="-2"/>
                <w:sz w:val="24"/>
                <w:szCs w:val="24"/>
              </w:rPr>
              <w:t>20</w:t>
            </w:r>
            <w:r>
              <w:rPr>
                <w:rFonts w:ascii="Arial Narrow" w:hAnsi="Arial Narrow" w:cs="Arial"/>
                <w:b/>
                <w:spacing w:val="-2"/>
                <w:sz w:val="24"/>
                <w:szCs w:val="24"/>
              </w:rPr>
              <w:t>21</w:t>
            </w:r>
            <w:r w:rsidRPr="000F5CED">
              <w:rPr>
                <w:rFonts w:ascii="Arial Narrow" w:hAnsi="Arial Narrow" w:cs="Arial"/>
                <w:b/>
                <w:spacing w:val="-2"/>
                <w:sz w:val="24"/>
                <w:szCs w:val="24"/>
              </w:rPr>
              <w:t xml:space="preserve"> – 00</w:t>
            </w:r>
            <w:r>
              <w:rPr>
                <w:rFonts w:ascii="Arial Narrow" w:hAnsi="Arial Narrow" w:cs="Arial"/>
                <w:b/>
                <w:spacing w:val="-2"/>
                <w:sz w:val="24"/>
                <w:szCs w:val="24"/>
              </w:rPr>
              <w:t>362</w:t>
            </w:r>
            <w:r w:rsidRPr="000F5CED">
              <w:rPr>
                <w:rFonts w:ascii="Arial Narrow" w:hAnsi="Arial Narrow" w:cs="Arial"/>
                <w:spacing w:val="-2"/>
                <w:sz w:val="24"/>
                <w:szCs w:val="24"/>
              </w:rPr>
              <w:t xml:space="preserve"> 00</w:t>
            </w:r>
            <w:r>
              <w:rPr>
                <w:rStyle w:val="Refdenotaalpie"/>
                <w:rFonts w:ascii="Arial Narrow" w:hAnsi="Arial Narrow" w:cs="Arial"/>
                <w:spacing w:val="-2"/>
                <w:sz w:val="24"/>
                <w:szCs w:val="24"/>
              </w:rPr>
              <w:footnoteReference w:id="1"/>
            </w:r>
          </w:p>
        </w:tc>
      </w:tr>
      <w:tr w:rsidR="002460AA" w:rsidRPr="000F5CED" w14:paraId="2143EC2B" w14:textId="77777777" w:rsidTr="006C7FB2">
        <w:trPr>
          <w:trHeight w:val="1126"/>
        </w:trPr>
        <w:tc>
          <w:tcPr>
            <w:tcW w:w="3133" w:type="dxa"/>
          </w:tcPr>
          <w:p w14:paraId="4C00D115" w14:textId="77777777" w:rsidR="002460AA" w:rsidRPr="000F5CED" w:rsidRDefault="002460AA" w:rsidP="006C7FB2">
            <w:pPr>
              <w:tabs>
                <w:tab w:val="left" w:pos="841"/>
                <w:tab w:val="left" w:pos="1938"/>
                <w:tab w:val="left" w:pos="2269"/>
              </w:tabs>
              <w:suppressAutoHyphens/>
              <w:ind w:left="1206" w:right="164"/>
              <w:rPr>
                <w:rFonts w:ascii="Arial Narrow" w:hAnsi="Arial Narrow" w:cs="Arial"/>
                <w:b/>
                <w:spacing w:val="-2"/>
                <w:sz w:val="24"/>
                <w:szCs w:val="24"/>
              </w:rPr>
            </w:pPr>
            <w:r w:rsidRPr="000F5CED">
              <w:rPr>
                <w:rFonts w:ascii="Arial Narrow" w:hAnsi="Arial Narrow" w:cs="Arial"/>
                <w:b/>
                <w:spacing w:val="-2"/>
                <w:sz w:val="24"/>
                <w:szCs w:val="24"/>
              </w:rPr>
              <w:t>Accionante</w:t>
            </w:r>
            <w:r>
              <w:rPr>
                <w:rFonts w:ascii="Arial Narrow" w:hAnsi="Arial Narrow" w:cs="Arial"/>
                <w:b/>
                <w:spacing w:val="-2"/>
                <w:sz w:val="24"/>
                <w:szCs w:val="24"/>
              </w:rPr>
              <w:t>s</w:t>
            </w:r>
            <w:r w:rsidRPr="000F5CED">
              <w:rPr>
                <w:rFonts w:ascii="Arial Narrow" w:hAnsi="Arial Narrow" w:cs="Arial"/>
                <w:b/>
                <w:spacing w:val="-2"/>
                <w:sz w:val="24"/>
                <w:szCs w:val="24"/>
              </w:rPr>
              <w:t>:</w:t>
            </w:r>
          </w:p>
          <w:p w14:paraId="5661F263" w14:textId="77777777" w:rsidR="002460AA" w:rsidRPr="000F5CED" w:rsidRDefault="002460AA" w:rsidP="006C7FB2">
            <w:pPr>
              <w:tabs>
                <w:tab w:val="left" w:pos="841"/>
                <w:tab w:val="left" w:pos="1938"/>
                <w:tab w:val="left" w:pos="2269"/>
              </w:tabs>
              <w:suppressAutoHyphens/>
              <w:ind w:left="1206" w:right="164"/>
              <w:rPr>
                <w:rFonts w:ascii="Arial Narrow" w:hAnsi="Arial Narrow" w:cs="Arial"/>
                <w:b/>
                <w:spacing w:val="-2"/>
                <w:sz w:val="24"/>
                <w:szCs w:val="24"/>
              </w:rPr>
            </w:pPr>
            <w:r w:rsidRPr="000F5CED">
              <w:rPr>
                <w:rFonts w:ascii="Arial Narrow" w:hAnsi="Arial Narrow" w:cs="Arial"/>
                <w:b/>
                <w:spacing w:val="-2"/>
                <w:sz w:val="24"/>
                <w:szCs w:val="24"/>
              </w:rPr>
              <w:t>Accionado</w:t>
            </w:r>
            <w:r>
              <w:rPr>
                <w:rFonts w:ascii="Arial Narrow" w:hAnsi="Arial Narrow" w:cs="Arial"/>
                <w:b/>
                <w:spacing w:val="-2"/>
                <w:sz w:val="24"/>
                <w:szCs w:val="24"/>
              </w:rPr>
              <w:t>s</w:t>
            </w:r>
            <w:r w:rsidRPr="000F5CED">
              <w:rPr>
                <w:rFonts w:ascii="Arial Narrow" w:hAnsi="Arial Narrow" w:cs="Arial"/>
                <w:b/>
                <w:spacing w:val="-2"/>
                <w:sz w:val="24"/>
                <w:szCs w:val="24"/>
              </w:rPr>
              <w:t>:</w:t>
            </w:r>
          </w:p>
          <w:p w14:paraId="069C9F0D" w14:textId="77777777" w:rsidR="002460AA" w:rsidRPr="000F5CED" w:rsidRDefault="002460AA" w:rsidP="006C7FB2">
            <w:pPr>
              <w:tabs>
                <w:tab w:val="left" w:pos="2505"/>
              </w:tabs>
              <w:ind w:left="1206"/>
              <w:rPr>
                <w:rFonts w:ascii="Arial Narrow" w:hAnsi="Arial Narrow" w:cs="Arial"/>
                <w:b/>
                <w:spacing w:val="-2"/>
                <w:sz w:val="24"/>
                <w:szCs w:val="24"/>
              </w:rPr>
            </w:pPr>
          </w:p>
          <w:p w14:paraId="418E7C75" w14:textId="77777777" w:rsidR="002460AA" w:rsidRPr="00760E5B" w:rsidRDefault="002460AA" w:rsidP="006C7FB2">
            <w:pPr>
              <w:tabs>
                <w:tab w:val="left" w:pos="2505"/>
              </w:tabs>
              <w:ind w:left="1206"/>
              <w:rPr>
                <w:rFonts w:ascii="Arial Narrow" w:hAnsi="Arial Narrow" w:cs="Arial"/>
                <w:b/>
                <w:spacing w:val="-2"/>
                <w:sz w:val="24"/>
                <w:szCs w:val="24"/>
              </w:rPr>
            </w:pPr>
            <w:r>
              <w:rPr>
                <w:rFonts w:ascii="Arial Narrow" w:hAnsi="Arial Narrow" w:cs="Arial"/>
                <w:b/>
                <w:spacing w:val="-2"/>
                <w:sz w:val="24"/>
                <w:szCs w:val="24"/>
              </w:rPr>
              <w:t>Acción</w:t>
            </w:r>
            <w:r w:rsidRPr="000F5CED">
              <w:rPr>
                <w:rFonts w:ascii="Arial Narrow" w:hAnsi="Arial Narrow" w:cs="Arial"/>
                <w:b/>
                <w:spacing w:val="-2"/>
                <w:sz w:val="24"/>
                <w:szCs w:val="24"/>
              </w:rPr>
              <w:t>:</w:t>
            </w:r>
            <w:r w:rsidRPr="000F5CED">
              <w:rPr>
                <w:rFonts w:ascii="Arial Narrow" w:hAnsi="Arial Narrow" w:cs="Arial"/>
                <w:sz w:val="24"/>
                <w:szCs w:val="24"/>
              </w:rPr>
              <w:t xml:space="preserve">                                   </w:t>
            </w:r>
          </w:p>
        </w:tc>
        <w:tc>
          <w:tcPr>
            <w:tcW w:w="5869" w:type="dxa"/>
          </w:tcPr>
          <w:p w14:paraId="124959F7" w14:textId="77777777" w:rsidR="002460AA" w:rsidRPr="000F5CED" w:rsidRDefault="002460AA" w:rsidP="006C7FB2">
            <w:pPr>
              <w:tabs>
                <w:tab w:val="left" w:pos="5247"/>
              </w:tabs>
              <w:ind w:left="-70"/>
              <w:rPr>
                <w:rFonts w:ascii="Arial Narrow" w:hAnsi="Arial Narrow" w:cs="Arial"/>
                <w:spacing w:val="-12"/>
                <w:sz w:val="24"/>
                <w:szCs w:val="24"/>
              </w:rPr>
            </w:pPr>
            <w:r>
              <w:rPr>
                <w:rFonts w:ascii="Arial Narrow" w:hAnsi="Arial Narrow" w:cs="Arial"/>
                <w:sz w:val="24"/>
                <w:szCs w:val="24"/>
              </w:rPr>
              <w:t>María Cristina Monroy Torres y Luis Clemente Ponce Marenco.</w:t>
            </w:r>
          </w:p>
          <w:p w14:paraId="230D1AD2" w14:textId="77777777" w:rsidR="002460AA" w:rsidRPr="00231BD5" w:rsidRDefault="002460AA" w:rsidP="006C7FB2">
            <w:pPr>
              <w:tabs>
                <w:tab w:val="left" w:pos="1938"/>
                <w:tab w:val="left" w:pos="5317"/>
              </w:tabs>
              <w:ind w:left="-70"/>
              <w:jc w:val="both"/>
              <w:rPr>
                <w:rFonts w:ascii="Arial Narrow" w:hAnsi="Arial Narrow" w:cs="Arial"/>
                <w:sz w:val="24"/>
                <w:szCs w:val="24"/>
              </w:rPr>
            </w:pPr>
            <w:r>
              <w:rPr>
                <w:rFonts w:ascii="Arial Narrow" w:hAnsi="Arial Narrow" w:cs="Arial"/>
                <w:b/>
                <w:bCs/>
                <w:sz w:val="24"/>
                <w:szCs w:val="24"/>
              </w:rPr>
              <w:t xml:space="preserve">(i) </w:t>
            </w:r>
            <w:r>
              <w:rPr>
                <w:rFonts w:ascii="Arial Narrow" w:hAnsi="Arial Narrow" w:cs="Arial"/>
                <w:sz w:val="24"/>
                <w:szCs w:val="24"/>
              </w:rPr>
              <w:t xml:space="preserve">Alcaldía Mayor de Bogotá – Secretaría de Ambiente </w:t>
            </w:r>
            <w:r>
              <w:rPr>
                <w:rFonts w:ascii="Arial Narrow" w:hAnsi="Arial Narrow" w:cs="Arial"/>
                <w:b/>
                <w:bCs/>
                <w:sz w:val="24"/>
                <w:szCs w:val="24"/>
              </w:rPr>
              <w:t xml:space="preserve">(ii) </w:t>
            </w:r>
            <w:r>
              <w:rPr>
                <w:rFonts w:ascii="Arial Narrow" w:hAnsi="Arial Narrow" w:cs="Arial"/>
                <w:sz w:val="24"/>
                <w:szCs w:val="24"/>
              </w:rPr>
              <w:t>Colegio Mayor de Nuestra Señora del Rosario.</w:t>
            </w:r>
          </w:p>
          <w:p w14:paraId="48CAA5B5" w14:textId="77777777" w:rsidR="002460AA" w:rsidRPr="000F5CED" w:rsidRDefault="002460AA" w:rsidP="006C7FB2">
            <w:pPr>
              <w:tabs>
                <w:tab w:val="left" w:pos="1938"/>
              </w:tabs>
              <w:ind w:left="-70"/>
              <w:rPr>
                <w:rFonts w:ascii="Arial Narrow" w:hAnsi="Arial Narrow" w:cs="Arial"/>
                <w:sz w:val="24"/>
                <w:szCs w:val="24"/>
              </w:rPr>
            </w:pPr>
            <w:r>
              <w:rPr>
                <w:rFonts w:ascii="Arial Narrow" w:hAnsi="Arial Narrow" w:cs="Arial"/>
                <w:sz w:val="24"/>
                <w:szCs w:val="24"/>
              </w:rPr>
              <w:t>Popular</w:t>
            </w:r>
          </w:p>
        </w:tc>
      </w:tr>
    </w:tbl>
    <w:p w14:paraId="7201E385" w14:textId="77777777" w:rsidR="001C6077" w:rsidRDefault="001C6077" w:rsidP="001C6077">
      <w:pPr>
        <w:jc w:val="both"/>
      </w:pPr>
    </w:p>
    <w:p w14:paraId="4D825230" w14:textId="77777777" w:rsidR="001C6077" w:rsidRDefault="001C6077" w:rsidP="001C6077">
      <w:pPr>
        <w:jc w:val="both"/>
      </w:pPr>
    </w:p>
    <w:p w14:paraId="1B97D26F" w14:textId="77777777" w:rsidR="001C6077" w:rsidRPr="00C462ED" w:rsidRDefault="001C6077" w:rsidP="001C6077">
      <w:pPr>
        <w:jc w:val="both"/>
        <w:rPr>
          <w:rFonts w:ascii="Arial Narrow" w:hAnsi="Arial Narrow"/>
          <w:sz w:val="24"/>
          <w:szCs w:val="24"/>
        </w:rPr>
      </w:pPr>
    </w:p>
    <w:p w14:paraId="490288E5" w14:textId="6172ED04" w:rsidR="002460AA" w:rsidRDefault="001C6077" w:rsidP="001C6077">
      <w:pPr>
        <w:jc w:val="both"/>
        <w:rPr>
          <w:rFonts w:ascii="Arial Narrow" w:hAnsi="Arial Narrow"/>
          <w:sz w:val="24"/>
          <w:szCs w:val="24"/>
        </w:rPr>
      </w:pPr>
      <w:r w:rsidRPr="00C462ED">
        <w:rPr>
          <w:rFonts w:ascii="Arial Narrow" w:hAnsi="Arial Narrow"/>
          <w:sz w:val="24"/>
          <w:szCs w:val="24"/>
        </w:rPr>
        <w:t>Se informa a la comunidad en general que en el JUZGADO DICIESIETE  ADMINISTRATIVO DE BOGOTÁ D.C.</w:t>
      </w:r>
      <w:r>
        <w:rPr>
          <w:rFonts w:ascii="Arial Narrow" w:hAnsi="Arial Narrow"/>
          <w:sz w:val="24"/>
          <w:szCs w:val="24"/>
        </w:rPr>
        <w:t xml:space="preserve"> - </w:t>
      </w:r>
      <w:r w:rsidRPr="00C462ED">
        <w:rPr>
          <w:rFonts w:ascii="Arial Narrow" w:hAnsi="Arial Narrow"/>
          <w:sz w:val="24"/>
          <w:szCs w:val="24"/>
        </w:rPr>
        <w:t>SECCIÓN SEGUNDA, cursa la acción popular promovida por</w:t>
      </w:r>
      <w:r>
        <w:rPr>
          <w:rFonts w:ascii="Arial Narrow" w:hAnsi="Arial Narrow"/>
          <w:sz w:val="24"/>
          <w:szCs w:val="24"/>
        </w:rPr>
        <w:t xml:space="preserve"> </w:t>
      </w:r>
      <w:r w:rsidR="002460AA">
        <w:rPr>
          <w:rFonts w:ascii="Arial Narrow" w:hAnsi="Arial Narrow"/>
          <w:sz w:val="24"/>
          <w:szCs w:val="24"/>
        </w:rPr>
        <w:t>la</w:t>
      </w:r>
      <w:r w:rsidR="002460AA" w:rsidRPr="002460AA">
        <w:rPr>
          <w:rFonts w:ascii="Arial Narrow" w:hAnsi="Arial Narrow"/>
          <w:sz w:val="24"/>
          <w:szCs w:val="24"/>
        </w:rPr>
        <w:t xml:space="preserve"> señora María Cristina Monroy Torres y el señor Luis Clemente Ponce Marenco</w:t>
      </w:r>
      <w:r w:rsidRPr="00C462ED">
        <w:rPr>
          <w:rFonts w:ascii="Arial Narrow" w:hAnsi="Arial Narrow"/>
          <w:sz w:val="24"/>
          <w:szCs w:val="24"/>
        </w:rPr>
        <w:t xml:space="preserve"> contra</w:t>
      </w:r>
      <w:r w:rsidR="002460AA">
        <w:rPr>
          <w:rFonts w:ascii="Arial Narrow" w:hAnsi="Arial Narrow"/>
          <w:sz w:val="24"/>
          <w:szCs w:val="24"/>
        </w:rPr>
        <w:t xml:space="preserve"> </w:t>
      </w:r>
      <w:r w:rsidR="002460AA" w:rsidRPr="002460AA">
        <w:rPr>
          <w:rFonts w:ascii="Arial Narrow" w:hAnsi="Arial Narrow"/>
          <w:sz w:val="24"/>
          <w:szCs w:val="24"/>
        </w:rPr>
        <w:t>(i) Alcaldía Mayor de Bogotá – Secretaría de Ambiente (ii) Colegio Mayor de Nuestra Señora del Rosario</w:t>
      </w:r>
      <w:r w:rsidR="002460AA">
        <w:rPr>
          <w:rFonts w:ascii="Arial Narrow" w:hAnsi="Arial Narrow"/>
          <w:sz w:val="24"/>
          <w:szCs w:val="24"/>
        </w:rPr>
        <w:t xml:space="preserve">, </w:t>
      </w:r>
      <w:r w:rsidRPr="00C462ED">
        <w:rPr>
          <w:rFonts w:ascii="Arial Narrow" w:hAnsi="Arial Narrow"/>
          <w:sz w:val="24"/>
          <w:szCs w:val="24"/>
        </w:rPr>
        <w:t xml:space="preserve">Radicación No. </w:t>
      </w:r>
      <w:r w:rsidRPr="000F5CED">
        <w:rPr>
          <w:rFonts w:ascii="Arial Narrow" w:hAnsi="Arial Narrow" w:cs="Arial"/>
          <w:spacing w:val="-2"/>
          <w:sz w:val="24"/>
          <w:szCs w:val="24"/>
        </w:rPr>
        <w:t xml:space="preserve">110013335017 </w:t>
      </w:r>
      <w:r w:rsidRPr="000F5CED">
        <w:rPr>
          <w:rFonts w:ascii="Arial Narrow" w:hAnsi="Arial Narrow" w:cs="Arial"/>
          <w:b/>
          <w:spacing w:val="-2"/>
          <w:sz w:val="24"/>
          <w:szCs w:val="24"/>
        </w:rPr>
        <w:t>20</w:t>
      </w:r>
      <w:r w:rsidR="002460AA">
        <w:rPr>
          <w:rFonts w:ascii="Arial Narrow" w:hAnsi="Arial Narrow" w:cs="Arial"/>
          <w:b/>
          <w:spacing w:val="-2"/>
          <w:sz w:val="24"/>
          <w:szCs w:val="24"/>
        </w:rPr>
        <w:t>21</w:t>
      </w:r>
      <w:r w:rsidRPr="000F5CED">
        <w:rPr>
          <w:rFonts w:ascii="Arial Narrow" w:hAnsi="Arial Narrow" w:cs="Arial"/>
          <w:b/>
          <w:spacing w:val="-2"/>
          <w:sz w:val="24"/>
          <w:szCs w:val="24"/>
        </w:rPr>
        <w:t xml:space="preserve"> – 00</w:t>
      </w:r>
      <w:r>
        <w:rPr>
          <w:rFonts w:ascii="Arial Narrow" w:hAnsi="Arial Narrow" w:cs="Arial"/>
          <w:b/>
          <w:spacing w:val="-2"/>
          <w:sz w:val="24"/>
          <w:szCs w:val="24"/>
        </w:rPr>
        <w:t>3</w:t>
      </w:r>
      <w:r w:rsidR="002460AA">
        <w:rPr>
          <w:rFonts w:ascii="Arial Narrow" w:hAnsi="Arial Narrow" w:cs="Arial"/>
          <w:b/>
          <w:spacing w:val="-2"/>
          <w:sz w:val="24"/>
          <w:szCs w:val="24"/>
        </w:rPr>
        <w:t>62</w:t>
      </w:r>
      <w:r w:rsidRPr="000F5CED">
        <w:rPr>
          <w:rFonts w:ascii="Arial Narrow" w:hAnsi="Arial Narrow" w:cs="Arial"/>
          <w:spacing w:val="-2"/>
          <w:sz w:val="24"/>
          <w:szCs w:val="24"/>
        </w:rPr>
        <w:t xml:space="preserve"> 00</w:t>
      </w:r>
      <w:r>
        <w:rPr>
          <w:rFonts w:ascii="Arial Narrow" w:hAnsi="Arial Narrow" w:cs="Arial"/>
          <w:spacing w:val="-2"/>
          <w:sz w:val="24"/>
          <w:szCs w:val="24"/>
        </w:rPr>
        <w:t>, al despacho de la Señora Juez Luz Matilde Adaime Cabrera</w:t>
      </w:r>
      <w:r w:rsidRPr="00C462ED">
        <w:rPr>
          <w:rFonts w:ascii="Arial Narrow" w:hAnsi="Arial Narrow"/>
          <w:sz w:val="24"/>
          <w:szCs w:val="24"/>
        </w:rPr>
        <w:t>, por la presunta vulneraci</w:t>
      </w:r>
      <w:r>
        <w:rPr>
          <w:rFonts w:ascii="Arial Narrow" w:hAnsi="Arial Narrow"/>
          <w:sz w:val="24"/>
          <w:szCs w:val="24"/>
        </w:rPr>
        <w:t>ón de los derechos colectivos</w:t>
      </w:r>
      <w:r w:rsidR="002460AA">
        <w:rPr>
          <w:rFonts w:ascii="Arial Narrow" w:hAnsi="Arial Narrow"/>
          <w:sz w:val="24"/>
          <w:szCs w:val="24"/>
        </w:rPr>
        <w:t xml:space="preserve"> </w:t>
      </w:r>
      <w:r w:rsidR="002460AA" w:rsidRPr="002460AA">
        <w:rPr>
          <w:rFonts w:ascii="Arial Narrow" w:hAnsi="Arial Narrow"/>
          <w:sz w:val="24"/>
          <w:szCs w:val="24"/>
        </w:rPr>
        <w:t>dispuestos en los literales a, b, c, d, e y f del Art. 4 de la Ley 472 de 1998, con la Resolución No. 00278 del 30 de enero de 2020, expedida por la Secretaria de Ambiente a favor del Colegio Mayor de Nuestra Señora del Rosario,  para la ejecución de los procesos silviculturales y de modificación urbanística cultural, histórico y patrimonial de Bogotá, en los que se involucra los árboles y la fauna de la sede Quinta Mutis de la institución educativa accionada y de su contorno.</w:t>
      </w:r>
    </w:p>
    <w:p w14:paraId="24ACAEF1" w14:textId="77777777" w:rsidR="002460AA" w:rsidRDefault="002460AA" w:rsidP="001C6077">
      <w:pPr>
        <w:jc w:val="both"/>
        <w:rPr>
          <w:rFonts w:ascii="Arial Narrow" w:hAnsi="Arial Narrow"/>
          <w:sz w:val="24"/>
          <w:szCs w:val="24"/>
        </w:rPr>
      </w:pPr>
    </w:p>
    <w:p w14:paraId="3D05B4C6" w14:textId="77777777" w:rsidR="001C6077" w:rsidRDefault="001C6077" w:rsidP="001C6077">
      <w:pPr>
        <w:jc w:val="both"/>
        <w:rPr>
          <w:rFonts w:ascii="Arial Narrow" w:hAnsi="Arial Narrow"/>
          <w:sz w:val="24"/>
          <w:szCs w:val="24"/>
        </w:rPr>
      </w:pPr>
    </w:p>
    <w:p w14:paraId="1EF4F649" w14:textId="25445069" w:rsidR="001C6077" w:rsidRPr="00C462ED" w:rsidRDefault="001C6077" w:rsidP="001C6077">
      <w:pPr>
        <w:jc w:val="both"/>
        <w:rPr>
          <w:rFonts w:ascii="Arial Narrow" w:hAnsi="Arial Narrow"/>
          <w:sz w:val="24"/>
          <w:szCs w:val="24"/>
        </w:rPr>
      </w:pPr>
      <w:r w:rsidRPr="00C462ED">
        <w:rPr>
          <w:rFonts w:ascii="Arial Narrow" w:hAnsi="Arial Narrow"/>
          <w:sz w:val="24"/>
          <w:szCs w:val="24"/>
        </w:rPr>
        <w:t xml:space="preserve">Se fija el presente aviso en cumplimiento a lo ordenado en el numeral </w:t>
      </w:r>
      <w:r w:rsidR="002460AA">
        <w:rPr>
          <w:rFonts w:ascii="Arial Narrow" w:hAnsi="Arial Narrow"/>
          <w:sz w:val="24"/>
          <w:szCs w:val="24"/>
        </w:rPr>
        <w:t>séptimo</w:t>
      </w:r>
      <w:r w:rsidRPr="00C462ED">
        <w:rPr>
          <w:rFonts w:ascii="Arial Narrow" w:hAnsi="Arial Narrow"/>
          <w:sz w:val="24"/>
          <w:szCs w:val="24"/>
        </w:rPr>
        <w:t xml:space="preserve"> del auto admisorio de la demanda de fecha </w:t>
      </w:r>
      <w:r w:rsidR="002460AA">
        <w:rPr>
          <w:rFonts w:ascii="Arial Narrow" w:hAnsi="Arial Narrow"/>
          <w:sz w:val="24"/>
          <w:szCs w:val="24"/>
        </w:rPr>
        <w:t>15 de diciembre de 2021</w:t>
      </w:r>
      <w:r w:rsidRPr="00C462ED">
        <w:rPr>
          <w:rFonts w:ascii="Arial Narrow" w:hAnsi="Arial Narrow"/>
          <w:sz w:val="24"/>
          <w:szCs w:val="24"/>
        </w:rPr>
        <w:t>, y de conformidad con lo dispuesto en los artículos 21 y 24 de la Ley 472 de 1998.</w:t>
      </w:r>
    </w:p>
    <w:p w14:paraId="369906A4" w14:textId="77777777" w:rsidR="001C6077" w:rsidRDefault="001C6077" w:rsidP="001C6077">
      <w:pPr>
        <w:jc w:val="both"/>
      </w:pPr>
    </w:p>
    <w:p w14:paraId="5EE4F3B9" w14:textId="6960397A" w:rsidR="001C6077" w:rsidRDefault="002460AA" w:rsidP="002460AA">
      <w:pPr>
        <w:jc w:val="center"/>
      </w:pPr>
      <w:r w:rsidRPr="002460AA">
        <w:rPr>
          <w:sz w:val="24"/>
          <w:szCs w:val="24"/>
        </w:rPr>
        <w:drawing>
          <wp:inline distT="0" distB="0" distL="0" distR="0" wp14:anchorId="2B89F9ED" wp14:editId="6745D58F">
            <wp:extent cx="1924319" cy="155279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4319" cy="1552792"/>
                    </a:xfrm>
                    <a:prstGeom prst="rect">
                      <a:avLst/>
                    </a:prstGeom>
                  </pic:spPr>
                </pic:pic>
              </a:graphicData>
            </a:graphic>
          </wp:inline>
        </w:drawing>
      </w:r>
    </w:p>
    <w:p w14:paraId="1066E98F" w14:textId="77777777" w:rsidR="001C6077" w:rsidRDefault="001C6077" w:rsidP="001C6077">
      <w:pPr>
        <w:jc w:val="both"/>
      </w:pPr>
    </w:p>
    <w:p w14:paraId="571AD542" w14:textId="77777777" w:rsidR="001C6077" w:rsidRDefault="001C6077" w:rsidP="001C6077">
      <w:pPr>
        <w:jc w:val="both"/>
      </w:pPr>
    </w:p>
    <w:p w14:paraId="3B743BAA" w14:textId="77777777" w:rsidR="001C6077" w:rsidRDefault="001C6077" w:rsidP="001C6077">
      <w:pPr>
        <w:jc w:val="both"/>
      </w:pPr>
    </w:p>
    <w:p w14:paraId="3CB50F69" w14:textId="77777777" w:rsidR="00EA44B0" w:rsidRDefault="00EA44B0"/>
    <w:sectPr w:rsidR="00EA44B0" w:rsidSect="001C6077">
      <w:pgSz w:w="12242" w:h="18711"/>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EB64" w14:textId="77777777" w:rsidR="002460AA" w:rsidRDefault="002460AA" w:rsidP="002460AA">
      <w:r>
        <w:separator/>
      </w:r>
    </w:p>
  </w:endnote>
  <w:endnote w:type="continuationSeparator" w:id="0">
    <w:p w14:paraId="723746C4" w14:textId="77777777" w:rsidR="002460AA" w:rsidRDefault="002460AA" w:rsidP="0024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8EFD" w14:textId="77777777" w:rsidR="002460AA" w:rsidRDefault="002460AA" w:rsidP="002460AA">
      <w:r>
        <w:separator/>
      </w:r>
    </w:p>
  </w:footnote>
  <w:footnote w:type="continuationSeparator" w:id="0">
    <w:p w14:paraId="09BEFE03" w14:textId="77777777" w:rsidR="002460AA" w:rsidRDefault="002460AA" w:rsidP="002460AA">
      <w:r>
        <w:continuationSeparator/>
      </w:r>
    </w:p>
  </w:footnote>
  <w:footnote w:id="1">
    <w:p w14:paraId="45C7F82D" w14:textId="77777777" w:rsidR="002460AA" w:rsidRPr="0088258A" w:rsidRDefault="002460AA" w:rsidP="002460AA">
      <w:pPr>
        <w:pStyle w:val="Textonotapie"/>
        <w:jc w:val="both"/>
        <w:rPr>
          <w:rFonts w:ascii="Arial Narrow" w:hAnsi="Arial Narrow"/>
          <w:lang w:val="es-MX"/>
        </w:rPr>
      </w:pPr>
      <w:r w:rsidRPr="0088258A">
        <w:rPr>
          <w:rStyle w:val="Refdenotaalpie"/>
          <w:rFonts w:ascii="Arial Narrow" w:hAnsi="Arial Narrow"/>
        </w:rPr>
        <w:footnoteRef/>
      </w:r>
      <w:r w:rsidRPr="0088258A">
        <w:rPr>
          <w:rFonts w:ascii="Arial Narrow" w:hAnsi="Arial Narrow"/>
        </w:rPr>
        <w:t xml:space="preserve"> </w:t>
      </w:r>
      <w:hyperlink r:id="rId1" w:history="1">
        <w:r w:rsidRPr="0088258A">
          <w:rPr>
            <w:rStyle w:val="Hipervnculo"/>
            <w:rFonts w:ascii="Arial Narrow" w:hAnsi="Arial Narrow"/>
          </w:rPr>
          <w:t>luisponcemarenco@hotmail.com</w:t>
        </w:r>
      </w:hyperlink>
      <w:r w:rsidRPr="0088258A">
        <w:rPr>
          <w:rFonts w:ascii="Arial Narrow" w:hAnsi="Arial Narrow"/>
        </w:rPr>
        <w:t xml:space="preserve"> </w:t>
      </w:r>
      <w:hyperlink r:id="rId2" w:history="1">
        <w:r w:rsidRPr="0088258A">
          <w:rPr>
            <w:rStyle w:val="Hipervnculo"/>
            <w:rFonts w:ascii="Arial Narrow" w:hAnsi="Arial Narrow"/>
          </w:rPr>
          <w:t>defensajudicial@ambientebogota.gov.co</w:t>
        </w:r>
      </w:hyperlink>
      <w:r w:rsidRPr="0088258A">
        <w:rPr>
          <w:rFonts w:ascii="Arial Narrow" w:hAnsi="Arial Narrow"/>
        </w:rPr>
        <w:t xml:space="preserve"> </w:t>
      </w:r>
      <w:hyperlink r:id="rId3" w:history="1">
        <w:r w:rsidRPr="0088258A">
          <w:rPr>
            <w:rStyle w:val="Hipervnculo"/>
            <w:rFonts w:ascii="Arial Narrow" w:hAnsi="Arial Narrow"/>
          </w:rPr>
          <w:t>servicios2030@urosario.edu.co</w:t>
        </w:r>
      </w:hyperlink>
      <w:r w:rsidRPr="0088258A">
        <w:rPr>
          <w:rFonts w:ascii="Arial Narrow" w:hAnsi="Arial Narrow"/>
        </w:rPr>
        <w:t xml:space="preserve"> </w:t>
      </w:r>
      <w:hyperlink r:id="rId4" w:history="1">
        <w:r w:rsidRPr="0088258A">
          <w:rPr>
            <w:rStyle w:val="Hipervnculo"/>
            <w:rFonts w:ascii="Arial Narrow" w:hAnsi="Arial Narrow"/>
          </w:rPr>
          <w:t>juridica@urosario.edu.co</w:t>
        </w:r>
      </w:hyperlink>
      <w:r>
        <w:rPr>
          <w:rFonts w:ascii="Arial Narrow" w:hAnsi="Arial Narrow"/>
        </w:rPr>
        <w:t xml:space="preserve"> </w:t>
      </w:r>
      <w:hyperlink r:id="rId5" w:history="1">
        <w:r w:rsidRPr="00FB43B3">
          <w:rPr>
            <w:rStyle w:val="Hipervnculo"/>
            <w:rFonts w:ascii="Arial Narrow" w:hAnsi="Arial Narrow"/>
          </w:rPr>
          <w:t>carruselito3@gmail.com</w:t>
        </w:r>
      </w:hyperlink>
      <w:r>
        <w:rPr>
          <w:rFonts w:ascii="Arial Narrow" w:hAnsi="Arial Narrow"/>
        </w:rPr>
        <w:t xml:space="preserve"> </w:t>
      </w:r>
      <w:hyperlink r:id="rId6" w:history="1">
        <w:r w:rsidRPr="00FB43B3">
          <w:rPr>
            <w:rStyle w:val="Hipervnculo"/>
            <w:rFonts w:ascii="Arial Narrow" w:hAnsi="Arial Narrow"/>
          </w:rPr>
          <w:t>notificacinesarticulo197secgeneral@alcaldiabogota.gov.co</w:t>
        </w:r>
      </w:hyperlink>
      <w:r>
        <w:rPr>
          <w:rFonts w:ascii="Arial Narrow" w:hAnsi="Arial Narrow"/>
        </w:rPr>
        <w:t xml:space="preserve"> </w:t>
      </w:r>
      <w:r w:rsidRPr="0088258A">
        <w:rPr>
          <w:rFonts w:ascii="Arial Narrow" w:hAnsi="Arial Narrow"/>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D1"/>
    <w:rsid w:val="001C36D1"/>
    <w:rsid w:val="001C6077"/>
    <w:rsid w:val="002460AA"/>
    <w:rsid w:val="00EA44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BE11"/>
  <w15:chartTrackingRefBased/>
  <w15:docId w15:val="{7D7CA095-41D8-4727-9EF5-99F5F6AA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C6077"/>
    <w:pPr>
      <w:tabs>
        <w:tab w:val="center" w:pos="4252"/>
        <w:tab w:val="right" w:pos="8504"/>
      </w:tabs>
      <w:overflowPunct/>
      <w:autoSpaceDE/>
      <w:autoSpaceDN/>
      <w:adjustRightInd/>
      <w:textAlignment w:val="auto"/>
    </w:pPr>
    <w:rPr>
      <w:lang w:val="es-ES" w:eastAsia="es-CO"/>
    </w:rPr>
  </w:style>
  <w:style w:type="character" w:customStyle="1" w:styleId="PiedepginaCar">
    <w:name w:val="Pie de página Car"/>
    <w:basedOn w:val="Fuentedeprrafopredeter"/>
    <w:link w:val="Piedepgina"/>
    <w:uiPriority w:val="99"/>
    <w:rsid w:val="001C6077"/>
    <w:rPr>
      <w:rFonts w:ascii="Times New Roman" w:eastAsia="Times New Roman" w:hAnsi="Times New Roman" w:cs="Times New Roman"/>
      <w:sz w:val="20"/>
      <w:szCs w:val="20"/>
      <w:lang w:val="es-ES" w:eastAsia="es-CO"/>
    </w:rPr>
  </w:style>
  <w:style w:type="paragraph" w:styleId="Sinespaciado">
    <w:name w:val="No Spacing"/>
    <w:basedOn w:val="Normal"/>
    <w:link w:val="SinespaciadoCar"/>
    <w:uiPriority w:val="1"/>
    <w:qFormat/>
    <w:rsid w:val="001C6077"/>
    <w:pPr>
      <w:overflowPunct/>
      <w:autoSpaceDE/>
      <w:autoSpaceDN/>
      <w:adjustRightInd/>
      <w:textAlignment w:val="auto"/>
    </w:pPr>
    <w:rPr>
      <w:sz w:val="24"/>
      <w:szCs w:val="24"/>
      <w:lang w:val="es-ES"/>
    </w:rPr>
  </w:style>
  <w:style w:type="character" w:customStyle="1" w:styleId="SinespaciadoCar">
    <w:name w:val="Sin espaciado Car"/>
    <w:link w:val="Sinespaciado"/>
    <w:uiPriority w:val="1"/>
    <w:rsid w:val="001C6077"/>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referencia nota al pie,Appel note de bas de page,Footnotes refss,Nota de pie,Texto nota al pie,Texto nota pie Car2,texto de nota al pi Car1,Fago Fußnotenzeichen,Ref. de nota al pie 2"/>
    <w:basedOn w:val="Normal"/>
    <w:link w:val="TextonotapieCar"/>
    <w:uiPriority w:val="99"/>
    <w:unhideWhenUsed/>
    <w:qFormat/>
    <w:rsid w:val="002460AA"/>
    <w:pPr>
      <w:overflowPunct/>
      <w:autoSpaceDE/>
      <w:autoSpaceDN/>
      <w:adjustRightInd/>
      <w:textAlignment w:val="auto"/>
    </w:pPr>
    <w:rPr>
      <w:lang w:val="es-ES"/>
    </w:rPr>
  </w:style>
  <w:style w:type="character" w:customStyle="1" w:styleId="TextonotapieCar">
    <w:name w:val="Texto nota pie Car"/>
    <w:aliases w:val="Ref. de nota al pie1 Car,Texto de nota al pie Car,referencia nota al pie Car,Appel note de bas de page Car,Footnotes refss Car,Nota de pie Car,Texto nota al pie Car,Texto nota pie Car2 Car,texto de nota al pi Car1 Car"/>
    <w:basedOn w:val="Fuentedeprrafopredeter"/>
    <w:link w:val="Textonotapie"/>
    <w:uiPriority w:val="99"/>
    <w:rsid w:val="002460A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460AA"/>
    <w:rPr>
      <w:vertAlign w:val="superscript"/>
    </w:rPr>
  </w:style>
  <w:style w:type="character" w:styleId="Hipervnculo">
    <w:name w:val="Hyperlink"/>
    <w:basedOn w:val="Fuentedeprrafopredeter"/>
    <w:uiPriority w:val="99"/>
    <w:unhideWhenUsed/>
    <w:rsid w:val="0024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ervicios2030@urosario.edu.co" TargetMode="External"/><Relationship Id="rId2" Type="http://schemas.openxmlformats.org/officeDocument/2006/relationships/hyperlink" Target="mailto:defensajudicial@ambientebogota.gov.co" TargetMode="External"/><Relationship Id="rId1" Type="http://schemas.openxmlformats.org/officeDocument/2006/relationships/hyperlink" Target="mailto:luisponcemarenco@hotmail.com" TargetMode="External"/><Relationship Id="rId6" Type="http://schemas.openxmlformats.org/officeDocument/2006/relationships/hyperlink" Target="mailto:notificacinesarticulo197secgeneral@alcaldiabogota.gov.co" TargetMode="External"/><Relationship Id="rId5" Type="http://schemas.openxmlformats.org/officeDocument/2006/relationships/hyperlink" Target="mailto:carruselito3@gmail.com" TargetMode="External"/><Relationship Id="rId4" Type="http://schemas.openxmlformats.org/officeDocument/2006/relationships/hyperlink" Target="mailto:juridica@urosari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1365</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Alejandro Ramirez Alcalde</dc:creator>
  <cp:keywords/>
  <dc:description/>
  <cp:lastModifiedBy>Julian Alejandro Ramirez Alcalde</cp:lastModifiedBy>
  <cp:revision>3</cp:revision>
  <dcterms:created xsi:type="dcterms:W3CDTF">2021-12-15T16:22:00Z</dcterms:created>
  <dcterms:modified xsi:type="dcterms:W3CDTF">2021-12-15T17:56:00Z</dcterms:modified>
</cp:coreProperties>
</file>