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25"/>
      </w:tblGrid>
      <w:tr w:rsidR="005D1B2C" w:rsidTr="00577CC0">
        <w:trPr>
          <w:trHeight w:val="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2C" w:rsidRPr="00577CC0" w:rsidRDefault="005D1B2C">
            <w:pPr>
              <w:keepNext/>
              <w:spacing w:after="0" w:line="240" w:lineRule="auto"/>
              <w:jc w:val="both"/>
              <w:outlineLvl w:val="0"/>
              <w:rPr>
                <w:rFonts w:ascii="Tahoma" w:hAnsi="Tahoma" w:cs="Tahoma"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sz w:val="16"/>
                <w:szCs w:val="16"/>
                <w:lang w:val="es-MX" w:eastAsia="es-ES"/>
              </w:rPr>
              <w:t>CIUDAD Y FECHA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2C" w:rsidRPr="00577CC0" w:rsidRDefault="005D1B2C" w:rsidP="008874D1">
            <w:pPr>
              <w:keepNext/>
              <w:spacing w:after="0" w:line="240" w:lineRule="auto"/>
              <w:jc w:val="both"/>
              <w:outlineLvl w:val="0"/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 xml:space="preserve">Bogotá D. C.,  </w:t>
            </w:r>
            <w:r w:rsidR="008874D1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>seis (6)</w:t>
            </w:r>
            <w:r w:rsidR="00577CC0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 xml:space="preserve"> de marzo de dos mil diecisiete (2017)</w:t>
            </w:r>
          </w:p>
        </w:tc>
      </w:tr>
      <w:tr w:rsidR="005D1B2C" w:rsidTr="00577CC0">
        <w:trPr>
          <w:trHeight w:val="1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2C" w:rsidRPr="00577CC0" w:rsidRDefault="005D1B2C">
            <w:pPr>
              <w:keepNext/>
              <w:spacing w:after="0" w:line="240" w:lineRule="auto"/>
              <w:jc w:val="both"/>
              <w:outlineLvl w:val="0"/>
              <w:rPr>
                <w:rFonts w:ascii="Tahoma" w:hAnsi="Tahoma" w:cs="Tahoma"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sz w:val="16"/>
                <w:szCs w:val="16"/>
                <w:lang w:val="es-MX" w:eastAsia="es-ES"/>
              </w:rPr>
              <w:t>REFERENCIA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2C" w:rsidRPr="00577CC0" w:rsidRDefault="005D1B2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>Expediente No. 11001333603420130052900</w:t>
            </w:r>
          </w:p>
        </w:tc>
      </w:tr>
      <w:tr w:rsidR="005D1B2C" w:rsidTr="00577CC0">
        <w:trPr>
          <w:trHeight w:val="1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2C" w:rsidRPr="00577CC0" w:rsidRDefault="005D1B2C">
            <w:pPr>
              <w:keepNext/>
              <w:spacing w:after="0" w:line="240" w:lineRule="auto"/>
              <w:jc w:val="both"/>
              <w:outlineLvl w:val="0"/>
              <w:rPr>
                <w:rFonts w:ascii="Tahoma" w:hAnsi="Tahoma" w:cs="Tahoma"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sz w:val="16"/>
                <w:szCs w:val="16"/>
                <w:lang w:val="es-MX" w:eastAsia="es-ES"/>
              </w:rPr>
              <w:t>DEMANDANTE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2C" w:rsidRPr="00577CC0" w:rsidRDefault="005D1B2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 xml:space="preserve">INGRID VIVIANA RUIZ Y OTROS </w:t>
            </w:r>
          </w:p>
        </w:tc>
      </w:tr>
      <w:tr w:rsidR="005D1B2C" w:rsidTr="00577CC0">
        <w:trPr>
          <w:trHeight w:val="1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2C" w:rsidRPr="00577CC0" w:rsidRDefault="005D1B2C">
            <w:pPr>
              <w:keepNext/>
              <w:spacing w:after="0" w:line="240" w:lineRule="auto"/>
              <w:jc w:val="both"/>
              <w:outlineLvl w:val="0"/>
              <w:rPr>
                <w:rFonts w:ascii="Tahoma" w:hAnsi="Tahoma" w:cs="Tahoma"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sz w:val="16"/>
                <w:szCs w:val="16"/>
                <w:lang w:val="es-MX" w:eastAsia="es-ES"/>
              </w:rPr>
              <w:t>DEMANDADO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2C" w:rsidRPr="00577CC0" w:rsidRDefault="005D1B2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b/>
                <w:sz w:val="16"/>
                <w:szCs w:val="16"/>
                <w:lang w:val="es-ES" w:eastAsia="es-ES"/>
              </w:rPr>
              <w:t xml:space="preserve">NACION – FISCALIA GENERAL DE LA NACION </w:t>
            </w:r>
          </w:p>
        </w:tc>
      </w:tr>
      <w:tr w:rsidR="005D1B2C" w:rsidTr="00577CC0">
        <w:trPr>
          <w:trHeight w:val="2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2C" w:rsidRPr="00577CC0" w:rsidRDefault="005D1B2C">
            <w:pPr>
              <w:keepNext/>
              <w:spacing w:after="0" w:line="240" w:lineRule="auto"/>
              <w:jc w:val="both"/>
              <w:outlineLvl w:val="0"/>
              <w:rPr>
                <w:rFonts w:ascii="Tahoma" w:hAnsi="Tahoma" w:cs="Tahoma"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sz w:val="16"/>
                <w:szCs w:val="16"/>
                <w:lang w:val="es-MX" w:eastAsia="es-ES"/>
              </w:rPr>
              <w:t>MEDIO DE CONTROL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2C" w:rsidRPr="00577CC0" w:rsidRDefault="005D1B2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>REPARACIÓN DIRECTA</w:t>
            </w:r>
          </w:p>
        </w:tc>
      </w:tr>
      <w:tr w:rsidR="005D1B2C" w:rsidTr="00577CC0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2C" w:rsidRPr="00577CC0" w:rsidRDefault="005D1B2C">
            <w:pPr>
              <w:keepNext/>
              <w:spacing w:after="0" w:line="240" w:lineRule="auto"/>
              <w:jc w:val="both"/>
              <w:outlineLvl w:val="0"/>
              <w:rPr>
                <w:rFonts w:ascii="Tahoma" w:hAnsi="Tahoma" w:cs="Tahoma"/>
                <w:sz w:val="16"/>
                <w:szCs w:val="16"/>
                <w:lang w:val="es-MX" w:eastAsia="es-ES"/>
              </w:rPr>
            </w:pPr>
            <w:r w:rsidRPr="00577CC0">
              <w:rPr>
                <w:rFonts w:ascii="Tahoma" w:hAnsi="Tahoma" w:cs="Tahoma"/>
                <w:sz w:val="16"/>
                <w:szCs w:val="16"/>
                <w:lang w:val="es-MX" w:eastAsia="es-ES"/>
              </w:rPr>
              <w:t>ASUNTO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2C" w:rsidRPr="00577CC0" w:rsidRDefault="00460CD1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bookmarkStart w:id="0" w:name="_GoBack"/>
            <w:r w:rsidRPr="00577CC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OBEDEZCASE Y CUMPLASE – ORDENA ARCHIVO</w:t>
            </w:r>
            <w:bookmarkEnd w:id="0"/>
          </w:p>
        </w:tc>
      </w:tr>
    </w:tbl>
    <w:p w:rsidR="005D1B2C" w:rsidRDefault="005D1B2C" w:rsidP="005D1B2C">
      <w:pPr>
        <w:tabs>
          <w:tab w:val="left" w:pos="165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ab/>
      </w:r>
    </w:p>
    <w:p w:rsidR="005D1B2C" w:rsidRDefault="005D1B2C" w:rsidP="005D1B2C">
      <w:pPr>
        <w:spacing w:after="0" w:line="240" w:lineRule="auto"/>
        <w:jc w:val="both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 xml:space="preserve">Con la presente demanda se pretende que se declare administrativamente responsable a la Fiscalía General de la Nación por los perjuicios morales y daño en la vida en relación causados a los demandantes por la prescripción de la acción penal contra las señoras </w:t>
      </w:r>
      <w:proofErr w:type="spellStart"/>
      <w:r>
        <w:rPr>
          <w:rFonts w:ascii="Tahoma" w:hAnsi="Tahoma" w:cs="Tahoma"/>
          <w:spacing w:val="1"/>
          <w:sz w:val="18"/>
          <w:szCs w:val="18"/>
        </w:rPr>
        <w:t>Lyrys</w:t>
      </w:r>
      <w:proofErr w:type="spellEnd"/>
      <w:r>
        <w:rPr>
          <w:rFonts w:ascii="Tahoma" w:hAnsi="Tahoma" w:cs="Tahoma"/>
          <w:spacing w:val="1"/>
          <w:sz w:val="18"/>
          <w:szCs w:val="18"/>
        </w:rPr>
        <w:t xml:space="preserve"> Arelis </w:t>
      </w:r>
      <w:proofErr w:type="spellStart"/>
      <w:r>
        <w:rPr>
          <w:rFonts w:ascii="Tahoma" w:hAnsi="Tahoma" w:cs="Tahoma"/>
          <w:spacing w:val="1"/>
          <w:sz w:val="18"/>
          <w:szCs w:val="18"/>
        </w:rPr>
        <w:t>Esguerra</w:t>
      </w:r>
      <w:proofErr w:type="spellEnd"/>
      <w:r>
        <w:rPr>
          <w:rFonts w:ascii="Tahoma" w:hAnsi="Tahoma" w:cs="Tahoma"/>
          <w:spacing w:val="1"/>
          <w:sz w:val="18"/>
          <w:szCs w:val="18"/>
        </w:rPr>
        <w:t xml:space="preserve"> Cárdenas y Alejandra Elizabeth Becerra Reyes por el fallecimiento del neonato Julián David Trujillo Ruiz.</w:t>
      </w:r>
    </w:p>
    <w:p w:rsidR="005D1B2C" w:rsidRDefault="005D1B2C" w:rsidP="005D1B2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D1B2C" w:rsidRDefault="005D1B2C" w:rsidP="005D1B2C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eastAsia="es-ES"/>
        </w:rPr>
      </w:pPr>
      <w:r>
        <w:rPr>
          <w:rFonts w:ascii="Tahoma" w:hAnsi="Tahoma" w:cs="Tahoma"/>
          <w:bCs/>
          <w:sz w:val="18"/>
          <w:szCs w:val="18"/>
          <w:lang w:eastAsia="es-ES"/>
        </w:rPr>
        <w:t>El 9 de Marzo de 2016 se profirió fallo de primera instancia</w:t>
      </w:r>
      <w:r>
        <w:rPr>
          <w:rFonts w:ascii="Tahoma" w:hAnsi="Tahoma" w:cs="Tahoma"/>
          <w:bCs/>
          <w:sz w:val="18"/>
          <w:szCs w:val="18"/>
          <w:vertAlign w:val="superscript"/>
          <w:lang w:eastAsia="es-ES"/>
        </w:rPr>
        <w:footnoteReference w:id="1"/>
      </w:r>
      <w:r>
        <w:rPr>
          <w:rFonts w:ascii="Tahoma" w:hAnsi="Tahoma" w:cs="Tahoma"/>
          <w:bCs/>
          <w:sz w:val="18"/>
          <w:szCs w:val="18"/>
          <w:lang w:eastAsia="es-ES"/>
        </w:rPr>
        <w:t xml:space="preserve"> negando las pretensiones de la demanda.</w:t>
      </w:r>
    </w:p>
    <w:p w:rsidR="005D1B2C" w:rsidRDefault="005D1B2C" w:rsidP="005D1B2C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eastAsia="es-ES"/>
        </w:rPr>
      </w:pPr>
    </w:p>
    <w:p w:rsidR="005D1B2C" w:rsidRDefault="005D1B2C" w:rsidP="005D1B2C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eastAsia="es-ES"/>
        </w:rPr>
      </w:pPr>
      <w:r>
        <w:rPr>
          <w:rFonts w:ascii="Tahoma" w:hAnsi="Tahoma" w:cs="Tahoma"/>
          <w:bCs/>
          <w:sz w:val="18"/>
          <w:szCs w:val="18"/>
          <w:lang w:eastAsia="es-ES"/>
        </w:rPr>
        <w:t xml:space="preserve">Mediante memorial radicado el 31 de Marzo de 2016 el apoderado de la parte actora interpuso recurso de apelación en contra del fallo de primera instancia. </w:t>
      </w:r>
    </w:p>
    <w:p w:rsidR="0046230C" w:rsidRPr="0046230C" w:rsidRDefault="0046230C" w:rsidP="0046230C">
      <w:pPr>
        <w:pStyle w:val="Textoindependiente2"/>
        <w:spacing w:after="0" w:line="240" w:lineRule="auto"/>
        <w:jc w:val="both"/>
        <w:rPr>
          <w:rFonts w:ascii="Tahoma" w:hAnsi="Tahoma" w:cs="Tahoma"/>
          <w:spacing w:val="1"/>
          <w:sz w:val="18"/>
          <w:szCs w:val="18"/>
          <w:highlight w:val="yellow"/>
          <w:lang w:val="es-ES_tradnl"/>
        </w:rPr>
      </w:pPr>
    </w:p>
    <w:p w:rsidR="0046230C" w:rsidRPr="005D1B2C" w:rsidRDefault="0046230C" w:rsidP="0046230C">
      <w:pPr>
        <w:pStyle w:val="Textoindependiente2"/>
        <w:spacing w:after="0" w:line="240" w:lineRule="auto"/>
        <w:jc w:val="both"/>
        <w:rPr>
          <w:rFonts w:ascii="Tahoma" w:hAnsi="Tahoma" w:cs="Tahoma"/>
          <w:spacing w:val="1"/>
          <w:sz w:val="18"/>
          <w:szCs w:val="18"/>
          <w:lang w:val="es-ES_tradnl"/>
        </w:rPr>
      </w:pPr>
      <w:r w:rsidRPr="005D1B2C">
        <w:rPr>
          <w:rFonts w:ascii="Tahoma" w:hAnsi="Tahoma" w:cs="Tahoma"/>
          <w:spacing w:val="1"/>
          <w:sz w:val="18"/>
          <w:szCs w:val="18"/>
          <w:lang w:val="es-ES_tradnl"/>
        </w:rPr>
        <w:t>En auto de</w:t>
      </w:r>
      <w:r w:rsidR="005D1B2C" w:rsidRPr="005D1B2C">
        <w:rPr>
          <w:rFonts w:ascii="Tahoma" w:hAnsi="Tahoma" w:cs="Tahoma"/>
          <w:spacing w:val="1"/>
          <w:sz w:val="18"/>
          <w:szCs w:val="18"/>
          <w:lang w:val="es-ES_tradnl"/>
        </w:rPr>
        <w:t xml:space="preserve"> 27 de abril de 2016 se concedió recurso de apelación</w:t>
      </w:r>
      <w:r w:rsidRPr="005D1B2C">
        <w:rPr>
          <w:rFonts w:ascii="Tahoma" w:hAnsi="Tahoma" w:cs="Tahoma"/>
          <w:spacing w:val="1"/>
          <w:sz w:val="18"/>
          <w:szCs w:val="18"/>
          <w:lang w:val="es-ES_tradnl"/>
        </w:rPr>
        <w:t>.</w:t>
      </w:r>
    </w:p>
    <w:p w:rsidR="0046230C" w:rsidRPr="005D1B2C" w:rsidRDefault="0046230C" w:rsidP="0046230C">
      <w:pPr>
        <w:pStyle w:val="Textoindependiente2"/>
        <w:spacing w:after="0" w:line="240" w:lineRule="auto"/>
        <w:jc w:val="both"/>
        <w:rPr>
          <w:rFonts w:ascii="Tahoma" w:hAnsi="Tahoma" w:cs="Tahoma"/>
          <w:spacing w:val="1"/>
          <w:sz w:val="18"/>
          <w:szCs w:val="18"/>
          <w:lang w:val="es-ES_tradnl"/>
        </w:rPr>
      </w:pPr>
    </w:p>
    <w:p w:rsidR="0046230C" w:rsidRPr="00460CD1" w:rsidRDefault="0046230C" w:rsidP="0046230C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eastAsia="es-ES"/>
        </w:rPr>
      </w:pPr>
      <w:r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 xml:space="preserve">En providencia del </w:t>
      </w:r>
      <w:r w:rsidR="009F5D24"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 xml:space="preserve"> 30 de noviembre de 2016</w:t>
      </w:r>
      <w:r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>, el Tribunal Administrativo de Cundinamar</w:t>
      </w:r>
      <w:r w:rsidR="009F5D24"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>ca-Sección Tercera-Subsección “B</w:t>
      </w:r>
      <w:r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 xml:space="preserve">” MP: </w:t>
      </w:r>
      <w:r w:rsidR="009F5D24"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>CARLOS ALBERTO VARGAS BAUTISTA</w:t>
      </w:r>
      <w:r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 xml:space="preserve">, </w:t>
      </w:r>
      <w:r w:rsidR="009F5D24" w:rsidRPr="00460CD1">
        <w:rPr>
          <w:rFonts w:ascii="Tahoma" w:eastAsia="Times New Roman" w:hAnsi="Tahoma" w:cs="Tahoma"/>
          <w:b/>
          <w:noProof/>
          <w:sz w:val="18"/>
          <w:szCs w:val="18"/>
          <w:lang w:eastAsia="es-ES"/>
        </w:rPr>
        <w:t>REVOCÓ</w:t>
      </w:r>
      <w:r w:rsidR="009F5D24"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 xml:space="preserve"> </w:t>
      </w:r>
      <w:r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>la sentencia de primera instancia proferida por este despacho, quedando así:</w:t>
      </w:r>
    </w:p>
    <w:p w:rsidR="0046230C" w:rsidRPr="0046230C" w:rsidRDefault="0046230C" w:rsidP="0046230C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highlight w:val="yellow"/>
          <w:lang w:eastAsia="es-ES"/>
        </w:rPr>
      </w:pPr>
    </w:p>
    <w:p w:rsidR="00BE7D76" w:rsidRPr="006A5CA6" w:rsidRDefault="0046230C" w:rsidP="00BE7D76">
      <w:pPr>
        <w:spacing w:after="0" w:line="240" w:lineRule="auto"/>
        <w:ind w:left="708"/>
        <w:jc w:val="both"/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</w:pPr>
      <w:r w:rsidRPr="006A5CA6"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  <w:t>“</w:t>
      </w:r>
      <w:r w:rsidR="00BE7D76" w:rsidRPr="006A5CA6"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  <w:t>PRIMERO.- REVOCAR la sentencia del 9 de marzo de 2016, proferida por el Juzgado Treinta y Cuatro (34) Administrativo de Oralidad del Circuito Judicial de Bogotá.</w:t>
      </w:r>
    </w:p>
    <w:p w:rsidR="00BE7D76" w:rsidRPr="006A5CA6" w:rsidRDefault="00BE7D76" w:rsidP="00BE7D76">
      <w:pPr>
        <w:spacing w:after="0" w:line="240" w:lineRule="auto"/>
        <w:ind w:left="708"/>
        <w:jc w:val="both"/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</w:pPr>
      <w:r w:rsidRPr="006A5CA6"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  <w:t>SEGUNDO: DECLARAR la responsabilidad patrimonial de la Nación - Fiscalía General de la Nación por defectuoso funcionamiento de la administración de justicia, de conformidad con lo expuesto en el acápite de esta sentencia.</w:t>
      </w:r>
    </w:p>
    <w:p w:rsidR="009F5D24" w:rsidRPr="006A5CA6" w:rsidRDefault="00BE7D76" w:rsidP="00BE7D76">
      <w:pPr>
        <w:spacing w:after="0" w:line="240" w:lineRule="auto"/>
        <w:ind w:left="708"/>
        <w:jc w:val="both"/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</w:pPr>
      <w:r w:rsidRPr="006A5CA6"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  <w:t>TERCERO: CONDENAR a la Nación ~ Fiscalía General de la Nación aVpagar a los demandantes por concepto de perjuicios morales, los siguientes:</w:t>
      </w:r>
    </w:p>
    <w:p w:rsidR="00BE7D76" w:rsidRPr="006A5CA6" w:rsidRDefault="00BE7D76" w:rsidP="00BE7D76">
      <w:pPr>
        <w:spacing w:after="0" w:line="240" w:lineRule="auto"/>
        <w:ind w:left="708"/>
        <w:jc w:val="both"/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</w:pPr>
    </w:p>
    <w:tbl>
      <w:tblPr>
        <w:tblW w:w="0" w:type="auto"/>
        <w:tblInd w:w="7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3"/>
        <w:gridCol w:w="1752"/>
        <w:gridCol w:w="1536"/>
      </w:tblGrid>
      <w:tr w:rsidR="00BE7D76" w:rsidRPr="006A5CA6" w:rsidTr="00BE7D7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Ingrid Viviana Ruiz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74" w:lineRule="exact"/>
              <w:ind w:firstLine="245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Padres del menor fallecido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20 SMMLV</w:t>
            </w:r>
          </w:p>
        </w:tc>
      </w:tr>
      <w:tr w:rsidR="00BE7D76" w:rsidRPr="006A5CA6" w:rsidTr="00BE7D7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José Alejandro Trujillo Montano</w:t>
            </w:r>
          </w:p>
          <w:p w:rsidR="00BE7D76" w:rsidRPr="006A5CA6" w:rsidRDefault="00BE7D76">
            <w:pPr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D76" w:rsidRPr="006A5CA6" w:rsidRDefault="00BE7D76">
            <w:pPr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20 SMMLV</w:t>
            </w:r>
          </w:p>
        </w:tc>
      </w:tr>
      <w:tr w:rsidR="00BE7D76" w:rsidRPr="006A5CA6" w:rsidTr="00BE7D7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David Santiago Trujillo Ruiz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2"/>
              <w:widowControl/>
              <w:spacing w:line="274" w:lineRule="exact"/>
              <w:ind w:firstLine="72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Hermanos del menor fallecido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10 SMMLV</w:t>
            </w:r>
          </w:p>
        </w:tc>
      </w:tr>
      <w:tr w:rsidR="00BE7D76" w:rsidRPr="006A5CA6" w:rsidTr="00BE7D7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Thomas Alejandro Trujillo Ruiz</w:t>
            </w:r>
          </w:p>
          <w:p w:rsidR="00BE7D76" w:rsidRPr="006A5CA6" w:rsidRDefault="00BE7D76">
            <w:pPr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D76" w:rsidRPr="006A5CA6" w:rsidRDefault="00BE7D76">
            <w:pPr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10 SMMLV</w:t>
            </w:r>
          </w:p>
        </w:tc>
      </w:tr>
      <w:tr w:rsidR="00BE7D76" w:rsidRPr="006A5CA6" w:rsidTr="00BE7D7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María del Carmen Ruiz Salazar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76" w:lineRule="exact"/>
              <w:ind w:firstLine="175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Abuelos del menor fallecido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5 SMMLV</w:t>
            </w:r>
          </w:p>
        </w:tc>
      </w:tr>
      <w:tr w:rsidR="00BE7D76" w:rsidRPr="006A5CA6" w:rsidTr="00BE7D7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Germán Trujillo Restrepo</w:t>
            </w:r>
          </w:p>
          <w:p w:rsidR="00BE7D76" w:rsidRPr="006A5CA6" w:rsidRDefault="00BE7D76">
            <w:pPr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D76" w:rsidRPr="006A5CA6" w:rsidRDefault="00BE7D76">
            <w:pPr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5 SMMLV</w:t>
            </w:r>
          </w:p>
        </w:tc>
      </w:tr>
      <w:tr w:rsidR="00BE7D76" w:rsidRPr="006A5CA6" w:rsidTr="00BE7D76">
        <w:trPr>
          <w:trHeight w:val="4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D76" w:rsidRPr="006A5CA6" w:rsidRDefault="00BE7D76" w:rsidP="00BE7D76">
            <w:pPr>
              <w:pStyle w:val="Style42"/>
              <w:widowControl/>
              <w:spacing w:line="286" w:lineRule="exact"/>
              <w:ind w:right="924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proofErr w:type="spellStart"/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Marleny</w:t>
            </w:r>
            <w:proofErr w:type="spellEnd"/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 xml:space="preserve"> de Jesús Montano Restrepo</w:t>
            </w:r>
          </w:p>
        </w:tc>
        <w:tc>
          <w:tcPr>
            <w:tcW w:w="1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D76" w:rsidRPr="006A5CA6" w:rsidRDefault="00BE7D76">
            <w:pPr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D76" w:rsidRPr="006A5CA6" w:rsidRDefault="00BE7D76">
            <w:pPr>
              <w:pStyle w:val="Style43"/>
              <w:widowControl/>
              <w:spacing w:line="240" w:lineRule="auto"/>
              <w:ind w:firstLine="0"/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</w:pPr>
            <w:r w:rsidRPr="006A5CA6">
              <w:rPr>
                <w:rStyle w:val="FontStyle53"/>
                <w:rFonts w:ascii="Gill Sans MT" w:hAnsi="Gill Sans MT"/>
                <w:sz w:val="16"/>
                <w:szCs w:val="16"/>
                <w:lang w:val="es-ES_tradnl" w:eastAsia="es-ES_tradnl"/>
              </w:rPr>
              <w:t>5 SMMLV</w:t>
            </w:r>
          </w:p>
        </w:tc>
      </w:tr>
    </w:tbl>
    <w:p w:rsidR="00BE7D76" w:rsidRPr="006A5CA6" w:rsidRDefault="00BE7D76" w:rsidP="00BE7D76">
      <w:pPr>
        <w:pStyle w:val="Style7"/>
        <w:widowControl/>
        <w:spacing w:line="240" w:lineRule="exact"/>
        <w:ind w:left="1135" w:right="485"/>
        <w:rPr>
          <w:rFonts w:ascii="Gill Sans MT" w:hAnsi="Gill Sans MT"/>
          <w:sz w:val="16"/>
          <w:szCs w:val="16"/>
        </w:rPr>
      </w:pPr>
    </w:p>
    <w:p w:rsidR="00BE7D76" w:rsidRPr="006A5CA6" w:rsidRDefault="00BE7D76" w:rsidP="00BE7D76">
      <w:pPr>
        <w:spacing w:after="0" w:line="240" w:lineRule="auto"/>
        <w:ind w:left="708"/>
        <w:jc w:val="both"/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</w:pPr>
      <w:r w:rsidRPr="006A5CA6"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  <w:t>CUARTO: CONDENAR en costas en primera y segunda instancia a la parte demandada - Nación - Fiscalía General de la Nación, por secretaria del Juzgado de primera instancia liquídense, y el valor en esta instancia corresponde a la suma de un cincuenta y un mil setecientos nueve pesos m/cte ($51709) a favor de la parte actora.</w:t>
      </w:r>
    </w:p>
    <w:p w:rsidR="0046230C" w:rsidRPr="006A5CA6" w:rsidRDefault="00BE7D76" w:rsidP="00BE7D76">
      <w:pPr>
        <w:spacing w:after="0" w:line="240" w:lineRule="auto"/>
        <w:ind w:left="708"/>
        <w:jc w:val="both"/>
        <w:rPr>
          <w:rFonts w:ascii="Gill Sans MT" w:eastAsia="Times New Roman" w:hAnsi="Gill Sans MT" w:cs="Tahoma"/>
          <w:i/>
          <w:noProof/>
          <w:sz w:val="16"/>
          <w:szCs w:val="16"/>
          <w:highlight w:val="yellow"/>
          <w:lang w:eastAsia="es-ES"/>
        </w:rPr>
      </w:pPr>
      <w:r w:rsidRPr="006A5CA6">
        <w:rPr>
          <w:rFonts w:ascii="Gill Sans MT" w:eastAsia="Times New Roman" w:hAnsi="Gill Sans MT" w:cs="Tahoma"/>
          <w:i/>
          <w:noProof/>
          <w:sz w:val="16"/>
          <w:szCs w:val="16"/>
          <w:lang w:eastAsia="es-ES"/>
        </w:rPr>
        <w:t>QUINTO: Negar las demás pretensiones de la demanda.”</w:t>
      </w:r>
    </w:p>
    <w:p w:rsidR="0046230C" w:rsidRPr="0046230C" w:rsidRDefault="0046230C" w:rsidP="0046230C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highlight w:val="yellow"/>
          <w:lang w:eastAsia="es-ES"/>
        </w:rPr>
      </w:pPr>
    </w:p>
    <w:p w:rsidR="0046230C" w:rsidRPr="004A7CFF" w:rsidRDefault="0046230C" w:rsidP="0046230C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eastAsia="es-ES"/>
        </w:rPr>
      </w:pPr>
      <w:r w:rsidRPr="004A7CFF">
        <w:rPr>
          <w:rFonts w:ascii="Tahoma" w:eastAsia="Times New Roman" w:hAnsi="Tahoma" w:cs="Tahoma"/>
          <w:noProof/>
          <w:sz w:val="18"/>
          <w:szCs w:val="18"/>
          <w:lang w:eastAsia="es-ES"/>
        </w:rPr>
        <w:t xml:space="preserve">En informe secretarial </w:t>
      </w:r>
      <w:r w:rsidR="004A7CFF" w:rsidRPr="004A7CFF">
        <w:rPr>
          <w:rFonts w:ascii="Tahoma" w:eastAsia="Times New Roman" w:hAnsi="Tahoma" w:cs="Tahoma"/>
          <w:noProof/>
          <w:sz w:val="18"/>
          <w:szCs w:val="18"/>
          <w:lang w:eastAsia="es-ES"/>
        </w:rPr>
        <w:t>de enero 27 de 2016 se anotó</w:t>
      </w:r>
      <w:r w:rsidRPr="004A7CFF">
        <w:rPr>
          <w:rFonts w:ascii="Tahoma" w:eastAsia="Times New Roman" w:hAnsi="Tahoma" w:cs="Tahoma"/>
          <w:noProof/>
          <w:sz w:val="18"/>
          <w:szCs w:val="18"/>
          <w:lang w:eastAsia="es-ES"/>
        </w:rPr>
        <w:t>:”</w:t>
      </w:r>
      <w:r w:rsidR="004A7CFF" w:rsidRPr="004A7CFF">
        <w:t xml:space="preserve"> </w:t>
      </w:r>
      <w:r w:rsidR="004A7CFF" w:rsidRPr="004A7CFF">
        <w:rPr>
          <w:rFonts w:ascii="Tahoma" w:eastAsia="Times New Roman" w:hAnsi="Tahoma" w:cs="Tahoma"/>
          <w:i/>
          <w:noProof/>
          <w:sz w:val="18"/>
          <w:szCs w:val="18"/>
          <w:lang w:eastAsia="es-ES"/>
        </w:rPr>
        <w:t>EXPEDIENTE PROVENIENTE DEL H. TRIBUNAL ADMINISTRATIVO DE CUNDINAMARCA EN DONDE CON PROVIDENCIA DE 30 DE NOVIEMBRE DE 2016 SE REVOCO SENTENCIA DE PRIMERA INSTANCIA. SÍRVASE PROVEER.</w:t>
      </w:r>
      <w:r w:rsidRPr="004A7CFF">
        <w:rPr>
          <w:rFonts w:ascii="Tahoma" w:eastAsia="Times New Roman" w:hAnsi="Tahoma" w:cs="Tahoma"/>
          <w:noProof/>
          <w:sz w:val="18"/>
          <w:szCs w:val="18"/>
          <w:lang w:eastAsia="es-ES"/>
        </w:rPr>
        <w:t xml:space="preserve">”. </w:t>
      </w:r>
    </w:p>
    <w:p w:rsidR="0046230C" w:rsidRPr="004A7CFF" w:rsidRDefault="0046230C" w:rsidP="0046230C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eastAsia="es-ES"/>
        </w:rPr>
      </w:pPr>
    </w:p>
    <w:p w:rsidR="0046230C" w:rsidRPr="004A7CFF" w:rsidRDefault="0046230C" w:rsidP="0046230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4A7CFF">
        <w:rPr>
          <w:rFonts w:ascii="Tahoma" w:hAnsi="Tahoma" w:cs="Tahoma"/>
          <w:sz w:val="18"/>
          <w:szCs w:val="18"/>
        </w:rPr>
        <w:t>En mérito de lo brevemente expuesto, se</w:t>
      </w:r>
      <w:r w:rsidRPr="004A7CFF">
        <w:rPr>
          <w:rFonts w:ascii="Tahoma" w:hAnsi="Tahoma" w:cs="Tahoma"/>
          <w:b/>
          <w:sz w:val="18"/>
          <w:szCs w:val="18"/>
        </w:rPr>
        <w:t xml:space="preserve"> RESUELVE:</w:t>
      </w:r>
    </w:p>
    <w:p w:rsidR="0046230C" w:rsidRPr="004A7CFF" w:rsidRDefault="0046230C" w:rsidP="0046230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6230C" w:rsidRPr="00460CD1" w:rsidRDefault="0046230C" w:rsidP="00462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eastAsia="es-ES"/>
        </w:rPr>
      </w:pPr>
      <w:r w:rsidRPr="00460CD1">
        <w:rPr>
          <w:rFonts w:ascii="Tahoma" w:hAnsi="Tahoma" w:cs="Tahoma"/>
          <w:b/>
          <w:sz w:val="18"/>
          <w:szCs w:val="18"/>
        </w:rPr>
        <w:t>Primero: Obedézcase y cúmplase</w:t>
      </w:r>
      <w:r w:rsidRPr="00460CD1">
        <w:rPr>
          <w:rFonts w:ascii="Tahoma" w:hAnsi="Tahoma" w:cs="Tahoma"/>
          <w:sz w:val="18"/>
          <w:szCs w:val="18"/>
        </w:rPr>
        <w:t xml:space="preserve"> lo dispuesto por el </w:t>
      </w:r>
      <w:r w:rsidR="004A7CFF"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 xml:space="preserve">Tribunal Administrativo de Cundinamarca-Sección Tercera-Subsección “B” MP: CARLOS ALBERTO VARGAS BAUTISTA </w:t>
      </w:r>
      <w:r w:rsidRPr="00460CD1">
        <w:rPr>
          <w:rFonts w:ascii="Tahoma" w:hAnsi="Tahoma" w:cs="Tahoma"/>
          <w:sz w:val="18"/>
          <w:szCs w:val="18"/>
        </w:rPr>
        <w:t xml:space="preserve">mediante providencia del </w:t>
      </w:r>
      <w:r w:rsidR="004A7CFF" w:rsidRPr="00460CD1">
        <w:rPr>
          <w:rFonts w:ascii="Tahoma" w:hAnsi="Tahoma" w:cs="Tahoma"/>
          <w:sz w:val="18"/>
          <w:szCs w:val="18"/>
        </w:rPr>
        <w:t>30</w:t>
      </w:r>
      <w:r w:rsidRPr="00460CD1">
        <w:rPr>
          <w:rFonts w:ascii="Tahoma" w:eastAsia="Times New Roman" w:hAnsi="Tahoma" w:cs="Tahoma"/>
          <w:noProof/>
          <w:sz w:val="18"/>
          <w:szCs w:val="18"/>
          <w:lang w:eastAsia="es-ES"/>
        </w:rPr>
        <w:t xml:space="preserve"> de noviembre de 2016.</w:t>
      </w:r>
    </w:p>
    <w:p w:rsidR="0046230C" w:rsidRPr="00460CD1" w:rsidRDefault="0046230C" w:rsidP="00462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eastAsia="es-ES"/>
        </w:rPr>
      </w:pPr>
    </w:p>
    <w:p w:rsidR="0046230C" w:rsidRPr="00460CD1" w:rsidRDefault="0046230C" w:rsidP="0046230C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60CD1">
        <w:rPr>
          <w:rFonts w:ascii="Tahoma" w:hAnsi="Tahoma" w:cs="Tahoma"/>
          <w:b/>
          <w:sz w:val="18"/>
          <w:szCs w:val="18"/>
        </w:rPr>
        <w:t>Segundo:</w:t>
      </w:r>
      <w:r w:rsidRPr="00460CD1">
        <w:rPr>
          <w:rFonts w:ascii="Tahoma" w:hAnsi="Tahoma" w:cs="Tahoma"/>
          <w:sz w:val="18"/>
          <w:szCs w:val="18"/>
        </w:rPr>
        <w:t xml:space="preserve"> En firme el presente auto, archívese la actuación, dejando las constancias del caso.   </w:t>
      </w:r>
    </w:p>
    <w:p w:rsidR="0046230C" w:rsidRPr="00460CD1" w:rsidRDefault="0046230C" w:rsidP="0046230C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6230C" w:rsidRPr="00460CD1" w:rsidRDefault="0046230C" w:rsidP="0046230C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460CD1">
        <w:rPr>
          <w:rFonts w:ascii="Tahoma" w:hAnsi="Tahoma" w:cs="Tahoma"/>
          <w:b/>
          <w:bCs/>
          <w:sz w:val="18"/>
          <w:szCs w:val="18"/>
        </w:rPr>
        <w:t>NOTIFÍQUESE Y CÚMPLASE,</w:t>
      </w:r>
    </w:p>
    <w:p w:rsidR="0046230C" w:rsidRPr="00460CD1" w:rsidRDefault="0046230C" w:rsidP="0046230C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6230C" w:rsidRPr="00460CD1" w:rsidRDefault="0046230C" w:rsidP="0046230C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6230C" w:rsidRPr="00460CD1" w:rsidRDefault="0046230C" w:rsidP="0046230C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460CD1">
        <w:rPr>
          <w:rFonts w:ascii="Tahoma" w:hAnsi="Tahoma" w:cs="Tahoma"/>
          <w:b/>
          <w:bCs/>
          <w:sz w:val="18"/>
          <w:szCs w:val="18"/>
        </w:rPr>
        <w:t>OLGA CECILIA HENAO MARÍN</w:t>
      </w:r>
    </w:p>
    <w:p w:rsidR="0046230C" w:rsidRPr="0046230C" w:rsidRDefault="0046230C" w:rsidP="0046230C">
      <w:pPr>
        <w:spacing w:after="0" w:line="240" w:lineRule="auto"/>
        <w:jc w:val="center"/>
        <w:rPr>
          <w:rFonts w:ascii="Tahoma" w:hAnsi="Tahoma" w:cs="Tahoma"/>
          <w:sz w:val="18"/>
          <w:szCs w:val="18"/>
          <w:highlight w:val="yellow"/>
        </w:rPr>
      </w:pPr>
      <w:r w:rsidRPr="00460CD1">
        <w:rPr>
          <w:rFonts w:ascii="Tahoma" w:hAnsi="Tahoma" w:cs="Tahoma"/>
          <w:sz w:val="18"/>
          <w:szCs w:val="18"/>
        </w:rPr>
        <w:t>Juez</w:t>
      </w:r>
    </w:p>
    <w:p w:rsidR="0046230C" w:rsidRPr="00ED4BCF" w:rsidRDefault="00460CD1" w:rsidP="0046230C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0"/>
          <w:szCs w:val="10"/>
        </w:rPr>
        <w:t>JBR</w:t>
      </w:r>
    </w:p>
    <w:p w:rsidR="005729A0" w:rsidRDefault="005729A0"/>
    <w:sectPr w:rsidR="005729A0" w:rsidSect="00FB7179">
      <w:headerReference w:type="even" r:id="rId7"/>
      <w:headerReference w:type="default" r:id="rId8"/>
      <w:headerReference w:type="first" r:id="rId9"/>
      <w:pgSz w:w="12240" w:h="18720" w:code="14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4C" w:rsidRDefault="00C35E4C" w:rsidP="005D1B2C">
      <w:pPr>
        <w:spacing w:after="0" w:line="240" w:lineRule="auto"/>
      </w:pPr>
      <w:r>
        <w:separator/>
      </w:r>
    </w:p>
  </w:endnote>
  <w:endnote w:type="continuationSeparator" w:id="0">
    <w:p w:rsidR="00C35E4C" w:rsidRDefault="00C35E4C" w:rsidP="005D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4C" w:rsidRDefault="00C35E4C" w:rsidP="005D1B2C">
      <w:pPr>
        <w:spacing w:after="0" w:line="240" w:lineRule="auto"/>
      </w:pPr>
      <w:r>
        <w:separator/>
      </w:r>
    </w:p>
  </w:footnote>
  <w:footnote w:type="continuationSeparator" w:id="0">
    <w:p w:rsidR="00C35E4C" w:rsidRDefault="00C35E4C" w:rsidP="005D1B2C">
      <w:pPr>
        <w:spacing w:after="0" w:line="240" w:lineRule="auto"/>
      </w:pPr>
      <w:r>
        <w:continuationSeparator/>
      </w:r>
    </w:p>
  </w:footnote>
  <w:footnote w:id="1">
    <w:p w:rsidR="005D1B2C" w:rsidRDefault="005D1B2C" w:rsidP="005D1B2C">
      <w:pPr>
        <w:pStyle w:val="Textonotapie"/>
      </w:pPr>
      <w:r>
        <w:rPr>
          <w:rStyle w:val="Refdenotaalpie"/>
          <w:sz w:val="12"/>
          <w:szCs w:val="12"/>
        </w:rPr>
        <w:footnoteRef/>
      </w:r>
      <w:r>
        <w:rPr>
          <w:sz w:val="12"/>
          <w:szCs w:val="12"/>
        </w:rPr>
        <w:t xml:space="preserve"> Folios 146-149 del Cuaderno Principal.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18" w:rsidRDefault="00BE7D76" w:rsidP="00973316">
    <w:pPr>
      <w:pStyle w:val="Encabezado"/>
      <w:jc w:val="right"/>
      <w:rPr>
        <w:sz w:val="20"/>
        <w:szCs w:val="20"/>
        <w:lang w:val="es-MX"/>
      </w:rPr>
    </w:pPr>
    <w:r w:rsidRPr="00C759AB">
      <w:rPr>
        <w:sz w:val="20"/>
        <w:szCs w:val="20"/>
        <w:lang w:val="es-MX"/>
      </w:rPr>
      <w:t>Auto que remite por competencia territorial</w:t>
    </w:r>
  </w:p>
  <w:p w:rsidR="00DE0818" w:rsidRDefault="00BE7D76" w:rsidP="00973316">
    <w:pPr>
      <w:pStyle w:val="Encabezado"/>
      <w:jc w:val="right"/>
      <w:rPr>
        <w:sz w:val="20"/>
        <w:szCs w:val="20"/>
        <w:lang w:val="es-MX"/>
      </w:rPr>
    </w:pPr>
    <w:r>
      <w:rPr>
        <w:sz w:val="20"/>
        <w:szCs w:val="20"/>
        <w:lang w:val="es-MX"/>
      </w:rPr>
      <w:t xml:space="preserve">Expediente No. </w:t>
    </w:r>
    <w:r w:rsidR="00F86C58">
      <w:rPr>
        <w:sz w:val="20"/>
        <w:szCs w:val="20"/>
        <w:lang w:val="es-MX"/>
      </w:rPr>
      <w:fldChar w:fldCharType="begin"/>
    </w:r>
    <w:r>
      <w:rPr>
        <w:sz w:val="20"/>
        <w:szCs w:val="20"/>
        <w:lang w:val="es-MX"/>
      </w:rPr>
      <w:instrText xml:space="preserve"> MERGEFIELD "No_DE_EXPEDIENTE" </w:instrText>
    </w:r>
    <w:r w:rsidR="00F86C58">
      <w:rPr>
        <w:sz w:val="20"/>
        <w:szCs w:val="20"/>
        <w:lang w:val="es-MX"/>
      </w:rPr>
      <w:fldChar w:fldCharType="separate"/>
    </w:r>
    <w:r w:rsidR="00A42631">
      <w:rPr>
        <w:noProof/>
        <w:sz w:val="20"/>
        <w:szCs w:val="20"/>
        <w:lang w:val="es-MX"/>
      </w:rPr>
      <w:t>«No_DE_EXPEDIENTE»</w:t>
    </w:r>
    <w:r w:rsidR="00F86C58">
      <w:rPr>
        <w:sz w:val="20"/>
        <w:szCs w:val="20"/>
        <w:lang w:val="es-MX"/>
      </w:rPr>
      <w:fldChar w:fldCharType="end"/>
    </w:r>
  </w:p>
  <w:p w:rsidR="00DE0818" w:rsidRPr="00C759AB" w:rsidRDefault="00F86C58" w:rsidP="00973316">
    <w:pPr>
      <w:pStyle w:val="Encabezado"/>
      <w:jc w:val="right"/>
      <w:rPr>
        <w:sz w:val="20"/>
        <w:szCs w:val="20"/>
        <w:lang w:val="es-MX"/>
      </w:rPr>
    </w:pPr>
    <w:r>
      <w:rPr>
        <w:rStyle w:val="Nmerodepgina"/>
      </w:rPr>
      <w:fldChar w:fldCharType="begin"/>
    </w:r>
    <w:r w:rsidR="00BE7D76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E7D76">
      <w:rPr>
        <w:rStyle w:val="Nmerodepgina"/>
        <w:noProof/>
      </w:rPr>
      <w:t>1</w:t>
    </w:r>
    <w:r>
      <w:rPr>
        <w:rStyle w:val="Nmerodepgina"/>
      </w:rPr>
      <w:fldChar w:fldCharType="end"/>
    </w:r>
    <w:r w:rsidR="00BE7D76">
      <w:rPr>
        <w:rStyle w:val="Nmerodepgina"/>
      </w:rPr>
      <w:t xml:space="preserve"> de </w:t>
    </w:r>
    <w:r>
      <w:rPr>
        <w:rStyle w:val="Nmerodepgina"/>
      </w:rPr>
      <w:fldChar w:fldCharType="begin"/>
    </w:r>
    <w:r w:rsidR="00BE7D76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42631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18" w:rsidRPr="003F50A7" w:rsidRDefault="00BE7D76" w:rsidP="00973316">
    <w:pPr>
      <w:pStyle w:val="Encabezado"/>
      <w:jc w:val="right"/>
      <w:rPr>
        <w:rFonts w:ascii="Tahoma" w:hAnsi="Tahoma" w:cs="Tahoma"/>
        <w:sz w:val="14"/>
        <w:szCs w:val="14"/>
      </w:rPr>
    </w:pPr>
    <w:r w:rsidRPr="003F50A7">
      <w:rPr>
        <w:rFonts w:ascii="Tahoma" w:hAnsi="Tahoma" w:cs="Tahoma"/>
        <w:sz w:val="14"/>
        <w:szCs w:val="14"/>
      </w:rPr>
      <w:t>Expedient</w:t>
    </w:r>
    <w:r>
      <w:rPr>
        <w:rFonts w:ascii="Tahoma" w:hAnsi="Tahoma" w:cs="Tahoma"/>
        <w:sz w:val="14"/>
        <w:szCs w:val="14"/>
      </w:rPr>
      <w:t>e No 2013 - 0006</w:t>
    </w:r>
  </w:p>
  <w:p w:rsidR="00DE0818" w:rsidRPr="00D35388" w:rsidRDefault="00BE7D76" w:rsidP="00973316">
    <w:pPr>
      <w:pStyle w:val="Encabezado"/>
      <w:jc w:val="right"/>
      <w:rPr>
        <w:rFonts w:ascii="Tahoma" w:hAnsi="Tahoma" w:cs="Tahoma"/>
        <w:sz w:val="14"/>
        <w:szCs w:val="14"/>
      </w:rPr>
    </w:pPr>
    <w:r w:rsidRPr="00D35388">
      <w:rPr>
        <w:rFonts w:ascii="Tahoma" w:hAnsi="Tahoma" w:cs="Tahoma"/>
        <w:sz w:val="15"/>
        <w:szCs w:val="15"/>
      </w:rPr>
      <w:t>RESUELVE REPOSICIÓN CONTRA AUTO QUE CONCEDIÓ EL RECURSO DE APELACION CONTRA FALLO</w:t>
    </w:r>
    <w:r w:rsidRPr="00D35388">
      <w:rPr>
        <w:rFonts w:ascii="Tahoma" w:hAnsi="Tahoma" w:cs="Tahoma"/>
        <w:sz w:val="14"/>
        <w:szCs w:val="14"/>
      </w:rPr>
      <w:t xml:space="preserve"> </w:t>
    </w:r>
  </w:p>
  <w:p w:rsidR="00DE0818" w:rsidRPr="003F50A7" w:rsidRDefault="00BE7D76" w:rsidP="00973316">
    <w:pPr>
      <w:pStyle w:val="Encabezado"/>
      <w:jc w:val="right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Página </w:t>
    </w:r>
    <w:r w:rsidRPr="003F50A7">
      <w:rPr>
        <w:rFonts w:ascii="Tahoma" w:hAnsi="Tahoma" w:cs="Tahoma"/>
        <w:sz w:val="14"/>
        <w:szCs w:val="14"/>
      </w:rPr>
      <w:t xml:space="preserve">2 </w:t>
    </w:r>
    <w:r>
      <w:rPr>
        <w:rFonts w:ascii="Tahoma" w:hAnsi="Tahoma" w:cs="Tahoma"/>
        <w:sz w:val="14"/>
        <w:szCs w:val="14"/>
      </w:rPr>
      <w:t>de</w:t>
    </w:r>
    <w:r w:rsidRPr="003F50A7">
      <w:rPr>
        <w:rFonts w:ascii="Tahoma" w:hAnsi="Tahoma" w:cs="Tahoma"/>
        <w:sz w:val="14"/>
        <w:szCs w:val="14"/>
      </w:rPr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18" w:rsidRPr="00577CC0" w:rsidRDefault="00BE7D76" w:rsidP="00973316">
    <w:pPr>
      <w:pStyle w:val="Encabezado"/>
      <w:jc w:val="center"/>
      <w:rPr>
        <w:rFonts w:ascii="Arial" w:hAnsi="Arial" w:cs="Arial"/>
        <w:b/>
        <w:i/>
        <w:sz w:val="12"/>
        <w:szCs w:val="12"/>
      </w:rPr>
    </w:pPr>
    <w:r w:rsidRPr="00577CC0">
      <w:rPr>
        <w:rFonts w:ascii="Arial" w:hAnsi="Arial" w:cs="Arial"/>
        <w:b/>
        <w:i/>
        <w:noProof/>
        <w:sz w:val="12"/>
        <w:szCs w:val="12"/>
        <w:lang w:eastAsia="es-CO"/>
      </w:rPr>
      <w:drawing>
        <wp:inline distT="0" distB="0" distL="0" distR="0">
          <wp:extent cx="668020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818" w:rsidRPr="00577CC0" w:rsidRDefault="00BE7D76" w:rsidP="00973316">
    <w:pPr>
      <w:pStyle w:val="Encabezado"/>
      <w:jc w:val="center"/>
      <w:rPr>
        <w:rFonts w:ascii="Tahoma" w:hAnsi="Tahoma" w:cs="Tahoma"/>
        <w:b/>
        <w:sz w:val="12"/>
        <w:szCs w:val="12"/>
        <w:lang w:val="es-MX"/>
      </w:rPr>
    </w:pPr>
    <w:r w:rsidRPr="00577CC0">
      <w:rPr>
        <w:rFonts w:ascii="Tahoma" w:hAnsi="Tahoma" w:cs="Tahoma"/>
        <w:b/>
        <w:sz w:val="12"/>
        <w:szCs w:val="12"/>
        <w:lang w:val="es-MX"/>
      </w:rPr>
      <w:t>JUZGADO TREINTA Y CUATRO ADMINISTRATIVO</w:t>
    </w:r>
  </w:p>
  <w:p w:rsidR="00DE0818" w:rsidRPr="00577CC0" w:rsidRDefault="00BE7D76" w:rsidP="00973316">
    <w:pPr>
      <w:pStyle w:val="Encabezado"/>
      <w:jc w:val="center"/>
      <w:rPr>
        <w:rFonts w:ascii="Tahoma" w:hAnsi="Tahoma" w:cs="Tahoma"/>
        <w:b/>
        <w:sz w:val="12"/>
        <w:szCs w:val="12"/>
        <w:lang w:val="es-MX"/>
      </w:rPr>
    </w:pPr>
    <w:r w:rsidRPr="00577CC0">
      <w:rPr>
        <w:rFonts w:ascii="Tahoma" w:hAnsi="Tahoma" w:cs="Tahoma"/>
        <w:b/>
        <w:sz w:val="12"/>
        <w:szCs w:val="12"/>
        <w:lang w:val="es-MX"/>
      </w:rPr>
      <w:t xml:space="preserve"> ORAL DE BOGOTÁ</w:t>
    </w:r>
  </w:p>
  <w:p w:rsidR="00DE0818" w:rsidRPr="00577CC0" w:rsidRDefault="00BE7D76" w:rsidP="00973316">
    <w:pPr>
      <w:pStyle w:val="Encabezado"/>
      <w:jc w:val="center"/>
      <w:rPr>
        <w:rFonts w:ascii="Tahoma" w:hAnsi="Tahoma" w:cs="Tahoma"/>
        <w:b/>
        <w:sz w:val="12"/>
        <w:szCs w:val="12"/>
        <w:lang w:val="es-MX"/>
      </w:rPr>
    </w:pPr>
    <w:r w:rsidRPr="00577CC0">
      <w:rPr>
        <w:rFonts w:ascii="Tahoma" w:hAnsi="Tahoma" w:cs="Tahoma"/>
        <w:b/>
        <w:sz w:val="12"/>
        <w:szCs w:val="12"/>
        <w:lang w:val="es-MX"/>
      </w:rPr>
      <w:t>Sección Tercera</w:t>
    </w:r>
  </w:p>
  <w:p w:rsidR="00DE0818" w:rsidRPr="00D50FEB" w:rsidRDefault="00C35E4C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30C"/>
    <w:rsid w:val="001C3273"/>
    <w:rsid w:val="003B65F3"/>
    <w:rsid w:val="00460CD1"/>
    <w:rsid w:val="0046230C"/>
    <w:rsid w:val="00472C68"/>
    <w:rsid w:val="004A7CFF"/>
    <w:rsid w:val="00570D6B"/>
    <w:rsid w:val="005729A0"/>
    <w:rsid w:val="00577CC0"/>
    <w:rsid w:val="005D1B2C"/>
    <w:rsid w:val="00627DBA"/>
    <w:rsid w:val="006A5CA6"/>
    <w:rsid w:val="007F3A87"/>
    <w:rsid w:val="00835210"/>
    <w:rsid w:val="00876D5B"/>
    <w:rsid w:val="008874D1"/>
    <w:rsid w:val="009F5D24"/>
    <w:rsid w:val="00A42631"/>
    <w:rsid w:val="00BE7D76"/>
    <w:rsid w:val="00C35E4C"/>
    <w:rsid w:val="00DF7580"/>
    <w:rsid w:val="00F23782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0C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2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230C"/>
    <w:rPr>
      <w:lang w:val="es-CO"/>
    </w:rPr>
  </w:style>
  <w:style w:type="character" w:styleId="Nmerodepgina">
    <w:name w:val="page number"/>
    <w:rsid w:val="0046230C"/>
    <w:rPr>
      <w:rFonts w:cs="Times New Roman"/>
    </w:rPr>
  </w:style>
  <w:style w:type="paragraph" w:styleId="Sinespaciado">
    <w:name w:val="No Spacing"/>
    <w:uiPriority w:val="1"/>
    <w:qFormat/>
    <w:rsid w:val="0046230C"/>
    <w:pPr>
      <w:spacing w:after="0" w:line="240" w:lineRule="auto"/>
    </w:pPr>
    <w:rPr>
      <w:lang w:val="es-CO"/>
    </w:rPr>
  </w:style>
  <w:style w:type="paragraph" w:styleId="Textoindependiente2">
    <w:name w:val="Body Text 2"/>
    <w:basedOn w:val="Normal"/>
    <w:link w:val="Textoindependiente2Car"/>
    <w:uiPriority w:val="99"/>
    <w:rsid w:val="00462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6230C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30C"/>
    <w:rPr>
      <w:rFonts w:ascii="Tahoma" w:hAnsi="Tahoma" w:cs="Tahoma"/>
      <w:sz w:val="16"/>
      <w:szCs w:val="16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1B2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1B2C"/>
    <w:rPr>
      <w:rFonts w:eastAsia="Times New Roman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5D1B2C"/>
    <w:rPr>
      <w:rFonts w:ascii="Times New Roman" w:hAnsi="Times New Roman" w:cs="Times New Roman" w:hint="default"/>
      <w:vertAlign w:val="superscript"/>
    </w:rPr>
  </w:style>
  <w:style w:type="paragraph" w:customStyle="1" w:styleId="Style7">
    <w:name w:val="Style7"/>
    <w:basedOn w:val="Normal"/>
    <w:uiPriority w:val="99"/>
    <w:rsid w:val="00BE7D76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42">
    <w:name w:val="Style42"/>
    <w:basedOn w:val="Normal"/>
    <w:uiPriority w:val="99"/>
    <w:rsid w:val="00BE7D76"/>
    <w:pPr>
      <w:widowControl w:val="0"/>
      <w:autoSpaceDE w:val="0"/>
      <w:autoSpaceDN w:val="0"/>
      <w:adjustRightInd w:val="0"/>
      <w:spacing w:after="0" w:line="281" w:lineRule="exact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43">
    <w:name w:val="Style43"/>
    <w:basedOn w:val="Normal"/>
    <w:uiPriority w:val="99"/>
    <w:rsid w:val="00BE7D76"/>
    <w:pPr>
      <w:widowControl w:val="0"/>
      <w:autoSpaceDE w:val="0"/>
      <w:autoSpaceDN w:val="0"/>
      <w:adjustRightInd w:val="0"/>
      <w:spacing w:after="0" w:line="281" w:lineRule="exact"/>
      <w:ind w:firstLine="170"/>
    </w:pPr>
    <w:rPr>
      <w:rFonts w:ascii="Arial" w:eastAsiaTheme="minorEastAsia" w:hAnsi="Arial" w:cs="Arial"/>
      <w:sz w:val="24"/>
      <w:szCs w:val="24"/>
      <w:lang w:val="es-ES" w:eastAsia="es-ES"/>
    </w:rPr>
  </w:style>
  <w:style w:type="character" w:customStyle="1" w:styleId="FontStyle53">
    <w:name w:val="Font Style53"/>
    <w:basedOn w:val="Fuentedeprrafopredeter"/>
    <w:uiPriority w:val="99"/>
    <w:rsid w:val="00BE7D76"/>
    <w:rPr>
      <w:rFonts w:ascii="Arial" w:hAnsi="Arial" w:cs="Arial" w:hint="default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577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7CC0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0C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2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230C"/>
    <w:rPr>
      <w:lang w:val="es-CO"/>
    </w:rPr>
  </w:style>
  <w:style w:type="character" w:styleId="Nmerodepgina">
    <w:name w:val="page number"/>
    <w:rsid w:val="0046230C"/>
    <w:rPr>
      <w:rFonts w:cs="Times New Roman"/>
    </w:rPr>
  </w:style>
  <w:style w:type="paragraph" w:styleId="Sinespaciado">
    <w:name w:val="No Spacing"/>
    <w:uiPriority w:val="1"/>
    <w:qFormat/>
    <w:rsid w:val="0046230C"/>
    <w:pPr>
      <w:spacing w:after="0" w:line="240" w:lineRule="auto"/>
    </w:pPr>
    <w:rPr>
      <w:lang w:val="es-CO"/>
    </w:rPr>
  </w:style>
  <w:style w:type="paragraph" w:styleId="Textoindependiente2">
    <w:name w:val="Body Text 2"/>
    <w:basedOn w:val="Normal"/>
    <w:link w:val="Textoindependiente2Car"/>
    <w:uiPriority w:val="99"/>
    <w:rsid w:val="00462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6230C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30C"/>
    <w:rPr>
      <w:rFonts w:ascii="Tahoma" w:hAnsi="Tahoma" w:cs="Tahoma"/>
      <w:sz w:val="16"/>
      <w:szCs w:val="16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1B2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1B2C"/>
    <w:rPr>
      <w:rFonts w:eastAsia="Times New Roman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5D1B2C"/>
    <w:rPr>
      <w:rFonts w:ascii="Times New Roman" w:hAnsi="Times New Roman" w:cs="Times New Roman" w:hint="default"/>
      <w:vertAlign w:val="superscript"/>
    </w:rPr>
  </w:style>
  <w:style w:type="paragraph" w:customStyle="1" w:styleId="Style7">
    <w:name w:val="Style7"/>
    <w:basedOn w:val="Normal"/>
    <w:uiPriority w:val="99"/>
    <w:rsid w:val="00BE7D76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42">
    <w:name w:val="Style42"/>
    <w:basedOn w:val="Normal"/>
    <w:uiPriority w:val="99"/>
    <w:rsid w:val="00BE7D76"/>
    <w:pPr>
      <w:widowControl w:val="0"/>
      <w:autoSpaceDE w:val="0"/>
      <w:autoSpaceDN w:val="0"/>
      <w:adjustRightInd w:val="0"/>
      <w:spacing w:after="0" w:line="281" w:lineRule="exact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43">
    <w:name w:val="Style43"/>
    <w:basedOn w:val="Normal"/>
    <w:uiPriority w:val="99"/>
    <w:rsid w:val="00BE7D76"/>
    <w:pPr>
      <w:widowControl w:val="0"/>
      <w:autoSpaceDE w:val="0"/>
      <w:autoSpaceDN w:val="0"/>
      <w:adjustRightInd w:val="0"/>
      <w:spacing w:after="0" w:line="281" w:lineRule="exact"/>
      <w:ind w:firstLine="170"/>
    </w:pPr>
    <w:rPr>
      <w:rFonts w:ascii="Arial" w:eastAsiaTheme="minorEastAsia" w:hAnsi="Arial" w:cs="Arial"/>
      <w:sz w:val="24"/>
      <w:szCs w:val="24"/>
      <w:lang w:val="es-ES" w:eastAsia="es-ES"/>
    </w:rPr>
  </w:style>
  <w:style w:type="character" w:customStyle="1" w:styleId="FontStyle53">
    <w:name w:val="Font Style53"/>
    <w:basedOn w:val="Fuentedeprrafopredeter"/>
    <w:uiPriority w:val="99"/>
    <w:rsid w:val="00BE7D76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 Juzgado 34 Administrativo</dc:creator>
  <cp:lastModifiedBy>Olga Henao Marin</cp:lastModifiedBy>
  <cp:revision>3</cp:revision>
  <cp:lastPrinted>2017-03-06T19:16:00Z</cp:lastPrinted>
  <dcterms:created xsi:type="dcterms:W3CDTF">2017-03-06T19:16:00Z</dcterms:created>
  <dcterms:modified xsi:type="dcterms:W3CDTF">2017-03-06T19:23:00Z</dcterms:modified>
</cp:coreProperties>
</file>