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A6A" w:rsidRPr="002E10EC" w:rsidRDefault="00240692" w:rsidP="00DD1A6A">
      <w:pPr>
        <w:pStyle w:val="Encabezado"/>
        <w:jc w:val="center"/>
        <w:rPr>
          <w:rFonts w:ascii="Tahoma" w:hAnsi="Tahoma" w:cs="Tahoma"/>
          <w:b/>
          <w:sz w:val="16"/>
          <w:szCs w:val="16"/>
        </w:rPr>
      </w:pPr>
      <w:r w:rsidRPr="002E10EC">
        <w:rPr>
          <w:rFonts w:ascii="Tahoma" w:hAnsi="Tahoma" w:cs="Tahoma"/>
          <w:b/>
          <w:sz w:val="16"/>
          <w:szCs w:val="16"/>
        </w:rPr>
        <w:t xml:space="preserve">CONTINUACIÓN </w:t>
      </w:r>
      <w:r w:rsidR="00DD1A6A" w:rsidRPr="002E10EC">
        <w:rPr>
          <w:rFonts w:ascii="Tahoma" w:hAnsi="Tahoma" w:cs="Tahoma"/>
          <w:b/>
          <w:sz w:val="16"/>
          <w:szCs w:val="16"/>
        </w:rPr>
        <w:t>AUDIENCIA DE INSTRUCCIÓN Y JUZGAMIENTO</w:t>
      </w:r>
    </w:p>
    <w:p w:rsidR="00DD1A6A" w:rsidRPr="002E10EC" w:rsidRDefault="00DD1A6A" w:rsidP="00DD1A6A">
      <w:pPr>
        <w:pStyle w:val="Encabezado"/>
        <w:jc w:val="center"/>
        <w:rPr>
          <w:rFonts w:ascii="Tahoma" w:hAnsi="Tahoma" w:cs="Tahoma"/>
          <w:b/>
          <w:sz w:val="16"/>
          <w:szCs w:val="16"/>
        </w:rPr>
      </w:pPr>
      <w:r w:rsidRPr="002E10EC">
        <w:rPr>
          <w:rFonts w:ascii="Tahoma" w:hAnsi="Tahoma" w:cs="Tahoma"/>
          <w:b/>
          <w:sz w:val="16"/>
          <w:szCs w:val="16"/>
        </w:rPr>
        <w:t xml:space="preserve">Acta No. </w:t>
      </w:r>
      <w:r w:rsidRPr="002E10EC">
        <w:rPr>
          <w:rFonts w:ascii="Tahoma" w:hAnsi="Tahoma" w:cs="Tahoma"/>
          <w:b/>
          <w:sz w:val="16"/>
          <w:szCs w:val="16"/>
        </w:rPr>
        <w:softHyphen/>
      </w:r>
      <w:r w:rsidRPr="002E10EC">
        <w:rPr>
          <w:rFonts w:ascii="Tahoma" w:hAnsi="Tahoma" w:cs="Tahoma"/>
          <w:b/>
          <w:sz w:val="16"/>
          <w:szCs w:val="16"/>
        </w:rPr>
        <w:softHyphen/>
      </w:r>
      <w:r w:rsidRPr="002E10EC">
        <w:rPr>
          <w:rFonts w:ascii="Tahoma" w:hAnsi="Tahoma" w:cs="Tahoma"/>
          <w:b/>
          <w:sz w:val="16"/>
          <w:szCs w:val="16"/>
        </w:rPr>
        <w:softHyphen/>
      </w:r>
      <w:r w:rsidRPr="002E10EC">
        <w:rPr>
          <w:rFonts w:ascii="Tahoma" w:hAnsi="Tahoma" w:cs="Tahoma"/>
          <w:b/>
          <w:sz w:val="16"/>
          <w:szCs w:val="16"/>
        </w:rPr>
        <w:softHyphen/>
      </w:r>
      <w:r w:rsidRPr="002E10EC">
        <w:rPr>
          <w:rFonts w:ascii="Tahoma" w:hAnsi="Tahoma" w:cs="Tahoma"/>
          <w:b/>
          <w:sz w:val="16"/>
          <w:szCs w:val="16"/>
        </w:rPr>
        <w:softHyphen/>
      </w:r>
      <w:r w:rsidRPr="002E10EC">
        <w:rPr>
          <w:rFonts w:ascii="Tahoma" w:hAnsi="Tahoma" w:cs="Tahoma"/>
          <w:b/>
          <w:sz w:val="16"/>
          <w:szCs w:val="16"/>
        </w:rPr>
        <w:softHyphen/>
      </w:r>
      <w:r w:rsidRPr="002E10EC">
        <w:rPr>
          <w:rFonts w:ascii="Tahoma" w:hAnsi="Tahoma" w:cs="Tahoma"/>
          <w:b/>
          <w:sz w:val="16"/>
          <w:szCs w:val="16"/>
        </w:rPr>
        <w:fldChar w:fldCharType="begin"/>
      </w:r>
      <w:r w:rsidRPr="002E10EC">
        <w:rPr>
          <w:rFonts w:ascii="Tahoma" w:hAnsi="Tahoma" w:cs="Tahoma"/>
          <w:b/>
          <w:sz w:val="16"/>
          <w:szCs w:val="16"/>
        </w:rPr>
        <w:instrText xml:space="preserve"> MERGEFIELD "No_ACTA_DE_PRUEBAS" </w:instrText>
      </w:r>
      <w:r w:rsidRPr="002E10EC">
        <w:rPr>
          <w:rFonts w:ascii="Tahoma" w:hAnsi="Tahoma" w:cs="Tahoma"/>
          <w:b/>
          <w:sz w:val="16"/>
          <w:szCs w:val="16"/>
        </w:rPr>
        <w:fldChar w:fldCharType="separate"/>
      </w:r>
      <w:proofErr w:type="spellStart"/>
      <w:r w:rsidRPr="002E10EC">
        <w:rPr>
          <w:rFonts w:ascii="Tahoma" w:hAnsi="Tahoma" w:cs="Tahoma"/>
          <w:b/>
          <w:sz w:val="16"/>
          <w:szCs w:val="16"/>
        </w:rPr>
        <w:t>A8E</w:t>
      </w:r>
      <w:proofErr w:type="spellEnd"/>
      <w:r w:rsidRPr="002E10EC">
        <w:rPr>
          <w:rFonts w:ascii="Tahoma" w:hAnsi="Tahoma" w:cs="Tahoma"/>
          <w:b/>
          <w:sz w:val="16"/>
          <w:szCs w:val="16"/>
        </w:rPr>
        <w:t xml:space="preserve"> - </w:t>
      </w:r>
      <w:proofErr w:type="spellStart"/>
      <w:r w:rsidRPr="002E10EC">
        <w:rPr>
          <w:rFonts w:ascii="Tahoma" w:hAnsi="Tahoma" w:cs="Tahoma"/>
          <w:b/>
          <w:sz w:val="16"/>
          <w:szCs w:val="16"/>
        </w:rPr>
        <w:t>IJ</w:t>
      </w:r>
      <w:r w:rsidRPr="002E10EC">
        <w:rPr>
          <w:rFonts w:ascii="Tahoma" w:hAnsi="Tahoma" w:cs="Tahoma"/>
          <w:b/>
          <w:sz w:val="16"/>
          <w:szCs w:val="16"/>
        </w:rPr>
        <w:fldChar w:fldCharType="end"/>
      </w:r>
      <w:r w:rsidR="00240692" w:rsidRPr="002E10EC">
        <w:rPr>
          <w:rFonts w:ascii="Tahoma" w:hAnsi="Tahoma" w:cs="Tahoma"/>
          <w:b/>
          <w:sz w:val="16"/>
          <w:szCs w:val="16"/>
        </w:rPr>
        <w:t>1</w:t>
      </w:r>
      <w:proofErr w:type="spellEnd"/>
    </w:p>
    <w:p w:rsidR="00DD1A6A" w:rsidRPr="002E10EC" w:rsidRDefault="00DD1A6A" w:rsidP="00DD1A6A">
      <w:pPr>
        <w:pStyle w:val="Encabezado"/>
        <w:jc w:val="center"/>
        <w:rPr>
          <w:rFonts w:ascii="Tahoma" w:hAnsi="Tahoma" w:cs="Tahoma"/>
          <w:b/>
          <w:sz w:val="16"/>
          <w:szCs w:val="16"/>
        </w:rPr>
      </w:pPr>
      <w:r w:rsidRPr="002E10EC">
        <w:rPr>
          <w:rFonts w:ascii="Tahoma" w:hAnsi="Tahoma" w:cs="Tahoma"/>
          <w:b/>
          <w:sz w:val="16"/>
          <w:szCs w:val="16"/>
        </w:rPr>
        <w:t>Artículo 373 CGP</w:t>
      </w:r>
    </w:p>
    <w:p w:rsidR="00DD1A6A" w:rsidRPr="002E10EC" w:rsidRDefault="00DD1A6A" w:rsidP="00DD1A6A">
      <w:pPr>
        <w:pStyle w:val="Encabezado"/>
        <w:jc w:val="center"/>
        <w:rPr>
          <w:rFonts w:ascii="Tahoma" w:hAnsi="Tahoma" w:cs="Tahoma"/>
          <w:b/>
          <w:sz w:val="16"/>
          <w:szCs w:val="16"/>
        </w:rPr>
      </w:pPr>
    </w:p>
    <w:p w:rsidR="00DD1A6A" w:rsidRPr="002E10EC" w:rsidRDefault="00DD1A6A" w:rsidP="00DD1A6A">
      <w:pPr>
        <w:pStyle w:val="Encabezado"/>
        <w:jc w:val="center"/>
        <w:rPr>
          <w:rFonts w:ascii="Tahoma" w:hAnsi="Tahoma" w:cs="Tahoma"/>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552"/>
      </w:tblGrid>
      <w:tr w:rsidR="00DD1A6A" w:rsidRPr="002E10EC" w:rsidTr="00DD7697">
        <w:tc>
          <w:tcPr>
            <w:tcW w:w="2268" w:type="dxa"/>
          </w:tcPr>
          <w:p w:rsidR="00DD1A6A" w:rsidRPr="002E10EC" w:rsidRDefault="00DD1A6A" w:rsidP="00DD7697">
            <w:pPr>
              <w:pStyle w:val="Sinespaciado"/>
              <w:rPr>
                <w:rFonts w:ascii="Tahoma" w:hAnsi="Tahoma" w:cs="Tahoma"/>
                <w:sz w:val="16"/>
                <w:szCs w:val="16"/>
              </w:rPr>
            </w:pPr>
            <w:r w:rsidRPr="002E10EC">
              <w:rPr>
                <w:rFonts w:ascii="Tahoma" w:hAnsi="Tahoma" w:cs="Tahoma"/>
                <w:sz w:val="16"/>
                <w:szCs w:val="16"/>
              </w:rPr>
              <w:t>REFERENCIA</w:t>
            </w:r>
          </w:p>
        </w:tc>
        <w:tc>
          <w:tcPr>
            <w:tcW w:w="6552" w:type="dxa"/>
          </w:tcPr>
          <w:p w:rsidR="00DD1A6A" w:rsidRPr="002E10EC" w:rsidRDefault="00DD1A6A" w:rsidP="00DD7697">
            <w:pPr>
              <w:pStyle w:val="Sinespaciado"/>
              <w:rPr>
                <w:rFonts w:ascii="Tahoma" w:hAnsi="Tahoma" w:cs="Tahoma"/>
                <w:b/>
                <w:sz w:val="16"/>
                <w:szCs w:val="16"/>
              </w:rPr>
            </w:pPr>
            <w:r w:rsidRPr="002E10EC">
              <w:rPr>
                <w:rFonts w:ascii="Tahoma" w:hAnsi="Tahoma" w:cs="Tahoma"/>
                <w:b/>
                <w:sz w:val="16"/>
                <w:szCs w:val="16"/>
              </w:rPr>
              <w:t xml:space="preserve">Expediente No. </w:t>
            </w:r>
            <w:r w:rsidRPr="002E10EC">
              <w:rPr>
                <w:rFonts w:ascii="Tahoma" w:hAnsi="Tahoma" w:cs="Tahoma"/>
                <w:b/>
                <w:sz w:val="16"/>
                <w:szCs w:val="16"/>
              </w:rPr>
              <w:fldChar w:fldCharType="begin"/>
            </w:r>
            <w:r w:rsidRPr="002E10EC">
              <w:rPr>
                <w:rFonts w:ascii="Tahoma" w:hAnsi="Tahoma" w:cs="Tahoma"/>
                <w:b/>
                <w:sz w:val="16"/>
                <w:szCs w:val="16"/>
              </w:rPr>
              <w:instrText xml:space="preserve"> MERGEFIELD "No_DE_EXPEDIENTE" </w:instrText>
            </w:r>
            <w:r w:rsidRPr="002E10EC">
              <w:rPr>
                <w:rFonts w:ascii="Tahoma" w:hAnsi="Tahoma" w:cs="Tahoma"/>
                <w:b/>
                <w:sz w:val="16"/>
                <w:szCs w:val="16"/>
              </w:rPr>
              <w:fldChar w:fldCharType="separate"/>
            </w:r>
            <w:r w:rsidRPr="002E10EC">
              <w:rPr>
                <w:rFonts w:ascii="Tahoma" w:hAnsi="Tahoma" w:cs="Tahoma"/>
                <w:b/>
                <w:sz w:val="16"/>
                <w:szCs w:val="16"/>
              </w:rPr>
              <w:t>11001333603420140030300</w:t>
            </w:r>
            <w:r w:rsidRPr="002E10EC">
              <w:rPr>
                <w:rFonts w:ascii="Tahoma" w:hAnsi="Tahoma" w:cs="Tahoma"/>
                <w:b/>
                <w:sz w:val="16"/>
                <w:szCs w:val="16"/>
              </w:rPr>
              <w:fldChar w:fldCharType="end"/>
            </w:r>
          </w:p>
        </w:tc>
      </w:tr>
      <w:tr w:rsidR="00DD1A6A" w:rsidRPr="002E10EC" w:rsidTr="00DD7697">
        <w:tc>
          <w:tcPr>
            <w:tcW w:w="2268" w:type="dxa"/>
          </w:tcPr>
          <w:p w:rsidR="00DD1A6A" w:rsidRPr="002E10EC" w:rsidRDefault="00DD1A6A" w:rsidP="00DD7697">
            <w:pPr>
              <w:pStyle w:val="Sinespaciado"/>
              <w:rPr>
                <w:rFonts w:ascii="Tahoma" w:hAnsi="Tahoma" w:cs="Tahoma"/>
                <w:sz w:val="16"/>
                <w:szCs w:val="16"/>
              </w:rPr>
            </w:pPr>
            <w:r w:rsidRPr="002E10EC">
              <w:rPr>
                <w:rFonts w:ascii="Tahoma" w:hAnsi="Tahoma" w:cs="Tahoma"/>
                <w:sz w:val="16"/>
                <w:szCs w:val="16"/>
              </w:rPr>
              <w:t>DEMANDANTE</w:t>
            </w:r>
          </w:p>
        </w:tc>
        <w:tc>
          <w:tcPr>
            <w:tcW w:w="6552" w:type="dxa"/>
          </w:tcPr>
          <w:p w:rsidR="00DD1A6A" w:rsidRPr="002E10EC" w:rsidRDefault="00DD1A6A" w:rsidP="00DD7697">
            <w:pPr>
              <w:pStyle w:val="Sinespaciado"/>
              <w:rPr>
                <w:rFonts w:ascii="Tahoma" w:hAnsi="Tahoma" w:cs="Tahoma"/>
                <w:b/>
                <w:sz w:val="16"/>
                <w:szCs w:val="16"/>
              </w:rPr>
            </w:pPr>
            <w:r w:rsidRPr="002E10EC">
              <w:rPr>
                <w:rFonts w:ascii="Tahoma" w:hAnsi="Tahoma" w:cs="Tahoma"/>
                <w:b/>
                <w:sz w:val="16"/>
                <w:szCs w:val="16"/>
              </w:rPr>
              <w:fldChar w:fldCharType="begin"/>
            </w:r>
            <w:r w:rsidRPr="002E10EC">
              <w:rPr>
                <w:rFonts w:ascii="Tahoma" w:hAnsi="Tahoma" w:cs="Tahoma"/>
                <w:b/>
                <w:sz w:val="16"/>
                <w:szCs w:val="16"/>
              </w:rPr>
              <w:instrText xml:space="preserve"> MERGEFIELD "DEMANDANTE" </w:instrText>
            </w:r>
            <w:r w:rsidRPr="002E10EC">
              <w:rPr>
                <w:rFonts w:ascii="Tahoma" w:hAnsi="Tahoma" w:cs="Tahoma"/>
                <w:b/>
                <w:sz w:val="16"/>
                <w:szCs w:val="16"/>
              </w:rPr>
              <w:fldChar w:fldCharType="separate"/>
            </w:r>
            <w:r w:rsidRPr="002E10EC">
              <w:rPr>
                <w:rFonts w:ascii="Tahoma" w:hAnsi="Tahoma" w:cs="Tahoma"/>
                <w:b/>
                <w:sz w:val="16"/>
                <w:szCs w:val="16"/>
              </w:rPr>
              <w:t xml:space="preserve">EMPRESA DE TRASPORTES EL TERCER MILENIO </w:t>
            </w:r>
            <w:proofErr w:type="spellStart"/>
            <w:r w:rsidRPr="002E10EC">
              <w:rPr>
                <w:rFonts w:ascii="Tahoma" w:hAnsi="Tahoma" w:cs="Tahoma"/>
                <w:b/>
                <w:sz w:val="16"/>
                <w:szCs w:val="16"/>
              </w:rPr>
              <w:t>SA</w:t>
            </w:r>
            <w:proofErr w:type="spellEnd"/>
            <w:r w:rsidRPr="002E10EC">
              <w:rPr>
                <w:rFonts w:ascii="Tahoma" w:hAnsi="Tahoma" w:cs="Tahoma"/>
                <w:b/>
                <w:sz w:val="16"/>
                <w:szCs w:val="16"/>
              </w:rPr>
              <w:fldChar w:fldCharType="end"/>
            </w:r>
          </w:p>
        </w:tc>
      </w:tr>
      <w:tr w:rsidR="00DD1A6A" w:rsidRPr="002E10EC" w:rsidTr="00DD7697">
        <w:tc>
          <w:tcPr>
            <w:tcW w:w="2268" w:type="dxa"/>
          </w:tcPr>
          <w:p w:rsidR="00DD1A6A" w:rsidRPr="002E10EC" w:rsidRDefault="00DD1A6A" w:rsidP="00DD7697">
            <w:pPr>
              <w:pStyle w:val="Sinespaciado"/>
              <w:rPr>
                <w:rFonts w:ascii="Tahoma" w:hAnsi="Tahoma" w:cs="Tahoma"/>
                <w:sz w:val="16"/>
                <w:szCs w:val="16"/>
              </w:rPr>
            </w:pPr>
            <w:r w:rsidRPr="002E10EC">
              <w:rPr>
                <w:rFonts w:ascii="Tahoma" w:hAnsi="Tahoma" w:cs="Tahoma"/>
                <w:sz w:val="16"/>
                <w:szCs w:val="16"/>
              </w:rPr>
              <w:t>DEMANDADO</w:t>
            </w:r>
          </w:p>
        </w:tc>
        <w:tc>
          <w:tcPr>
            <w:tcW w:w="6552" w:type="dxa"/>
          </w:tcPr>
          <w:p w:rsidR="00DD1A6A" w:rsidRPr="002E10EC" w:rsidRDefault="00DD1A6A" w:rsidP="00E641FA">
            <w:pPr>
              <w:pStyle w:val="Sinespaciado"/>
              <w:jc w:val="both"/>
              <w:rPr>
                <w:rFonts w:ascii="Tahoma" w:hAnsi="Tahoma" w:cs="Tahoma"/>
                <w:b/>
                <w:sz w:val="16"/>
                <w:szCs w:val="16"/>
              </w:rPr>
            </w:pPr>
            <w:r w:rsidRPr="002E10EC">
              <w:rPr>
                <w:rFonts w:ascii="Tahoma" w:hAnsi="Tahoma" w:cs="Tahoma"/>
                <w:b/>
                <w:sz w:val="16"/>
                <w:szCs w:val="16"/>
              </w:rPr>
              <w:fldChar w:fldCharType="begin"/>
            </w:r>
            <w:r w:rsidRPr="002E10EC">
              <w:rPr>
                <w:rFonts w:ascii="Tahoma" w:hAnsi="Tahoma" w:cs="Tahoma"/>
                <w:b/>
                <w:sz w:val="16"/>
                <w:szCs w:val="16"/>
              </w:rPr>
              <w:instrText xml:space="preserve"> MERGEFIELD "DEMANDADO" </w:instrText>
            </w:r>
            <w:r w:rsidRPr="002E10EC">
              <w:rPr>
                <w:rFonts w:ascii="Tahoma" w:hAnsi="Tahoma" w:cs="Tahoma"/>
                <w:b/>
                <w:sz w:val="16"/>
                <w:szCs w:val="16"/>
              </w:rPr>
              <w:fldChar w:fldCharType="separate"/>
            </w:r>
            <w:r w:rsidRPr="002E10EC">
              <w:rPr>
                <w:rFonts w:ascii="Tahoma" w:hAnsi="Tahoma" w:cs="Tahoma"/>
                <w:b/>
                <w:sz w:val="16"/>
                <w:szCs w:val="16"/>
              </w:rPr>
              <w:t xml:space="preserve">EMPRESA GESTORA Y OPERADORA DE BUSES SAS- </w:t>
            </w:r>
            <w:proofErr w:type="spellStart"/>
            <w:r w:rsidRPr="002E10EC">
              <w:rPr>
                <w:rFonts w:ascii="Tahoma" w:hAnsi="Tahoma" w:cs="Tahoma"/>
                <w:b/>
                <w:sz w:val="16"/>
                <w:szCs w:val="16"/>
              </w:rPr>
              <w:t>EGOBUS</w:t>
            </w:r>
            <w:proofErr w:type="spellEnd"/>
            <w:r w:rsidRPr="002E10EC">
              <w:rPr>
                <w:rFonts w:ascii="Tahoma" w:hAnsi="Tahoma" w:cs="Tahoma"/>
                <w:b/>
                <w:sz w:val="16"/>
                <w:szCs w:val="16"/>
              </w:rPr>
              <w:t xml:space="preserve"> SAS, </w:t>
            </w:r>
            <w:proofErr w:type="spellStart"/>
            <w:r w:rsidRPr="002E10EC">
              <w:rPr>
                <w:rFonts w:ascii="Tahoma" w:hAnsi="Tahoma" w:cs="Tahoma"/>
                <w:b/>
                <w:sz w:val="16"/>
                <w:szCs w:val="16"/>
              </w:rPr>
              <w:t>CORREVIAL</w:t>
            </w:r>
            <w:proofErr w:type="spellEnd"/>
            <w:r w:rsidRPr="002E10EC">
              <w:rPr>
                <w:rFonts w:ascii="Tahoma" w:hAnsi="Tahoma" w:cs="Tahoma"/>
                <w:b/>
                <w:sz w:val="16"/>
                <w:szCs w:val="16"/>
              </w:rPr>
              <w:t xml:space="preserve"> SAS, SOCIEDAD PROPIETARIOS TRASPORTADORES DE </w:t>
            </w:r>
            <w:proofErr w:type="spellStart"/>
            <w:r w:rsidRPr="002E10EC">
              <w:rPr>
                <w:rFonts w:ascii="Tahoma" w:hAnsi="Tahoma" w:cs="Tahoma"/>
                <w:b/>
                <w:sz w:val="16"/>
                <w:szCs w:val="16"/>
              </w:rPr>
              <w:t>BOGOTA</w:t>
            </w:r>
            <w:proofErr w:type="spellEnd"/>
            <w:r w:rsidRPr="002E10EC">
              <w:rPr>
                <w:rFonts w:ascii="Tahoma" w:hAnsi="Tahoma" w:cs="Tahoma"/>
                <w:b/>
                <w:sz w:val="16"/>
                <w:szCs w:val="16"/>
              </w:rPr>
              <w:t xml:space="preserve"> SAS- </w:t>
            </w:r>
            <w:proofErr w:type="spellStart"/>
            <w:r w:rsidRPr="002E10EC">
              <w:rPr>
                <w:rFonts w:ascii="Tahoma" w:hAnsi="Tahoma" w:cs="Tahoma"/>
                <w:b/>
                <w:sz w:val="16"/>
                <w:szCs w:val="16"/>
              </w:rPr>
              <w:t>EPTB</w:t>
            </w:r>
            <w:proofErr w:type="spellEnd"/>
            <w:r w:rsidRPr="002E10EC">
              <w:rPr>
                <w:rFonts w:ascii="Tahoma" w:hAnsi="Tahoma" w:cs="Tahoma"/>
                <w:b/>
                <w:sz w:val="16"/>
                <w:szCs w:val="16"/>
              </w:rPr>
              <w:t xml:space="preserve"> SAS, COMPAÑÍA </w:t>
            </w:r>
            <w:proofErr w:type="spellStart"/>
            <w:r w:rsidRPr="002E10EC">
              <w:rPr>
                <w:rFonts w:ascii="Tahoma" w:hAnsi="Tahoma" w:cs="Tahoma"/>
                <w:b/>
                <w:sz w:val="16"/>
                <w:szCs w:val="16"/>
              </w:rPr>
              <w:t>INTEGRAQL</w:t>
            </w:r>
            <w:proofErr w:type="spellEnd"/>
            <w:r w:rsidRPr="002E10EC">
              <w:rPr>
                <w:rFonts w:ascii="Tahoma" w:hAnsi="Tahoma" w:cs="Tahoma"/>
                <w:b/>
                <w:sz w:val="16"/>
                <w:szCs w:val="16"/>
              </w:rPr>
              <w:t xml:space="preserve"> DE </w:t>
            </w:r>
            <w:proofErr w:type="spellStart"/>
            <w:r w:rsidRPr="002E10EC">
              <w:rPr>
                <w:rFonts w:ascii="Tahoma" w:hAnsi="Tahoma" w:cs="Tahoma"/>
                <w:b/>
                <w:sz w:val="16"/>
                <w:szCs w:val="16"/>
              </w:rPr>
              <w:t>TRASPORTDORES</w:t>
            </w:r>
            <w:proofErr w:type="spellEnd"/>
            <w:r w:rsidRPr="002E10EC">
              <w:rPr>
                <w:rFonts w:ascii="Tahoma" w:hAnsi="Tahoma" w:cs="Tahoma"/>
                <w:b/>
                <w:sz w:val="16"/>
                <w:szCs w:val="16"/>
              </w:rPr>
              <w:t xml:space="preserve"> PENSILVANIA </w:t>
            </w:r>
            <w:proofErr w:type="spellStart"/>
            <w:r w:rsidRPr="002E10EC">
              <w:rPr>
                <w:rFonts w:ascii="Tahoma" w:hAnsi="Tahoma" w:cs="Tahoma"/>
                <w:b/>
                <w:sz w:val="16"/>
                <w:szCs w:val="16"/>
              </w:rPr>
              <w:t>SA</w:t>
            </w:r>
            <w:proofErr w:type="spellEnd"/>
            <w:r w:rsidRPr="002E10EC">
              <w:rPr>
                <w:rFonts w:ascii="Tahoma" w:hAnsi="Tahoma" w:cs="Tahoma"/>
                <w:b/>
                <w:sz w:val="16"/>
                <w:szCs w:val="16"/>
              </w:rPr>
              <w:t xml:space="preserve"> - </w:t>
            </w:r>
            <w:proofErr w:type="spellStart"/>
            <w:r w:rsidRPr="002E10EC">
              <w:rPr>
                <w:rFonts w:ascii="Tahoma" w:hAnsi="Tahoma" w:cs="Tahoma"/>
                <w:b/>
                <w:sz w:val="16"/>
                <w:szCs w:val="16"/>
              </w:rPr>
              <w:t>CITPSA</w:t>
            </w:r>
            <w:proofErr w:type="spellEnd"/>
            <w:r w:rsidRPr="002E10EC">
              <w:rPr>
                <w:rFonts w:ascii="Tahoma" w:hAnsi="Tahoma" w:cs="Tahoma"/>
                <w:b/>
                <w:sz w:val="16"/>
                <w:szCs w:val="16"/>
              </w:rPr>
              <w:t xml:space="preserve">, COOPERATIVA </w:t>
            </w:r>
            <w:proofErr w:type="spellStart"/>
            <w:r w:rsidRPr="002E10EC">
              <w:rPr>
                <w:rFonts w:ascii="Tahoma" w:hAnsi="Tahoma" w:cs="Tahoma"/>
                <w:b/>
                <w:sz w:val="16"/>
                <w:szCs w:val="16"/>
              </w:rPr>
              <w:t>NACIONA</w:t>
            </w:r>
            <w:proofErr w:type="spellEnd"/>
            <w:r w:rsidRPr="002E10EC">
              <w:rPr>
                <w:rFonts w:ascii="Tahoma" w:hAnsi="Tahoma" w:cs="Tahoma"/>
                <w:b/>
                <w:sz w:val="16"/>
                <w:szCs w:val="16"/>
              </w:rPr>
              <w:t xml:space="preserve"> DE TRASPORTADORES LTDA - </w:t>
            </w:r>
            <w:proofErr w:type="spellStart"/>
            <w:r w:rsidRPr="002E10EC">
              <w:rPr>
                <w:rFonts w:ascii="Tahoma" w:hAnsi="Tahoma" w:cs="Tahoma"/>
                <w:b/>
                <w:sz w:val="16"/>
                <w:szCs w:val="16"/>
              </w:rPr>
              <w:t>COOPENAL</w:t>
            </w:r>
            <w:proofErr w:type="spellEnd"/>
            <w:r w:rsidRPr="002E10EC">
              <w:rPr>
                <w:rFonts w:ascii="Tahoma" w:hAnsi="Tahoma" w:cs="Tahoma"/>
                <w:b/>
                <w:sz w:val="16"/>
                <w:szCs w:val="16"/>
              </w:rPr>
              <w:t xml:space="preserve"> LTDA, </w:t>
            </w:r>
            <w:proofErr w:type="spellStart"/>
            <w:r w:rsidRPr="002E10EC">
              <w:rPr>
                <w:rFonts w:ascii="Tahoma" w:hAnsi="Tahoma" w:cs="Tahoma"/>
                <w:b/>
                <w:sz w:val="16"/>
                <w:szCs w:val="16"/>
              </w:rPr>
              <w:t>COOPERTIVA</w:t>
            </w:r>
            <w:proofErr w:type="spellEnd"/>
            <w:r w:rsidRPr="002E10EC">
              <w:rPr>
                <w:rFonts w:ascii="Tahoma" w:hAnsi="Tahoma" w:cs="Tahoma"/>
                <w:b/>
                <w:sz w:val="16"/>
                <w:szCs w:val="16"/>
              </w:rPr>
              <w:t xml:space="preserve"> INTEGRAL DE TRASPORTADORES </w:t>
            </w:r>
            <w:proofErr w:type="spellStart"/>
            <w:r w:rsidRPr="002E10EC">
              <w:rPr>
                <w:rFonts w:ascii="Tahoma" w:hAnsi="Tahoma" w:cs="Tahoma"/>
                <w:b/>
                <w:sz w:val="16"/>
                <w:szCs w:val="16"/>
              </w:rPr>
              <w:t>PENSILVADIA</w:t>
            </w:r>
            <w:proofErr w:type="spellEnd"/>
            <w:r w:rsidRPr="002E10EC">
              <w:rPr>
                <w:rFonts w:ascii="Tahoma" w:hAnsi="Tahoma" w:cs="Tahoma"/>
                <w:b/>
                <w:sz w:val="16"/>
                <w:szCs w:val="16"/>
              </w:rPr>
              <w:t xml:space="preserve"> - </w:t>
            </w:r>
            <w:proofErr w:type="spellStart"/>
            <w:r w:rsidRPr="002E10EC">
              <w:rPr>
                <w:rFonts w:ascii="Tahoma" w:hAnsi="Tahoma" w:cs="Tahoma"/>
                <w:b/>
                <w:sz w:val="16"/>
                <w:szCs w:val="16"/>
              </w:rPr>
              <w:t>COOTRASPENSILVANIA</w:t>
            </w:r>
            <w:proofErr w:type="spellEnd"/>
            <w:r w:rsidRPr="002E10EC">
              <w:rPr>
                <w:rFonts w:ascii="Tahoma" w:hAnsi="Tahoma" w:cs="Tahoma"/>
                <w:b/>
                <w:sz w:val="16"/>
                <w:szCs w:val="16"/>
              </w:rPr>
              <w:t xml:space="preserve">, </w:t>
            </w:r>
            <w:proofErr w:type="spellStart"/>
            <w:r w:rsidRPr="002E10EC">
              <w:rPr>
                <w:rFonts w:ascii="Tahoma" w:hAnsi="Tahoma" w:cs="Tahoma"/>
                <w:b/>
                <w:sz w:val="16"/>
                <w:szCs w:val="16"/>
              </w:rPr>
              <w:t>COOPERTAIVA</w:t>
            </w:r>
            <w:proofErr w:type="spellEnd"/>
            <w:r w:rsidRPr="002E10EC">
              <w:rPr>
                <w:rFonts w:ascii="Tahoma" w:hAnsi="Tahoma" w:cs="Tahoma"/>
                <w:b/>
                <w:sz w:val="16"/>
                <w:szCs w:val="16"/>
              </w:rPr>
              <w:t xml:space="preserve"> INTEGRAL DE TRASPORTADORES EL </w:t>
            </w:r>
            <w:proofErr w:type="spellStart"/>
            <w:r w:rsidRPr="002E10EC">
              <w:rPr>
                <w:rFonts w:ascii="Tahoma" w:hAnsi="Tahoma" w:cs="Tahoma"/>
                <w:b/>
                <w:sz w:val="16"/>
                <w:szCs w:val="16"/>
              </w:rPr>
              <w:t>CODOR</w:t>
            </w:r>
            <w:proofErr w:type="spellEnd"/>
            <w:r w:rsidRPr="002E10EC">
              <w:rPr>
                <w:rFonts w:ascii="Tahoma" w:hAnsi="Tahoma" w:cs="Tahoma"/>
                <w:b/>
                <w:sz w:val="16"/>
                <w:szCs w:val="16"/>
              </w:rPr>
              <w:t xml:space="preserve"> LTDA- </w:t>
            </w:r>
            <w:proofErr w:type="spellStart"/>
            <w:r w:rsidRPr="002E10EC">
              <w:rPr>
                <w:rFonts w:ascii="Tahoma" w:hAnsi="Tahoma" w:cs="Tahoma"/>
                <w:b/>
                <w:sz w:val="16"/>
                <w:szCs w:val="16"/>
              </w:rPr>
              <w:t>COOINTRACONDOR</w:t>
            </w:r>
            <w:proofErr w:type="spellEnd"/>
            <w:r w:rsidRPr="002E10EC">
              <w:rPr>
                <w:rFonts w:ascii="Tahoma" w:hAnsi="Tahoma" w:cs="Tahoma"/>
                <w:b/>
                <w:sz w:val="16"/>
                <w:szCs w:val="16"/>
              </w:rPr>
              <w:t xml:space="preserve"> LTDA, TRASPORTE NUEVO </w:t>
            </w:r>
            <w:proofErr w:type="spellStart"/>
            <w:r w:rsidRPr="002E10EC">
              <w:rPr>
                <w:rFonts w:ascii="Tahoma" w:hAnsi="Tahoma" w:cs="Tahoma"/>
                <w:b/>
                <w:sz w:val="16"/>
                <w:szCs w:val="16"/>
              </w:rPr>
              <w:t>ORIZONTE</w:t>
            </w:r>
            <w:proofErr w:type="spellEnd"/>
            <w:r w:rsidRPr="002E10EC">
              <w:rPr>
                <w:rFonts w:ascii="Tahoma" w:hAnsi="Tahoma" w:cs="Tahoma"/>
                <w:b/>
                <w:sz w:val="16"/>
                <w:szCs w:val="16"/>
              </w:rPr>
              <w:t xml:space="preserve"> </w:t>
            </w:r>
            <w:proofErr w:type="spellStart"/>
            <w:r w:rsidRPr="002E10EC">
              <w:rPr>
                <w:rFonts w:ascii="Tahoma" w:hAnsi="Tahoma" w:cs="Tahoma"/>
                <w:b/>
                <w:sz w:val="16"/>
                <w:szCs w:val="16"/>
              </w:rPr>
              <w:t>SA</w:t>
            </w:r>
            <w:proofErr w:type="spellEnd"/>
            <w:r w:rsidRPr="002E10EC">
              <w:rPr>
                <w:rFonts w:ascii="Tahoma" w:hAnsi="Tahoma" w:cs="Tahoma"/>
                <w:b/>
                <w:sz w:val="16"/>
                <w:szCs w:val="16"/>
              </w:rPr>
              <w:fldChar w:fldCharType="end"/>
            </w:r>
          </w:p>
        </w:tc>
      </w:tr>
      <w:tr w:rsidR="00DD1A6A" w:rsidRPr="002E10EC" w:rsidTr="00DD7697">
        <w:tc>
          <w:tcPr>
            <w:tcW w:w="2268" w:type="dxa"/>
          </w:tcPr>
          <w:p w:rsidR="00DD1A6A" w:rsidRPr="002E10EC" w:rsidRDefault="00DD1A6A" w:rsidP="00DD7697">
            <w:pPr>
              <w:pStyle w:val="Sinespaciado"/>
              <w:rPr>
                <w:rFonts w:ascii="Tahoma" w:hAnsi="Tahoma" w:cs="Tahoma"/>
                <w:sz w:val="16"/>
                <w:szCs w:val="16"/>
              </w:rPr>
            </w:pPr>
            <w:r w:rsidRPr="002E10EC">
              <w:rPr>
                <w:rFonts w:ascii="Tahoma" w:hAnsi="Tahoma" w:cs="Tahoma"/>
                <w:sz w:val="16"/>
                <w:szCs w:val="16"/>
              </w:rPr>
              <w:t>MEDIO DE CONTROL</w:t>
            </w:r>
          </w:p>
        </w:tc>
        <w:tc>
          <w:tcPr>
            <w:tcW w:w="6552" w:type="dxa"/>
          </w:tcPr>
          <w:p w:rsidR="00DD1A6A" w:rsidRPr="002E10EC" w:rsidRDefault="00DD1A6A" w:rsidP="00DD7697">
            <w:pPr>
              <w:pStyle w:val="Sinespaciado"/>
              <w:rPr>
                <w:rFonts w:ascii="Tahoma" w:hAnsi="Tahoma" w:cs="Tahoma"/>
                <w:b/>
                <w:sz w:val="16"/>
                <w:szCs w:val="16"/>
              </w:rPr>
            </w:pPr>
            <w:r w:rsidRPr="002E10EC">
              <w:rPr>
                <w:rFonts w:ascii="Tahoma" w:hAnsi="Tahoma" w:cs="Tahoma"/>
                <w:b/>
                <w:sz w:val="16"/>
                <w:szCs w:val="16"/>
              </w:rPr>
              <w:fldChar w:fldCharType="begin"/>
            </w:r>
            <w:r w:rsidRPr="002E10EC">
              <w:rPr>
                <w:rFonts w:ascii="Tahoma" w:hAnsi="Tahoma" w:cs="Tahoma"/>
                <w:b/>
                <w:sz w:val="16"/>
                <w:szCs w:val="16"/>
              </w:rPr>
              <w:instrText xml:space="preserve"> MERGEFIELD "MEDIO_DE_CONTROL" </w:instrText>
            </w:r>
            <w:r w:rsidRPr="002E10EC">
              <w:rPr>
                <w:rFonts w:ascii="Tahoma" w:hAnsi="Tahoma" w:cs="Tahoma"/>
                <w:b/>
                <w:sz w:val="16"/>
                <w:szCs w:val="16"/>
              </w:rPr>
              <w:fldChar w:fldCharType="separate"/>
            </w:r>
            <w:r w:rsidRPr="002E10EC">
              <w:rPr>
                <w:rFonts w:ascii="Tahoma" w:hAnsi="Tahoma" w:cs="Tahoma"/>
                <w:b/>
                <w:sz w:val="16"/>
                <w:szCs w:val="16"/>
              </w:rPr>
              <w:t>EJECUTIVO</w:t>
            </w:r>
            <w:r w:rsidRPr="002E10EC">
              <w:rPr>
                <w:rFonts w:ascii="Tahoma" w:hAnsi="Tahoma" w:cs="Tahoma"/>
                <w:b/>
                <w:sz w:val="16"/>
                <w:szCs w:val="16"/>
              </w:rPr>
              <w:fldChar w:fldCharType="end"/>
            </w:r>
          </w:p>
        </w:tc>
      </w:tr>
      <w:tr w:rsidR="00DD1A6A" w:rsidRPr="002E10EC" w:rsidTr="00DD1A6A">
        <w:trPr>
          <w:trHeight w:val="50"/>
        </w:trPr>
        <w:tc>
          <w:tcPr>
            <w:tcW w:w="2268" w:type="dxa"/>
          </w:tcPr>
          <w:p w:rsidR="00DD1A6A" w:rsidRPr="002E10EC" w:rsidRDefault="00DD1A6A" w:rsidP="00DD7697">
            <w:pPr>
              <w:pStyle w:val="Sinespaciado"/>
              <w:rPr>
                <w:rFonts w:ascii="Tahoma" w:hAnsi="Tahoma" w:cs="Tahoma"/>
                <w:sz w:val="16"/>
                <w:szCs w:val="16"/>
              </w:rPr>
            </w:pPr>
            <w:r w:rsidRPr="002E10EC">
              <w:rPr>
                <w:rFonts w:ascii="Tahoma" w:hAnsi="Tahoma" w:cs="Tahoma"/>
                <w:sz w:val="16"/>
                <w:szCs w:val="16"/>
              </w:rPr>
              <w:t>ASUNTO</w:t>
            </w:r>
          </w:p>
        </w:tc>
        <w:tc>
          <w:tcPr>
            <w:tcW w:w="6552" w:type="dxa"/>
          </w:tcPr>
          <w:p w:rsidR="00DD1A6A" w:rsidRPr="002E10EC" w:rsidRDefault="00240692" w:rsidP="00DD7697">
            <w:pPr>
              <w:pStyle w:val="Sinespaciado"/>
              <w:rPr>
                <w:rFonts w:ascii="Tahoma" w:hAnsi="Tahoma" w:cs="Tahoma"/>
                <w:b/>
                <w:sz w:val="16"/>
                <w:szCs w:val="16"/>
              </w:rPr>
            </w:pPr>
            <w:r w:rsidRPr="002E10EC">
              <w:rPr>
                <w:rFonts w:ascii="Tahoma" w:hAnsi="Tahoma" w:cs="Tahoma"/>
                <w:b/>
                <w:sz w:val="16"/>
                <w:szCs w:val="16"/>
              </w:rPr>
              <w:t xml:space="preserve">CONTINUACIÓN </w:t>
            </w:r>
            <w:r w:rsidR="00DD1A6A" w:rsidRPr="002E10EC">
              <w:rPr>
                <w:rFonts w:ascii="Tahoma" w:hAnsi="Tahoma" w:cs="Tahoma"/>
                <w:b/>
                <w:sz w:val="16"/>
                <w:szCs w:val="16"/>
              </w:rPr>
              <w:t>AUDIENCIA DE INSTRUCCIÓN Y JUZGAMIENTO (Artículo 373 CGP)</w:t>
            </w:r>
          </w:p>
        </w:tc>
      </w:tr>
    </w:tbl>
    <w:p w:rsidR="00DD1A6A" w:rsidRPr="002E10EC" w:rsidRDefault="00DD1A6A" w:rsidP="00DD1A6A">
      <w:pPr>
        <w:rPr>
          <w:rFonts w:ascii="Tahoma" w:hAnsi="Tahoma" w:cs="Tahoma"/>
          <w:sz w:val="16"/>
          <w:szCs w:val="16"/>
        </w:rPr>
      </w:pPr>
    </w:p>
    <w:tbl>
      <w:tblPr>
        <w:tblStyle w:val="Tablaconcuadrcula"/>
        <w:tblW w:w="0" w:type="auto"/>
        <w:tblInd w:w="108" w:type="dxa"/>
        <w:tblLook w:val="04A0" w:firstRow="1" w:lastRow="0" w:firstColumn="1" w:lastColumn="0" w:noHBand="0" w:noVBand="1"/>
      </w:tblPr>
      <w:tblGrid>
        <w:gridCol w:w="8870"/>
      </w:tblGrid>
      <w:tr w:rsidR="00DD1A6A" w:rsidRPr="002E10EC" w:rsidTr="00DD7697">
        <w:tc>
          <w:tcPr>
            <w:tcW w:w="8870" w:type="dxa"/>
          </w:tcPr>
          <w:p w:rsidR="00DD1A6A" w:rsidRPr="002E10EC" w:rsidRDefault="00DD1A6A" w:rsidP="00DD7697">
            <w:pPr>
              <w:pStyle w:val="Prrafodelista"/>
              <w:numPr>
                <w:ilvl w:val="0"/>
                <w:numId w:val="1"/>
              </w:numPr>
              <w:ind w:left="0" w:firstLine="0"/>
              <w:jc w:val="center"/>
              <w:rPr>
                <w:rFonts w:ascii="Tahoma" w:hAnsi="Tahoma" w:cs="Tahoma"/>
                <w:sz w:val="16"/>
                <w:szCs w:val="16"/>
                <w:lang w:val="es-CO"/>
              </w:rPr>
            </w:pPr>
            <w:r w:rsidRPr="002E10EC">
              <w:rPr>
                <w:rFonts w:ascii="Tahoma" w:hAnsi="Tahoma" w:cs="Tahoma"/>
                <w:b/>
                <w:bCs/>
                <w:sz w:val="16"/>
                <w:szCs w:val="16"/>
                <w:lang w:val="es-CO"/>
              </w:rPr>
              <w:t>INSTALACIÓN DE LA AUDIENCIA:</w:t>
            </w:r>
          </w:p>
        </w:tc>
      </w:tr>
    </w:tbl>
    <w:p w:rsidR="00DD1A6A" w:rsidRPr="002E10EC" w:rsidRDefault="00DD1A6A" w:rsidP="00DD1A6A">
      <w:pPr>
        <w:rPr>
          <w:rFonts w:ascii="Tahoma" w:hAnsi="Tahoma" w:cs="Tahoma"/>
          <w:bCs/>
          <w:sz w:val="16"/>
          <w:szCs w:val="16"/>
        </w:rPr>
      </w:pPr>
    </w:p>
    <w:p w:rsidR="00DD1A6A" w:rsidRPr="002E10EC" w:rsidRDefault="00DD1A6A" w:rsidP="00DD1A6A">
      <w:pPr>
        <w:jc w:val="both"/>
        <w:rPr>
          <w:rFonts w:ascii="Tahoma" w:hAnsi="Tahoma" w:cs="Tahoma"/>
          <w:b/>
          <w:bCs/>
          <w:sz w:val="16"/>
          <w:szCs w:val="16"/>
        </w:rPr>
      </w:pPr>
      <w:r w:rsidRPr="002E10EC">
        <w:rPr>
          <w:rFonts w:ascii="Tahoma" w:hAnsi="Tahoma" w:cs="Tahoma"/>
          <w:bCs/>
          <w:sz w:val="16"/>
          <w:szCs w:val="16"/>
        </w:rPr>
        <w:t xml:space="preserve">En  Bogotá, D.C., a  </w:t>
      </w:r>
      <w:r w:rsidRPr="002E10EC">
        <w:rPr>
          <w:rFonts w:ascii="Tahoma" w:hAnsi="Tahoma" w:cs="Tahoma"/>
          <w:b/>
          <w:bCs/>
          <w:sz w:val="16"/>
          <w:szCs w:val="16"/>
        </w:rPr>
        <w:fldChar w:fldCharType="begin"/>
      </w:r>
      <w:r w:rsidRPr="002E10EC">
        <w:rPr>
          <w:rFonts w:ascii="Tahoma" w:hAnsi="Tahoma" w:cs="Tahoma"/>
          <w:b/>
          <w:bCs/>
          <w:sz w:val="16"/>
          <w:szCs w:val="16"/>
        </w:rPr>
        <w:instrText xml:space="preserve"> MERGEFIELD "FECHA__AUDIENCIA_DE_PRUEBAS" </w:instrText>
      </w:r>
      <w:r w:rsidRPr="002E10EC">
        <w:rPr>
          <w:rFonts w:ascii="Tahoma" w:hAnsi="Tahoma" w:cs="Tahoma"/>
          <w:b/>
          <w:bCs/>
          <w:sz w:val="16"/>
          <w:szCs w:val="16"/>
        </w:rPr>
        <w:fldChar w:fldCharType="separate"/>
      </w:r>
      <w:r w:rsidR="003D4F2E" w:rsidRPr="002E10EC">
        <w:rPr>
          <w:rFonts w:ascii="Tahoma" w:hAnsi="Tahoma" w:cs="Tahoma"/>
          <w:b/>
          <w:bCs/>
          <w:sz w:val="16"/>
          <w:szCs w:val="16"/>
        </w:rPr>
        <w:t>julio 31</w:t>
      </w:r>
      <w:r w:rsidRPr="002E10EC">
        <w:rPr>
          <w:rFonts w:ascii="Tahoma" w:hAnsi="Tahoma" w:cs="Tahoma"/>
          <w:b/>
          <w:bCs/>
          <w:sz w:val="16"/>
          <w:szCs w:val="16"/>
        </w:rPr>
        <w:t xml:space="preserve"> de 2018</w:t>
      </w:r>
      <w:r w:rsidRPr="002E10EC">
        <w:rPr>
          <w:rFonts w:ascii="Tahoma" w:hAnsi="Tahoma" w:cs="Tahoma"/>
          <w:b/>
          <w:bCs/>
          <w:sz w:val="16"/>
          <w:szCs w:val="16"/>
        </w:rPr>
        <w:fldChar w:fldCharType="end"/>
      </w:r>
      <w:r w:rsidRPr="002E10EC">
        <w:rPr>
          <w:rFonts w:ascii="Tahoma" w:hAnsi="Tahoma" w:cs="Tahoma"/>
          <w:bCs/>
          <w:sz w:val="16"/>
          <w:szCs w:val="16"/>
        </w:rPr>
        <w:t xml:space="preserve">, siendo las  </w:t>
      </w:r>
      <w:r w:rsidRPr="002E10EC">
        <w:rPr>
          <w:rFonts w:ascii="Tahoma" w:hAnsi="Tahoma" w:cs="Tahoma"/>
          <w:bCs/>
          <w:sz w:val="16"/>
          <w:szCs w:val="16"/>
        </w:rPr>
        <w:fldChar w:fldCharType="begin"/>
      </w:r>
      <w:r w:rsidRPr="002E10EC">
        <w:rPr>
          <w:rFonts w:ascii="Tahoma" w:hAnsi="Tahoma" w:cs="Tahoma"/>
          <w:bCs/>
          <w:sz w:val="16"/>
          <w:szCs w:val="16"/>
        </w:rPr>
        <w:instrText xml:space="preserve"> MERGEFIELD "HORA_AUDIENCIA_DE_PRUEBAS" </w:instrText>
      </w:r>
      <w:r w:rsidRPr="002E10EC">
        <w:rPr>
          <w:rFonts w:ascii="Tahoma" w:hAnsi="Tahoma" w:cs="Tahoma"/>
          <w:bCs/>
          <w:sz w:val="16"/>
          <w:szCs w:val="16"/>
        </w:rPr>
        <w:fldChar w:fldCharType="separate"/>
      </w:r>
      <w:r w:rsidR="003D4F2E" w:rsidRPr="002E10EC">
        <w:rPr>
          <w:rFonts w:ascii="Tahoma" w:hAnsi="Tahoma" w:cs="Tahoma"/>
          <w:b/>
          <w:bCs/>
          <w:sz w:val="16"/>
          <w:szCs w:val="16"/>
        </w:rPr>
        <w:t>10</w:t>
      </w:r>
      <w:r w:rsidR="00240692" w:rsidRPr="002E10EC">
        <w:rPr>
          <w:rFonts w:ascii="Tahoma" w:hAnsi="Tahoma" w:cs="Tahoma"/>
          <w:b/>
          <w:bCs/>
          <w:sz w:val="16"/>
          <w:szCs w:val="16"/>
        </w:rPr>
        <w:t xml:space="preserve">:00 </w:t>
      </w:r>
      <w:r w:rsidR="003D4F2E" w:rsidRPr="002E10EC">
        <w:rPr>
          <w:rFonts w:ascii="Tahoma" w:hAnsi="Tahoma" w:cs="Tahoma"/>
          <w:b/>
          <w:bCs/>
          <w:sz w:val="16"/>
          <w:szCs w:val="16"/>
        </w:rPr>
        <w:t>a</w:t>
      </w:r>
      <w:r w:rsidR="00240692" w:rsidRPr="002E10EC">
        <w:rPr>
          <w:rFonts w:ascii="Tahoma" w:hAnsi="Tahoma" w:cs="Tahoma"/>
          <w:b/>
          <w:bCs/>
          <w:sz w:val="16"/>
          <w:szCs w:val="16"/>
        </w:rPr>
        <w:t>.m.</w:t>
      </w:r>
      <w:r w:rsidRPr="002E10EC">
        <w:rPr>
          <w:rFonts w:ascii="Tahoma" w:hAnsi="Tahoma" w:cs="Tahoma"/>
          <w:bCs/>
          <w:sz w:val="16"/>
          <w:szCs w:val="16"/>
        </w:rPr>
        <w:fldChar w:fldCharType="end"/>
      </w:r>
      <w:r w:rsidRPr="002E10EC">
        <w:rPr>
          <w:rFonts w:ascii="Tahoma" w:hAnsi="Tahoma" w:cs="Tahoma"/>
          <w:bCs/>
          <w:sz w:val="16"/>
          <w:szCs w:val="16"/>
        </w:rPr>
        <w:t xml:space="preserve">, EL JUZGADO TREINTA Y CUATRO ADMINISTRATIVO DE BOGOTÁ, JUEZ: DOCTORA OLGA CECILIA HENAO MARÍN, </w:t>
      </w:r>
      <w:r w:rsidR="00240692" w:rsidRPr="002E10EC">
        <w:rPr>
          <w:rFonts w:ascii="Tahoma" w:hAnsi="Tahoma" w:cs="Tahoma"/>
          <w:bCs/>
          <w:sz w:val="16"/>
          <w:szCs w:val="16"/>
        </w:rPr>
        <w:t>reanuda</w:t>
      </w:r>
      <w:r w:rsidRPr="002E10EC">
        <w:rPr>
          <w:rFonts w:ascii="Tahoma" w:hAnsi="Tahoma" w:cs="Tahoma"/>
          <w:bCs/>
          <w:sz w:val="16"/>
          <w:szCs w:val="16"/>
        </w:rPr>
        <w:t xml:space="preserve"> la AUDIENCIA DE INSTRUCCIÓN Y JUZGAMIENTO </w:t>
      </w:r>
      <w:r w:rsidR="00240692" w:rsidRPr="002E10EC">
        <w:rPr>
          <w:rFonts w:ascii="Tahoma" w:hAnsi="Tahoma" w:cs="Tahoma"/>
          <w:bCs/>
          <w:sz w:val="16"/>
          <w:szCs w:val="16"/>
        </w:rPr>
        <w:t>que había iniciado en junio 14 de 2018</w:t>
      </w:r>
      <w:r w:rsidRPr="002E10EC">
        <w:rPr>
          <w:rFonts w:ascii="Tahoma" w:hAnsi="Tahoma" w:cs="Tahoma"/>
          <w:bCs/>
          <w:sz w:val="16"/>
          <w:szCs w:val="16"/>
        </w:rPr>
        <w:t>, dentro del expediente de la referencia.</w:t>
      </w:r>
    </w:p>
    <w:p w:rsidR="00DD1A6A" w:rsidRPr="002E10EC" w:rsidRDefault="00DD1A6A" w:rsidP="009A078E">
      <w:pPr>
        <w:jc w:val="both"/>
        <w:rPr>
          <w:rFonts w:ascii="Tahoma" w:hAnsi="Tahoma" w:cs="Tahoma"/>
          <w:bCs/>
          <w:sz w:val="16"/>
          <w:szCs w:val="16"/>
        </w:rPr>
      </w:pPr>
      <w:r w:rsidRPr="002E10EC">
        <w:rPr>
          <w:rFonts w:ascii="Tahoma" w:hAnsi="Tahoma" w:cs="Tahoma"/>
          <w:bCs/>
          <w:sz w:val="16"/>
          <w:szCs w:val="16"/>
        </w:rPr>
        <w:t>A continuación cada uno de los asistentes a la presente audiencia harán su respectiva presentación, indicando nombres, apellidos, número de cédula, tarjeta profesional, y dirección electrónica de notificación, empezando por quien representa los intereses de la  parte actora.</w:t>
      </w:r>
    </w:p>
    <w:tbl>
      <w:tblPr>
        <w:tblStyle w:val="Tablaconcuadrcula"/>
        <w:tblW w:w="8956" w:type="dxa"/>
        <w:tblInd w:w="108" w:type="dxa"/>
        <w:tblLayout w:type="fixed"/>
        <w:tblLook w:val="04A0" w:firstRow="1" w:lastRow="0" w:firstColumn="1" w:lastColumn="0" w:noHBand="0" w:noVBand="1"/>
      </w:tblPr>
      <w:tblGrid>
        <w:gridCol w:w="2835"/>
        <w:gridCol w:w="1560"/>
        <w:gridCol w:w="1134"/>
        <w:gridCol w:w="850"/>
        <w:gridCol w:w="2577"/>
      </w:tblGrid>
      <w:tr w:rsidR="00DD1A6A" w:rsidRPr="002E10EC" w:rsidTr="00DD7697">
        <w:tc>
          <w:tcPr>
            <w:tcW w:w="8956" w:type="dxa"/>
            <w:gridSpan w:val="5"/>
          </w:tcPr>
          <w:p w:rsidR="00DD1A6A" w:rsidRPr="002E10EC" w:rsidRDefault="00DD1A6A" w:rsidP="00F66771">
            <w:pPr>
              <w:pStyle w:val="Prrafodelista"/>
              <w:numPr>
                <w:ilvl w:val="1"/>
                <w:numId w:val="1"/>
              </w:numPr>
              <w:ind w:left="0" w:firstLine="0"/>
              <w:rPr>
                <w:rFonts w:ascii="Tahoma" w:hAnsi="Tahoma" w:cs="Tahoma"/>
                <w:b/>
                <w:bCs/>
                <w:sz w:val="16"/>
                <w:szCs w:val="16"/>
                <w:lang w:val="es-CO"/>
              </w:rPr>
            </w:pPr>
            <w:r w:rsidRPr="002E10EC">
              <w:rPr>
                <w:rFonts w:ascii="Tahoma" w:hAnsi="Tahoma" w:cs="Tahoma"/>
                <w:b/>
                <w:bCs/>
                <w:sz w:val="16"/>
                <w:szCs w:val="16"/>
                <w:lang w:val="es-CO"/>
              </w:rPr>
              <w:t>ASISTENTES</w:t>
            </w:r>
          </w:p>
        </w:tc>
      </w:tr>
      <w:tr w:rsidR="00DD1A6A" w:rsidRPr="002E10EC" w:rsidTr="00DD7697">
        <w:tc>
          <w:tcPr>
            <w:tcW w:w="2835" w:type="dxa"/>
          </w:tcPr>
          <w:p w:rsidR="00DD1A6A" w:rsidRPr="002E10EC" w:rsidRDefault="00DD1A6A" w:rsidP="00F66771">
            <w:pPr>
              <w:spacing w:after="0" w:line="240" w:lineRule="auto"/>
              <w:jc w:val="both"/>
              <w:rPr>
                <w:rFonts w:ascii="Tahoma" w:hAnsi="Tahoma" w:cs="Tahoma"/>
                <w:b/>
                <w:bCs/>
                <w:sz w:val="16"/>
                <w:szCs w:val="16"/>
                <w:lang w:val="es-CO"/>
              </w:rPr>
            </w:pPr>
            <w:r w:rsidRPr="002E10EC">
              <w:rPr>
                <w:rFonts w:ascii="Tahoma" w:hAnsi="Tahoma" w:cs="Tahoma"/>
                <w:b/>
                <w:bCs/>
                <w:sz w:val="16"/>
                <w:szCs w:val="16"/>
                <w:lang w:val="es-CO"/>
              </w:rPr>
              <w:t>PARTES</w:t>
            </w:r>
          </w:p>
        </w:tc>
        <w:tc>
          <w:tcPr>
            <w:tcW w:w="1560" w:type="dxa"/>
          </w:tcPr>
          <w:p w:rsidR="00DD1A6A" w:rsidRPr="002E10EC" w:rsidRDefault="00DD1A6A" w:rsidP="00F66771">
            <w:pPr>
              <w:spacing w:after="0" w:line="240" w:lineRule="auto"/>
              <w:jc w:val="center"/>
              <w:rPr>
                <w:rFonts w:ascii="Tahoma" w:hAnsi="Tahoma" w:cs="Tahoma"/>
                <w:b/>
                <w:bCs/>
                <w:sz w:val="16"/>
                <w:szCs w:val="16"/>
                <w:lang w:val="es-CO"/>
              </w:rPr>
            </w:pPr>
            <w:r w:rsidRPr="002E10EC">
              <w:rPr>
                <w:rFonts w:ascii="Tahoma" w:hAnsi="Tahoma" w:cs="Tahoma"/>
                <w:b/>
                <w:bCs/>
                <w:sz w:val="16"/>
                <w:szCs w:val="16"/>
                <w:lang w:val="es-CO"/>
              </w:rPr>
              <w:t>NOMBRE</w:t>
            </w:r>
          </w:p>
        </w:tc>
        <w:tc>
          <w:tcPr>
            <w:tcW w:w="1134" w:type="dxa"/>
          </w:tcPr>
          <w:p w:rsidR="00DD1A6A" w:rsidRPr="002E10EC" w:rsidRDefault="00DD1A6A" w:rsidP="00F66771">
            <w:pPr>
              <w:spacing w:after="0" w:line="240" w:lineRule="auto"/>
              <w:jc w:val="center"/>
              <w:rPr>
                <w:rFonts w:ascii="Tahoma" w:hAnsi="Tahoma" w:cs="Tahoma"/>
                <w:b/>
                <w:bCs/>
                <w:sz w:val="16"/>
                <w:szCs w:val="16"/>
                <w:lang w:val="es-CO"/>
              </w:rPr>
            </w:pPr>
            <w:r w:rsidRPr="002E10EC">
              <w:rPr>
                <w:rFonts w:ascii="Tahoma" w:hAnsi="Tahoma" w:cs="Tahoma"/>
                <w:b/>
                <w:bCs/>
                <w:sz w:val="16"/>
                <w:szCs w:val="16"/>
                <w:lang w:val="es-CO"/>
              </w:rPr>
              <w:t xml:space="preserve">Cédula de ciudadanía o </w:t>
            </w:r>
            <w:proofErr w:type="spellStart"/>
            <w:r w:rsidRPr="002E10EC">
              <w:rPr>
                <w:rFonts w:ascii="Tahoma" w:hAnsi="Tahoma" w:cs="Tahoma"/>
                <w:b/>
                <w:bCs/>
                <w:sz w:val="16"/>
                <w:szCs w:val="16"/>
                <w:lang w:val="es-CO"/>
              </w:rPr>
              <w:t>NIT</w:t>
            </w:r>
            <w:proofErr w:type="spellEnd"/>
          </w:p>
        </w:tc>
        <w:tc>
          <w:tcPr>
            <w:tcW w:w="850" w:type="dxa"/>
          </w:tcPr>
          <w:p w:rsidR="00DD1A6A" w:rsidRPr="002E10EC" w:rsidRDefault="00DD1A6A" w:rsidP="00F66771">
            <w:pPr>
              <w:spacing w:after="0" w:line="240" w:lineRule="auto"/>
              <w:jc w:val="both"/>
              <w:rPr>
                <w:rFonts w:ascii="Tahoma" w:hAnsi="Tahoma" w:cs="Tahoma"/>
                <w:b/>
                <w:bCs/>
                <w:sz w:val="16"/>
                <w:szCs w:val="16"/>
                <w:lang w:val="es-CO"/>
              </w:rPr>
            </w:pPr>
            <w:r w:rsidRPr="002E10EC">
              <w:rPr>
                <w:rFonts w:ascii="Tahoma" w:hAnsi="Tahoma" w:cs="Tahoma"/>
                <w:b/>
                <w:bCs/>
                <w:sz w:val="16"/>
                <w:szCs w:val="16"/>
                <w:lang w:val="es-CO"/>
              </w:rPr>
              <w:t>T.P.</w:t>
            </w:r>
          </w:p>
        </w:tc>
        <w:tc>
          <w:tcPr>
            <w:tcW w:w="2577" w:type="dxa"/>
          </w:tcPr>
          <w:p w:rsidR="00DD1A6A" w:rsidRPr="002E10EC" w:rsidRDefault="00DD1A6A" w:rsidP="00F66771">
            <w:pPr>
              <w:spacing w:after="0" w:line="240" w:lineRule="auto"/>
              <w:jc w:val="center"/>
              <w:rPr>
                <w:rFonts w:ascii="Tahoma" w:hAnsi="Tahoma" w:cs="Tahoma"/>
                <w:b/>
                <w:bCs/>
                <w:sz w:val="16"/>
                <w:szCs w:val="16"/>
                <w:lang w:val="es-CO"/>
              </w:rPr>
            </w:pPr>
            <w:r w:rsidRPr="002E10EC">
              <w:rPr>
                <w:rFonts w:ascii="Tahoma" w:hAnsi="Tahoma" w:cs="Tahoma"/>
                <w:b/>
                <w:bCs/>
                <w:sz w:val="16"/>
                <w:szCs w:val="16"/>
                <w:lang w:val="es-CO"/>
              </w:rPr>
              <w:t>Dirección electrónica de notificación</w:t>
            </w:r>
          </w:p>
        </w:tc>
      </w:tr>
      <w:tr w:rsidR="00F66771" w:rsidRPr="002E10EC" w:rsidTr="00DD7697">
        <w:tc>
          <w:tcPr>
            <w:tcW w:w="2835" w:type="dxa"/>
          </w:tcPr>
          <w:p w:rsidR="00F66771" w:rsidRPr="002E10EC" w:rsidRDefault="00F66771" w:rsidP="00F66771">
            <w:pPr>
              <w:spacing w:after="0" w:line="240" w:lineRule="auto"/>
              <w:rPr>
                <w:rFonts w:ascii="Tahoma" w:hAnsi="Tahoma" w:cs="Tahoma"/>
                <w:bCs/>
                <w:i/>
                <w:sz w:val="16"/>
                <w:szCs w:val="16"/>
                <w:lang w:val="es-CO"/>
              </w:rPr>
            </w:pPr>
            <w:r w:rsidRPr="002E10EC">
              <w:rPr>
                <w:rFonts w:ascii="Tahoma" w:hAnsi="Tahoma" w:cs="Tahoma"/>
                <w:bCs/>
                <w:i/>
                <w:sz w:val="16"/>
                <w:szCs w:val="16"/>
                <w:lang w:val="es-CO"/>
              </w:rPr>
              <w:t xml:space="preserve">Apoderado del actor </w:t>
            </w:r>
            <w:r w:rsidRPr="002E10EC">
              <w:rPr>
                <w:rFonts w:ascii="Tahoma" w:hAnsi="Tahoma" w:cs="Tahoma"/>
                <w:b/>
                <w:bCs/>
                <w:sz w:val="16"/>
                <w:szCs w:val="16"/>
                <w:lang w:val="es-CO"/>
              </w:rPr>
              <w:fldChar w:fldCharType="begin"/>
            </w:r>
            <w:r w:rsidRPr="002E10EC">
              <w:rPr>
                <w:rFonts w:ascii="Tahoma" w:hAnsi="Tahoma" w:cs="Tahoma"/>
                <w:b/>
                <w:bCs/>
                <w:sz w:val="16"/>
                <w:szCs w:val="16"/>
                <w:lang w:val="es-CO"/>
              </w:rPr>
              <w:instrText xml:space="preserve"> MERGEFIELD "DEMANDANTE" </w:instrText>
            </w:r>
            <w:r w:rsidRPr="002E10EC">
              <w:rPr>
                <w:rFonts w:ascii="Tahoma" w:hAnsi="Tahoma" w:cs="Tahoma"/>
                <w:b/>
                <w:bCs/>
                <w:sz w:val="16"/>
                <w:szCs w:val="16"/>
                <w:lang w:val="es-CO"/>
              </w:rPr>
              <w:fldChar w:fldCharType="separate"/>
            </w:r>
            <w:r w:rsidRPr="002E10EC">
              <w:rPr>
                <w:rFonts w:ascii="Tahoma" w:hAnsi="Tahoma" w:cs="Tahoma"/>
                <w:b/>
                <w:bCs/>
                <w:sz w:val="16"/>
                <w:szCs w:val="16"/>
                <w:lang w:val="es-CO"/>
              </w:rPr>
              <w:t xml:space="preserve">EMPRESA DE TRASPORTES EL TERCER MILENIO </w:t>
            </w:r>
            <w:proofErr w:type="spellStart"/>
            <w:r w:rsidRPr="002E10EC">
              <w:rPr>
                <w:rFonts w:ascii="Tahoma" w:hAnsi="Tahoma" w:cs="Tahoma"/>
                <w:b/>
                <w:bCs/>
                <w:sz w:val="16"/>
                <w:szCs w:val="16"/>
                <w:lang w:val="es-CO"/>
              </w:rPr>
              <w:t>SA</w:t>
            </w:r>
            <w:proofErr w:type="spellEnd"/>
            <w:r w:rsidRPr="002E10EC">
              <w:rPr>
                <w:rFonts w:ascii="Tahoma" w:hAnsi="Tahoma" w:cs="Tahoma"/>
                <w:b/>
                <w:bCs/>
                <w:sz w:val="16"/>
                <w:szCs w:val="16"/>
                <w:lang w:val="es-CO"/>
              </w:rPr>
              <w:fldChar w:fldCharType="end"/>
            </w:r>
          </w:p>
        </w:tc>
        <w:tc>
          <w:tcPr>
            <w:tcW w:w="1560" w:type="dxa"/>
          </w:tcPr>
          <w:p w:rsidR="00F66771" w:rsidRPr="002E10EC" w:rsidRDefault="006415BA" w:rsidP="006415BA">
            <w:pPr>
              <w:spacing w:after="0" w:line="240" w:lineRule="auto"/>
              <w:rPr>
                <w:rFonts w:ascii="Tahoma" w:hAnsi="Tahoma" w:cs="Tahoma"/>
                <w:b/>
                <w:bCs/>
                <w:sz w:val="16"/>
                <w:szCs w:val="16"/>
                <w:lang w:val="es-CO"/>
              </w:rPr>
            </w:pPr>
            <w:r w:rsidRPr="002E10EC">
              <w:rPr>
                <w:rFonts w:ascii="Tahoma" w:hAnsi="Tahoma" w:cs="Tahoma"/>
                <w:b/>
                <w:bCs/>
                <w:sz w:val="16"/>
                <w:szCs w:val="16"/>
                <w:lang w:val="es-CO"/>
              </w:rPr>
              <w:t>SANDRA TATIANA CIFUENTES  CARRILLO</w:t>
            </w:r>
          </w:p>
        </w:tc>
        <w:tc>
          <w:tcPr>
            <w:tcW w:w="1134" w:type="dxa"/>
          </w:tcPr>
          <w:p w:rsidR="00F66771" w:rsidRPr="002E10EC" w:rsidRDefault="006415BA" w:rsidP="006415BA">
            <w:pPr>
              <w:spacing w:after="0" w:line="240" w:lineRule="auto"/>
              <w:jc w:val="center"/>
              <w:rPr>
                <w:rFonts w:ascii="Tahoma" w:hAnsi="Tahoma" w:cs="Tahoma"/>
                <w:b/>
                <w:bCs/>
                <w:sz w:val="16"/>
                <w:szCs w:val="16"/>
                <w:lang w:val="es-CO"/>
              </w:rPr>
            </w:pPr>
            <w:r w:rsidRPr="002E10EC">
              <w:rPr>
                <w:rFonts w:ascii="Tahoma" w:hAnsi="Tahoma" w:cs="Tahoma"/>
                <w:b/>
                <w:bCs/>
                <w:sz w:val="16"/>
                <w:szCs w:val="16"/>
                <w:lang w:val="es-CO"/>
              </w:rPr>
              <w:t>52.363.682</w:t>
            </w:r>
          </w:p>
        </w:tc>
        <w:tc>
          <w:tcPr>
            <w:tcW w:w="850" w:type="dxa"/>
          </w:tcPr>
          <w:p w:rsidR="00F66771" w:rsidRPr="002E10EC" w:rsidRDefault="00F66771" w:rsidP="00F66771">
            <w:pPr>
              <w:spacing w:after="0" w:line="240" w:lineRule="auto"/>
              <w:jc w:val="center"/>
              <w:rPr>
                <w:rFonts w:ascii="Tahoma" w:hAnsi="Tahoma" w:cs="Tahoma"/>
                <w:b/>
                <w:bCs/>
                <w:sz w:val="16"/>
                <w:szCs w:val="16"/>
                <w:lang w:val="es-CO"/>
              </w:rPr>
            </w:pPr>
            <w:r w:rsidRPr="002E10EC">
              <w:rPr>
                <w:rFonts w:ascii="Tahoma" w:hAnsi="Tahoma" w:cs="Tahoma"/>
                <w:b/>
                <w:bCs/>
                <w:sz w:val="16"/>
                <w:szCs w:val="16"/>
                <w:lang w:val="es-CO"/>
              </w:rPr>
              <w:fldChar w:fldCharType="begin"/>
            </w:r>
            <w:r w:rsidRPr="002E10EC">
              <w:rPr>
                <w:rFonts w:ascii="Tahoma" w:hAnsi="Tahoma" w:cs="Tahoma"/>
                <w:b/>
                <w:bCs/>
                <w:sz w:val="16"/>
                <w:szCs w:val="16"/>
                <w:lang w:val="es-CO"/>
              </w:rPr>
              <w:instrText xml:space="preserve"> MERGEFIELD "TP_apoderado_del_ACTOR" </w:instrText>
            </w:r>
            <w:r w:rsidRPr="002E10EC">
              <w:rPr>
                <w:rFonts w:ascii="Tahoma" w:hAnsi="Tahoma" w:cs="Tahoma"/>
                <w:b/>
                <w:bCs/>
                <w:sz w:val="16"/>
                <w:szCs w:val="16"/>
                <w:lang w:val="es-CO"/>
              </w:rPr>
              <w:fldChar w:fldCharType="separate"/>
            </w:r>
            <w:r w:rsidRPr="002E10EC">
              <w:rPr>
                <w:rFonts w:ascii="Tahoma" w:hAnsi="Tahoma" w:cs="Tahoma"/>
                <w:b/>
                <w:bCs/>
                <w:sz w:val="16"/>
                <w:szCs w:val="16"/>
                <w:lang w:val="es-CO"/>
              </w:rPr>
              <w:fldChar w:fldCharType="end"/>
            </w:r>
            <w:r w:rsidR="006415BA" w:rsidRPr="002E10EC">
              <w:rPr>
                <w:rFonts w:ascii="Tahoma" w:hAnsi="Tahoma" w:cs="Tahoma"/>
                <w:b/>
                <w:bCs/>
                <w:sz w:val="16"/>
                <w:szCs w:val="16"/>
                <w:lang w:val="es-CO"/>
              </w:rPr>
              <w:t>100712</w:t>
            </w:r>
          </w:p>
          <w:p w:rsidR="00F66771" w:rsidRPr="002E10EC" w:rsidRDefault="00F66771" w:rsidP="00F66771">
            <w:pPr>
              <w:spacing w:after="0" w:line="240" w:lineRule="auto"/>
              <w:jc w:val="center"/>
              <w:rPr>
                <w:rFonts w:ascii="Tahoma" w:hAnsi="Tahoma" w:cs="Tahoma"/>
                <w:b/>
                <w:bCs/>
                <w:sz w:val="16"/>
                <w:szCs w:val="16"/>
                <w:lang w:val="es-CO"/>
              </w:rPr>
            </w:pPr>
          </w:p>
        </w:tc>
        <w:tc>
          <w:tcPr>
            <w:tcW w:w="2577" w:type="dxa"/>
          </w:tcPr>
          <w:p w:rsidR="00F66771" w:rsidRPr="002E10EC" w:rsidRDefault="00051BEB" w:rsidP="00F66771">
            <w:pPr>
              <w:spacing w:after="0" w:line="240" w:lineRule="auto"/>
              <w:jc w:val="center"/>
              <w:rPr>
                <w:rFonts w:ascii="Tahoma" w:hAnsi="Tahoma" w:cs="Tahoma"/>
                <w:sz w:val="16"/>
                <w:szCs w:val="16"/>
                <w:lang w:val="es-CO"/>
              </w:rPr>
            </w:pPr>
            <w:hyperlink r:id="rId7" w:history="1">
              <w:r w:rsidR="00F66771" w:rsidRPr="002E10EC">
                <w:rPr>
                  <w:rStyle w:val="Hipervnculo"/>
                  <w:rFonts w:ascii="Tahoma" w:hAnsi="Tahoma" w:cs="Tahoma"/>
                  <w:sz w:val="16"/>
                  <w:szCs w:val="16"/>
                  <w:lang w:val="es-CO"/>
                </w:rPr>
                <w:t>foreroalvarez211@hotmail.com</w:t>
              </w:r>
            </w:hyperlink>
          </w:p>
          <w:p w:rsidR="00F66771" w:rsidRPr="002E10EC" w:rsidRDefault="00051BEB" w:rsidP="00F66771">
            <w:pPr>
              <w:spacing w:after="0" w:line="240" w:lineRule="auto"/>
              <w:jc w:val="center"/>
              <w:rPr>
                <w:rFonts w:ascii="Tahoma" w:hAnsi="Tahoma" w:cs="Tahoma"/>
                <w:sz w:val="16"/>
                <w:szCs w:val="16"/>
                <w:lang w:val="es-CO"/>
              </w:rPr>
            </w:pPr>
            <w:hyperlink r:id="rId8" w:history="1">
              <w:r w:rsidR="00F66771" w:rsidRPr="002E10EC">
                <w:rPr>
                  <w:rStyle w:val="Hipervnculo"/>
                  <w:rFonts w:ascii="Tahoma" w:hAnsi="Tahoma" w:cs="Tahoma"/>
                  <w:sz w:val="16"/>
                  <w:szCs w:val="16"/>
                  <w:lang w:val="es-CO"/>
                </w:rPr>
                <w:t>ehm@hurtadomontilla.com</w:t>
              </w:r>
            </w:hyperlink>
          </w:p>
          <w:p w:rsidR="00F66771" w:rsidRPr="002E10EC" w:rsidRDefault="00051BEB" w:rsidP="00F66771">
            <w:pPr>
              <w:spacing w:after="0" w:line="240" w:lineRule="auto"/>
              <w:jc w:val="center"/>
              <w:rPr>
                <w:rFonts w:ascii="Tahoma" w:hAnsi="Tahoma" w:cs="Tahoma"/>
                <w:bCs/>
                <w:sz w:val="16"/>
                <w:szCs w:val="16"/>
                <w:lang w:val="es-CO"/>
              </w:rPr>
            </w:pPr>
            <w:hyperlink r:id="rId9" w:history="1">
              <w:r w:rsidR="00F66771" w:rsidRPr="002E10EC">
                <w:rPr>
                  <w:rStyle w:val="Hipervnculo"/>
                  <w:rFonts w:ascii="Tahoma" w:hAnsi="Tahoma" w:cs="Tahoma"/>
                  <w:bCs/>
                  <w:sz w:val="16"/>
                  <w:szCs w:val="16"/>
                  <w:lang w:val="es-CO"/>
                </w:rPr>
                <w:t>notificaciones.judiciales@transmilenio.gov.co</w:t>
              </w:r>
            </w:hyperlink>
          </w:p>
        </w:tc>
      </w:tr>
      <w:tr w:rsidR="00416ACE" w:rsidRPr="002E10EC" w:rsidTr="00DD7697">
        <w:tc>
          <w:tcPr>
            <w:tcW w:w="2835" w:type="dxa"/>
          </w:tcPr>
          <w:p w:rsidR="00416ACE" w:rsidRPr="002E10EC" w:rsidRDefault="00416ACE" w:rsidP="00F66771">
            <w:pPr>
              <w:spacing w:after="0" w:line="240" w:lineRule="auto"/>
              <w:rPr>
                <w:rFonts w:ascii="Tahoma" w:hAnsi="Tahoma" w:cs="Tahoma"/>
                <w:bCs/>
                <w:i/>
                <w:sz w:val="16"/>
                <w:szCs w:val="16"/>
                <w:lang w:val="es-CO"/>
              </w:rPr>
            </w:pPr>
            <w:r w:rsidRPr="002E10EC">
              <w:rPr>
                <w:rFonts w:ascii="Tahoma" w:hAnsi="Tahoma" w:cs="Tahoma"/>
                <w:bCs/>
                <w:i/>
                <w:sz w:val="16"/>
                <w:szCs w:val="16"/>
                <w:lang w:val="es-CO"/>
              </w:rPr>
              <w:t xml:space="preserve">Compañía Integral De Transportadores Pensilvania S.A. - </w:t>
            </w:r>
            <w:proofErr w:type="spellStart"/>
            <w:r w:rsidRPr="002E10EC">
              <w:rPr>
                <w:rFonts w:ascii="Tahoma" w:hAnsi="Tahoma" w:cs="Tahoma"/>
                <w:b/>
                <w:bCs/>
                <w:i/>
                <w:sz w:val="16"/>
                <w:szCs w:val="16"/>
                <w:lang w:val="es-CO"/>
              </w:rPr>
              <w:t>CITPSA</w:t>
            </w:r>
            <w:proofErr w:type="spellEnd"/>
          </w:p>
        </w:tc>
        <w:tc>
          <w:tcPr>
            <w:tcW w:w="1560" w:type="dxa"/>
            <w:vMerge w:val="restart"/>
          </w:tcPr>
          <w:p w:rsidR="00416ACE" w:rsidRPr="002E10EC" w:rsidRDefault="00416ACE" w:rsidP="00F66771">
            <w:pPr>
              <w:spacing w:after="0" w:line="240" w:lineRule="auto"/>
              <w:rPr>
                <w:rFonts w:ascii="Tahoma" w:hAnsi="Tahoma" w:cs="Tahoma"/>
                <w:b/>
                <w:bCs/>
                <w:sz w:val="16"/>
                <w:szCs w:val="16"/>
                <w:lang w:val="es-CO"/>
              </w:rPr>
            </w:pPr>
            <w:r w:rsidRPr="002E10EC">
              <w:rPr>
                <w:rFonts w:ascii="Tahoma" w:hAnsi="Tahoma" w:cs="Tahoma"/>
                <w:b/>
                <w:bCs/>
                <w:sz w:val="16"/>
                <w:szCs w:val="16"/>
                <w:lang w:val="es-CO"/>
              </w:rPr>
              <w:t>RODRIGO AGUILAR VALLE</w:t>
            </w:r>
          </w:p>
        </w:tc>
        <w:tc>
          <w:tcPr>
            <w:tcW w:w="1134" w:type="dxa"/>
            <w:vMerge w:val="restart"/>
          </w:tcPr>
          <w:p w:rsidR="00416ACE" w:rsidRPr="002E10EC" w:rsidRDefault="00416ACE" w:rsidP="00F66771">
            <w:pPr>
              <w:spacing w:after="0" w:line="240" w:lineRule="auto"/>
              <w:rPr>
                <w:rFonts w:ascii="Tahoma" w:hAnsi="Tahoma" w:cs="Tahoma"/>
                <w:b/>
                <w:bCs/>
                <w:sz w:val="16"/>
                <w:szCs w:val="16"/>
                <w:lang w:val="es-CO"/>
              </w:rPr>
            </w:pPr>
            <w:r w:rsidRPr="002E10EC">
              <w:rPr>
                <w:rFonts w:ascii="Tahoma" w:hAnsi="Tahoma" w:cs="Tahoma"/>
                <w:b/>
                <w:bCs/>
                <w:sz w:val="16"/>
                <w:szCs w:val="16"/>
                <w:lang w:val="es-CO"/>
              </w:rPr>
              <w:t>19.145.178</w:t>
            </w:r>
          </w:p>
        </w:tc>
        <w:tc>
          <w:tcPr>
            <w:tcW w:w="850" w:type="dxa"/>
            <w:vMerge w:val="restart"/>
          </w:tcPr>
          <w:p w:rsidR="00416ACE" w:rsidRPr="002E10EC" w:rsidRDefault="00416ACE" w:rsidP="00F66771">
            <w:pPr>
              <w:spacing w:after="0" w:line="240" w:lineRule="auto"/>
              <w:jc w:val="both"/>
              <w:rPr>
                <w:rFonts w:ascii="Tahoma" w:hAnsi="Tahoma" w:cs="Tahoma"/>
                <w:b/>
                <w:bCs/>
                <w:sz w:val="16"/>
                <w:szCs w:val="16"/>
                <w:lang w:val="es-CO"/>
              </w:rPr>
            </w:pPr>
            <w:r w:rsidRPr="002E10EC">
              <w:rPr>
                <w:rFonts w:ascii="Tahoma" w:hAnsi="Tahoma" w:cs="Tahoma"/>
                <w:b/>
                <w:bCs/>
                <w:sz w:val="16"/>
                <w:szCs w:val="16"/>
                <w:lang w:val="es-CO"/>
              </w:rPr>
              <w:t>48.014</w:t>
            </w:r>
          </w:p>
        </w:tc>
        <w:tc>
          <w:tcPr>
            <w:tcW w:w="2577" w:type="dxa"/>
            <w:vMerge w:val="restart"/>
          </w:tcPr>
          <w:p w:rsidR="00416ACE" w:rsidRPr="002E10EC" w:rsidRDefault="00416ACE" w:rsidP="00F66771">
            <w:pPr>
              <w:spacing w:after="0" w:line="240" w:lineRule="auto"/>
              <w:ind w:left="360"/>
              <w:jc w:val="center"/>
              <w:rPr>
                <w:rStyle w:val="Hipervnculo"/>
                <w:rFonts w:ascii="Tahoma" w:hAnsi="Tahoma" w:cs="Tahoma"/>
                <w:bCs/>
                <w:sz w:val="16"/>
                <w:szCs w:val="16"/>
                <w:lang w:val="es-CO"/>
              </w:rPr>
            </w:pPr>
            <w:hyperlink r:id="rId10" w:history="1">
              <w:r w:rsidRPr="002E10EC">
                <w:rPr>
                  <w:rStyle w:val="Hipervnculo"/>
                  <w:rFonts w:ascii="Tahoma" w:hAnsi="Tahoma" w:cs="Tahoma"/>
                  <w:bCs/>
                  <w:sz w:val="16"/>
                  <w:szCs w:val="16"/>
                  <w:lang w:val="es-CO"/>
                </w:rPr>
                <w:t>citpsa@yahoo.es</w:t>
              </w:r>
            </w:hyperlink>
          </w:p>
          <w:p w:rsidR="00416ACE" w:rsidRPr="002E10EC" w:rsidRDefault="00416ACE" w:rsidP="00F66771">
            <w:pPr>
              <w:spacing w:after="0" w:line="240" w:lineRule="auto"/>
              <w:ind w:left="360"/>
              <w:jc w:val="center"/>
              <w:rPr>
                <w:rFonts w:ascii="Tahoma" w:hAnsi="Tahoma" w:cs="Tahoma"/>
                <w:bCs/>
                <w:sz w:val="16"/>
                <w:szCs w:val="16"/>
                <w:lang w:val="es-CO"/>
              </w:rPr>
            </w:pPr>
          </w:p>
          <w:p w:rsidR="00416ACE" w:rsidRPr="002E10EC" w:rsidRDefault="00416ACE" w:rsidP="00F66771">
            <w:pPr>
              <w:spacing w:after="0" w:line="240" w:lineRule="auto"/>
              <w:ind w:left="360"/>
              <w:jc w:val="center"/>
              <w:rPr>
                <w:rStyle w:val="Hipervnculo"/>
                <w:rFonts w:ascii="Tahoma" w:hAnsi="Tahoma" w:cs="Tahoma"/>
                <w:bCs/>
                <w:sz w:val="16"/>
                <w:szCs w:val="16"/>
                <w:lang w:val="es-CO"/>
              </w:rPr>
            </w:pPr>
            <w:hyperlink r:id="rId11" w:history="1">
              <w:r w:rsidRPr="002E10EC">
                <w:rPr>
                  <w:rStyle w:val="Hipervnculo"/>
                  <w:rFonts w:ascii="Tahoma" w:hAnsi="Tahoma" w:cs="Tahoma"/>
                  <w:bCs/>
                  <w:sz w:val="16"/>
                  <w:szCs w:val="16"/>
                  <w:lang w:val="es-CO"/>
                </w:rPr>
                <w:t>copenalltda@gmail.com</w:t>
              </w:r>
            </w:hyperlink>
          </w:p>
          <w:p w:rsidR="00416ACE" w:rsidRPr="002E10EC" w:rsidRDefault="00416ACE" w:rsidP="00F66771">
            <w:pPr>
              <w:spacing w:after="0" w:line="240" w:lineRule="auto"/>
              <w:ind w:left="360"/>
              <w:jc w:val="center"/>
              <w:rPr>
                <w:rFonts w:ascii="Tahoma" w:hAnsi="Tahoma" w:cs="Tahoma"/>
                <w:bCs/>
                <w:sz w:val="16"/>
                <w:szCs w:val="16"/>
                <w:lang w:val="es-CO"/>
              </w:rPr>
            </w:pPr>
          </w:p>
          <w:p w:rsidR="00416ACE" w:rsidRPr="002E10EC" w:rsidRDefault="00416ACE" w:rsidP="00416ACE">
            <w:pPr>
              <w:spacing w:after="0" w:line="240" w:lineRule="auto"/>
              <w:rPr>
                <w:rFonts w:ascii="Tahoma" w:hAnsi="Tahoma" w:cs="Tahoma"/>
                <w:bCs/>
                <w:sz w:val="16"/>
                <w:szCs w:val="16"/>
                <w:lang w:val="es-CO"/>
              </w:rPr>
            </w:pPr>
            <w:hyperlink r:id="rId12" w:history="1">
              <w:r w:rsidRPr="002E10EC">
                <w:rPr>
                  <w:rStyle w:val="Hipervnculo"/>
                  <w:rFonts w:ascii="Tahoma" w:hAnsi="Tahoma" w:cs="Tahoma"/>
                  <w:bCs/>
                  <w:sz w:val="16"/>
                  <w:szCs w:val="16"/>
                  <w:lang w:val="es-CO"/>
                </w:rPr>
                <w:t>citp.contabilidad@hotmail.com</w:t>
              </w:r>
            </w:hyperlink>
          </w:p>
          <w:p w:rsidR="00416ACE" w:rsidRPr="002E10EC" w:rsidRDefault="00416ACE" w:rsidP="00F66771">
            <w:pPr>
              <w:spacing w:after="0" w:line="240" w:lineRule="auto"/>
              <w:jc w:val="center"/>
              <w:rPr>
                <w:rFonts w:ascii="Tahoma" w:hAnsi="Tahoma" w:cs="Tahoma"/>
                <w:bCs/>
                <w:sz w:val="16"/>
                <w:szCs w:val="16"/>
                <w:lang w:val="es-CO"/>
              </w:rPr>
            </w:pPr>
          </w:p>
          <w:p w:rsidR="00416ACE" w:rsidRPr="002E10EC" w:rsidRDefault="00416ACE" w:rsidP="00F66771">
            <w:pPr>
              <w:spacing w:after="0" w:line="240" w:lineRule="auto"/>
              <w:jc w:val="center"/>
              <w:rPr>
                <w:rFonts w:ascii="Tahoma" w:hAnsi="Tahoma" w:cs="Tahoma"/>
                <w:bCs/>
                <w:sz w:val="16"/>
                <w:szCs w:val="16"/>
                <w:lang w:val="es-CO"/>
              </w:rPr>
            </w:pPr>
            <w:hyperlink r:id="rId13" w:history="1">
              <w:r w:rsidRPr="002E10EC">
                <w:rPr>
                  <w:rStyle w:val="Hipervnculo"/>
                  <w:rFonts w:ascii="Tahoma" w:hAnsi="Tahoma" w:cs="Tahoma"/>
                  <w:bCs/>
                  <w:sz w:val="16"/>
                  <w:szCs w:val="16"/>
                  <w:lang w:val="es-CO"/>
                </w:rPr>
                <w:t>rodrigoaguilar1951@gmail.com</w:t>
              </w:r>
            </w:hyperlink>
            <w:r w:rsidRPr="002E10EC">
              <w:rPr>
                <w:rFonts w:ascii="Tahoma" w:hAnsi="Tahoma" w:cs="Tahoma"/>
                <w:bCs/>
                <w:sz w:val="16"/>
                <w:szCs w:val="16"/>
                <w:lang w:val="es-CO"/>
              </w:rPr>
              <w:t xml:space="preserve"> </w:t>
            </w:r>
          </w:p>
          <w:p w:rsidR="00416ACE" w:rsidRPr="002E10EC" w:rsidRDefault="00416ACE" w:rsidP="00F66771">
            <w:pPr>
              <w:spacing w:after="0" w:line="240" w:lineRule="auto"/>
              <w:jc w:val="center"/>
              <w:rPr>
                <w:rFonts w:ascii="Tahoma" w:hAnsi="Tahoma" w:cs="Tahoma"/>
                <w:bCs/>
                <w:sz w:val="16"/>
                <w:szCs w:val="16"/>
                <w:lang w:val="es-CO"/>
              </w:rPr>
            </w:pPr>
          </w:p>
        </w:tc>
      </w:tr>
      <w:tr w:rsidR="00416ACE" w:rsidRPr="002E10EC" w:rsidTr="00DD7697">
        <w:tc>
          <w:tcPr>
            <w:tcW w:w="2835" w:type="dxa"/>
            <w:shd w:val="clear" w:color="auto" w:fill="auto"/>
          </w:tcPr>
          <w:p w:rsidR="00416ACE" w:rsidRPr="002E10EC" w:rsidRDefault="00416ACE" w:rsidP="00F66771">
            <w:pPr>
              <w:spacing w:after="0" w:line="240" w:lineRule="auto"/>
              <w:rPr>
                <w:rFonts w:ascii="Tahoma" w:hAnsi="Tahoma" w:cs="Tahoma"/>
                <w:bCs/>
                <w:i/>
                <w:sz w:val="16"/>
                <w:szCs w:val="16"/>
                <w:lang w:val="es-CO"/>
              </w:rPr>
            </w:pPr>
            <w:r w:rsidRPr="002E10EC">
              <w:rPr>
                <w:rFonts w:ascii="Tahoma" w:hAnsi="Tahoma" w:cs="Tahoma"/>
                <w:bCs/>
                <w:i/>
                <w:sz w:val="16"/>
                <w:szCs w:val="16"/>
                <w:lang w:val="es-CO"/>
              </w:rPr>
              <w:t xml:space="preserve">Cooperativa Nacional De Transportadores LTDA. - </w:t>
            </w:r>
            <w:proofErr w:type="spellStart"/>
            <w:r w:rsidRPr="002E10EC">
              <w:rPr>
                <w:rFonts w:ascii="Tahoma" w:hAnsi="Tahoma" w:cs="Tahoma"/>
                <w:b/>
                <w:bCs/>
                <w:i/>
                <w:sz w:val="16"/>
                <w:szCs w:val="16"/>
                <w:lang w:val="es-CO"/>
              </w:rPr>
              <w:t>COPENAL</w:t>
            </w:r>
            <w:proofErr w:type="spellEnd"/>
            <w:r w:rsidRPr="002E10EC">
              <w:rPr>
                <w:rFonts w:ascii="Tahoma" w:hAnsi="Tahoma" w:cs="Tahoma"/>
                <w:b/>
                <w:bCs/>
                <w:i/>
                <w:sz w:val="16"/>
                <w:szCs w:val="16"/>
                <w:lang w:val="es-CO"/>
              </w:rPr>
              <w:t xml:space="preserve"> LTDA</w:t>
            </w:r>
          </w:p>
        </w:tc>
        <w:tc>
          <w:tcPr>
            <w:tcW w:w="1560" w:type="dxa"/>
            <w:vMerge/>
          </w:tcPr>
          <w:p w:rsidR="00416ACE" w:rsidRPr="002E10EC" w:rsidRDefault="00416ACE" w:rsidP="00F66771">
            <w:pPr>
              <w:spacing w:after="0" w:line="240" w:lineRule="auto"/>
              <w:ind w:left="360"/>
              <w:rPr>
                <w:rFonts w:ascii="Tahoma" w:hAnsi="Tahoma" w:cs="Tahoma"/>
                <w:b/>
                <w:bCs/>
                <w:sz w:val="16"/>
                <w:szCs w:val="16"/>
                <w:lang w:val="es-CO"/>
              </w:rPr>
            </w:pPr>
          </w:p>
        </w:tc>
        <w:tc>
          <w:tcPr>
            <w:tcW w:w="1134" w:type="dxa"/>
            <w:vMerge/>
          </w:tcPr>
          <w:p w:rsidR="00416ACE" w:rsidRPr="002E10EC" w:rsidRDefault="00416ACE" w:rsidP="00F66771">
            <w:pPr>
              <w:spacing w:after="0" w:line="240" w:lineRule="auto"/>
              <w:ind w:left="360"/>
              <w:jc w:val="center"/>
              <w:rPr>
                <w:rFonts w:ascii="Tahoma" w:hAnsi="Tahoma" w:cs="Tahoma"/>
                <w:b/>
                <w:bCs/>
                <w:sz w:val="16"/>
                <w:szCs w:val="16"/>
                <w:lang w:val="es-CO"/>
              </w:rPr>
            </w:pPr>
          </w:p>
        </w:tc>
        <w:tc>
          <w:tcPr>
            <w:tcW w:w="850" w:type="dxa"/>
            <w:vMerge/>
          </w:tcPr>
          <w:p w:rsidR="00416ACE" w:rsidRPr="002E10EC" w:rsidRDefault="00416ACE" w:rsidP="00F66771">
            <w:pPr>
              <w:spacing w:after="0" w:line="240" w:lineRule="auto"/>
              <w:ind w:left="360"/>
              <w:jc w:val="both"/>
              <w:rPr>
                <w:rFonts w:ascii="Tahoma" w:hAnsi="Tahoma" w:cs="Tahoma"/>
                <w:b/>
                <w:bCs/>
                <w:sz w:val="16"/>
                <w:szCs w:val="16"/>
                <w:lang w:val="es-CO"/>
              </w:rPr>
            </w:pPr>
          </w:p>
        </w:tc>
        <w:tc>
          <w:tcPr>
            <w:tcW w:w="2577" w:type="dxa"/>
            <w:vMerge/>
          </w:tcPr>
          <w:p w:rsidR="00416ACE" w:rsidRPr="002E10EC" w:rsidRDefault="00416ACE" w:rsidP="00F66771">
            <w:pPr>
              <w:spacing w:after="0" w:line="240" w:lineRule="auto"/>
              <w:jc w:val="center"/>
              <w:rPr>
                <w:rFonts w:ascii="Tahoma" w:hAnsi="Tahoma" w:cs="Tahoma"/>
                <w:bCs/>
                <w:sz w:val="16"/>
                <w:szCs w:val="16"/>
                <w:lang w:val="es-CO"/>
              </w:rPr>
            </w:pPr>
          </w:p>
        </w:tc>
      </w:tr>
      <w:tr w:rsidR="00416ACE" w:rsidRPr="002E10EC" w:rsidTr="00DD7697">
        <w:tc>
          <w:tcPr>
            <w:tcW w:w="2835" w:type="dxa"/>
            <w:shd w:val="clear" w:color="auto" w:fill="auto"/>
          </w:tcPr>
          <w:p w:rsidR="00416ACE" w:rsidRPr="002E10EC" w:rsidRDefault="00416ACE" w:rsidP="00F66771">
            <w:pPr>
              <w:spacing w:after="0" w:line="240" w:lineRule="auto"/>
              <w:rPr>
                <w:rFonts w:ascii="Tahoma" w:hAnsi="Tahoma" w:cs="Tahoma"/>
                <w:bCs/>
                <w:i/>
                <w:sz w:val="16"/>
                <w:szCs w:val="16"/>
                <w:lang w:val="es-CO"/>
              </w:rPr>
            </w:pPr>
            <w:r w:rsidRPr="002E10EC">
              <w:rPr>
                <w:rFonts w:ascii="Tahoma" w:hAnsi="Tahoma" w:cs="Tahoma"/>
                <w:bCs/>
                <w:i/>
                <w:sz w:val="16"/>
                <w:szCs w:val="16"/>
                <w:lang w:val="es-CO"/>
              </w:rPr>
              <w:t>Cooperativa       Integral       De       Transportadores Pensilvania -</w:t>
            </w:r>
            <w:proofErr w:type="spellStart"/>
            <w:r w:rsidRPr="002E10EC">
              <w:rPr>
                <w:rFonts w:ascii="Tahoma" w:hAnsi="Tahoma" w:cs="Tahoma"/>
                <w:b/>
                <w:bCs/>
                <w:i/>
                <w:sz w:val="16"/>
                <w:szCs w:val="16"/>
                <w:lang w:val="es-CO"/>
              </w:rPr>
              <w:t>COOTRANSPENSILVANIA</w:t>
            </w:r>
            <w:proofErr w:type="spellEnd"/>
          </w:p>
        </w:tc>
        <w:tc>
          <w:tcPr>
            <w:tcW w:w="1560" w:type="dxa"/>
            <w:vMerge/>
          </w:tcPr>
          <w:p w:rsidR="00416ACE" w:rsidRPr="002E10EC" w:rsidRDefault="00416ACE" w:rsidP="00F66771">
            <w:pPr>
              <w:spacing w:after="0" w:line="240" w:lineRule="auto"/>
              <w:ind w:left="360"/>
              <w:rPr>
                <w:rFonts w:ascii="Tahoma" w:hAnsi="Tahoma" w:cs="Tahoma"/>
                <w:b/>
                <w:bCs/>
                <w:sz w:val="16"/>
                <w:szCs w:val="16"/>
                <w:lang w:val="es-CO"/>
              </w:rPr>
            </w:pPr>
          </w:p>
        </w:tc>
        <w:tc>
          <w:tcPr>
            <w:tcW w:w="1134" w:type="dxa"/>
            <w:vMerge/>
          </w:tcPr>
          <w:p w:rsidR="00416ACE" w:rsidRPr="002E10EC" w:rsidRDefault="00416ACE" w:rsidP="00F66771">
            <w:pPr>
              <w:spacing w:after="0" w:line="240" w:lineRule="auto"/>
              <w:ind w:left="360"/>
              <w:jc w:val="center"/>
              <w:rPr>
                <w:rFonts w:ascii="Tahoma" w:hAnsi="Tahoma" w:cs="Tahoma"/>
                <w:b/>
                <w:bCs/>
                <w:sz w:val="16"/>
                <w:szCs w:val="16"/>
                <w:lang w:val="es-CO"/>
              </w:rPr>
            </w:pPr>
          </w:p>
        </w:tc>
        <w:tc>
          <w:tcPr>
            <w:tcW w:w="850" w:type="dxa"/>
            <w:vMerge/>
          </w:tcPr>
          <w:p w:rsidR="00416ACE" w:rsidRPr="002E10EC" w:rsidRDefault="00416ACE" w:rsidP="00F66771">
            <w:pPr>
              <w:spacing w:after="0" w:line="240" w:lineRule="auto"/>
              <w:ind w:left="360"/>
              <w:jc w:val="both"/>
              <w:rPr>
                <w:rFonts w:ascii="Tahoma" w:hAnsi="Tahoma" w:cs="Tahoma"/>
                <w:b/>
                <w:bCs/>
                <w:sz w:val="16"/>
                <w:szCs w:val="16"/>
                <w:lang w:val="es-CO"/>
              </w:rPr>
            </w:pPr>
          </w:p>
        </w:tc>
        <w:tc>
          <w:tcPr>
            <w:tcW w:w="2577" w:type="dxa"/>
            <w:vMerge/>
          </w:tcPr>
          <w:p w:rsidR="00416ACE" w:rsidRPr="002E10EC" w:rsidRDefault="00416ACE" w:rsidP="00F66771">
            <w:pPr>
              <w:spacing w:after="0" w:line="240" w:lineRule="auto"/>
              <w:jc w:val="center"/>
              <w:rPr>
                <w:rFonts w:ascii="Tahoma" w:hAnsi="Tahoma" w:cs="Tahoma"/>
                <w:sz w:val="16"/>
                <w:szCs w:val="16"/>
                <w:lang w:val="es-CO"/>
              </w:rPr>
            </w:pPr>
          </w:p>
        </w:tc>
      </w:tr>
    </w:tbl>
    <w:p w:rsidR="00DD1A6A" w:rsidRPr="002E10EC" w:rsidRDefault="00DD1A6A" w:rsidP="00F66771">
      <w:pPr>
        <w:pStyle w:val="Prrafodelista"/>
        <w:ind w:left="0"/>
        <w:rPr>
          <w:rFonts w:ascii="Tahoma" w:hAnsi="Tahoma" w:cs="Tahoma"/>
          <w:bCs/>
          <w:sz w:val="16"/>
          <w:szCs w:val="16"/>
          <w:lang w:val="es-CO"/>
        </w:rPr>
      </w:pPr>
    </w:p>
    <w:p w:rsidR="006415BA" w:rsidRPr="002E10EC" w:rsidRDefault="006415BA" w:rsidP="00F66771">
      <w:pPr>
        <w:pStyle w:val="Prrafodelista"/>
        <w:ind w:left="0"/>
        <w:rPr>
          <w:rFonts w:ascii="Tahoma" w:hAnsi="Tahoma" w:cs="Tahoma"/>
          <w:bCs/>
          <w:sz w:val="16"/>
          <w:szCs w:val="16"/>
          <w:lang w:val="es-CO"/>
        </w:rPr>
      </w:pPr>
    </w:p>
    <w:p w:rsidR="00DD1A6A" w:rsidRPr="002E10EC" w:rsidRDefault="006415BA" w:rsidP="009A078E">
      <w:pPr>
        <w:pStyle w:val="Prrafodelista"/>
        <w:numPr>
          <w:ilvl w:val="1"/>
          <w:numId w:val="1"/>
        </w:numPr>
        <w:jc w:val="both"/>
        <w:rPr>
          <w:rFonts w:ascii="Tahoma" w:hAnsi="Tahoma" w:cs="Tahoma"/>
          <w:bCs/>
          <w:sz w:val="16"/>
          <w:szCs w:val="16"/>
          <w:lang w:val="es-CO"/>
        </w:rPr>
      </w:pPr>
      <w:r w:rsidRPr="002E10EC">
        <w:rPr>
          <w:rFonts w:ascii="Tahoma" w:hAnsi="Tahoma" w:cs="Tahoma"/>
          <w:bCs/>
          <w:sz w:val="16"/>
          <w:szCs w:val="16"/>
          <w:lang w:val="es-CO"/>
        </w:rPr>
        <w:t xml:space="preserve">Se reconoce personería a la abogada </w:t>
      </w:r>
      <w:r w:rsidR="00607998" w:rsidRPr="002E10EC">
        <w:rPr>
          <w:rFonts w:ascii="Tahoma" w:hAnsi="Tahoma" w:cs="Tahoma"/>
          <w:b/>
          <w:bCs/>
          <w:sz w:val="16"/>
          <w:szCs w:val="16"/>
          <w:lang w:val="es-CO"/>
        </w:rPr>
        <w:t>SANDRA TATIANA CIFUENTES  CARRILLO</w:t>
      </w:r>
      <w:r w:rsidR="00607998" w:rsidRPr="002E10EC">
        <w:rPr>
          <w:rFonts w:ascii="Tahoma" w:hAnsi="Tahoma" w:cs="Tahoma"/>
          <w:bCs/>
          <w:sz w:val="16"/>
          <w:szCs w:val="16"/>
          <w:lang w:val="es-CO"/>
        </w:rPr>
        <w:t xml:space="preserve"> como apoderada de la ejecutante, en la forma y términos de la sustitución que allega.</w:t>
      </w:r>
    </w:p>
    <w:p w:rsidR="003811F9" w:rsidRPr="002E10EC" w:rsidRDefault="003811F9" w:rsidP="003811F9">
      <w:pPr>
        <w:pStyle w:val="Prrafodelista"/>
        <w:ind w:left="1004"/>
        <w:rPr>
          <w:rFonts w:ascii="Tahoma" w:hAnsi="Tahoma" w:cs="Tahoma"/>
          <w:b/>
          <w:bCs/>
          <w:sz w:val="16"/>
          <w:szCs w:val="16"/>
          <w:lang w:val="es-CO"/>
        </w:rPr>
      </w:pPr>
    </w:p>
    <w:p w:rsidR="00DD1A6A" w:rsidRPr="002E10EC" w:rsidRDefault="00DD1A6A" w:rsidP="000B7643">
      <w:pPr>
        <w:pStyle w:val="Prrafodelista"/>
        <w:numPr>
          <w:ilvl w:val="1"/>
          <w:numId w:val="1"/>
        </w:numPr>
        <w:rPr>
          <w:rFonts w:ascii="Tahoma" w:hAnsi="Tahoma" w:cs="Tahoma"/>
          <w:b/>
          <w:bCs/>
          <w:i/>
          <w:sz w:val="16"/>
          <w:szCs w:val="16"/>
          <w:lang w:val="es-CO"/>
        </w:rPr>
      </w:pPr>
      <w:r w:rsidRPr="002E10EC">
        <w:rPr>
          <w:rFonts w:ascii="Tahoma" w:hAnsi="Tahoma" w:cs="Tahoma"/>
          <w:b/>
          <w:bCs/>
          <w:sz w:val="16"/>
          <w:szCs w:val="16"/>
          <w:lang w:val="es-CO"/>
        </w:rPr>
        <w:t>INASISTENCIAS Y EXCUSAS</w:t>
      </w:r>
      <w:r w:rsidRPr="002E10EC">
        <w:rPr>
          <w:rFonts w:ascii="Tahoma" w:hAnsi="Tahoma" w:cs="Tahoma"/>
          <w:b/>
          <w:bCs/>
          <w:i/>
          <w:sz w:val="16"/>
          <w:szCs w:val="16"/>
          <w:lang w:val="es-CO"/>
        </w:rPr>
        <w:t xml:space="preserve">: </w:t>
      </w:r>
    </w:p>
    <w:p w:rsidR="00DD1A6A" w:rsidRPr="002E10EC" w:rsidRDefault="00DD1A6A" w:rsidP="00DD1A6A">
      <w:pPr>
        <w:pStyle w:val="Prrafodelista"/>
        <w:rPr>
          <w:rFonts w:ascii="Tahoma" w:hAnsi="Tahoma" w:cs="Tahoma"/>
          <w:b/>
          <w:bCs/>
          <w:i/>
          <w:sz w:val="16"/>
          <w:szCs w:val="16"/>
          <w:lang w:val="es-CO"/>
        </w:rPr>
      </w:pPr>
    </w:p>
    <w:p w:rsidR="000B7643" w:rsidRPr="002E10EC" w:rsidRDefault="00DD1A6A" w:rsidP="00A53503">
      <w:pPr>
        <w:spacing w:after="0"/>
        <w:jc w:val="both"/>
        <w:rPr>
          <w:rFonts w:ascii="Tahoma" w:hAnsi="Tahoma" w:cs="Tahoma"/>
          <w:b/>
          <w:bCs/>
          <w:sz w:val="16"/>
          <w:szCs w:val="16"/>
        </w:rPr>
      </w:pPr>
      <w:r w:rsidRPr="002E10EC">
        <w:rPr>
          <w:rFonts w:ascii="Tahoma" w:hAnsi="Tahoma" w:cs="Tahoma"/>
          <w:b/>
          <w:bCs/>
          <w:sz w:val="16"/>
          <w:szCs w:val="16"/>
        </w:rPr>
        <w:t xml:space="preserve">No asistieron  los </w:t>
      </w:r>
      <w:r w:rsidR="00422A23" w:rsidRPr="002E10EC">
        <w:rPr>
          <w:rFonts w:ascii="Tahoma" w:hAnsi="Tahoma" w:cs="Tahoma"/>
          <w:b/>
          <w:bCs/>
          <w:sz w:val="16"/>
          <w:szCs w:val="16"/>
        </w:rPr>
        <w:t xml:space="preserve">apoderados de las demandadas </w:t>
      </w:r>
      <w:proofErr w:type="spellStart"/>
      <w:r w:rsidR="00422A23" w:rsidRPr="002E10EC">
        <w:rPr>
          <w:rFonts w:ascii="Tahoma" w:hAnsi="Tahoma" w:cs="Tahoma"/>
          <w:b/>
          <w:bCs/>
          <w:sz w:val="16"/>
          <w:szCs w:val="16"/>
        </w:rPr>
        <w:t>CORREVIAL</w:t>
      </w:r>
      <w:proofErr w:type="spellEnd"/>
      <w:r w:rsidR="00422A23" w:rsidRPr="002E10EC">
        <w:rPr>
          <w:rFonts w:ascii="Tahoma" w:hAnsi="Tahoma" w:cs="Tahoma"/>
          <w:b/>
          <w:bCs/>
          <w:sz w:val="16"/>
          <w:szCs w:val="16"/>
        </w:rPr>
        <w:t xml:space="preserve"> S.A.S.,</w:t>
      </w:r>
      <w:r w:rsidR="00422A23" w:rsidRPr="002E10EC">
        <w:rPr>
          <w:rFonts w:ascii="Tahoma" w:hAnsi="Tahoma" w:cs="Tahoma"/>
          <w:b/>
          <w:bCs/>
          <w:sz w:val="16"/>
          <w:szCs w:val="16"/>
        </w:rPr>
        <w:t xml:space="preserve"> </w:t>
      </w:r>
      <w:r w:rsidR="00422A23" w:rsidRPr="002E10EC">
        <w:rPr>
          <w:rFonts w:ascii="Tahoma" w:hAnsi="Tahoma" w:cs="Tahoma"/>
          <w:b/>
          <w:bCs/>
          <w:sz w:val="16"/>
          <w:szCs w:val="16"/>
        </w:rPr>
        <w:t xml:space="preserve">Sociedad Propietarios Transportadores De Bogotá S.A.S. - </w:t>
      </w:r>
      <w:proofErr w:type="spellStart"/>
      <w:r w:rsidR="00422A23" w:rsidRPr="002E10EC">
        <w:rPr>
          <w:rFonts w:ascii="Tahoma" w:hAnsi="Tahoma" w:cs="Tahoma"/>
          <w:b/>
          <w:bCs/>
          <w:sz w:val="16"/>
          <w:szCs w:val="16"/>
        </w:rPr>
        <w:t>SPTB</w:t>
      </w:r>
      <w:proofErr w:type="spellEnd"/>
      <w:r w:rsidR="00422A23" w:rsidRPr="002E10EC">
        <w:rPr>
          <w:rFonts w:ascii="Tahoma" w:hAnsi="Tahoma" w:cs="Tahoma"/>
          <w:b/>
          <w:bCs/>
          <w:sz w:val="16"/>
          <w:szCs w:val="16"/>
        </w:rPr>
        <w:t xml:space="preserve"> S.A.S</w:t>
      </w:r>
      <w:r w:rsidR="00422A23" w:rsidRPr="002E10EC">
        <w:rPr>
          <w:rFonts w:ascii="Tahoma" w:hAnsi="Tahoma" w:cs="Tahoma"/>
          <w:b/>
          <w:bCs/>
          <w:sz w:val="16"/>
          <w:szCs w:val="16"/>
        </w:rPr>
        <w:t xml:space="preserve">, </w:t>
      </w:r>
      <w:r w:rsidR="00422A23" w:rsidRPr="002E10EC">
        <w:rPr>
          <w:rFonts w:ascii="Tahoma" w:hAnsi="Tahoma" w:cs="Tahoma"/>
          <w:b/>
          <w:bCs/>
          <w:sz w:val="16"/>
          <w:szCs w:val="16"/>
        </w:rPr>
        <w:t>Cooperativa Integral De Transportadores El Cóndor LTDA. -</w:t>
      </w:r>
      <w:proofErr w:type="spellStart"/>
      <w:r w:rsidR="00422A23" w:rsidRPr="002E10EC">
        <w:rPr>
          <w:rFonts w:ascii="Tahoma" w:hAnsi="Tahoma" w:cs="Tahoma"/>
          <w:b/>
          <w:bCs/>
          <w:sz w:val="16"/>
          <w:szCs w:val="16"/>
        </w:rPr>
        <w:t>COOINTRACONDOR</w:t>
      </w:r>
      <w:proofErr w:type="spellEnd"/>
      <w:r w:rsidR="00422A23" w:rsidRPr="002E10EC">
        <w:rPr>
          <w:rFonts w:ascii="Tahoma" w:hAnsi="Tahoma" w:cs="Tahoma"/>
          <w:b/>
          <w:bCs/>
          <w:sz w:val="16"/>
          <w:szCs w:val="16"/>
        </w:rPr>
        <w:t xml:space="preserve"> LTDA</w:t>
      </w:r>
      <w:r w:rsidR="00422A23" w:rsidRPr="002E10EC">
        <w:rPr>
          <w:rFonts w:ascii="Tahoma" w:hAnsi="Tahoma" w:cs="Tahoma"/>
          <w:b/>
          <w:bCs/>
          <w:sz w:val="16"/>
          <w:szCs w:val="16"/>
        </w:rPr>
        <w:t xml:space="preserve"> y </w:t>
      </w:r>
      <w:r w:rsidR="00422A23" w:rsidRPr="002E10EC">
        <w:rPr>
          <w:rFonts w:ascii="Tahoma" w:hAnsi="Tahoma" w:cs="Tahoma"/>
          <w:b/>
          <w:bCs/>
          <w:sz w:val="16"/>
          <w:szCs w:val="16"/>
        </w:rPr>
        <w:t>TRANSPORTE NUEVO HORIZONTE S.A.</w:t>
      </w:r>
    </w:p>
    <w:p w:rsidR="00DD1A6A" w:rsidRPr="002E10EC" w:rsidRDefault="00DD1A6A" w:rsidP="00A53503">
      <w:pPr>
        <w:pStyle w:val="Prrafodelista"/>
        <w:ind w:left="0"/>
        <w:rPr>
          <w:rFonts w:ascii="Tahoma" w:hAnsi="Tahoma" w:cs="Tahoma"/>
          <w:b/>
          <w:bCs/>
          <w:i/>
          <w:sz w:val="16"/>
          <w:szCs w:val="16"/>
          <w:lang w:val="es-CO"/>
        </w:rPr>
      </w:pPr>
      <w:r w:rsidRPr="002E10EC">
        <w:rPr>
          <w:rFonts w:ascii="Tahoma" w:hAnsi="Tahoma" w:cs="Tahoma"/>
          <w:b/>
          <w:bCs/>
          <w:sz w:val="16"/>
          <w:szCs w:val="16"/>
          <w:lang w:val="es-CO"/>
        </w:rPr>
        <w:fldChar w:fldCharType="begin"/>
      </w:r>
      <w:r w:rsidRPr="002E10EC">
        <w:rPr>
          <w:rFonts w:ascii="Tahoma" w:hAnsi="Tahoma" w:cs="Tahoma"/>
          <w:b/>
          <w:bCs/>
          <w:sz w:val="16"/>
          <w:szCs w:val="16"/>
          <w:lang w:val="es-CO"/>
        </w:rPr>
        <w:instrText xml:space="preserve"> MERGEFIELD "INASISTENCIAS_EN_AUDIENCIA_DE_INCIO" </w:instrText>
      </w:r>
      <w:r w:rsidRPr="002E10EC">
        <w:rPr>
          <w:rFonts w:ascii="Tahoma" w:hAnsi="Tahoma" w:cs="Tahoma"/>
          <w:b/>
          <w:bCs/>
          <w:sz w:val="16"/>
          <w:szCs w:val="16"/>
          <w:lang w:val="es-CO"/>
        </w:rPr>
        <w:fldChar w:fldCharType="end"/>
      </w:r>
    </w:p>
    <w:tbl>
      <w:tblPr>
        <w:tblStyle w:val="Tablaconcuadrcula"/>
        <w:tblW w:w="0" w:type="auto"/>
        <w:tblInd w:w="108" w:type="dxa"/>
        <w:tblLook w:val="04A0" w:firstRow="1" w:lastRow="0" w:firstColumn="1" w:lastColumn="0" w:noHBand="0" w:noVBand="1"/>
      </w:tblPr>
      <w:tblGrid>
        <w:gridCol w:w="8870"/>
      </w:tblGrid>
      <w:tr w:rsidR="00DD1A6A" w:rsidRPr="002E10EC" w:rsidTr="00DD7697">
        <w:tc>
          <w:tcPr>
            <w:tcW w:w="8870" w:type="dxa"/>
          </w:tcPr>
          <w:p w:rsidR="00DD1A6A" w:rsidRPr="002E10EC" w:rsidRDefault="00DD1A6A" w:rsidP="00DD7697">
            <w:pPr>
              <w:pStyle w:val="Prrafodelista"/>
              <w:numPr>
                <w:ilvl w:val="0"/>
                <w:numId w:val="1"/>
              </w:numPr>
              <w:ind w:left="0" w:firstLine="0"/>
              <w:jc w:val="center"/>
              <w:rPr>
                <w:rFonts w:ascii="Tahoma" w:hAnsi="Tahoma" w:cs="Tahoma"/>
                <w:b/>
                <w:bCs/>
                <w:sz w:val="16"/>
                <w:szCs w:val="16"/>
                <w:lang w:val="es-CO"/>
              </w:rPr>
            </w:pPr>
            <w:r w:rsidRPr="002E10EC">
              <w:rPr>
                <w:rFonts w:ascii="Tahoma" w:hAnsi="Tahoma" w:cs="Tahoma"/>
                <w:b/>
                <w:bCs/>
                <w:sz w:val="16"/>
                <w:szCs w:val="16"/>
                <w:lang w:val="es-CO"/>
              </w:rPr>
              <w:t>SANEAMIENTO DEL PROCESO:</w:t>
            </w:r>
          </w:p>
        </w:tc>
      </w:tr>
    </w:tbl>
    <w:p w:rsidR="00A53503" w:rsidRPr="002E10EC" w:rsidRDefault="00A53503" w:rsidP="003D4F2E">
      <w:pPr>
        <w:spacing w:after="0"/>
        <w:jc w:val="both"/>
        <w:rPr>
          <w:rFonts w:ascii="Tahoma" w:hAnsi="Tahoma" w:cs="Tahoma"/>
          <w:bCs/>
          <w:i/>
          <w:sz w:val="16"/>
          <w:szCs w:val="16"/>
        </w:rPr>
      </w:pPr>
    </w:p>
    <w:p w:rsidR="00DD1A6A" w:rsidRPr="002E10EC" w:rsidRDefault="00DD1A6A" w:rsidP="003D4F2E">
      <w:pPr>
        <w:spacing w:after="0"/>
        <w:jc w:val="both"/>
        <w:rPr>
          <w:rFonts w:ascii="Tahoma" w:hAnsi="Tahoma" w:cs="Tahoma"/>
          <w:b/>
          <w:bCs/>
          <w:sz w:val="16"/>
          <w:szCs w:val="16"/>
        </w:rPr>
      </w:pPr>
      <w:r w:rsidRPr="002E10EC">
        <w:rPr>
          <w:rFonts w:ascii="Tahoma" w:hAnsi="Tahoma" w:cs="Tahoma"/>
          <w:bCs/>
          <w:i/>
          <w:sz w:val="16"/>
          <w:szCs w:val="16"/>
        </w:rPr>
        <w:t>El despacho no advierte ninguna irregularidad que obstaculice el normal trámite del proceso (artículo 372 numeral 8º del CGP</w:t>
      </w:r>
      <w:r w:rsidRPr="002E10EC">
        <w:rPr>
          <w:rStyle w:val="Refdenotaalpie"/>
          <w:rFonts w:ascii="Tahoma" w:hAnsi="Tahoma" w:cs="Tahoma"/>
          <w:bCs/>
          <w:i/>
          <w:sz w:val="16"/>
          <w:szCs w:val="16"/>
        </w:rPr>
        <w:footnoteReference w:id="1"/>
      </w:r>
      <w:r w:rsidRPr="002E10EC">
        <w:rPr>
          <w:rFonts w:ascii="Tahoma" w:hAnsi="Tahoma" w:cs="Tahoma"/>
          <w:bCs/>
          <w:i/>
          <w:sz w:val="16"/>
          <w:szCs w:val="16"/>
        </w:rPr>
        <w:t xml:space="preserve">), motivo por el cual se dará traslado a las partes para que manifiesten si existe algún vicio que lo afecte, para que pueda ser subsanado con el fin de evitar una posible nulidad, empezando por quien representa los intereses de la parte actora.  </w:t>
      </w:r>
    </w:p>
    <w:p w:rsidR="00DD1A6A" w:rsidRPr="002E10EC" w:rsidRDefault="00DD1A6A" w:rsidP="00DD1A6A">
      <w:pPr>
        <w:pStyle w:val="Prrafodelista"/>
        <w:numPr>
          <w:ilvl w:val="1"/>
          <w:numId w:val="1"/>
        </w:numPr>
        <w:ind w:left="0" w:firstLine="0"/>
        <w:rPr>
          <w:rFonts w:ascii="Tahoma" w:hAnsi="Tahoma" w:cs="Tahoma"/>
          <w:b/>
          <w:bCs/>
          <w:sz w:val="16"/>
          <w:szCs w:val="16"/>
          <w:lang w:val="es-CO"/>
        </w:rPr>
      </w:pPr>
      <w:r w:rsidRPr="002E10EC">
        <w:rPr>
          <w:rFonts w:ascii="Tahoma" w:hAnsi="Tahoma" w:cs="Tahoma"/>
          <w:b/>
          <w:bCs/>
          <w:sz w:val="16"/>
          <w:szCs w:val="16"/>
          <w:lang w:val="es-CO"/>
        </w:rPr>
        <w:t>Irregularidades:</w:t>
      </w:r>
    </w:p>
    <w:p w:rsidR="00DD1A6A" w:rsidRPr="002E10EC" w:rsidRDefault="00DD1A6A" w:rsidP="00DD1A6A">
      <w:pPr>
        <w:pStyle w:val="Prrafodelista"/>
        <w:ind w:left="0"/>
        <w:rPr>
          <w:rFonts w:ascii="Tahoma" w:hAnsi="Tahoma" w:cs="Tahoma"/>
          <w:b/>
          <w:bCs/>
          <w:sz w:val="16"/>
          <w:szCs w:val="16"/>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460"/>
      </w:tblGrid>
      <w:tr w:rsidR="00DD1A6A" w:rsidRPr="002E10EC" w:rsidTr="00DD7697">
        <w:sdt>
          <w:sdtPr>
            <w:rPr>
              <w:rStyle w:val="Estilo5"/>
              <w:rFonts w:ascii="Tahoma" w:hAnsi="Tahoma" w:cs="Tahoma"/>
              <w:sz w:val="16"/>
              <w:szCs w:val="16"/>
              <w:lang w:val="es-CO"/>
            </w:rPr>
            <w:id w:val="-1615751297"/>
            <w:placeholder>
              <w:docPart w:val="CFA480A86F4B4DF1A90A4D08A76AA518"/>
            </w:placeholder>
            <w:dropDownList>
              <w:listItem w:value="Elija un elemento."/>
              <w:listItem w:displayText="SI" w:value="SI"/>
              <w:listItem w:displayText="NO" w:value="NO"/>
            </w:dropDownList>
          </w:sdtPr>
          <w:sdtEndPr>
            <w:rPr>
              <w:rStyle w:val="Fuentedeprrafopredeter"/>
              <w:b w:val="0"/>
              <w:bCs/>
            </w:rPr>
          </w:sdtEndPr>
          <w:sdtContent>
            <w:tc>
              <w:tcPr>
                <w:tcW w:w="2518" w:type="dxa"/>
              </w:tcPr>
              <w:p w:rsidR="00DD1A6A" w:rsidRPr="002E10EC" w:rsidRDefault="00DD1A6A" w:rsidP="00DD7697">
                <w:pPr>
                  <w:pStyle w:val="Prrafodelista"/>
                  <w:ind w:left="0"/>
                  <w:jc w:val="center"/>
                  <w:rPr>
                    <w:rFonts w:ascii="Tahoma" w:hAnsi="Tahoma" w:cs="Tahoma"/>
                    <w:b/>
                    <w:bCs/>
                    <w:sz w:val="16"/>
                    <w:szCs w:val="16"/>
                    <w:lang w:val="es-CO"/>
                  </w:rPr>
                </w:pPr>
                <w:r w:rsidRPr="002E10EC">
                  <w:rPr>
                    <w:rStyle w:val="Estilo5"/>
                    <w:rFonts w:ascii="Tahoma" w:hAnsi="Tahoma" w:cs="Tahoma"/>
                    <w:sz w:val="16"/>
                    <w:szCs w:val="16"/>
                    <w:lang w:val="es-CO"/>
                  </w:rPr>
                  <w:t>NO</w:t>
                </w:r>
              </w:p>
            </w:tc>
          </w:sdtContent>
        </w:sdt>
        <w:tc>
          <w:tcPr>
            <w:tcW w:w="6460" w:type="dxa"/>
          </w:tcPr>
          <w:p w:rsidR="00DD1A6A" w:rsidRPr="002E10EC" w:rsidRDefault="00DD1A6A" w:rsidP="00DD7697">
            <w:pPr>
              <w:pStyle w:val="Prrafodelista"/>
              <w:tabs>
                <w:tab w:val="left" w:pos="3030"/>
              </w:tabs>
              <w:ind w:left="0"/>
              <w:rPr>
                <w:rFonts w:ascii="Tahoma" w:hAnsi="Tahoma" w:cs="Tahoma"/>
                <w:b/>
                <w:bCs/>
                <w:sz w:val="16"/>
                <w:szCs w:val="16"/>
                <w:lang w:val="es-CO"/>
              </w:rPr>
            </w:pPr>
            <w:r w:rsidRPr="002E10EC">
              <w:rPr>
                <w:rFonts w:ascii="Tahoma" w:hAnsi="Tahoma" w:cs="Tahoma"/>
                <w:b/>
                <w:bCs/>
                <w:sz w:val="16"/>
                <w:szCs w:val="16"/>
                <w:lang w:val="es-CO"/>
              </w:rPr>
              <w:t>SE ADVIERTEN</w:t>
            </w:r>
          </w:p>
          <w:p w:rsidR="00DD1A6A" w:rsidRPr="002E10EC" w:rsidRDefault="00DD1A6A" w:rsidP="00DD7697">
            <w:pPr>
              <w:pStyle w:val="Prrafodelista"/>
              <w:ind w:left="0"/>
              <w:rPr>
                <w:rFonts w:ascii="Tahoma" w:hAnsi="Tahoma" w:cs="Tahoma"/>
                <w:b/>
                <w:bCs/>
                <w:sz w:val="16"/>
                <w:szCs w:val="16"/>
                <w:lang w:val="es-CO"/>
              </w:rPr>
            </w:pPr>
          </w:p>
        </w:tc>
      </w:tr>
    </w:tbl>
    <w:p w:rsidR="00DD1A6A" w:rsidRPr="002E10EC" w:rsidRDefault="00DD1A6A" w:rsidP="00DD1A6A">
      <w:pPr>
        <w:pStyle w:val="Prrafodelista"/>
        <w:numPr>
          <w:ilvl w:val="1"/>
          <w:numId w:val="1"/>
        </w:numPr>
        <w:ind w:left="0" w:firstLine="0"/>
        <w:rPr>
          <w:rFonts w:ascii="Tahoma" w:hAnsi="Tahoma" w:cs="Tahoma"/>
          <w:b/>
          <w:bCs/>
          <w:sz w:val="16"/>
          <w:szCs w:val="16"/>
          <w:lang w:val="es-CO"/>
        </w:rPr>
      </w:pPr>
      <w:r w:rsidRPr="002E10EC">
        <w:rPr>
          <w:rFonts w:ascii="Tahoma" w:hAnsi="Tahoma" w:cs="Tahoma"/>
          <w:b/>
          <w:bCs/>
          <w:sz w:val="16"/>
          <w:szCs w:val="16"/>
          <w:lang w:val="es-CO"/>
        </w:rPr>
        <w:lastRenderedPageBreak/>
        <w:t>Nulidades:</w:t>
      </w:r>
      <w:r w:rsidRPr="002E10EC">
        <w:rPr>
          <w:rFonts w:ascii="Tahoma" w:hAnsi="Tahoma" w:cs="Tahoma"/>
          <w:bCs/>
          <w:sz w:val="16"/>
          <w:szCs w:val="16"/>
          <w:lang w:val="es-CO"/>
        </w:rPr>
        <w:t xml:space="preserve"> El artículo 133 del Código General del Proceso señala como </w:t>
      </w:r>
      <w:r w:rsidRPr="002E10EC">
        <w:rPr>
          <w:rFonts w:ascii="Tahoma" w:hAnsi="Tahoma" w:cs="Tahoma"/>
          <w:bCs/>
          <w:i/>
          <w:iCs/>
          <w:sz w:val="16"/>
          <w:szCs w:val="16"/>
          <w:lang w:val="es-CO"/>
        </w:rPr>
        <w:t>Causales de nulidad</w:t>
      </w:r>
      <w:r w:rsidRPr="002E10EC">
        <w:rPr>
          <w:rFonts w:ascii="Tahoma" w:hAnsi="Tahoma" w:cs="Tahoma"/>
          <w:bCs/>
          <w:i/>
          <w:iCs/>
          <w:sz w:val="16"/>
          <w:szCs w:val="16"/>
          <w:vertAlign w:val="superscript"/>
          <w:lang w:val="es-CO"/>
        </w:rPr>
        <w:footnoteReference w:id="2"/>
      </w:r>
    </w:p>
    <w:p w:rsidR="00DD1A6A" w:rsidRPr="002E10EC" w:rsidRDefault="00DD1A6A" w:rsidP="00DD1A6A">
      <w:pPr>
        <w:pStyle w:val="Prrafodelista"/>
        <w:ind w:left="0"/>
        <w:rPr>
          <w:rFonts w:ascii="Tahoma" w:hAnsi="Tahoma" w:cs="Tahoma"/>
          <w:b/>
          <w:bCs/>
          <w:sz w:val="16"/>
          <w:szCs w:val="16"/>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460"/>
      </w:tblGrid>
      <w:tr w:rsidR="00DD1A6A" w:rsidRPr="002E10EC" w:rsidTr="00DD7697">
        <w:sdt>
          <w:sdtPr>
            <w:rPr>
              <w:rFonts w:ascii="Tahoma" w:eastAsia="Calibri" w:hAnsi="Tahoma" w:cs="Tahoma"/>
              <w:b/>
              <w:bCs/>
              <w:sz w:val="16"/>
              <w:szCs w:val="16"/>
              <w:lang w:val="es-CO"/>
            </w:rPr>
            <w:id w:val="103166432"/>
            <w:placeholder>
              <w:docPart w:val="6F5C914CD7DC473C95366B413CD41D76"/>
            </w:placeholder>
            <w:dropDownList>
              <w:listItem w:value="Elija un elemento."/>
              <w:listItem w:displayText="SI" w:value="SI"/>
              <w:listItem w:displayText="NO" w:value="NO"/>
            </w:dropDownList>
          </w:sdtPr>
          <w:sdtEndPr/>
          <w:sdtContent>
            <w:tc>
              <w:tcPr>
                <w:tcW w:w="2518" w:type="dxa"/>
              </w:tcPr>
              <w:p w:rsidR="00DD1A6A" w:rsidRPr="002E10EC" w:rsidRDefault="00DD1A6A" w:rsidP="00DD7697">
                <w:pPr>
                  <w:rPr>
                    <w:rFonts w:ascii="Tahoma" w:eastAsia="Calibri" w:hAnsi="Tahoma" w:cs="Tahoma"/>
                    <w:b/>
                    <w:bCs/>
                    <w:sz w:val="16"/>
                    <w:szCs w:val="16"/>
                    <w:lang w:val="es-CO"/>
                  </w:rPr>
                </w:pPr>
                <w:r w:rsidRPr="002E10EC">
                  <w:rPr>
                    <w:rFonts w:ascii="Tahoma" w:eastAsia="Calibri" w:hAnsi="Tahoma" w:cs="Tahoma"/>
                    <w:b/>
                    <w:bCs/>
                    <w:sz w:val="16"/>
                    <w:szCs w:val="16"/>
                    <w:lang w:val="es-CO"/>
                  </w:rPr>
                  <w:t>NO</w:t>
                </w:r>
              </w:p>
            </w:tc>
          </w:sdtContent>
        </w:sdt>
        <w:tc>
          <w:tcPr>
            <w:tcW w:w="6460" w:type="dxa"/>
          </w:tcPr>
          <w:p w:rsidR="00DD1A6A" w:rsidRPr="002E10EC" w:rsidRDefault="00DD1A6A" w:rsidP="00DD7697">
            <w:pPr>
              <w:rPr>
                <w:rFonts w:ascii="Tahoma" w:eastAsia="Calibri" w:hAnsi="Tahoma" w:cs="Tahoma"/>
                <w:b/>
                <w:bCs/>
                <w:sz w:val="16"/>
                <w:szCs w:val="16"/>
                <w:lang w:val="es-CO"/>
              </w:rPr>
            </w:pPr>
            <w:r w:rsidRPr="002E10EC">
              <w:rPr>
                <w:rFonts w:ascii="Tahoma" w:eastAsia="Calibri" w:hAnsi="Tahoma" w:cs="Tahoma"/>
                <w:b/>
                <w:bCs/>
                <w:sz w:val="16"/>
                <w:szCs w:val="16"/>
                <w:lang w:val="es-CO"/>
              </w:rPr>
              <w:t>SE ADVIERTEN</w:t>
            </w:r>
          </w:p>
        </w:tc>
      </w:tr>
      <w:tr w:rsidR="00DD1A6A" w:rsidRPr="002E10EC" w:rsidTr="00DD7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78" w:type="dxa"/>
            <w:gridSpan w:val="2"/>
          </w:tcPr>
          <w:p w:rsidR="00DD1A6A" w:rsidRPr="002E10EC" w:rsidRDefault="00DD1A6A" w:rsidP="00DD7697">
            <w:pPr>
              <w:pStyle w:val="Prrafodelista"/>
              <w:numPr>
                <w:ilvl w:val="0"/>
                <w:numId w:val="1"/>
              </w:numPr>
              <w:ind w:left="0" w:firstLine="0"/>
              <w:jc w:val="center"/>
              <w:rPr>
                <w:rFonts w:ascii="Tahoma" w:hAnsi="Tahoma" w:cs="Tahoma"/>
                <w:sz w:val="16"/>
                <w:szCs w:val="16"/>
                <w:lang w:val="es-CO"/>
              </w:rPr>
            </w:pPr>
            <w:r w:rsidRPr="002E10EC">
              <w:rPr>
                <w:rFonts w:ascii="Tahoma" w:hAnsi="Tahoma" w:cs="Tahoma"/>
                <w:b/>
                <w:bCs/>
                <w:sz w:val="16"/>
                <w:szCs w:val="16"/>
                <w:lang w:val="es-CO"/>
              </w:rPr>
              <w:t>DESARROLLO DE LA AUDIENCIA:</w:t>
            </w:r>
            <w:r w:rsidRPr="002E10EC">
              <w:rPr>
                <w:rFonts w:ascii="Tahoma" w:hAnsi="Tahoma" w:cs="Tahoma"/>
                <w:sz w:val="16"/>
                <w:szCs w:val="16"/>
                <w:lang w:val="es-CO"/>
              </w:rPr>
              <w:t xml:space="preserve"> </w:t>
            </w:r>
          </w:p>
        </w:tc>
      </w:tr>
    </w:tbl>
    <w:p w:rsidR="00DD1A6A" w:rsidRPr="002E10EC" w:rsidRDefault="00DD1A6A" w:rsidP="000B7643">
      <w:pPr>
        <w:spacing w:after="0"/>
        <w:rPr>
          <w:rFonts w:ascii="Tahoma" w:hAnsi="Tahoma" w:cs="Tahoma"/>
          <w:bCs/>
          <w:i/>
          <w:sz w:val="16"/>
          <w:szCs w:val="16"/>
        </w:rPr>
      </w:pPr>
    </w:p>
    <w:p w:rsidR="00DD1A6A" w:rsidRPr="002E10EC" w:rsidRDefault="00240692" w:rsidP="000B7643">
      <w:pPr>
        <w:spacing w:after="0"/>
        <w:rPr>
          <w:rFonts w:ascii="Tahoma" w:hAnsi="Tahoma" w:cs="Tahoma"/>
          <w:bCs/>
          <w:sz w:val="16"/>
          <w:szCs w:val="16"/>
        </w:rPr>
      </w:pPr>
      <w:r w:rsidRPr="002E10EC">
        <w:rPr>
          <w:rFonts w:ascii="Tahoma" w:hAnsi="Tahoma" w:cs="Tahoma"/>
          <w:bCs/>
          <w:sz w:val="16"/>
          <w:szCs w:val="16"/>
        </w:rPr>
        <w:t>Procederá el despacho a practicar las pruebas pendientes de las d</w:t>
      </w:r>
      <w:r w:rsidR="00DD1A6A" w:rsidRPr="002E10EC">
        <w:rPr>
          <w:rFonts w:ascii="Tahoma" w:hAnsi="Tahoma" w:cs="Tahoma"/>
          <w:bCs/>
          <w:sz w:val="16"/>
          <w:szCs w:val="16"/>
        </w:rPr>
        <w:t xml:space="preserve">ecretadas en la audiencia inicial del </w:t>
      </w:r>
      <w:r w:rsidR="00DD1A6A" w:rsidRPr="002E10EC">
        <w:rPr>
          <w:rFonts w:ascii="Tahoma" w:hAnsi="Tahoma" w:cs="Tahoma"/>
          <w:bCs/>
          <w:sz w:val="16"/>
          <w:szCs w:val="16"/>
        </w:rPr>
        <w:fldChar w:fldCharType="begin"/>
      </w:r>
      <w:r w:rsidR="00DD1A6A" w:rsidRPr="002E10EC">
        <w:rPr>
          <w:rFonts w:ascii="Tahoma" w:hAnsi="Tahoma" w:cs="Tahoma"/>
          <w:bCs/>
          <w:sz w:val="16"/>
          <w:szCs w:val="16"/>
        </w:rPr>
        <w:instrText xml:space="preserve"> MERGEFIELD "FECHA_AUDIENCIA_DE_INICIO" </w:instrText>
      </w:r>
      <w:r w:rsidR="00DD1A6A" w:rsidRPr="002E10EC">
        <w:rPr>
          <w:rFonts w:ascii="Tahoma" w:hAnsi="Tahoma" w:cs="Tahoma"/>
          <w:bCs/>
          <w:sz w:val="16"/>
          <w:szCs w:val="16"/>
        </w:rPr>
        <w:fldChar w:fldCharType="separate"/>
      </w:r>
      <w:r w:rsidR="00DD1A6A" w:rsidRPr="002E10EC">
        <w:rPr>
          <w:rFonts w:ascii="Tahoma" w:hAnsi="Tahoma" w:cs="Tahoma"/>
          <w:bCs/>
          <w:sz w:val="16"/>
          <w:szCs w:val="16"/>
        </w:rPr>
        <w:t>noviembre 15 de 2016</w:t>
      </w:r>
      <w:r w:rsidR="00DD1A6A" w:rsidRPr="002E10EC">
        <w:rPr>
          <w:rFonts w:ascii="Tahoma" w:hAnsi="Tahoma" w:cs="Tahoma"/>
          <w:bCs/>
          <w:sz w:val="16"/>
          <w:szCs w:val="16"/>
        </w:rPr>
        <w:fldChar w:fldCharType="end"/>
      </w:r>
      <w:r w:rsidR="00DD1A6A" w:rsidRPr="002E10EC">
        <w:rPr>
          <w:rFonts w:ascii="Tahoma" w:hAnsi="Tahoma" w:cs="Tahoma"/>
          <w:bCs/>
          <w:sz w:val="16"/>
          <w:szCs w:val="16"/>
        </w:rPr>
        <w:t xml:space="preserve">, </w:t>
      </w:r>
      <w:r w:rsidRPr="002E10EC">
        <w:rPr>
          <w:rFonts w:ascii="Tahoma" w:hAnsi="Tahoma" w:cs="Tahoma"/>
          <w:bCs/>
          <w:sz w:val="16"/>
          <w:szCs w:val="16"/>
        </w:rPr>
        <w:t>así</w:t>
      </w:r>
      <w:r w:rsidR="00DD1A6A" w:rsidRPr="002E10EC">
        <w:rPr>
          <w:rFonts w:ascii="Tahoma" w:hAnsi="Tahoma" w:cs="Tahoma"/>
          <w:bCs/>
          <w:sz w:val="16"/>
          <w:szCs w:val="16"/>
        </w:rPr>
        <w:t>:</w:t>
      </w:r>
    </w:p>
    <w:tbl>
      <w:tblPr>
        <w:tblStyle w:val="Tablaconcuadrcula"/>
        <w:tblW w:w="0" w:type="auto"/>
        <w:tblLook w:val="04A0" w:firstRow="1" w:lastRow="0" w:firstColumn="1" w:lastColumn="0" w:noHBand="0" w:noVBand="1"/>
      </w:tblPr>
      <w:tblGrid>
        <w:gridCol w:w="3702"/>
        <w:gridCol w:w="5126"/>
      </w:tblGrid>
      <w:tr w:rsidR="00DD1A6A" w:rsidRPr="002E10EC" w:rsidTr="00240692">
        <w:tc>
          <w:tcPr>
            <w:tcW w:w="8828" w:type="dxa"/>
            <w:gridSpan w:val="2"/>
          </w:tcPr>
          <w:p w:rsidR="00DD1A6A" w:rsidRPr="002E10EC" w:rsidRDefault="00DD1A6A" w:rsidP="00DD7697">
            <w:pPr>
              <w:jc w:val="center"/>
              <w:rPr>
                <w:rFonts w:ascii="Tahoma" w:hAnsi="Tahoma" w:cs="Tahoma"/>
                <w:b/>
                <w:bCs/>
                <w:sz w:val="16"/>
                <w:szCs w:val="16"/>
                <w:lang w:val="es-CO"/>
              </w:rPr>
            </w:pPr>
            <w:r w:rsidRPr="002E10EC">
              <w:rPr>
                <w:rFonts w:ascii="Tahoma" w:hAnsi="Tahoma" w:cs="Tahoma"/>
                <w:b/>
                <w:bCs/>
                <w:sz w:val="16"/>
                <w:szCs w:val="16"/>
                <w:lang w:val="es-CO"/>
              </w:rPr>
              <w:t>TESTIMONIOS</w:t>
            </w:r>
          </w:p>
        </w:tc>
      </w:tr>
      <w:tr w:rsidR="00DD1A6A" w:rsidRPr="002E10EC" w:rsidTr="00240692">
        <w:tc>
          <w:tcPr>
            <w:tcW w:w="8828" w:type="dxa"/>
            <w:gridSpan w:val="2"/>
          </w:tcPr>
          <w:p w:rsidR="00DD1A6A" w:rsidRPr="002E10EC" w:rsidRDefault="00DD1A6A" w:rsidP="00DD7697">
            <w:pPr>
              <w:jc w:val="both"/>
              <w:rPr>
                <w:rFonts w:ascii="Tahoma" w:hAnsi="Tahoma" w:cs="Tahoma"/>
                <w:sz w:val="16"/>
                <w:szCs w:val="16"/>
                <w:lang w:val="es-CO"/>
              </w:rPr>
            </w:pPr>
            <w:r w:rsidRPr="002E10EC">
              <w:rPr>
                <w:rFonts w:ascii="Tahoma" w:hAnsi="Tahoma" w:cs="Tahoma"/>
                <w:b/>
                <w:sz w:val="16"/>
                <w:szCs w:val="16"/>
                <w:lang w:val="es-CO"/>
              </w:rPr>
              <w:t>Solicitados por la parte actora</w:t>
            </w:r>
            <w:r w:rsidRPr="002E10EC">
              <w:rPr>
                <w:rStyle w:val="Refdenotaalpie"/>
                <w:rFonts w:ascii="Tahoma" w:hAnsi="Tahoma" w:cs="Tahoma"/>
                <w:sz w:val="16"/>
                <w:szCs w:val="16"/>
                <w:lang w:val="es-CO"/>
              </w:rPr>
              <w:t xml:space="preserve"> </w:t>
            </w:r>
          </w:p>
        </w:tc>
      </w:tr>
      <w:tr w:rsidR="00DD1A6A" w:rsidRPr="002E10EC" w:rsidTr="00240692">
        <w:tc>
          <w:tcPr>
            <w:tcW w:w="3702" w:type="dxa"/>
          </w:tcPr>
          <w:p w:rsidR="00DD1A6A" w:rsidRPr="002E10EC" w:rsidRDefault="00DD1A6A" w:rsidP="00DD7697">
            <w:pPr>
              <w:jc w:val="center"/>
              <w:rPr>
                <w:rFonts w:ascii="Tahoma" w:hAnsi="Tahoma" w:cs="Tahoma"/>
                <w:b/>
                <w:bCs/>
                <w:sz w:val="16"/>
                <w:szCs w:val="16"/>
                <w:lang w:val="es-CO"/>
              </w:rPr>
            </w:pPr>
            <w:r w:rsidRPr="002E10EC">
              <w:rPr>
                <w:rFonts w:ascii="Tahoma" w:hAnsi="Tahoma" w:cs="Tahoma"/>
                <w:b/>
                <w:bCs/>
                <w:sz w:val="16"/>
                <w:szCs w:val="16"/>
                <w:lang w:val="es-CO"/>
              </w:rPr>
              <w:t>PRUEBA DECRETADA</w:t>
            </w:r>
          </w:p>
        </w:tc>
        <w:tc>
          <w:tcPr>
            <w:tcW w:w="5126" w:type="dxa"/>
          </w:tcPr>
          <w:p w:rsidR="00DD1A6A" w:rsidRPr="002E10EC" w:rsidRDefault="00DD1A6A" w:rsidP="00DD7697">
            <w:pPr>
              <w:jc w:val="center"/>
              <w:rPr>
                <w:rFonts w:ascii="Tahoma" w:hAnsi="Tahoma" w:cs="Tahoma"/>
                <w:b/>
                <w:bCs/>
                <w:sz w:val="16"/>
                <w:szCs w:val="16"/>
                <w:lang w:val="es-CO"/>
              </w:rPr>
            </w:pPr>
            <w:r w:rsidRPr="002E10EC">
              <w:rPr>
                <w:rFonts w:ascii="Tahoma" w:hAnsi="Tahoma" w:cs="Tahoma"/>
                <w:b/>
                <w:bCs/>
                <w:sz w:val="16"/>
                <w:szCs w:val="16"/>
                <w:lang w:val="es-CO"/>
              </w:rPr>
              <w:t>DECISIÓN SOBRE SU RECAUDO</w:t>
            </w:r>
          </w:p>
        </w:tc>
      </w:tr>
      <w:tr w:rsidR="00DD1A6A" w:rsidRPr="002E10EC" w:rsidTr="00240692">
        <w:tc>
          <w:tcPr>
            <w:tcW w:w="3702" w:type="dxa"/>
          </w:tcPr>
          <w:p w:rsidR="00DD1A6A" w:rsidRPr="002E10EC" w:rsidRDefault="00DD1A6A" w:rsidP="00DD7697">
            <w:pPr>
              <w:jc w:val="both"/>
              <w:rPr>
                <w:rFonts w:ascii="Tahoma" w:hAnsi="Tahoma" w:cs="Tahoma"/>
                <w:sz w:val="16"/>
                <w:szCs w:val="16"/>
                <w:lang w:val="es-CO"/>
              </w:rPr>
            </w:pPr>
            <w:r w:rsidRPr="002E10EC">
              <w:rPr>
                <w:rFonts w:ascii="Tahoma" w:hAnsi="Tahoma" w:cs="Tahoma"/>
                <w:sz w:val="16"/>
                <w:szCs w:val="16"/>
                <w:lang w:val="es-CO"/>
              </w:rPr>
              <w:t>Testimonio de CAROLINA SARMIENTO GALINDO</w:t>
            </w:r>
          </w:p>
        </w:tc>
        <w:tc>
          <w:tcPr>
            <w:tcW w:w="5126" w:type="dxa"/>
          </w:tcPr>
          <w:p w:rsidR="00DD1A6A" w:rsidRPr="002E10EC" w:rsidRDefault="00051BEB" w:rsidP="00240692">
            <w:pPr>
              <w:rPr>
                <w:rFonts w:ascii="Tahoma" w:hAnsi="Tahoma" w:cs="Tahoma"/>
                <w:sz w:val="16"/>
                <w:szCs w:val="16"/>
                <w:lang w:val="es-CO"/>
              </w:rPr>
            </w:pPr>
            <w:hyperlink r:id="rId14" w:history="1">
              <w:r w:rsidR="006124A1" w:rsidRPr="002E10EC">
                <w:rPr>
                  <w:rStyle w:val="Hipervnculo"/>
                  <w:rFonts w:ascii="Tahoma" w:hAnsi="Tahoma" w:cs="Tahoma"/>
                  <w:sz w:val="16"/>
                  <w:szCs w:val="16"/>
                  <w:lang w:val="es-CO"/>
                </w:rPr>
                <w:t>TESTIMONIO de  CAROLINA SARMIENTO GALINDO.docx</w:t>
              </w:r>
            </w:hyperlink>
          </w:p>
        </w:tc>
      </w:tr>
    </w:tbl>
    <w:p w:rsidR="00DD1A6A" w:rsidRPr="002E10EC" w:rsidRDefault="00DD1A6A" w:rsidP="00DD1A6A">
      <w:pPr>
        <w:rPr>
          <w:rFonts w:ascii="Tahoma" w:hAnsi="Tahoma" w:cs="Tahoma"/>
          <w:bCs/>
          <w:sz w:val="16"/>
          <w:szCs w:val="16"/>
        </w:rPr>
      </w:pPr>
    </w:p>
    <w:tbl>
      <w:tblPr>
        <w:tblStyle w:val="Tablaconcuadrcula"/>
        <w:tblW w:w="0" w:type="auto"/>
        <w:tblLook w:val="04A0" w:firstRow="1" w:lastRow="0" w:firstColumn="1" w:lastColumn="0" w:noHBand="0" w:noVBand="1"/>
      </w:tblPr>
      <w:tblGrid>
        <w:gridCol w:w="5353"/>
        <w:gridCol w:w="3475"/>
      </w:tblGrid>
      <w:tr w:rsidR="006124A1" w:rsidRPr="002E10EC" w:rsidTr="00B76CC6">
        <w:tc>
          <w:tcPr>
            <w:tcW w:w="8828" w:type="dxa"/>
            <w:gridSpan w:val="2"/>
          </w:tcPr>
          <w:p w:rsidR="006124A1" w:rsidRPr="002E10EC" w:rsidRDefault="006124A1" w:rsidP="00B76CC6">
            <w:pPr>
              <w:jc w:val="center"/>
              <w:rPr>
                <w:rFonts w:ascii="Tahoma" w:hAnsi="Tahoma" w:cs="Tahoma"/>
                <w:b/>
                <w:bCs/>
                <w:sz w:val="16"/>
                <w:szCs w:val="16"/>
                <w:lang w:val="es-CO"/>
              </w:rPr>
            </w:pPr>
            <w:r w:rsidRPr="002E10EC">
              <w:rPr>
                <w:rFonts w:ascii="Tahoma" w:hAnsi="Tahoma" w:cs="Tahoma"/>
                <w:b/>
                <w:bCs/>
                <w:sz w:val="16"/>
                <w:szCs w:val="16"/>
                <w:lang w:val="es-CO"/>
              </w:rPr>
              <w:t>DOCUMENTALES SOLICITADAS</w:t>
            </w:r>
          </w:p>
        </w:tc>
      </w:tr>
      <w:tr w:rsidR="006124A1" w:rsidRPr="002E10EC" w:rsidTr="00BC0FBB">
        <w:tc>
          <w:tcPr>
            <w:tcW w:w="5353" w:type="dxa"/>
          </w:tcPr>
          <w:p w:rsidR="006124A1" w:rsidRPr="002E10EC" w:rsidRDefault="006124A1" w:rsidP="00B76CC6">
            <w:pPr>
              <w:jc w:val="center"/>
              <w:rPr>
                <w:rFonts w:ascii="Tahoma" w:hAnsi="Tahoma" w:cs="Tahoma"/>
                <w:b/>
                <w:bCs/>
                <w:sz w:val="16"/>
                <w:szCs w:val="16"/>
                <w:lang w:val="es-CO"/>
              </w:rPr>
            </w:pPr>
            <w:r w:rsidRPr="002E10EC">
              <w:rPr>
                <w:rFonts w:ascii="Tahoma" w:hAnsi="Tahoma" w:cs="Tahoma"/>
                <w:b/>
                <w:bCs/>
                <w:sz w:val="16"/>
                <w:szCs w:val="16"/>
                <w:lang w:val="es-CO"/>
              </w:rPr>
              <w:t>PRUEBA DECRETADA</w:t>
            </w:r>
          </w:p>
        </w:tc>
        <w:tc>
          <w:tcPr>
            <w:tcW w:w="3475" w:type="dxa"/>
          </w:tcPr>
          <w:p w:rsidR="006124A1" w:rsidRPr="002E10EC" w:rsidRDefault="006124A1" w:rsidP="00B76CC6">
            <w:pPr>
              <w:jc w:val="center"/>
              <w:rPr>
                <w:rFonts w:ascii="Tahoma" w:hAnsi="Tahoma" w:cs="Tahoma"/>
                <w:b/>
                <w:bCs/>
                <w:sz w:val="16"/>
                <w:szCs w:val="16"/>
                <w:lang w:val="es-CO"/>
              </w:rPr>
            </w:pPr>
            <w:r w:rsidRPr="002E10EC">
              <w:rPr>
                <w:rFonts w:ascii="Tahoma" w:hAnsi="Tahoma" w:cs="Tahoma"/>
                <w:b/>
                <w:bCs/>
                <w:sz w:val="16"/>
                <w:szCs w:val="16"/>
                <w:lang w:val="es-CO"/>
              </w:rPr>
              <w:t>TRÁMITE PARA SU RECAUDO</w:t>
            </w:r>
          </w:p>
        </w:tc>
      </w:tr>
      <w:tr w:rsidR="006124A1" w:rsidRPr="002E10EC" w:rsidTr="00BC0FBB">
        <w:tc>
          <w:tcPr>
            <w:tcW w:w="5353" w:type="dxa"/>
          </w:tcPr>
          <w:p w:rsidR="006124A1" w:rsidRPr="002E10EC" w:rsidRDefault="006124A1" w:rsidP="00B76CC6">
            <w:pPr>
              <w:jc w:val="both"/>
              <w:rPr>
                <w:rFonts w:ascii="Tahoma" w:hAnsi="Tahoma" w:cs="Tahoma"/>
                <w:sz w:val="16"/>
                <w:szCs w:val="16"/>
                <w:lang w:val="es-CO"/>
              </w:rPr>
            </w:pPr>
            <w:r w:rsidRPr="002E10EC">
              <w:rPr>
                <w:rFonts w:ascii="Tahoma" w:hAnsi="Tahoma" w:cs="Tahoma"/>
                <w:sz w:val="16"/>
                <w:szCs w:val="16"/>
                <w:lang w:val="es-CO"/>
              </w:rPr>
              <w:t xml:space="preserve">Certificación del representante legal de </w:t>
            </w:r>
            <w:proofErr w:type="spellStart"/>
            <w:r w:rsidRPr="002E10EC">
              <w:rPr>
                <w:rFonts w:ascii="Tahoma" w:hAnsi="Tahoma" w:cs="Tahoma"/>
                <w:sz w:val="16"/>
                <w:szCs w:val="16"/>
                <w:lang w:val="es-CO"/>
              </w:rPr>
              <w:t>EGOBUS</w:t>
            </w:r>
            <w:proofErr w:type="spellEnd"/>
            <w:r w:rsidRPr="002E10EC">
              <w:rPr>
                <w:rFonts w:ascii="Tahoma" w:hAnsi="Tahoma" w:cs="Tahoma"/>
                <w:sz w:val="16"/>
                <w:szCs w:val="16"/>
                <w:lang w:val="es-CO"/>
              </w:rPr>
              <w:t xml:space="preserve"> S.A.S., que contenga el número de acciones en propiedad, valor nominal de cada acción, valor de las acciones en propiedad y porcentaje de participación del capital social que tiene la empresa </w:t>
            </w:r>
            <w:proofErr w:type="spellStart"/>
            <w:r w:rsidRPr="002E10EC">
              <w:rPr>
                <w:rFonts w:ascii="Tahoma" w:hAnsi="Tahoma" w:cs="Tahoma"/>
                <w:sz w:val="16"/>
                <w:szCs w:val="16"/>
                <w:lang w:val="es-CO"/>
              </w:rPr>
              <w:t>CITPSA</w:t>
            </w:r>
            <w:proofErr w:type="spellEnd"/>
            <w:r w:rsidRPr="002E10EC">
              <w:rPr>
                <w:rFonts w:ascii="Tahoma" w:hAnsi="Tahoma" w:cs="Tahoma"/>
                <w:sz w:val="16"/>
                <w:szCs w:val="16"/>
                <w:lang w:val="es-CO"/>
              </w:rPr>
              <w:t xml:space="preserve"> en la sociedad </w:t>
            </w:r>
            <w:proofErr w:type="spellStart"/>
            <w:r w:rsidRPr="002E10EC">
              <w:rPr>
                <w:rFonts w:ascii="Tahoma" w:hAnsi="Tahoma" w:cs="Tahoma"/>
                <w:sz w:val="16"/>
                <w:szCs w:val="16"/>
                <w:lang w:val="es-CO"/>
              </w:rPr>
              <w:t>EGOBUS</w:t>
            </w:r>
            <w:proofErr w:type="spellEnd"/>
            <w:r w:rsidRPr="002E10EC">
              <w:rPr>
                <w:rFonts w:ascii="Tahoma" w:hAnsi="Tahoma" w:cs="Tahoma"/>
                <w:sz w:val="16"/>
                <w:szCs w:val="16"/>
                <w:lang w:val="es-CO"/>
              </w:rPr>
              <w:t xml:space="preserve"> S.A.S. (Folio 172 del cuaderno principal)</w:t>
            </w:r>
          </w:p>
          <w:p w:rsidR="006124A1" w:rsidRPr="002E10EC" w:rsidRDefault="006124A1" w:rsidP="00B76CC6">
            <w:pPr>
              <w:spacing w:after="0" w:line="240" w:lineRule="auto"/>
              <w:rPr>
                <w:rFonts w:ascii="Tahoma" w:hAnsi="Tahoma" w:cs="Tahoma"/>
                <w:b/>
                <w:i/>
                <w:sz w:val="16"/>
                <w:szCs w:val="16"/>
                <w:lang w:val="es-CO"/>
              </w:rPr>
            </w:pPr>
            <w:r w:rsidRPr="002E10EC">
              <w:rPr>
                <w:rFonts w:ascii="Tahoma" w:hAnsi="Tahoma" w:cs="Tahoma"/>
                <w:b/>
                <w:i/>
                <w:sz w:val="16"/>
                <w:szCs w:val="16"/>
                <w:lang w:val="es-CO"/>
              </w:rPr>
              <w:t>DEMANDADA</w:t>
            </w:r>
          </w:p>
        </w:tc>
        <w:tc>
          <w:tcPr>
            <w:tcW w:w="3475" w:type="dxa"/>
          </w:tcPr>
          <w:p w:rsidR="006124A1" w:rsidRPr="002E10EC" w:rsidRDefault="00BC0FBB" w:rsidP="001A6C2D">
            <w:pPr>
              <w:jc w:val="both"/>
              <w:rPr>
                <w:rFonts w:ascii="Tahoma" w:hAnsi="Tahoma" w:cs="Tahoma"/>
                <w:b/>
                <w:bCs/>
                <w:sz w:val="16"/>
                <w:szCs w:val="16"/>
                <w:lang w:val="es-CO"/>
              </w:rPr>
            </w:pPr>
            <w:r w:rsidRPr="002E10EC">
              <w:rPr>
                <w:rFonts w:ascii="Tahoma" w:hAnsi="Tahoma" w:cs="Tahoma"/>
                <w:bCs/>
                <w:sz w:val="16"/>
                <w:szCs w:val="16"/>
                <w:lang w:val="es-CO"/>
              </w:rPr>
              <w:t>A folio</w:t>
            </w:r>
            <w:r w:rsidR="001A6C2D" w:rsidRPr="002E10EC">
              <w:rPr>
                <w:rFonts w:ascii="Tahoma" w:hAnsi="Tahoma" w:cs="Tahoma"/>
                <w:bCs/>
                <w:sz w:val="16"/>
                <w:szCs w:val="16"/>
                <w:lang w:val="es-CO"/>
              </w:rPr>
              <w:t>s 417-439 obra certificado de existencia y representación legal que aportó</w:t>
            </w:r>
            <w:r w:rsidR="00655DD6" w:rsidRPr="002E10EC">
              <w:rPr>
                <w:rFonts w:ascii="Tahoma" w:hAnsi="Tahoma" w:cs="Tahoma"/>
                <w:bCs/>
                <w:sz w:val="16"/>
                <w:szCs w:val="16"/>
                <w:lang w:val="es-CO"/>
              </w:rPr>
              <w:t xml:space="preserve"> el señor MARIO ENRIQUE </w:t>
            </w:r>
            <w:r w:rsidR="00011800" w:rsidRPr="002E10EC">
              <w:rPr>
                <w:rFonts w:ascii="Tahoma" w:hAnsi="Tahoma" w:cs="Tahoma"/>
                <w:bCs/>
                <w:sz w:val="16"/>
                <w:szCs w:val="16"/>
                <w:lang w:val="es-CO"/>
              </w:rPr>
              <w:t>GÓMEZ</w:t>
            </w:r>
            <w:r w:rsidR="00655DD6" w:rsidRPr="002E10EC">
              <w:rPr>
                <w:rFonts w:ascii="Tahoma" w:hAnsi="Tahoma" w:cs="Tahoma"/>
                <w:bCs/>
                <w:sz w:val="16"/>
                <w:szCs w:val="16"/>
                <w:lang w:val="es-CO"/>
              </w:rPr>
              <w:t xml:space="preserve"> </w:t>
            </w:r>
            <w:r w:rsidR="00011800" w:rsidRPr="002E10EC">
              <w:rPr>
                <w:rFonts w:ascii="Tahoma" w:hAnsi="Tahoma" w:cs="Tahoma"/>
                <w:bCs/>
                <w:sz w:val="16"/>
                <w:szCs w:val="16"/>
                <w:lang w:val="es-CO"/>
              </w:rPr>
              <w:t>FERNÁNDEZ</w:t>
            </w:r>
            <w:r w:rsidRPr="002E10EC">
              <w:rPr>
                <w:rFonts w:ascii="Tahoma" w:hAnsi="Tahoma" w:cs="Tahoma"/>
                <w:bCs/>
                <w:sz w:val="16"/>
                <w:szCs w:val="16"/>
                <w:lang w:val="es-CO"/>
              </w:rPr>
              <w:t xml:space="preserve"> donde </w:t>
            </w:r>
            <w:r w:rsidR="001A6C2D" w:rsidRPr="002E10EC">
              <w:rPr>
                <w:rFonts w:ascii="Tahoma" w:hAnsi="Tahoma" w:cs="Tahoma"/>
                <w:bCs/>
                <w:sz w:val="16"/>
                <w:szCs w:val="16"/>
                <w:lang w:val="es-CO"/>
              </w:rPr>
              <w:t>consta</w:t>
            </w:r>
            <w:r w:rsidRPr="002E10EC">
              <w:rPr>
                <w:rFonts w:ascii="Tahoma" w:hAnsi="Tahoma" w:cs="Tahoma"/>
                <w:bCs/>
                <w:sz w:val="16"/>
                <w:szCs w:val="16"/>
                <w:lang w:val="es-CO"/>
              </w:rPr>
              <w:t xml:space="preserve"> el porcentaje de participación de los integrantes d</w:t>
            </w:r>
            <w:r w:rsidR="001A6C2D" w:rsidRPr="002E10EC">
              <w:rPr>
                <w:rFonts w:ascii="Tahoma" w:hAnsi="Tahoma" w:cs="Tahoma"/>
                <w:bCs/>
                <w:sz w:val="16"/>
                <w:szCs w:val="16"/>
                <w:lang w:val="es-CO"/>
              </w:rPr>
              <w:t>e la Empresa Gestora Operadora d</w:t>
            </w:r>
            <w:r w:rsidRPr="002E10EC">
              <w:rPr>
                <w:rFonts w:ascii="Tahoma" w:hAnsi="Tahoma" w:cs="Tahoma"/>
                <w:bCs/>
                <w:sz w:val="16"/>
                <w:szCs w:val="16"/>
                <w:lang w:val="es-CO"/>
              </w:rPr>
              <w:t xml:space="preserve">e Buses SAS </w:t>
            </w:r>
            <w:proofErr w:type="spellStart"/>
            <w:r w:rsidRPr="002E10EC">
              <w:rPr>
                <w:rFonts w:ascii="Tahoma" w:hAnsi="Tahoma" w:cs="Tahoma"/>
                <w:bCs/>
                <w:sz w:val="16"/>
                <w:szCs w:val="16"/>
                <w:lang w:val="es-CO"/>
              </w:rPr>
              <w:t>EGOBUS</w:t>
            </w:r>
            <w:proofErr w:type="spellEnd"/>
            <w:r w:rsidRPr="002E10EC">
              <w:rPr>
                <w:rFonts w:ascii="Tahoma" w:hAnsi="Tahoma" w:cs="Tahoma"/>
                <w:bCs/>
                <w:sz w:val="16"/>
                <w:szCs w:val="16"/>
                <w:lang w:val="es-CO"/>
              </w:rPr>
              <w:t xml:space="preserve"> SAS </w:t>
            </w:r>
          </w:p>
        </w:tc>
      </w:tr>
    </w:tbl>
    <w:p w:rsidR="006124A1" w:rsidRPr="002E10EC" w:rsidRDefault="006124A1" w:rsidP="00A53503">
      <w:pPr>
        <w:spacing w:after="0"/>
        <w:jc w:val="both"/>
        <w:rPr>
          <w:rFonts w:ascii="Tahoma" w:hAnsi="Tahoma" w:cs="Tahoma"/>
          <w:b/>
          <w:bCs/>
          <w:sz w:val="16"/>
          <w:szCs w:val="16"/>
        </w:rPr>
      </w:pPr>
    </w:p>
    <w:p w:rsidR="006124A1" w:rsidRPr="002E10EC" w:rsidRDefault="006124A1" w:rsidP="00A53503">
      <w:pPr>
        <w:spacing w:after="0"/>
        <w:jc w:val="both"/>
        <w:rPr>
          <w:rFonts w:ascii="Tahoma" w:hAnsi="Tahoma" w:cs="Tahoma"/>
          <w:b/>
          <w:bCs/>
          <w:sz w:val="16"/>
          <w:szCs w:val="16"/>
        </w:rPr>
      </w:pPr>
      <w:r w:rsidRPr="002E10EC">
        <w:rPr>
          <w:rFonts w:ascii="Tahoma" w:hAnsi="Tahoma" w:cs="Tahoma"/>
          <w:bCs/>
          <w:sz w:val="16"/>
          <w:szCs w:val="16"/>
        </w:rPr>
        <w:t>Por lo expuesto, se</w:t>
      </w:r>
      <w:r w:rsidRPr="002E10EC">
        <w:rPr>
          <w:rFonts w:ascii="Tahoma" w:hAnsi="Tahoma" w:cs="Tahoma"/>
          <w:b/>
          <w:bCs/>
          <w:sz w:val="16"/>
          <w:szCs w:val="16"/>
        </w:rPr>
        <w:t xml:space="preserve"> RESUELVE:</w:t>
      </w:r>
    </w:p>
    <w:p w:rsidR="00A53503" w:rsidRPr="002E10EC" w:rsidRDefault="00A53503" w:rsidP="00A53503">
      <w:pPr>
        <w:spacing w:after="0"/>
        <w:jc w:val="both"/>
        <w:rPr>
          <w:rFonts w:ascii="Tahoma" w:hAnsi="Tahoma" w:cs="Tahoma"/>
          <w:b/>
          <w:bCs/>
          <w:sz w:val="16"/>
          <w:szCs w:val="16"/>
        </w:rPr>
      </w:pPr>
    </w:p>
    <w:p w:rsidR="006124A1" w:rsidRPr="002E10EC" w:rsidRDefault="00BC0FBB" w:rsidP="00A53503">
      <w:pPr>
        <w:pStyle w:val="Prrafodelista"/>
        <w:numPr>
          <w:ilvl w:val="0"/>
          <w:numId w:val="7"/>
        </w:numPr>
        <w:jc w:val="both"/>
        <w:rPr>
          <w:rFonts w:ascii="Tahoma" w:hAnsi="Tahoma" w:cs="Tahoma"/>
          <w:bCs/>
          <w:sz w:val="16"/>
          <w:szCs w:val="16"/>
          <w:lang w:val="es-CO"/>
        </w:rPr>
      </w:pPr>
      <w:r w:rsidRPr="002E10EC">
        <w:rPr>
          <w:rFonts w:ascii="Tahoma" w:hAnsi="Tahoma" w:cs="Tahoma"/>
          <w:b/>
          <w:bCs/>
          <w:sz w:val="16"/>
          <w:szCs w:val="16"/>
          <w:lang w:val="es-CO"/>
        </w:rPr>
        <w:t>Incorpórese</w:t>
      </w:r>
      <w:r w:rsidRPr="002E10EC">
        <w:rPr>
          <w:rFonts w:ascii="Tahoma" w:hAnsi="Tahoma" w:cs="Tahoma"/>
          <w:bCs/>
          <w:sz w:val="16"/>
          <w:szCs w:val="16"/>
          <w:lang w:val="es-CO"/>
        </w:rPr>
        <w:t xml:space="preserve"> al expediente los documentos visibles a folios 417-439 del cuaderno principal</w:t>
      </w:r>
      <w:r w:rsidR="00011800" w:rsidRPr="002E10EC">
        <w:rPr>
          <w:rFonts w:ascii="Tahoma" w:hAnsi="Tahoma" w:cs="Tahoma"/>
          <w:bCs/>
          <w:sz w:val="16"/>
          <w:szCs w:val="16"/>
          <w:lang w:val="es-CO"/>
        </w:rPr>
        <w:t>.</w:t>
      </w:r>
      <w:r w:rsidRPr="002E10EC">
        <w:rPr>
          <w:rFonts w:ascii="Tahoma" w:hAnsi="Tahoma" w:cs="Tahoma"/>
          <w:bCs/>
          <w:sz w:val="16"/>
          <w:szCs w:val="16"/>
          <w:lang w:val="es-CO"/>
        </w:rPr>
        <w:t xml:space="preserve"> </w:t>
      </w:r>
    </w:p>
    <w:p w:rsidR="00A53503" w:rsidRPr="002E10EC" w:rsidRDefault="00A53503" w:rsidP="00A53503">
      <w:pPr>
        <w:pStyle w:val="Prrafodelista"/>
        <w:ind w:left="720"/>
        <w:jc w:val="both"/>
        <w:rPr>
          <w:rFonts w:ascii="Tahoma" w:hAnsi="Tahoma" w:cs="Tahoma"/>
          <w:bCs/>
          <w:sz w:val="16"/>
          <w:szCs w:val="16"/>
          <w:lang w:val="es-CO"/>
        </w:rPr>
      </w:pPr>
    </w:p>
    <w:p w:rsidR="00D54586" w:rsidRPr="002E10EC" w:rsidRDefault="00A53503" w:rsidP="00A53503">
      <w:pPr>
        <w:pStyle w:val="Prrafodelista"/>
        <w:numPr>
          <w:ilvl w:val="0"/>
          <w:numId w:val="7"/>
        </w:numPr>
        <w:jc w:val="both"/>
        <w:rPr>
          <w:rFonts w:ascii="Tahoma" w:hAnsi="Tahoma" w:cs="Tahoma"/>
          <w:bCs/>
          <w:sz w:val="16"/>
          <w:szCs w:val="16"/>
          <w:lang w:val="es-CO"/>
        </w:rPr>
      </w:pPr>
      <w:r w:rsidRPr="002E10EC">
        <w:rPr>
          <w:rFonts w:ascii="Tahoma" w:hAnsi="Tahoma" w:cs="Tahoma"/>
          <w:b/>
          <w:bCs/>
          <w:sz w:val="16"/>
          <w:szCs w:val="16"/>
          <w:lang w:val="es-CO"/>
        </w:rPr>
        <w:t>Entiéndase</w:t>
      </w:r>
      <w:r w:rsidR="00D54586" w:rsidRPr="002E10EC">
        <w:rPr>
          <w:rFonts w:ascii="Tahoma" w:hAnsi="Tahoma" w:cs="Tahoma"/>
          <w:bCs/>
          <w:sz w:val="16"/>
          <w:szCs w:val="16"/>
          <w:lang w:val="es-CO"/>
        </w:rPr>
        <w:t xml:space="preserve"> agotado el tramite probatorio. </w:t>
      </w:r>
    </w:p>
    <w:p w:rsidR="00A53503" w:rsidRPr="002E10EC" w:rsidRDefault="00A53503" w:rsidP="00A53503">
      <w:pPr>
        <w:pStyle w:val="Prrafodelista"/>
        <w:ind w:left="720"/>
        <w:jc w:val="both"/>
        <w:rPr>
          <w:rFonts w:ascii="Tahoma" w:hAnsi="Tahoma" w:cs="Tahoma"/>
          <w:bCs/>
          <w:sz w:val="16"/>
          <w:szCs w:val="16"/>
          <w:lang w:val="es-CO"/>
        </w:rPr>
      </w:pPr>
    </w:p>
    <w:p w:rsidR="006124A1" w:rsidRPr="002E10EC" w:rsidRDefault="006124A1" w:rsidP="006124A1">
      <w:pPr>
        <w:pStyle w:val="Sinespaciado"/>
        <w:pBdr>
          <w:top w:val="single" w:sz="4" w:space="1" w:color="auto"/>
          <w:left w:val="single" w:sz="4" w:space="4" w:color="auto"/>
          <w:bottom w:val="single" w:sz="4" w:space="1" w:color="auto"/>
          <w:right w:val="single" w:sz="4" w:space="4" w:color="auto"/>
        </w:pBdr>
        <w:tabs>
          <w:tab w:val="left" w:pos="709"/>
        </w:tabs>
        <w:rPr>
          <w:rFonts w:ascii="Tahoma" w:hAnsi="Tahoma" w:cs="Tahoma"/>
          <w:sz w:val="16"/>
          <w:szCs w:val="16"/>
        </w:rPr>
      </w:pPr>
      <w:r w:rsidRPr="002E10EC">
        <w:rPr>
          <w:rFonts w:ascii="Tahoma" w:hAnsi="Tahoma" w:cs="Tahoma"/>
          <w:b/>
          <w:sz w:val="16"/>
          <w:szCs w:val="16"/>
        </w:rPr>
        <w:t xml:space="preserve">Esta decisión queda notificada en estrados </w:t>
      </w:r>
    </w:p>
    <w:p w:rsidR="006124A1" w:rsidRPr="002E10EC" w:rsidRDefault="00A53503" w:rsidP="006124A1">
      <w:pPr>
        <w:jc w:val="both"/>
        <w:rPr>
          <w:rFonts w:ascii="Tahoma" w:hAnsi="Tahoma" w:cs="Tahoma"/>
          <w:b/>
          <w:bCs/>
          <w:sz w:val="16"/>
          <w:szCs w:val="16"/>
        </w:rPr>
      </w:pPr>
      <w:r w:rsidRPr="002E10EC">
        <w:rPr>
          <w:rFonts w:ascii="Tahoma" w:hAnsi="Tahoma" w:cs="Tahoma"/>
          <w:b/>
          <w:bCs/>
          <w:sz w:val="16"/>
          <w:szCs w:val="16"/>
        </w:rPr>
        <w:t xml:space="preserve">Sin recurso </w:t>
      </w:r>
    </w:p>
    <w:p w:rsidR="006124A1" w:rsidRPr="002E10EC" w:rsidRDefault="006124A1" w:rsidP="006124A1">
      <w:pPr>
        <w:pStyle w:val="Sinespaciado"/>
        <w:numPr>
          <w:ilvl w:val="0"/>
          <w:numId w:val="1"/>
        </w:numPr>
        <w:pBdr>
          <w:top w:val="single" w:sz="4" w:space="1" w:color="auto"/>
          <w:left w:val="single" w:sz="4" w:space="4" w:color="auto"/>
          <w:bottom w:val="single" w:sz="4" w:space="1" w:color="auto"/>
          <w:right w:val="single" w:sz="4" w:space="4" w:color="auto"/>
        </w:pBdr>
        <w:jc w:val="center"/>
        <w:rPr>
          <w:rFonts w:ascii="Tahoma" w:hAnsi="Tahoma" w:cs="Tahoma"/>
          <w:b/>
          <w:sz w:val="16"/>
          <w:szCs w:val="16"/>
        </w:rPr>
      </w:pPr>
      <w:r w:rsidRPr="002E10EC">
        <w:rPr>
          <w:rFonts w:ascii="Tahoma" w:hAnsi="Tahoma" w:cs="Tahoma"/>
          <w:b/>
          <w:sz w:val="16"/>
          <w:szCs w:val="16"/>
        </w:rPr>
        <w:t>ALEGACIONES Y JUZGAMIENTO</w:t>
      </w:r>
      <w:r w:rsidRPr="002E10EC">
        <w:rPr>
          <w:rStyle w:val="Refdenotaalpie"/>
          <w:rFonts w:ascii="Tahoma" w:hAnsi="Tahoma" w:cs="Tahoma"/>
          <w:b/>
          <w:sz w:val="16"/>
          <w:szCs w:val="16"/>
        </w:rPr>
        <w:footnoteReference w:id="3"/>
      </w:r>
      <w:r w:rsidRPr="002E10EC">
        <w:rPr>
          <w:rFonts w:ascii="Tahoma" w:hAnsi="Tahoma" w:cs="Tahoma"/>
          <w:b/>
          <w:sz w:val="16"/>
          <w:szCs w:val="16"/>
        </w:rPr>
        <w:t>:</w:t>
      </w:r>
    </w:p>
    <w:p w:rsidR="006124A1" w:rsidRPr="002E10EC" w:rsidRDefault="006124A1" w:rsidP="006124A1">
      <w:pPr>
        <w:pStyle w:val="Sinespaciado"/>
        <w:tabs>
          <w:tab w:val="left" w:pos="709"/>
        </w:tabs>
        <w:rPr>
          <w:rFonts w:ascii="Tahoma" w:hAnsi="Tahoma" w:cs="Tahoma"/>
          <w:sz w:val="16"/>
          <w:szCs w:val="16"/>
        </w:rPr>
      </w:pPr>
    </w:p>
    <w:p w:rsidR="006124A1" w:rsidRPr="002E10EC" w:rsidRDefault="006124A1" w:rsidP="006124A1">
      <w:pPr>
        <w:pStyle w:val="Prrafodelista"/>
        <w:numPr>
          <w:ilvl w:val="1"/>
          <w:numId w:val="1"/>
        </w:numPr>
        <w:pBdr>
          <w:top w:val="single" w:sz="4" w:space="1" w:color="auto"/>
          <w:left w:val="single" w:sz="4" w:space="4" w:color="auto"/>
          <w:bottom w:val="single" w:sz="4" w:space="1" w:color="auto"/>
          <w:right w:val="single" w:sz="4" w:space="4" w:color="auto"/>
        </w:pBdr>
        <w:tabs>
          <w:tab w:val="left" w:pos="426"/>
        </w:tabs>
        <w:spacing w:after="200" w:line="276" w:lineRule="auto"/>
        <w:ind w:left="0" w:firstLine="0"/>
        <w:contextualSpacing/>
        <w:rPr>
          <w:rFonts w:ascii="Tahoma" w:eastAsia="Calibri" w:hAnsi="Tahoma" w:cs="Tahoma"/>
          <w:b/>
          <w:bCs/>
          <w:sz w:val="16"/>
          <w:szCs w:val="16"/>
          <w:lang w:val="es-CO"/>
        </w:rPr>
      </w:pPr>
      <w:r w:rsidRPr="002E10EC">
        <w:rPr>
          <w:rFonts w:ascii="Tahoma" w:eastAsia="Calibri" w:hAnsi="Tahoma" w:cs="Tahoma"/>
          <w:b/>
          <w:bCs/>
          <w:sz w:val="16"/>
          <w:szCs w:val="16"/>
          <w:lang w:val="es-CO"/>
        </w:rPr>
        <w:t>ALEGATOS CONCLUSIÓN</w:t>
      </w:r>
    </w:p>
    <w:p w:rsidR="006124A1" w:rsidRPr="002E10EC" w:rsidRDefault="006124A1" w:rsidP="006124A1">
      <w:pPr>
        <w:rPr>
          <w:rFonts w:ascii="Tahoma" w:eastAsia="Calibri" w:hAnsi="Tahoma" w:cs="Tahoma"/>
          <w:bCs/>
          <w:sz w:val="16"/>
          <w:szCs w:val="16"/>
        </w:rPr>
      </w:pPr>
      <w:r w:rsidRPr="002E10EC">
        <w:rPr>
          <w:rFonts w:ascii="Tahoma" w:eastAsia="Calibri" w:hAnsi="Tahoma" w:cs="Tahoma"/>
          <w:bCs/>
          <w:sz w:val="16"/>
          <w:szCs w:val="16"/>
        </w:rPr>
        <w:t>Se concederá el uso de la palabra a cada uno de los apoderados de las partes por un término de 10 minutos para que presenten sus alegatos, comenzando por el apoderado de la parte actora.</w:t>
      </w:r>
    </w:p>
    <w:tbl>
      <w:tblPr>
        <w:tblStyle w:val="Tablaconcuadrcula"/>
        <w:tblW w:w="0" w:type="auto"/>
        <w:tblLook w:val="04A0" w:firstRow="1" w:lastRow="0" w:firstColumn="1" w:lastColumn="0" w:noHBand="0" w:noVBand="1"/>
      </w:tblPr>
      <w:tblGrid>
        <w:gridCol w:w="2243"/>
        <w:gridCol w:w="6811"/>
      </w:tblGrid>
      <w:tr w:rsidR="006124A1" w:rsidRPr="002E10EC" w:rsidTr="00B76CC6">
        <w:tc>
          <w:tcPr>
            <w:tcW w:w="1951" w:type="dxa"/>
          </w:tcPr>
          <w:p w:rsidR="006124A1" w:rsidRPr="002E10EC" w:rsidRDefault="006124A1" w:rsidP="00B76CC6">
            <w:pPr>
              <w:rPr>
                <w:rFonts w:ascii="Tahoma" w:eastAsia="Calibri" w:hAnsi="Tahoma" w:cs="Tahoma"/>
                <w:b/>
                <w:bCs/>
                <w:sz w:val="16"/>
                <w:szCs w:val="16"/>
                <w:lang w:val="es-CO"/>
              </w:rPr>
            </w:pPr>
            <w:r w:rsidRPr="002E10EC">
              <w:rPr>
                <w:rFonts w:ascii="Tahoma" w:eastAsia="Calibri" w:hAnsi="Tahoma" w:cs="Tahoma"/>
                <w:b/>
                <w:bCs/>
                <w:sz w:val="16"/>
                <w:szCs w:val="16"/>
                <w:lang w:val="es-CO"/>
              </w:rPr>
              <w:t>Parte actora</w:t>
            </w:r>
          </w:p>
        </w:tc>
        <w:tc>
          <w:tcPr>
            <w:tcW w:w="7027" w:type="dxa"/>
          </w:tcPr>
          <w:p w:rsidR="00994240" w:rsidRPr="002E10EC" w:rsidRDefault="00D54586" w:rsidP="009B1371">
            <w:pPr>
              <w:jc w:val="both"/>
              <w:rPr>
                <w:rFonts w:ascii="Tahoma" w:eastAsia="Calibri" w:hAnsi="Tahoma" w:cs="Tahoma"/>
                <w:bCs/>
                <w:i/>
                <w:sz w:val="16"/>
                <w:szCs w:val="16"/>
                <w:lang w:val="es-CO"/>
              </w:rPr>
            </w:pPr>
            <w:r w:rsidRPr="002E10EC">
              <w:rPr>
                <w:rFonts w:ascii="Tahoma" w:eastAsia="Calibri" w:hAnsi="Tahoma" w:cs="Tahoma"/>
                <w:b/>
                <w:bCs/>
                <w:i/>
                <w:sz w:val="16"/>
                <w:szCs w:val="16"/>
                <w:lang w:val="es-CO"/>
              </w:rPr>
              <w:t xml:space="preserve">Inicia </w:t>
            </w:r>
            <w:r w:rsidR="00A745D5" w:rsidRPr="002E10EC">
              <w:rPr>
                <w:rFonts w:ascii="Tahoma" w:eastAsia="Calibri" w:hAnsi="Tahoma" w:cs="Tahoma"/>
                <w:b/>
                <w:bCs/>
                <w:i/>
                <w:sz w:val="16"/>
                <w:szCs w:val="16"/>
                <w:lang w:val="es-CO"/>
              </w:rPr>
              <w:t>grabación</w:t>
            </w:r>
            <w:r w:rsidRPr="002E10EC">
              <w:rPr>
                <w:rFonts w:ascii="Tahoma" w:eastAsia="Calibri" w:hAnsi="Tahoma" w:cs="Tahoma"/>
                <w:b/>
                <w:bCs/>
                <w:i/>
                <w:sz w:val="16"/>
                <w:szCs w:val="16"/>
                <w:lang w:val="es-CO"/>
              </w:rPr>
              <w:t xml:space="preserve"> 29:20. Hora 10:50 am. </w:t>
            </w:r>
            <w:r w:rsidRPr="002E10EC">
              <w:rPr>
                <w:rFonts w:ascii="Tahoma" w:eastAsia="Calibri" w:hAnsi="Tahoma" w:cs="Tahoma"/>
                <w:bCs/>
                <w:i/>
                <w:sz w:val="16"/>
                <w:szCs w:val="16"/>
                <w:lang w:val="es-CO"/>
              </w:rPr>
              <w:t>En síntesis menciona que debió prestarse recurso de reposición frente a los actos administrativos y no en la contestación, se predica la solidaridad de la sociedad desde los pliegos de condiciones</w:t>
            </w:r>
            <w:r w:rsidR="00A745D5" w:rsidRPr="002E10EC">
              <w:rPr>
                <w:rFonts w:ascii="Tahoma" w:eastAsia="Calibri" w:hAnsi="Tahoma" w:cs="Tahoma"/>
                <w:bCs/>
                <w:i/>
                <w:sz w:val="16"/>
                <w:szCs w:val="16"/>
                <w:lang w:val="es-CO"/>
              </w:rPr>
              <w:t xml:space="preserve"> y fue aceptada por los ejecutados. </w:t>
            </w:r>
          </w:p>
          <w:p w:rsidR="00521EE5" w:rsidRPr="002E10EC" w:rsidRDefault="00521EE5" w:rsidP="00521EE5">
            <w:pPr>
              <w:rPr>
                <w:rFonts w:ascii="Tahoma" w:eastAsia="Calibri" w:hAnsi="Tahoma" w:cs="Tahoma"/>
                <w:b/>
                <w:bCs/>
                <w:i/>
                <w:sz w:val="16"/>
                <w:szCs w:val="16"/>
                <w:lang w:val="es-CO"/>
              </w:rPr>
            </w:pPr>
            <w:r w:rsidRPr="002E10EC">
              <w:rPr>
                <w:rFonts w:ascii="Tahoma" w:eastAsia="Calibri" w:hAnsi="Tahoma" w:cs="Tahoma"/>
                <w:bCs/>
                <w:i/>
                <w:sz w:val="16"/>
                <w:szCs w:val="16"/>
                <w:lang w:val="es-CO"/>
              </w:rPr>
              <w:t xml:space="preserve"> </w:t>
            </w:r>
            <w:r w:rsidR="00A745D5" w:rsidRPr="002E10EC">
              <w:rPr>
                <w:rFonts w:ascii="Tahoma" w:eastAsia="Calibri" w:hAnsi="Tahoma" w:cs="Tahoma"/>
                <w:b/>
                <w:bCs/>
                <w:i/>
                <w:sz w:val="16"/>
                <w:szCs w:val="16"/>
                <w:lang w:val="es-CO"/>
              </w:rPr>
              <w:t>(…) continua grabación minuto (30:00)</w:t>
            </w:r>
          </w:p>
        </w:tc>
      </w:tr>
      <w:tr w:rsidR="006124A1" w:rsidRPr="002E10EC" w:rsidTr="00B76CC6">
        <w:tc>
          <w:tcPr>
            <w:tcW w:w="1951" w:type="dxa"/>
          </w:tcPr>
          <w:p w:rsidR="006124A1" w:rsidRPr="002E10EC" w:rsidRDefault="006124A1" w:rsidP="00B76CC6">
            <w:pPr>
              <w:rPr>
                <w:rFonts w:ascii="Tahoma" w:eastAsia="Calibri" w:hAnsi="Tahoma" w:cs="Tahoma"/>
                <w:b/>
                <w:bCs/>
                <w:sz w:val="16"/>
                <w:szCs w:val="16"/>
                <w:lang w:val="es-CO"/>
              </w:rPr>
            </w:pPr>
            <w:r w:rsidRPr="002E10EC">
              <w:rPr>
                <w:rFonts w:ascii="Tahoma" w:eastAsia="Calibri" w:hAnsi="Tahoma" w:cs="Tahoma"/>
                <w:b/>
                <w:bCs/>
                <w:sz w:val="16"/>
                <w:szCs w:val="16"/>
                <w:lang w:val="es-CO"/>
              </w:rPr>
              <w:lastRenderedPageBreak/>
              <w:t>Parte demandada</w:t>
            </w:r>
          </w:p>
          <w:p w:rsidR="001D2436" w:rsidRPr="002E10EC" w:rsidRDefault="001D2436" w:rsidP="001D2436">
            <w:pPr>
              <w:rPr>
                <w:rFonts w:ascii="Tahoma" w:eastAsia="Calibri" w:hAnsi="Tahoma" w:cs="Tahoma"/>
                <w:b/>
                <w:bCs/>
                <w:sz w:val="16"/>
                <w:szCs w:val="16"/>
                <w:lang w:val="es-CO"/>
              </w:rPr>
            </w:pPr>
            <w:r w:rsidRPr="002E10EC">
              <w:rPr>
                <w:rFonts w:ascii="Tahoma" w:eastAsia="Calibri" w:hAnsi="Tahoma" w:cs="Tahoma"/>
                <w:b/>
                <w:bCs/>
                <w:sz w:val="16"/>
                <w:szCs w:val="16"/>
                <w:lang w:val="es-CO"/>
              </w:rPr>
              <w:t xml:space="preserve">Compañía Integral De Transportadores Pensilvania S.A. - </w:t>
            </w:r>
            <w:proofErr w:type="spellStart"/>
            <w:r w:rsidRPr="002E10EC">
              <w:rPr>
                <w:rFonts w:ascii="Tahoma" w:eastAsia="Calibri" w:hAnsi="Tahoma" w:cs="Tahoma"/>
                <w:b/>
                <w:bCs/>
                <w:sz w:val="16"/>
                <w:szCs w:val="16"/>
                <w:lang w:val="es-CO"/>
              </w:rPr>
              <w:t>CITPSA</w:t>
            </w:r>
            <w:proofErr w:type="spellEnd"/>
          </w:p>
          <w:p w:rsidR="001D2436" w:rsidRPr="002E10EC" w:rsidRDefault="001D2436" w:rsidP="001D2436">
            <w:pPr>
              <w:rPr>
                <w:rFonts w:ascii="Tahoma" w:eastAsia="Calibri" w:hAnsi="Tahoma" w:cs="Tahoma"/>
                <w:b/>
                <w:bCs/>
                <w:sz w:val="16"/>
                <w:szCs w:val="16"/>
                <w:lang w:val="es-CO"/>
              </w:rPr>
            </w:pPr>
            <w:r w:rsidRPr="002E10EC">
              <w:rPr>
                <w:rFonts w:ascii="Tahoma" w:eastAsia="Calibri" w:hAnsi="Tahoma" w:cs="Tahoma"/>
                <w:b/>
                <w:bCs/>
                <w:sz w:val="16"/>
                <w:szCs w:val="16"/>
                <w:lang w:val="es-CO"/>
              </w:rPr>
              <w:t xml:space="preserve">Cooperativa Nacional De Transportadores LTDA. - </w:t>
            </w:r>
            <w:proofErr w:type="spellStart"/>
            <w:r w:rsidRPr="002E10EC">
              <w:rPr>
                <w:rFonts w:ascii="Tahoma" w:eastAsia="Calibri" w:hAnsi="Tahoma" w:cs="Tahoma"/>
                <w:b/>
                <w:bCs/>
                <w:sz w:val="16"/>
                <w:szCs w:val="16"/>
                <w:lang w:val="es-CO"/>
              </w:rPr>
              <w:t>COPENAL</w:t>
            </w:r>
            <w:proofErr w:type="spellEnd"/>
            <w:r w:rsidRPr="002E10EC">
              <w:rPr>
                <w:rFonts w:ascii="Tahoma" w:eastAsia="Calibri" w:hAnsi="Tahoma" w:cs="Tahoma"/>
                <w:b/>
                <w:bCs/>
                <w:sz w:val="16"/>
                <w:szCs w:val="16"/>
                <w:lang w:val="es-CO"/>
              </w:rPr>
              <w:t xml:space="preserve"> LTDA</w:t>
            </w:r>
          </w:p>
          <w:p w:rsidR="001D2436" w:rsidRPr="002E10EC" w:rsidRDefault="001D2436" w:rsidP="001D2436">
            <w:pPr>
              <w:rPr>
                <w:rFonts w:ascii="Tahoma" w:eastAsia="Calibri" w:hAnsi="Tahoma" w:cs="Tahoma"/>
                <w:b/>
                <w:bCs/>
                <w:sz w:val="16"/>
                <w:szCs w:val="16"/>
                <w:lang w:val="es-CO"/>
              </w:rPr>
            </w:pPr>
            <w:r w:rsidRPr="002E10EC">
              <w:rPr>
                <w:rFonts w:ascii="Tahoma" w:eastAsia="Calibri" w:hAnsi="Tahoma" w:cs="Tahoma"/>
                <w:b/>
                <w:bCs/>
                <w:sz w:val="16"/>
                <w:szCs w:val="16"/>
                <w:lang w:val="es-CO"/>
              </w:rPr>
              <w:t>Cooperativa       Integral       De       Transportadores Pensilvania -</w:t>
            </w:r>
            <w:proofErr w:type="spellStart"/>
            <w:r w:rsidRPr="002E10EC">
              <w:rPr>
                <w:rFonts w:ascii="Tahoma" w:eastAsia="Calibri" w:hAnsi="Tahoma" w:cs="Tahoma"/>
                <w:b/>
                <w:bCs/>
                <w:sz w:val="16"/>
                <w:szCs w:val="16"/>
                <w:lang w:val="es-CO"/>
              </w:rPr>
              <w:t>COOTRANSPENSILVANIA</w:t>
            </w:r>
            <w:proofErr w:type="spellEnd"/>
          </w:p>
        </w:tc>
        <w:tc>
          <w:tcPr>
            <w:tcW w:w="7027" w:type="dxa"/>
          </w:tcPr>
          <w:p w:rsidR="006124A1" w:rsidRPr="002E10EC" w:rsidRDefault="00A745D5" w:rsidP="004D5DA8">
            <w:pPr>
              <w:jc w:val="both"/>
              <w:rPr>
                <w:rFonts w:ascii="Tahoma" w:eastAsia="Calibri" w:hAnsi="Tahoma" w:cs="Tahoma"/>
                <w:b/>
                <w:bCs/>
                <w:i/>
                <w:sz w:val="16"/>
                <w:szCs w:val="16"/>
                <w:lang w:val="es-CO"/>
              </w:rPr>
            </w:pPr>
            <w:r w:rsidRPr="002E10EC">
              <w:rPr>
                <w:rFonts w:ascii="Tahoma" w:eastAsia="Calibri" w:hAnsi="Tahoma" w:cs="Tahoma"/>
                <w:b/>
                <w:bCs/>
                <w:i/>
                <w:sz w:val="16"/>
                <w:szCs w:val="16"/>
                <w:lang w:val="es-CO"/>
              </w:rPr>
              <w:t xml:space="preserve">Inicia grabación </w:t>
            </w:r>
            <w:r w:rsidR="00521EE5" w:rsidRPr="002E10EC">
              <w:rPr>
                <w:rFonts w:ascii="Tahoma" w:eastAsia="Calibri" w:hAnsi="Tahoma" w:cs="Tahoma"/>
                <w:b/>
                <w:bCs/>
                <w:i/>
                <w:sz w:val="16"/>
                <w:szCs w:val="16"/>
                <w:lang w:val="es-CO"/>
              </w:rPr>
              <w:t>34:50. Hora 10:55</w:t>
            </w:r>
            <w:r w:rsidRPr="002E10EC">
              <w:rPr>
                <w:rFonts w:ascii="Tahoma" w:eastAsia="Calibri" w:hAnsi="Tahoma" w:cs="Tahoma"/>
                <w:b/>
                <w:bCs/>
                <w:i/>
                <w:sz w:val="16"/>
                <w:szCs w:val="16"/>
                <w:lang w:val="es-CO"/>
              </w:rPr>
              <w:t xml:space="preserve"> am.</w:t>
            </w:r>
            <w:r w:rsidR="00521EE5" w:rsidRPr="002E10EC">
              <w:rPr>
                <w:rFonts w:ascii="Tahoma" w:eastAsia="Calibri" w:hAnsi="Tahoma" w:cs="Tahoma"/>
                <w:b/>
                <w:bCs/>
                <w:i/>
                <w:sz w:val="16"/>
                <w:szCs w:val="16"/>
                <w:lang w:val="es-CO"/>
              </w:rPr>
              <w:t xml:space="preserve"> </w:t>
            </w:r>
            <w:r w:rsidR="00521EE5" w:rsidRPr="002E10EC">
              <w:rPr>
                <w:rFonts w:ascii="Tahoma" w:eastAsia="Calibri" w:hAnsi="Tahoma" w:cs="Tahoma"/>
                <w:bCs/>
                <w:i/>
                <w:sz w:val="16"/>
                <w:szCs w:val="16"/>
                <w:lang w:val="es-CO"/>
              </w:rPr>
              <w:t xml:space="preserve">Se observa en </w:t>
            </w:r>
            <w:r w:rsidR="004D5DA8" w:rsidRPr="002E10EC">
              <w:rPr>
                <w:rFonts w:ascii="Tahoma" w:eastAsia="Calibri" w:hAnsi="Tahoma" w:cs="Tahoma"/>
                <w:bCs/>
                <w:i/>
                <w:sz w:val="16"/>
                <w:szCs w:val="16"/>
                <w:lang w:val="es-CO"/>
              </w:rPr>
              <w:t>los</w:t>
            </w:r>
            <w:r w:rsidR="00521EE5" w:rsidRPr="002E10EC">
              <w:rPr>
                <w:rFonts w:ascii="Tahoma" w:eastAsia="Calibri" w:hAnsi="Tahoma" w:cs="Tahoma"/>
                <w:bCs/>
                <w:i/>
                <w:sz w:val="16"/>
                <w:szCs w:val="16"/>
                <w:lang w:val="es-CO"/>
              </w:rPr>
              <w:t xml:space="preserve"> contratos que hay </w:t>
            </w:r>
            <w:r w:rsidR="004D5DA8" w:rsidRPr="002E10EC">
              <w:rPr>
                <w:rFonts w:ascii="Tahoma" w:eastAsia="Calibri" w:hAnsi="Tahoma" w:cs="Tahoma"/>
                <w:bCs/>
                <w:i/>
                <w:sz w:val="16"/>
                <w:szCs w:val="16"/>
                <w:lang w:val="es-CO"/>
              </w:rPr>
              <w:t>una</w:t>
            </w:r>
            <w:r w:rsidR="00521EE5" w:rsidRPr="002E10EC">
              <w:rPr>
                <w:rFonts w:ascii="Tahoma" w:eastAsia="Calibri" w:hAnsi="Tahoma" w:cs="Tahoma"/>
                <w:bCs/>
                <w:i/>
                <w:sz w:val="16"/>
                <w:szCs w:val="16"/>
                <w:lang w:val="es-CO"/>
              </w:rPr>
              <w:t xml:space="preserve"> solidaridad ilimitada</w:t>
            </w:r>
            <w:r w:rsidR="004D5DA8" w:rsidRPr="002E10EC">
              <w:rPr>
                <w:rFonts w:ascii="Tahoma" w:eastAsia="Calibri" w:hAnsi="Tahoma" w:cs="Tahoma"/>
                <w:bCs/>
                <w:i/>
                <w:sz w:val="16"/>
                <w:szCs w:val="16"/>
                <w:lang w:val="es-CO"/>
              </w:rPr>
              <w:t xml:space="preserve">, encontramos que frente a la demanda hay un mandamiento de pago que no determina hasta donde llega la responsabilidad </w:t>
            </w:r>
            <w:proofErr w:type="spellStart"/>
            <w:r w:rsidR="004D5DA8" w:rsidRPr="002E10EC">
              <w:rPr>
                <w:rFonts w:ascii="Tahoma" w:eastAsia="Calibri" w:hAnsi="Tahoma" w:cs="Tahoma"/>
                <w:bCs/>
                <w:i/>
                <w:sz w:val="16"/>
                <w:szCs w:val="16"/>
                <w:lang w:val="es-CO"/>
              </w:rPr>
              <w:t>e</w:t>
            </w:r>
            <w:proofErr w:type="spellEnd"/>
            <w:r w:rsidR="004D5DA8" w:rsidRPr="002E10EC">
              <w:rPr>
                <w:rFonts w:ascii="Tahoma" w:eastAsia="Calibri" w:hAnsi="Tahoma" w:cs="Tahoma"/>
                <w:bCs/>
                <w:i/>
                <w:sz w:val="16"/>
                <w:szCs w:val="16"/>
                <w:lang w:val="es-CO"/>
              </w:rPr>
              <w:t xml:space="preserve"> los accionistas, sino que es amplia y absoluta. Además en la demanda se pretenden intereses comerciales, que no es propio dado que estamos ante actos administrativos</w:t>
            </w:r>
            <w:r w:rsidR="004D5DA8" w:rsidRPr="002E10EC">
              <w:rPr>
                <w:rFonts w:ascii="Tahoma" w:eastAsia="Calibri" w:hAnsi="Tahoma" w:cs="Tahoma"/>
                <w:b/>
                <w:bCs/>
                <w:i/>
                <w:sz w:val="16"/>
                <w:szCs w:val="16"/>
                <w:lang w:val="es-CO"/>
              </w:rPr>
              <w:t>. En este caso opera la figura de la compensación</w:t>
            </w:r>
            <w:r w:rsidR="0056764C" w:rsidRPr="002E10EC">
              <w:rPr>
                <w:rFonts w:ascii="Tahoma" w:eastAsia="Calibri" w:hAnsi="Tahoma" w:cs="Tahoma"/>
                <w:b/>
                <w:bCs/>
                <w:i/>
                <w:sz w:val="16"/>
                <w:szCs w:val="16"/>
                <w:lang w:val="es-CO"/>
              </w:rPr>
              <w:t xml:space="preserve">, por lo que solicita la terminación del proceso. </w:t>
            </w:r>
            <w:r w:rsidR="004D5DA8" w:rsidRPr="002E10EC">
              <w:rPr>
                <w:rFonts w:ascii="Tahoma" w:eastAsia="Calibri" w:hAnsi="Tahoma" w:cs="Tahoma"/>
                <w:b/>
                <w:bCs/>
                <w:i/>
                <w:sz w:val="16"/>
                <w:szCs w:val="16"/>
                <w:lang w:val="es-CO"/>
              </w:rPr>
              <w:t xml:space="preserve"> </w:t>
            </w:r>
          </w:p>
          <w:p w:rsidR="00521EE5" w:rsidRPr="002E10EC" w:rsidRDefault="004D5DA8" w:rsidP="004D5DA8">
            <w:pPr>
              <w:rPr>
                <w:rFonts w:ascii="Tahoma" w:eastAsia="Calibri" w:hAnsi="Tahoma" w:cs="Tahoma"/>
                <w:bCs/>
                <w:i/>
                <w:sz w:val="16"/>
                <w:szCs w:val="16"/>
                <w:lang w:val="es-CO"/>
              </w:rPr>
            </w:pPr>
            <w:r w:rsidRPr="002E10EC">
              <w:rPr>
                <w:rFonts w:ascii="Tahoma" w:eastAsia="Calibri" w:hAnsi="Tahoma" w:cs="Tahoma"/>
                <w:b/>
                <w:bCs/>
                <w:i/>
                <w:sz w:val="16"/>
                <w:szCs w:val="16"/>
                <w:lang w:val="es-CO"/>
              </w:rPr>
              <w:t>(…) Continua en grabación minuto 36:00</w:t>
            </w:r>
          </w:p>
        </w:tc>
      </w:tr>
    </w:tbl>
    <w:p w:rsidR="006124A1" w:rsidRPr="002E10EC" w:rsidRDefault="006124A1" w:rsidP="000B7643">
      <w:pPr>
        <w:spacing w:after="0"/>
        <w:rPr>
          <w:rFonts w:ascii="Tahoma" w:eastAsia="Calibri" w:hAnsi="Tahoma" w:cs="Tahoma"/>
          <w:bCs/>
          <w:sz w:val="16"/>
          <w:szCs w:val="16"/>
        </w:rPr>
      </w:pPr>
    </w:p>
    <w:p w:rsidR="006124A1" w:rsidRPr="002E10EC" w:rsidRDefault="006124A1" w:rsidP="000B7643">
      <w:pPr>
        <w:spacing w:after="0"/>
        <w:rPr>
          <w:rFonts w:ascii="Tahoma" w:eastAsia="Calibri" w:hAnsi="Tahoma" w:cs="Tahoma"/>
          <w:bCs/>
          <w:sz w:val="16"/>
          <w:szCs w:val="16"/>
        </w:rPr>
      </w:pPr>
      <w:r w:rsidRPr="002E10EC">
        <w:rPr>
          <w:rFonts w:ascii="Tahoma" w:eastAsia="Calibri" w:hAnsi="Tahoma" w:cs="Tahoma"/>
          <w:bCs/>
          <w:sz w:val="16"/>
          <w:szCs w:val="16"/>
        </w:rPr>
        <w:t>Oídos los correspondientes alegatos no encuentra el Despacho necesidad de interrogar a los intervinientes.</w:t>
      </w:r>
    </w:p>
    <w:p w:rsidR="000B7643" w:rsidRPr="002E10EC" w:rsidRDefault="000B7643" w:rsidP="000B7643">
      <w:pPr>
        <w:spacing w:after="0"/>
        <w:rPr>
          <w:rFonts w:ascii="Tahoma" w:eastAsia="Calibri" w:hAnsi="Tahoma" w:cs="Tahoma"/>
          <w:bCs/>
          <w:sz w:val="16"/>
          <w:szCs w:val="16"/>
        </w:rPr>
      </w:pPr>
    </w:p>
    <w:p w:rsidR="006124A1" w:rsidRPr="002E10EC" w:rsidRDefault="006124A1" w:rsidP="006124A1">
      <w:pPr>
        <w:pStyle w:val="Prrafodelista"/>
        <w:numPr>
          <w:ilvl w:val="1"/>
          <w:numId w:val="1"/>
        </w:numPr>
        <w:pBdr>
          <w:top w:val="single" w:sz="4" w:space="1" w:color="auto"/>
          <w:left w:val="single" w:sz="4" w:space="4" w:color="auto"/>
          <w:bottom w:val="single" w:sz="4" w:space="1" w:color="auto"/>
          <w:right w:val="single" w:sz="4" w:space="4" w:color="auto"/>
        </w:pBdr>
        <w:tabs>
          <w:tab w:val="left" w:pos="426"/>
        </w:tabs>
        <w:spacing w:after="200" w:line="276" w:lineRule="auto"/>
        <w:ind w:left="0" w:firstLine="0"/>
        <w:contextualSpacing/>
        <w:rPr>
          <w:rFonts w:ascii="Tahoma" w:eastAsia="Calibri" w:hAnsi="Tahoma" w:cs="Tahoma"/>
          <w:b/>
          <w:bCs/>
          <w:sz w:val="16"/>
          <w:szCs w:val="16"/>
          <w:lang w:val="es-CO"/>
        </w:rPr>
      </w:pPr>
      <w:r w:rsidRPr="002E10EC">
        <w:rPr>
          <w:rFonts w:ascii="Tahoma" w:eastAsia="Calibri" w:hAnsi="Tahoma" w:cs="Tahoma"/>
          <w:b/>
          <w:bCs/>
          <w:sz w:val="16"/>
          <w:szCs w:val="16"/>
          <w:lang w:val="es-CO"/>
        </w:rPr>
        <w:t>FALLO</w:t>
      </w:r>
    </w:p>
    <w:p w:rsidR="006124A1" w:rsidRPr="002E10EC" w:rsidRDefault="006124A1" w:rsidP="006124A1">
      <w:pPr>
        <w:tabs>
          <w:tab w:val="left" w:pos="709"/>
        </w:tabs>
        <w:spacing w:after="0" w:line="240" w:lineRule="auto"/>
        <w:rPr>
          <w:rFonts w:ascii="Tahoma" w:eastAsia="Calibri" w:hAnsi="Tahoma" w:cs="Tahoma"/>
          <w:b/>
          <w:sz w:val="16"/>
          <w:szCs w:val="16"/>
          <w:u w:val="single"/>
        </w:rPr>
      </w:pPr>
      <w:r w:rsidRPr="002E10EC">
        <w:rPr>
          <w:rFonts w:ascii="Tahoma" w:eastAsia="Calibri" w:hAnsi="Tahoma" w:cs="Tahoma"/>
          <w:b/>
          <w:sz w:val="16"/>
          <w:szCs w:val="16"/>
          <w:u w:val="single"/>
        </w:rPr>
        <w:t>Ver archivo adjunto</w:t>
      </w:r>
      <w:r w:rsidR="00786ECF" w:rsidRPr="002E10EC">
        <w:rPr>
          <w:rFonts w:ascii="Tahoma" w:eastAsia="Calibri" w:hAnsi="Tahoma" w:cs="Tahoma"/>
          <w:b/>
          <w:sz w:val="16"/>
          <w:szCs w:val="16"/>
          <w:u w:val="single"/>
        </w:rPr>
        <w:t xml:space="preserve"> </w:t>
      </w:r>
    </w:p>
    <w:p w:rsidR="006124A1" w:rsidRPr="002E10EC" w:rsidRDefault="006124A1" w:rsidP="006124A1">
      <w:pPr>
        <w:tabs>
          <w:tab w:val="left" w:pos="709"/>
        </w:tabs>
        <w:spacing w:after="0" w:line="240" w:lineRule="auto"/>
        <w:rPr>
          <w:rFonts w:ascii="Tahoma" w:eastAsia="Calibri" w:hAnsi="Tahoma" w:cs="Tahoma"/>
          <w:b/>
          <w:sz w:val="16"/>
          <w:szCs w:val="16"/>
          <w:u w:val="single"/>
        </w:rPr>
      </w:pPr>
    </w:p>
    <w:p w:rsidR="006124A1" w:rsidRPr="002E10EC" w:rsidRDefault="006124A1" w:rsidP="006124A1">
      <w:pPr>
        <w:pStyle w:val="Sinespaciado"/>
        <w:pBdr>
          <w:top w:val="single" w:sz="4" w:space="1" w:color="auto"/>
          <w:left w:val="single" w:sz="4" w:space="4" w:color="auto"/>
          <w:bottom w:val="single" w:sz="4" w:space="1" w:color="auto"/>
          <w:right w:val="single" w:sz="4" w:space="4" w:color="auto"/>
        </w:pBdr>
        <w:tabs>
          <w:tab w:val="left" w:pos="709"/>
        </w:tabs>
        <w:rPr>
          <w:rFonts w:ascii="Tahoma" w:hAnsi="Tahoma" w:cs="Tahoma"/>
          <w:sz w:val="16"/>
          <w:szCs w:val="16"/>
        </w:rPr>
      </w:pPr>
      <w:r w:rsidRPr="002E10EC">
        <w:rPr>
          <w:rFonts w:ascii="Tahoma" w:hAnsi="Tahoma" w:cs="Tahoma"/>
          <w:b/>
          <w:sz w:val="16"/>
          <w:szCs w:val="16"/>
        </w:rPr>
        <w:t xml:space="preserve">Esta decisión queda notificada en estrados </w:t>
      </w:r>
    </w:p>
    <w:p w:rsidR="006124A1" w:rsidRPr="002E10EC" w:rsidRDefault="006124A1" w:rsidP="006124A1">
      <w:pPr>
        <w:tabs>
          <w:tab w:val="left" w:pos="709"/>
        </w:tabs>
        <w:spacing w:after="0" w:line="240" w:lineRule="auto"/>
        <w:rPr>
          <w:rFonts w:ascii="Tahoma" w:eastAsia="Calibri" w:hAnsi="Tahoma" w:cs="Tahoma"/>
          <w:sz w:val="16"/>
          <w:szCs w:val="16"/>
        </w:rPr>
      </w:pPr>
    </w:p>
    <w:p w:rsidR="006124A1" w:rsidRPr="002E10EC" w:rsidRDefault="006124A1" w:rsidP="006124A1">
      <w:pPr>
        <w:tabs>
          <w:tab w:val="left" w:pos="709"/>
        </w:tabs>
        <w:spacing w:after="0" w:line="240" w:lineRule="auto"/>
        <w:rPr>
          <w:rFonts w:ascii="Tahoma" w:eastAsia="Calibri" w:hAnsi="Tahoma" w:cs="Tahoma"/>
          <w:sz w:val="16"/>
          <w:szCs w:val="16"/>
        </w:rPr>
      </w:pPr>
    </w:p>
    <w:tbl>
      <w:tblPr>
        <w:tblStyle w:val="Tablaconcuadrcula"/>
        <w:tblW w:w="0" w:type="auto"/>
        <w:tblLook w:val="04A0" w:firstRow="1" w:lastRow="0" w:firstColumn="1" w:lastColumn="0" w:noHBand="0" w:noVBand="1"/>
      </w:tblPr>
      <w:tblGrid>
        <w:gridCol w:w="3369"/>
        <w:gridCol w:w="5459"/>
      </w:tblGrid>
      <w:tr w:rsidR="006124A1" w:rsidRPr="002E10EC" w:rsidTr="00B76CC6">
        <w:tc>
          <w:tcPr>
            <w:tcW w:w="3369" w:type="dxa"/>
          </w:tcPr>
          <w:p w:rsidR="006124A1" w:rsidRPr="002E10EC" w:rsidRDefault="006124A1" w:rsidP="00B76CC6">
            <w:pPr>
              <w:jc w:val="center"/>
              <w:rPr>
                <w:rFonts w:ascii="Tahoma" w:hAnsi="Tahoma" w:cs="Tahoma"/>
                <w:b/>
                <w:bCs/>
                <w:sz w:val="16"/>
                <w:szCs w:val="16"/>
                <w:lang w:val="es-CO"/>
              </w:rPr>
            </w:pPr>
            <w:r w:rsidRPr="002E10EC">
              <w:rPr>
                <w:rFonts w:ascii="Tahoma" w:hAnsi="Tahoma" w:cs="Tahoma"/>
                <w:b/>
                <w:bCs/>
                <w:sz w:val="16"/>
                <w:szCs w:val="16"/>
                <w:lang w:val="es-CO"/>
              </w:rPr>
              <w:t>RECURSO</w:t>
            </w:r>
          </w:p>
        </w:tc>
        <w:tc>
          <w:tcPr>
            <w:tcW w:w="5459" w:type="dxa"/>
          </w:tcPr>
          <w:p w:rsidR="006124A1" w:rsidRPr="002E10EC" w:rsidRDefault="006124A1" w:rsidP="00B76CC6">
            <w:pPr>
              <w:jc w:val="center"/>
              <w:rPr>
                <w:rFonts w:ascii="Tahoma" w:hAnsi="Tahoma" w:cs="Tahoma"/>
                <w:b/>
                <w:bCs/>
                <w:sz w:val="16"/>
                <w:szCs w:val="16"/>
                <w:lang w:val="es-CO"/>
              </w:rPr>
            </w:pPr>
            <w:r w:rsidRPr="002E10EC">
              <w:rPr>
                <w:rFonts w:ascii="Tahoma" w:hAnsi="Tahoma" w:cs="Tahoma"/>
                <w:b/>
                <w:bCs/>
                <w:sz w:val="16"/>
                <w:szCs w:val="16"/>
                <w:lang w:val="es-CO"/>
              </w:rPr>
              <w:t>RESUELVE RECURSO</w:t>
            </w:r>
          </w:p>
        </w:tc>
      </w:tr>
      <w:tr w:rsidR="006124A1" w:rsidRPr="002E10EC" w:rsidTr="00B76CC6">
        <w:tc>
          <w:tcPr>
            <w:tcW w:w="3369" w:type="dxa"/>
          </w:tcPr>
          <w:p w:rsidR="00EC306A" w:rsidRPr="002E10EC" w:rsidRDefault="00EC306A" w:rsidP="00EC306A">
            <w:pPr>
              <w:rPr>
                <w:rFonts w:ascii="Tahoma" w:eastAsia="Calibri" w:hAnsi="Tahoma" w:cs="Tahoma"/>
                <w:b/>
                <w:bCs/>
                <w:sz w:val="16"/>
                <w:szCs w:val="16"/>
                <w:lang w:val="es-CO"/>
              </w:rPr>
            </w:pPr>
            <w:r w:rsidRPr="002E10EC">
              <w:rPr>
                <w:rFonts w:ascii="Tahoma" w:eastAsia="Calibri" w:hAnsi="Tahoma" w:cs="Tahoma"/>
                <w:b/>
                <w:bCs/>
                <w:sz w:val="16"/>
                <w:szCs w:val="16"/>
                <w:lang w:val="es-CO"/>
              </w:rPr>
              <w:t>Parte demandada</w:t>
            </w:r>
          </w:p>
          <w:p w:rsidR="00EC306A" w:rsidRPr="002E10EC" w:rsidRDefault="00EC306A" w:rsidP="00EC306A">
            <w:pPr>
              <w:rPr>
                <w:rFonts w:ascii="Tahoma" w:eastAsia="Calibri" w:hAnsi="Tahoma" w:cs="Tahoma"/>
                <w:b/>
                <w:bCs/>
                <w:sz w:val="16"/>
                <w:szCs w:val="16"/>
                <w:lang w:val="es-CO"/>
              </w:rPr>
            </w:pPr>
            <w:r w:rsidRPr="002E10EC">
              <w:rPr>
                <w:rFonts w:ascii="Tahoma" w:eastAsia="Calibri" w:hAnsi="Tahoma" w:cs="Tahoma"/>
                <w:b/>
                <w:bCs/>
                <w:sz w:val="16"/>
                <w:szCs w:val="16"/>
                <w:lang w:val="es-CO"/>
              </w:rPr>
              <w:t xml:space="preserve">Compañía Integral De Transportadores Pensilvania S.A. - </w:t>
            </w:r>
            <w:proofErr w:type="spellStart"/>
            <w:r w:rsidRPr="002E10EC">
              <w:rPr>
                <w:rFonts w:ascii="Tahoma" w:eastAsia="Calibri" w:hAnsi="Tahoma" w:cs="Tahoma"/>
                <w:b/>
                <w:bCs/>
                <w:sz w:val="16"/>
                <w:szCs w:val="16"/>
                <w:lang w:val="es-CO"/>
              </w:rPr>
              <w:t>CITPSA</w:t>
            </w:r>
            <w:proofErr w:type="spellEnd"/>
          </w:p>
          <w:p w:rsidR="00EC306A" w:rsidRPr="002E10EC" w:rsidRDefault="00EC306A" w:rsidP="00EC306A">
            <w:pPr>
              <w:rPr>
                <w:rFonts w:ascii="Tahoma" w:eastAsia="Calibri" w:hAnsi="Tahoma" w:cs="Tahoma"/>
                <w:b/>
                <w:bCs/>
                <w:sz w:val="16"/>
                <w:szCs w:val="16"/>
                <w:lang w:val="es-CO"/>
              </w:rPr>
            </w:pPr>
            <w:r w:rsidRPr="002E10EC">
              <w:rPr>
                <w:rFonts w:ascii="Tahoma" w:eastAsia="Calibri" w:hAnsi="Tahoma" w:cs="Tahoma"/>
                <w:b/>
                <w:bCs/>
                <w:sz w:val="16"/>
                <w:szCs w:val="16"/>
                <w:lang w:val="es-CO"/>
              </w:rPr>
              <w:t xml:space="preserve">Cooperativa Nacional De Transportadores LTDA. - </w:t>
            </w:r>
            <w:proofErr w:type="spellStart"/>
            <w:r w:rsidRPr="002E10EC">
              <w:rPr>
                <w:rFonts w:ascii="Tahoma" w:eastAsia="Calibri" w:hAnsi="Tahoma" w:cs="Tahoma"/>
                <w:b/>
                <w:bCs/>
                <w:sz w:val="16"/>
                <w:szCs w:val="16"/>
                <w:lang w:val="es-CO"/>
              </w:rPr>
              <w:t>COPENAL</w:t>
            </w:r>
            <w:proofErr w:type="spellEnd"/>
            <w:r w:rsidRPr="002E10EC">
              <w:rPr>
                <w:rFonts w:ascii="Tahoma" w:eastAsia="Calibri" w:hAnsi="Tahoma" w:cs="Tahoma"/>
                <w:b/>
                <w:bCs/>
                <w:sz w:val="16"/>
                <w:szCs w:val="16"/>
                <w:lang w:val="es-CO"/>
              </w:rPr>
              <w:t xml:space="preserve"> LTDA</w:t>
            </w:r>
          </w:p>
          <w:p w:rsidR="006124A1" w:rsidRPr="002E10EC" w:rsidRDefault="00EC306A" w:rsidP="00EC306A">
            <w:pPr>
              <w:jc w:val="both"/>
              <w:rPr>
                <w:rFonts w:ascii="Tahoma" w:hAnsi="Tahoma" w:cs="Tahoma"/>
                <w:bCs/>
                <w:sz w:val="16"/>
                <w:szCs w:val="16"/>
                <w:lang w:val="es-CO"/>
              </w:rPr>
            </w:pPr>
            <w:r w:rsidRPr="002E10EC">
              <w:rPr>
                <w:rFonts w:ascii="Tahoma" w:eastAsia="Calibri" w:hAnsi="Tahoma" w:cs="Tahoma"/>
                <w:b/>
                <w:bCs/>
                <w:sz w:val="16"/>
                <w:szCs w:val="16"/>
                <w:lang w:val="es-CO"/>
              </w:rPr>
              <w:t>Cooperativa       Integral       De       Transportadores Pensilvania -</w:t>
            </w:r>
            <w:proofErr w:type="spellStart"/>
            <w:r w:rsidRPr="002E10EC">
              <w:rPr>
                <w:rFonts w:ascii="Tahoma" w:eastAsia="Calibri" w:hAnsi="Tahoma" w:cs="Tahoma"/>
                <w:b/>
                <w:bCs/>
                <w:sz w:val="16"/>
                <w:szCs w:val="16"/>
                <w:lang w:val="es-CO"/>
              </w:rPr>
              <w:t>COOTRANSPENSILVANIA</w:t>
            </w:r>
            <w:proofErr w:type="spellEnd"/>
          </w:p>
        </w:tc>
        <w:tc>
          <w:tcPr>
            <w:tcW w:w="5459" w:type="dxa"/>
          </w:tcPr>
          <w:p w:rsidR="00EC306A" w:rsidRPr="002E10EC" w:rsidRDefault="00EC306A" w:rsidP="00EC306A">
            <w:pPr>
              <w:jc w:val="both"/>
              <w:rPr>
                <w:rFonts w:ascii="Tahoma" w:hAnsi="Tahoma" w:cs="Tahoma"/>
                <w:bCs/>
                <w:sz w:val="16"/>
                <w:szCs w:val="16"/>
                <w:lang w:val="es-CO"/>
              </w:rPr>
            </w:pPr>
            <w:r w:rsidRPr="002E10EC">
              <w:rPr>
                <w:rFonts w:ascii="Tahoma" w:hAnsi="Tahoma" w:cs="Tahoma"/>
                <w:b/>
                <w:bCs/>
                <w:sz w:val="16"/>
                <w:szCs w:val="16"/>
                <w:lang w:val="es-CO"/>
              </w:rPr>
              <w:t>Interpone</w:t>
            </w:r>
            <w:r w:rsidRPr="002E10EC">
              <w:rPr>
                <w:rFonts w:ascii="Tahoma" w:hAnsi="Tahoma" w:cs="Tahoma"/>
                <w:b/>
                <w:bCs/>
                <w:sz w:val="16"/>
                <w:szCs w:val="16"/>
                <w:lang w:val="es-CO"/>
              </w:rPr>
              <w:t xml:space="preserve"> recurso de apelación</w:t>
            </w:r>
            <w:r w:rsidRPr="002E10EC">
              <w:rPr>
                <w:rFonts w:ascii="Tahoma" w:hAnsi="Tahoma" w:cs="Tahoma"/>
                <w:bCs/>
                <w:sz w:val="16"/>
                <w:szCs w:val="16"/>
                <w:lang w:val="es-CO"/>
              </w:rPr>
              <w:t xml:space="preserve"> y lo sustenta en síntesis así: no comparte la decisión del Despacho, porque  primero la ley prima sobre </w:t>
            </w:r>
            <w:proofErr w:type="spellStart"/>
            <w:r w:rsidRPr="002E10EC">
              <w:rPr>
                <w:rFonts w:ascii="Tahoma" w:hAnsi="Tahoma" w:cs="Tahoma"/>
                <w:bCs/>
                <w:sz w:val="16"/>
                <w:szCs w:val="16"/>
                <w:lang w:val="es-CO"/>
              </w:rPr>
              <w:t>al</w:t>
            </w:r>
            <w:proofErr w:type="spellEnd"/>
            <w:r w:rsidRPr="002E10EC">
              <w:rPr>
                <w:rFonts w:ascii="Tahoma" w:hAnsi="Tahoma" w:cs="Tahoma"/>
                <w:bCs/>
                <w:sz w:val="16"/>
                <w:szCs w:val="16"/>
                <w:lang w:val="es-CO"/>
              </w:rPr>
              <w:t xml:space="preserve"> voluntad de la partes, segundo estamos ante un SAS contrato 013 y 010 de 2010 de donde es claro que al suscripción se hizo entre </w:t>
            </w:r>
            <w:proofErr w:type="spellStart"/>
            <w:r w:rsidRPr="002E10EC">
              <w:rPr>
                <w:rFonts w:ascii="Tahoma" w:hAnsi="Tahoma" w:cs="Tahoma"/>
                <w:bCs/>
                <w:sz w:val="16"/>
                <w:szCs w:val="16"/>
                <w:lang w:val="es-CO"/>
              </w:rPr>
              <w:t>transmilenio</w:t>
            </w:r>
            <w:proofErr w:type="spellEnd"/>
            <w:r w:rsidRPr="002E10EC">
              <w:rPr>
                <w:rFonts w:ascii="Tahoma" w:hAnsi="Tahoma" w:cs="Tahoma"/>
                <w:bCs/>
                <w:sz w:val="16"/>
                <w:szCs w:val="16"/>
                <w:lang w:val="es-CO"/>
              </w:rPr>
              <w:t xml:space="preserve"> y la sociedad </w:t>
            </w:r>
            <w:proofErr w:type="spellStart"/>
            <w:proofErr w:type="gramStart"/>
            <w:r w:rsidRPr="002E10EC">
              <w:rPr>
                <w:rFonts w:ascii="Tahoma" w:hAnsi="Tahoma" w:cs="Tahoma"/>
                <w:bCs/>
                <w:sz w:val="16"/>
                <w:szCs w:val="16"/>
                <w:lang w:val="es-CO"/>
              </w:rPr>
              <w:t>EGOBUS</w:t>
            </w:r>
            <w:proofErr w:type="spellEnd"/>
            <w:r w:rsidRPr="002E10EC">
              <w:rPr>
                <w:rFonts w:ascii="Tahoma" w:hAnsi="Tahoma" w:cs="Tahoma"/>
                <w:bCs/>
                <w:sz w:val="16"/>
                <w:szCs w:val="16"/>
                <w:lang w:val="es-CO"/>
              </w:rPr>
              <w:t xml:space="preserve"> ,</w:t>
            </w:r>
            <w:proofErr w:type="gramEnd"/>
            <w:r w:rsidRPr="002E10EC">
              <w:rPr>
                <w:rFonts w:ascii="Tahoma" w:hAnsi="Tahoma" w:cs="Tahoma"/>
                <w:bCs/>
                <w:sz w:val="16"/>
                <w:szCs w:val="16"/>
                <w:lang w:val="es-CO"/>
              </w:rPr>
              <w:t xml:space="preserve"> en ningún lado quedo que fuera un consorcio o unión temporal. </w:t>
            </w:r>
          </w:p>
          <w:p w:rsidR="006124A1" w:rsidRPr="002E10EC" w:rsidRDefault="00EC306A" w:rsidP="00EC306A">
            <w:pPr>
              <w:jc w:val="both"/>
              <w:rPr>
                <w:rFonts w:ascii="Tahoma" w:hAnsi="Tahoma" w:cs="Tahoma"/>
                <w:bCs/>
                <w:sz w:val="16"/>
                <w:szCs w:val="16"/>
                <w:lang w:val="es-CO"/>
              </w:rPr>
            </w:pPr>
            <w:r w:rsidRPr="002E10EC">
              <w:rPr>
                <w:rFonts w:ascii="Tahoma" w:hAnsi="Tahoma" w:cs="Tahoma"/>
                <w:bCs/>
                <w:sz w:val="16"/>
                <w:szCs w:val="16"/>
                <w:lang w:val="es-CO"/>
              </w:rPr>
              <w:t>Así las cosas, atendiendo   a la norma que regula las SAS que es norma especial, es clara en el sentido que estas sociedades, tiene una responsabilidad limitada a sus accionistas.</w:t>
            </w:r>
          </w:p>
          <w:p w:rsidR="00EC306A" w:rsidRPr="002E10EC" w:rsidRDefault="00EC306A" w:rsidP="00EC306A">
            <w:pPr>
              <w:jc w:val="both"/>
              <w:rPr>
                <w:rFonts w:ascii="Tahoma" w:hAnsi="Tahoma" w:cs="Tahoma"/>
                <w:bCs/>
                <w:sz w:val="16"/>
                <w:szCs w:val="16"/>
                <w:lang w:val="es-CO"/>
              </w:rPr>
            </w:pPr>
            <w:r w:rsidRPr="002E10EC">
              <w:rPr>
                <w:rFonts w:ascii="Tahoma" w:hAnsi="Tahoma" w:cs="Tahoma"/>
                <w:bCs/>
                <w:sz w:val="16"/>
                <w:szCs w:val="16"/>
                <w:lang w:val="es-CO"/>
              </w:rPr>
              <w:t xml:space="preserve">No puede entrar </w:t>
            </w:r>
            <w:proofErr w:type="spellStart"/>
            <w:r w:rsidRPr="002E10EC">
              <w:rPr>
                <w:rFonts w:ascii="Tahoma" w:hAnsi="Tahoma" w:cs="Tahoma"/>
                <w:bCs/>
                <w:sz w:val="16"/>
                <w:szCs w:val="16"/>
                <w:lang w:val="es-CO"/>
              </w:rPr>
              <w:t>COPENAL</w:t>
            </w:r>
            <w:proofErr w:type="spellEnd"/>
            <w:r w:rsidRPr="002E10EC">
              <w:rPr>
                <w:rFonts w:ascii="Tahoma" w:hAnsi="Tahoma" w:cs="Tahoma"/>
                <w:bCs/>
                <w:sz w:val="16"/>
                <w:szCs w:val="16"/>
                <w:lang w:val="es-CO"/>
              </w:rPr>
              <w:t xml:space="preserve">, a </w:t>
            </w:r>
            <w:r w:rsidR="003B73E4" w:rsidRPr="002E10EC">
              <w:rPr>
                <w:rFonts w:ascii="Tahoma" w:hAnsi="Tahoma" w:cs="Tahoma"/>
                <w:bCs/>
                <w:sz w:val="16"/>
                <w:szCs w:val="16"/>
                <w:lang w:val="es-CO"/>
              </w:rPr>
              <w:t>responder</w:t>
            </w:r>
            <w:r w:rsidRPr="002E10EC">
              <w:rPr>
                <w:rFonts w:ascii="Tahoma" w:hAnsi="Tahoma" w:cs="Tahoma"/>
                <w:bCs/>
                <w:sz w:val="16"/>
                <w:szCs w:val="16"/>
                <w:lang w:val="es-CO"/>
              </w:rPr>
              <w:t xml:space="preserve">, contrario </w:t>
            </w:r>
            <w:r w:rsidR="003B73E4" w:rsidRPr="002E10EC">
              <w:rPr>
                <w:rFonts w:ascii="Tahoma" w:hAnsi="Tahoma" w:cs="Tahoma"/>
                <w:bCs/>
                <w:sz w:val="16"/>
                <w:szCs w:val="16"/>
                <w:lang w:val="es-CO"/>
              </w:rPr>
              <w:t>sería</w:t>
            </w:r>
            <w:r w:rsidRPr="002E10EC">
              <w:rPr>
                <w:rFonts w:ascii="Tahoma" w:hAnsi="Tahoma" w:cs="Tahoma"/>
                <w:bCs/>
                <w:sz w:val="16"/>
                <w:szCs w:val="16"/>
                <w:lang w:val="es-CO"/>
              </w:rPr>
              <w:t xml:space="preserve"> si este no </w:t>
            </w:r>
            <w:r w:rsidR="003B73E4" w:rsidRPr="002E10EC">
              <w:rPr>
                <w:rFonts w:ascii="Tahoma" w:hAnsi="Tahoma" w:cs="Tahoma"/>
                <w:bCs/>
                <w:sz w:val="16"/>
                <w:szCs w:val="16"/>
                <w:lang w:val="es-CO"/>
              </w:rPr>
              <w:t>hubiera</w:t>
            </w:r>
            <w:r w:rsidRPr="002E10EC">
              <w:rPr>
                <w:rFonts w:ascii="Tahoma" w:hAnsi="Tahoma" w:cs="Tahoma"/>
                <w:bCs/>
                <w:sz w:val="16"/>
                <w:szCs w:val="16"/>
                <w:lang w:val="es-CO"/>
              </w:rPr>
              <w:t xml:space="preserve"> </w:t>
            </w:r>
            <w:r w:rsidR="003B73E4" w:rsidRPr="002E10EC">
              <w:rPr>
                <w:rFonts w:ascii="Tahoma" w:hAnsi="Tahoma" w:cs="Tahoma"/>
                <w:bCs/>
                <w:sz w:val="16"/>
                <w:szCs w:val="16"/>
                <w:lang w:val="es-CO"/>
              </w:rPr>
              <w:t>pagado</w:t>
            </w:r>
            <w:r w:rsidRPr="002E10EC">
              <w:rPr>
                <w:rFonts w:ascii="Tahoma" w:hAnsi="Tahoma" w:cs="Tahoma"/>
                <w:bCs/>
                <w:sz w:val="16"/>
                <w:szCs w:val="16"/>
                <w:lang w:val="es-CO"/>
              </w:rPr>
              <w:t xml:space="preserve"> el capital. Entonces no hay que pagar porque lo tiene que hacer, o que no se acudió ante la jurisdicción </w:t>
            </w:r>
            <w:r w:rsidR="003B73E4" w:rsidRPr="002E10EC">
              <w:rPr>
                <w:rFonts w:ascii="Tahoma" w:hAnsi="Tahoma" w:cs="Tahoma"/>
                <w:bCs/>
                <w:sz w:val="16"/>
                <w:szCs w:val="16"/>
                <w:lang w:val="es-CO"/>
              </w:rPr>
              <w:t xml:space="preserve">administrativa </w:t>
            </w:r>
            <w:r w:rsidRPr="002E10EC">
              <w:rPr>
                <w:rFonts w:ascii="Tahoma" w:hAnsi="Tahoma" w:cs="Tahoma"/>
                <w:bCs/>
                <w:sz w:val="16"/>
                <w:szCs w:val="16"/>
                <w:lang w:val="es-CO"/>
              </w:rPr>
              <w:t xml:space="preserve"> </w:t>
            </w:r>
            <w:r w:rsidR="004B2181" w:rsidRPr="002E10EC">
              <w:rPr>
                <w:rFonts w:ascii="Tahoma" w:hAnsi="Tahoma" w:cs="Tahoma"/>
                <w:bCs/>
                <w:sz w:val="16"/>
                <w:szCs w:val="16"/>
                <w:lang w:val="es-CO"/>
              </w:rPr>
              <w:t>para</w:t>
            </w:r>
            <w:r w:rsidRPr="002E10EC">
              <w:rPr>
                <w:rFonts w:ascii="Tahoma" w:hAnsi="Tahoma" w:cs="Tahoma"/>
                <w:bCs/>
                <w:sz w:val="16"/>
                <w:szCs w:val="16"/>
                <w:lang w:val="es-CO"/>
              </w:rPr>
              <w:t xml:space="preserve"> demanda</w:t>
            </w:r>
            <w:r w:rsidR="004B2181" w:rsidRPr="002E10EC">
              <w:rPr>
                <w:rFonts w:ascii="Tahoma" w:hAnsi="Tahoma" w:cs="Tahoma"/>
                <w:bCs/>
                <w:sz w:val="16"/>
                <w:szCs w:val="16"/>
                <w:lang w:val="es-CO"/>
              </w:rPr>
              <w:t>r esta clausulas.</w:t>
            </w:r>
          </w:p>
          <w:p w:rsidR="004B2181" w:rsidRPr="002E10EC" w:rsidRDefault="004B2181" w:rsidP="00EC306A">
            <w:pPr>
              <w:jc w:val="both"/>
              <w:rPr>
                <w:rFonts w:ascii="Tahoma" w:hAnsi="Tahoma" w:cs="Tahoma"/>
                <w:bCs/>
                <w:sz w:val="16"/>
                <w:szCs w:val="16"/>
                <w:lang w:val="es-CO"/>
              </w:rPr>
            </w:pPr>
            <w:r w:rsidRPr="002E10EC">
              <w:rPr>
                <w:rFonts w:ascii="Tahoma" w:hAnsi="Tahoma" w:cs="Tahoma"/>
                <w:bCs/>
                <w:sz w:val="16"/>
                <w:szCs w:val="16"/>
                <w:lang w:val="es-CO"/>
              </w:rPr>
              <w:t>Por lo anterior, solicita que se modifique la decisión tomada por este Despacho y el Superior, tome u</w:t>
            </w:r>
          </w:p>
        </w:tc>
      </w:tr>
      <w:tr w:rsidR="004B2181" w:rsidRPr="002E10EC" w:rsidTr="00B76CC6">
        <w:tc>
          <w:tcPr>
            <w:tcW w:w="3369" w:type="dxa"/>
          </w:tcPr>
          <w:p w:rsidR="004B2181" w:rsidRPr="002E10EC" w:rsidRDefault="00363ECD" w:rsidP="00EC306A">
            <w:pPr>
              <w:rPr>
                <w:rFonts w:ascii="Tahoma" w:eastAsia="Calibri" w:hAnsi="Tahoma" w:cs="Tahoma"/>
                <w:b/>
                <w:bCs/>
                <w:sz w:val="16"/>
                <w:szCs w:val="16"/>
                <w:lang w:val="es-CO"/>
              </w:rPr>
            </w:pPr>
            <w:r w:rsidRPr="002E10EC">
              <w:rPr>
                <w:rFonts w:ascii="Tahoma" w:eastAsia="Calibri" w:hAnsi="Tahoma" w:cs="Tahoma"/>
                <w:b/>
                <w:bCs/>
                <w:sz w:val="16"/>
                <w:szCs w:val="16"/>
                <w:lang w:val="es-CO"/>
              </w:rPr>
              <w:t>Demandante</w:t>
            </w:r>
          </w:p>
        </w:tc>
        <w:tc>
          <w:tcPr>
            <w:tcW w:w="5459" w:type="dxa"/>
          </w:tcPr>
          <w:p w:rsidR="004B2181" w:rsidRPr="002E10EC" w:rsidRDefault="004B2181" w:rsidP="00EC306A">
            <w:pPr>
              <w:jc w:val="both"/>
              <w:rPr>
                <w:rFonts w:ascii="Tahoma" w:hAnsi="Tahoma" w:cs="Tahoma"/>
                <w:bCs/>
                <w:sz w:val="16"/>
                <w:szCs w:val="16"/>
                <w:lang w:val="es-CO"/>
              </w:rPr>
            </w:pPr>
            <w:r w:rsidRPr="002E10EC">
              <w:rPr>
                <w:rFonts w:ascii="Tahoma" w:hAnsi="Tahoma" w:cs="Tahoma"/>
                <w:bCs/>
                <w:sz w:val="16"/>
                <w:szCs w:val="16"/>
                <w:lang w:val="es-CO"/>
              </w:rPr>
              <w:t xml:space="preserve">En </w:t>
            </w:r>
            <w:r w:rsidR="0038469B" w:rsidRPr="002E10EC">
              <w:rPr>
                <w:rFonts w:ascii="Tahoma" w:hAnsi="Tahoma" w:cs="Tahoma"/>
                <w:bCs/>
                <w:sz w:val="16"/>
                <w:szCs w:val="16"/>
                <w:lang w:val="es-CO"/>
              </w:rPr>
              <w:t>ningún</w:t>
            </w:r>
            <w:r w:rsidRPr="002E10EC">
              <w:rPr>
                <w:rFonts w:ascii="Tahoma" w:hAnsi="Tahoma" w:cs="Tahoma"/>
                <w:bCs/>
                <w:sz w:val="16"/>
                <w:szCs w:val="16"/>
                <w:lang w:val="es-CO"/>
              </w:rPr>
              <w:t xml:space="preserve"> </w:t>
            </w:r>
            <w:r w:rsidR="0038469B" w:rsidRPr="002E10EC">
              <w:rPr>
                <w:rFonts w:ascii="Tahoma" w:hAnsi="Tahoma" w:cs="Tahoma"/>
                <w:bCs/>
                <w:sz w:val="16"/>
                <w:szCs w:val="16"/>
                <w:lang w:val="es-CO"/>
              </w:rPr>
              <w:t>momento</w:t>
            </w:r>
            <w:r w:rsidRPr="002E10EC">
              <w:rPr>
                <w:rFonts w:ascii="Tahoma" w:hAnsi="Tahoma" w:cs="Tahoma"/>
                <w:bCs/>
                <w:sz w:val="16"/>
                <w:szCs w:val="16"/>
                <w:lang w:val="es-CO"/>
              </w:rPr>
              <w:t xml:space="preserve"> lo </w:t>
            </w:r>
            <w:r w:rsidR="0038469B" w:rsidRPr="002E10EC">
              <w:rPr>
                <w:rFonts w:ascii="Tahoma" w:hAnsi="Tahoma" w:cs="Tahoma"/>
                <w:bCs/>
                <w:sz w:val="16"/>
                <w:szCs w:val="16"/>
                <w:lang w:val="es-CO"/>
              </w:rPr>
              <w:t>demandados</w:t>
            </w:r>
            <w:r w:rsidRPr="002E10EC">
              <w:rPr>
                <w:rFonts w:ascii="Tahoma" w:hAnsi="Tahoma" w:cs="Tahoma"/>
                <w:bCs/>
                <w:sz w:val="16"/>
                <w:szCs w:val="16"/>
                <w:lang w:val="es-CO"/>
              </w:rPr>
              <w:t xml:space="preserve"> </w:t>
            </w:r>
            <w:r w:rsidR="0038469B" w:rsidRPr="002E10EC">
              <w:rPr>
                <w:rFonts w:ascii="Tahoma" w:hAnsi="Tahoma" w:cs="Tahoma"/>
                <w:bCs/>
                <w:sz w:val="16"/>
                <w:szCs w:val="16"/>
                <w:lang w:val="es-CO"/>
              </w:rPr>
              <w:t>instauro</w:t>
            </w:r>
            <w:r w:rsidRPr="002E10EC">
              <w:rPr>
                <w:rFonts w:ascii="Tahoma" w:hAnsi="Tahoma" w:cs="Tahoma"/>
                <w:bCs/>
                <w:sz w:val="16"/>
                <w:szCs w:val="16"/>
                <w:lang w:val="es-CO"/>
              </w:rPr>
              <w:t xml:space="preserve"> una </w:t>
            </w:r>
            <w:r w:rsidR="0038469B" w:rsidRPr="002E10EC">
              <w:rPr>
                <w:rFonts w:ascii="Tahoma" w:hAnsi="Tahoma" w:cs="Tahoma"/>
                <w:bCs/>
                <w:sz w:val="16"/>
                <w:szCs w:val="16"/>
                <w:lang w:val="es-CO"/>
              </w:rPr>
              <w:t>acción</w:t>
            </w:r>
            <w:r w:rsidRPr="002E10EC">
              <w:rPr>
                <w:rFonts w:ascii="Tahoma" w:hAnsi="Tahoma" w:cs="Tahoma"/>
                <w:bCs/>
                <w:sz w:val="16"/>
                <w:szCs w:val="16"/>
                <w:lang w:val="es-CO"/>
              </w:rPr>
              <w:t xml:space="preserve"> </w:t>
            </w:r>
            <w:r w:rsidR="0038469B" w:rsidRPr="002E10EC">
              <w:rPr>
                <w:rFonts w:ascii="Tahoma" w:hAnsi="Tahoma" w:cs="Tahoma"/>
                <w:bCs/>
                <w:sz w:val="16"/>
                <w:szCs w:val="16"/>
                <w:lang w:val="es-CO"/>
              </w:rPr>
              <w:t>referente</w:t>
            </w:r>
            <w:r w:rsidRPr="002E10EC">
              <w:rPr>
                <w:rFonts w:ascii="Tahoma" w:hAnsi="Tahoma" w:cs="Tahoma"/>
                <w:bCs/>
                <w:sz w:val="16"/>
                <w:szCs w:val="16"/>
                <w:lang w:val="es-CO"/>
              </w:rPr>
              <w:t xml:space="preserve"> al tema de la nulidad del contrato y en este claramente esta </w:t>
            </w:r>
            <w:r w:rsidR="0038469B" w:rsidRPr="002E10EC">
              <w:rPr>
                <w:rFonts w:ascii="Tahoma" w:hAnsi="Tahoma" w:cs="Tahoma"/>
                <w:bCs/>
                <w:sz w:val="16"/>
                <w:szCs w:val="16"/>
                <w:lang w:val="es-CO"/>
              </w:rPr>
              <w:t>estableció</w:t>
            </w:r>
            <w:r w:rsidRPr="002E10EC">
              <w:rPr>
                <w:rFonts w:ascii="Tahoma" w:hAnsi="Tahoma" w:cs="Tahoma"/>
                <w:bCs/>
                <w:sz w:val="16"/>
                <w:szCs w:val="16"/>
                <w:lang w:val="es-CO"/>
              </w:rPr>
              <w:t xml:space="preserve"> la </w:t>
            </w:r>
            <w:r w:rsidR="0038469B" w:rsidRPr="002E10EC">
              <w:rPr>
                <w:rFonts w:ascii="Tahoma" w:hAnsi="Tahoma" w:cs="Tahoma"/>
                <w:bCs/>
                <w:sz w:val="16"/>
                <w:szCs w:val="16"/>
                <w:lang w:val="es-CO"/>
              </w:rPr>
              <w:t>solidaridad</w:t>
            </w:r>
            <w:r w:rsidRPr="002E10EC">
              <w:rPr>
                <w:rFonts w:ascii="Tahoma" w:hAnsi="Tahoma" w:cs="Tahoma"/>
                <w:bCs/>
                <w:sz w:val="16"/>
                <w:szCs w:val="16"/>
                <w:lang w:val="es-CO"/>
              </w:rPr>
              <w:t xml:space="preserve"> y </w:t>
            </w:r>
            <w:r w:rsidR="0038469B" w:rsidRPr="002E10EC">
              <w:rPr>
                <w:rFonts w:ascii="Tahoma" w:hAnsi="Tahoma" w:cs="Tahoma"/>
                <w:bCs/>
                <w:sz w:val="16"/>
                <w:szCs w:val="16"/>
                <w:lang w:val="es-CO"/>
              </w:rPr>
              <w:t>está</w:t>
            </w:r>
            <w:r w:rsidRPr="002E10EC">
              <w:rPr>
                <w:rFonts w:ascii="Tahoma" w:hAnsi="Tahoma" w:cs="Tahoma"/>
                <w:bCs/>
                <w:sz w:val="16"/>
                <w:szCs w:val="16"/>
                <w:lang w:val="es-CO"/>
              </w:rPr>
              <w:t xml:space="preserve"> firmado por la</w:t>
            </w:r>
            <w:r w:rsidR="0038469B" w:rsidRPr="002E10EC">
              <w:rPr>
                <w:rFonts w:ascii="Tahoma" w:hAnsi="Tahoma" w:cs="Tahoma"/>
                <w:bCs/>
                <w:sz w:val="16"/>
                <w:szCs w:val="16"/>
                <w:lang w:val="es-CO"/>
              </w:rPr>
              <w:t>s</w:t>
            </w:r>
            <w:r w:rsidRPr="002E10EC">
              <w:rPr>
                <w:rFonts w:ascii="Tahoma" w:hAnsi="Tahoma" w:cs="Tahoma"/>
                <w:bCs/>
                <w:sz w:val="16"/>
                <w:szCs w:val="16"/>
                <w:lang w:val="es-CO"/>
              </w:rPr>
              <w:t xml:space="preserve"> </w:t>
            </w:r>
            <w:r w:rsidR="0038469B" w:rsidRPr="002E10EC">
              <w:rPr>
                <w:rFonts w:ascii="Tahoma" w:hAnsi="Tahoma" w:cs="Tahoma"/>
                <w:bCs/>
                <w:sz w:val="16"/>
                <w:szCs w:val="16"/>
                <w:lang w:val="es-CO"/>
              </w:rPr>
              <w:t>partes.</w:t>
            </w:r>
          </w:p>
          <w:p w:rsidR="0038469B" w:rsidRPr="002E10EC" w:rsidRDefault="0038469B" w:rsidP="00EC306A">
            <w:pPr>
              <w:jc w:val="both"/>
              <w:rPr>
                <w:rFonts w:ascii="Tahoma" w:hAnsi="Tahoma" w:cs="Tahoma"/>
                <w:bCs/>
                <w:sz w:val="16"/>
                <w:szCs w:val="16"/>
                <w:lang w:val="es-CO"/>
              </w:rPr>
            </w:pPr>
            <w:r w:rsidRPr="002E10EC">
              <w:rPr>
                <w:rFonts w:ascii="Tahoma" w:hAnsi="Tahoma" w:cs="Tahoma"/>
                <w:bCs/>
                <w:sz w:val="16"/>
                <w:szCs w:val="16"/>
                <w:lang w:val="es-CO"/>
              </w:rPr>
              <w:t xml:space="preserve">Las </w:t>
            </w:r>
            <w:r w:rsidR="00363ECD" w:rsidRPr="002E10EC">
              <w:rPr>
                <w:rFonts w:ascii="Tahoma" w:hAnsi="Tahoma" w:cs="Tahoma"/>
                <w:bCs/>
                <w:sz w:val="16"/>
                <w:szCs w:val="16"/>
                <w:lang w:val="es-CO"/>
              </w:rPr>
              <w:t>resoluciones</w:t>
            </w:r>
            <w:r w:rsidRPr="002E10EC">
              <w:rPr>
                <w:rFonts w:ascii="Tahoma" w:hAnsi="Tahoma" w:cs="Tahoma"/>
                <w:bCs/>
                <w:sz w:val="16"/>
                <w:szCs w:val="16"/>
                <w:lang w:val="es-CO"/>
              </w:rPr>
              <w:t xml:space="preserve"> que </w:t>
            </w:r>
            <w:r w:rsidR="00363ECD" w:rsidRPr="002E10EC">
              <w:rPr>
                <w:rFonts w:ascii="Tahoma" w:hAnsi="Tahoma" w:cs="Tahoma"/>
                <w:bCs/>
                <w:sz w:val="16"/>
                <w:szCs w:val="16"/>
                <w:lang w:val="es-CO"/>
              </w:rPr>
              <w:t>imponen</w:t>
            </w:r>
            <w:r w:rsidRPr="002E10EC">
              <w:rPr>
                <w:rFonts w:ascii="Tahoma" w:hAnsi="Tahoma" w:cs="Tahoma"/>
                <w:bCs/>
                <w:sz w:val="16"/>
                <w:szCs w:val="16"/>
                <w:lang w:val="es-CO"/>
              </w:rPr>
              <w:t xml:space="preserve"> </w:t>
            </w:r>
            <w:r w:rsidR="003B73E4" w:rsidRPr="002E10EC">
              <w:rPr>
                <w:rFonts w:ascii="Tahoma" w:hAnsi="Tahoma" w:cs="Tahoma"/>
                <w:bCs/>
                <w:sz w:val="16"/>
                <w:szCs w:val="16"/>
                <w:lang w:val="es-CO"/>
              </w:rPr>
              <w:t>las sanciones</w:t>
            </w:r>
            <w:r w:rsidRPr="002E10EC">
              <w:rPr>
                <w:rFonts w:ascii="Tahoma" w:hAnsi="Tahoma" w:cs="Tahoma"/>
                <w:bCs/>
                <w:sz w:val="16"/>
                <w:szCs w:val="16"/>
                <w:lang w:val="es-CO"/>
              </w:rPr>
              <w:t xml:space="preserve"> tampoco fueron objeto de </w:t>
            </w:r>
            <w:r w:rsidR="003B73E4" w:rsidRPr="002E10EC">
              <w:rPr>
                <w:rFonts w:ascii="Tahoma" w:hAnsi="Tahoma" w:cs="Tahoma"/>
                <w:bCs/>
                <w:sz w:val="16"/>
                <w:szCs w:val="16"/>
                <w:lang w:val="es-CO"/>
              </w:rPr>
              <w:t xml:space="preserve">impugnación. </w:t>
            </w:r>
          </w:p>
          <w:p w:rsidR="0038469B" w:rsidRPr="002E10EC" w:rsidRDefault="00363ECD" w:rsidP="00EC306A">
            <w:pPr>
              <w:jc w:val="both"/>
              <w:rPr>
                <w:rFonts w:ascii="Tahoma" w:hAnsi="Tahoma" w:cs="Tahoma"/>
                <w:bCs/>
                <w:sz w:val="16"/>
                <w:szCs w:val="16"/>
                <w:lang w:val="es-CO"/>
              </w:rPr>
            </w:pPr>
            <w:r w:rsidRPr="002E10EC">
              <w:rPr>
                <w:rFonts w:ascii="Tahoma" w:hAnsi="Tahoma" w:cs="Tahoma"/>
                <w:bCs/>
                <w:sz w:val="16"/>
                <w:szCs w:val="16"/>
                <w:lang w:val="es-CO"/>
              </w:rPr>
              <w:t>Así</w:t>
            </w:r>
            <w:r w:rsidR="0038469B" w:rsidRPr="002E10EC">
              <w:rPr>
                <w:rFonts w:ascii="Tahoma" w:hAnsi="Tahoma" w:cs="Tahoma"/>
                <w:bCs/>
                <w:sz w:val="16"/>
                <w:szCs w:val="16"/>
                <w:lang w:val="es-CO"/>
              </w:rPr>
              <w:t xml:space="preserve"> que este no es le momentos para decir que las </w:t>
            </w:r>
            <w:r w:rsidRPr="002E10EC">
              <w:rPr>
                <w:rFonts w:ascii="Tahoma" w:hAnsi="Tahoma" w:cs="Tahoma"/>
                <w:bCs/>
                <w:sz w:val="16"/>
                <w:szCs w:val="16"/>
                <w:lang w:val="es-CO"/>
              </w:rPr>
              <w:t>clausulas</w:t>
            </w:r>
            <w:r w:rsidR="0038469B" w:rsidRPr="002E10EC">
              <w:rPr>
                <w:rFonts w:ascii="Tahoma" w:hAnsi="Tahoma" w:cs="Tahoma"/>
                <w:bCs/>
                <w:sz w:val="16"/>
                <w:szCs w:val="16"/>
                <w:lang w:val="es-CO"/>
              </w:rPr>
              <w:t xml:space="preserve"> son ilegales</w:t>
            </w:r>
            <w:r w:rsidRPr="002E10EC">
              <w:rPr>
                <w:rFonts w:ascii="Tahoma" w:hAnsi="Tahoma" w:cs="Tahoma"/>
                <w:bCs/>
                <w:sz w:val="16"/>
                <w:szCs w:val="16"/>
                <w:lang w:val="es-CO"/>
              </w:rPr>
              <w:t xml:space="preserve"> o controvertir lo </w:t>
            </w:r>
            <w:r w:rsidR="003B73E4" w:rsidRPr="002E10EC">
              <w:rPr>
                <w:rFonts w:ascii="Tahoma" w:hAnsi="Tahoma" w:cs="Tahoma"/>
                <w:bCs/>
                <w:sz w:val="16"/>
                <w:szCs w:val="16"/>
                <w:lang w:val="es-CO"/>
              </w:rPr>
              <w:t>actos.</w:t>
            </w:r>
          </w:p>
        </w:tc>
      </w:tr>
      <w:tr w:rsidR="0038469B" w:rsidRPr="002E10EC" w:rsidTr="00B76CC6">
        <w:tc>
          <w:tcPr>
            <w:tcW w:w="3369" w:type="dxa"/>
          </w:tcPr>
          <w:p w:rsidR="0038469B" w:rsidRPr="002E10EC" w:rsidRDefault="003B73E4" w:rsidP="00EC306A">
            <w:pPr>
              <w:rPr>
                <w:rFonts w:ascii="Tahoma" w:eastAsia="Calibri" w:hAnsi="Tahoma" w:cs="Tahoma"/>
                <w:b/>
                <w:bCs/>
                <w:sz w:val="16"/>
                <w:szCs w:val="16"/>
                <w:lang w:val="es-CO"/>
              </w:rPr>
            </w:pPr>
            <w:r w:rsidRPr="002E10EC">
              <w:rPr>
                <w:rFonts w:ascii="Tahoma" w:eastAsia="Calibri" w:hAnsi="Tahoma" w:cs="Tahoma"/>
                <w:b/>
                <w:bCs/>
                <w:sz w:val="16"/>
                <w:szCs w:val="16"/>
                <w:lang w:val="es-CO"/>
              </w:rPr>
              <w:t>Despacho</w:t>
            </w:r>
          </w:p>
        </w:tc>
        <w:tc>
          <w:tcPr>
            <w:tcW w:w="5459" w:type="dxa"/>
          </w:tcPr>
          <w:p w:rsidR="0038469B" w:rsidRPr="002E10EC" w:rsidRDefault="003B73E4" w:rsidP="003B73E4">
            <w:pPr>
              <w:jc w:val="both"/>
              <w:rPr>
                <w:rFonts w:ascii="Tahoma" w:hAnsi="Tahoma" w:cs="Tahoma"/>
                <w:bCs/>
                <w:sz w:val="16"/>
                <w:szCs w:val="16"/>
                <w:lang w:val="es-CO"/>
              </w:rPr>
            </w:pPr>
            <w:r w:rsidRPr="002E10EC">
              <w:rPr>
                <w:rFonts w:ascii="Tahoma" w:hAnsi="Tahoma" w:cs="Tahoma"/>
                <w:bCs/>
                <w:sz w:val="16"/>
                <w:szCs w:val="16"/>
                <w:lang w:val="es-CO"/>
              </w:rPr>
              <w:t xml:space="preserve">Concédase el recurso de apelación, según lo señalado en </w:t>
            </w:r>
            <w:r w:rsidRPr="002E10EC">
              <w:rPr>
                <w:rFonts w:ascii="Tahoma" w:hAnsi="Tahoma" w:cs="Tahoma"/>
                <w:b/>
                <w:bCs/>
                <w:sz w:val="16"/>
                <w:szCs w:val="16"/>
                <w:lang w:val="es-CO"/>
              </w:rPr>
              <w:t>el ART. 232 de</w:t>
            </w:r>
            <w:r w:rsidRPr="002E10EC">
              <w:rPr>
                <w:rFonts w:ascii="Tahoma" w:hAnsi="Tahoma" w:cs="Tahoma"/>
                <w:bCs/>
                <w:sz w:val="16"/>
                <w:szCs w:val="16"/>
                <w:lang w:val="es-CO"/>
              </w:rPr>
              <w:t xml:space="preserve"> </w:t>
            </w:r>
            <w:proofErr w:type="spellStart"/>
            <w:r w:rsidRPr="002E10EC">
              <w:rPr>
                <w:rFonts w:ascii="Tahoma" w:hAnsi="Tahoma" w:cs="Tahoma"/>
                <w:b/>
                <w:bCs/>
                <w:sz w:val="16"/>
                <w:szCs w:val="16"/>
                <w:lang w:val="es-CO"/>
              </w:rPr>
              <w:t>C.G.P</w:t>
            </w:r>
            <w:proofErr w:type="spellEnd"/>
            <w:r w:rsidRPr="002E10EC">
              <w:rPr>
                <w:rFonts w:ascii="Tahoma" w:hAnsi="Tahoma" w:cs="Tahoma"/>
                <w:bCs/>
                <w:sz w:val="16"/>
                <w:szCs w:val="16"/>
                <w:lang w:val="es-CO"/>
              </w:rPr>
              <w:t xml:space="preserve"> </w:t>
            </w:r>
            <w:r w:rsidR="00363ECD" w:rsidRPr="002E10EC">
              <w:rPr>
                <w:rFonts w:ascii="Tahoma" w:hAnsi="Tahoma" w:cs="Tahoma"/>
                <w:bCs/>
                <w:sz w:val="16"/>
                <w:szCs w:val="16"/>
                <w:lang w:val="es-CO"/>
              </w:rPr>
              <w:t xml:space="preserve"> </w:t>
            </w:r>
          </w:p>
        </w:tc>
      </w:tr>
    </w:tbl>
    <w:p w:rsidR="006124A1" w:rsidRPr="002E10EC" w:rsidRDefault="006124A1" w:rsidP="006124A1">
      <w:pPr>
        <w:pStyle w:val="Sinespaciado"/>
        <w:tabs>
          <w:tab w:val="left" w:pos="709"/>
        </w:tabs>
        <w:rPr>
          <w:rFonts w:ascii="Tahoma" w:hAnsi="Tahoma" w:cs="Tahoma"/>
          <w:sz w:val="16"/>
          <w:szCs w:val="16"/>
        </w:rPr>
      </w:pPr>
    </w:p>
    <w:p w:rsidR="002E10EC" w:rsidRPr="002E10EC" w:rsidRDefault="002E10EC" w:rsidP="002E10EC">
      <w:pPr>
        <w:tabs>
          <w:tab w:val="left" w:pos="709"/>
        </w:tabs>
        <w:spacing w:after="0" w:line="240" w:lineRule="auto"/>
        <w:rPr>
          <w:rFonts w:ascii="Tahoma" w:eastAsia="Calibri" w:hAnsi="Tahoma" w:cs="Tahoma"/>
          <w:b/>
          <w:sz w:val="16"/>
          <w:szCs w:val="16"/>
          <w:u w:val="single"/>
        </w:rPr>
      </w:pPr>
    </w:p>
    <w:p w:rsidR="002E10EC" w:rsidRPr="002E10EC" w:rsidRDefault="002E10EC" w:rsidP="002E10EC">
      <w:pPr>
        <w:pStyle w:val="Sinespaciado"/>
        <w:pBdr>
          <w:top w:val="single" w:sz="4" w:space="1" w:color="auto"/>
          <w:left w:val="single" w:sz="4" w:space="4" w:color="auto"/>
          <w:bottom w:val="single" w:sz="4" w:space="1" w:color="auto"/>
          <w:right w:val="single" w:sz="4" w:space="4" w:color="auto"/>
        </w:pBdr>
        <w:tabs>
          <w:tab w:val="left" w:pos="709"/>
        </w:tabs>
        <w:rPr>
          <w:rFonts w:ascii="Tahoma" w:hAnsi="Tahoma" w:cs="Tahoma"/>
          <w:sz w:val="16"/>
          <w:szCs w:val="16"/>
        </w:rPr>
      </w:pPr>
      <w:r w:rsidRPr="002E10EC">
        <w:rPr>
          <w:rFonts w:ascii="Tahoma" w:hAnsi="Tahoma" w:cs="Tahoma"/>
          <w:b/>
          <w:sz w:val="16"/>
          <w:szCs w:val="16"/>
        </w:rPr>
        <w:t xml:space="preserve">Esta decisión queda notificada en estrados </w:t>
      </w:r>
    </w:p>
    <w:p w:rsidR="002E10EC" w:rsidRPr="002E10EC" w:rsidRDefault="002E10EC" w:rsidP="002E10EC">
      <w:pPr>
        <w:tabs>
          <w:tab w:val="left" w:pos="709"/>
        </w:tabs>
        <w:spacing w:after="0" w:line="240" w:lineRule="auto"/>
        <w:rPr>
          <w:rFonts w:ascii="Tahoma" w:eastAsia="Calibri" w:hAnsi="Tahoma" w:cs="Tahoma"/>
          <w:sz w:val="16"/>
          <w:szCs w:val="16"/>
        </w:rPr>
      </w:pPr>
    </w:p>
    <w:p w:rsidR="006124A1" w:rsidRPr="002E10EC" w:rsidRDefault="002E10EC" w:rsidP="006124A1">
      <w:pPr>
        <w:pStyle w:val="Sinespaciado"/>
        <w:tabs>
          <w:tab w:val="left" w:pos="709"/>
        </w:tabs>
        <w:rPr>
          <w:rFonts w:ascii="Tahoma" w:hAnsi="Tahoma" w:cs="Tahoma"/>
          <w:sz w:val="16"/>
          <w:szCs w:val="16"/>
        </w:rPr>
      </w:pPr>
      <w:r w:rsidRPr="002E10EC">
        <w:rPr>
          <w:rFonts w:ascii="Tahoma" w:hAnsi="Tahoma" w:cs="Tahoma"/>
          <w:sz w:val="16"/>
          <w:szCs w:val="16"/>
        </w:rPr>
        <w:t xml:space="preserve">Sin recurso. </w:t>
      </w:r>
    </w:p>
    <w:p w:rsidR="002E10EC" w:rsidRPr="002E10EC" w:rsidRDefault="002E10EC" w:rsidP="006124A1">
      <w:pPr>
        <w:pStyle w:val="Sinespaciado"/>
        <w:tabs>
          <w:tab w:val="left" w:pos="709"/>
        </w:tabs>
        <w:rPr>
          <w:rFonts w:ascii="Tahoma" w:hAnsi="Tahoma" w:cs="Tahoma"/>
          <w:sz w:val="16"/>
          <w:szCs w:val="16"/>
        </w:rPr>
      </w:pPr>
    </w:p>
    <w:p w:rsidR="006124A1" w:rsidRPr="002E10EC" w:rsidRDefault="006124A1" w:rsidP="006124A1">
      <w:pPr>
        <w:pStyle w:val="Sinespaciado"/>
        <w:numPr>
          <w:ilvl w:val="0"/>
          <w:numId w:val="1"/>
        </w:numPr>
        <w:pBdr>
          <w:top w:val="single" w:sz="4" w:space="1" w:color="auto"/>
          <w:left w:val="single" w:sz="4" w:space="4" w:color="auto"/>
          <w:bottom w:val="single" w:sz="4" w:space="1" w:color="auto"/>
          <w:right w:val="single" w:sz="4" w:space="4" w:color="auto"/>
        </w:pBdr>
        <w:jc w:val="center"/>
        <w:rPr>
          <w:rFonts w:ascii="Tahoma" w:hAnsi="Tahoma" w:cs="Tahoma"/>
          <w:b/>
          <w:sz w:val="16"/>
          <w:szCs w:val="16"/>
        </w:rPr>
      </w:pPr>
      <w:r w:rsidRPr="002E10EC">
        <w:rPr>
          <w:rFonts w:ascii="Tahoma" w:hAnsi="Tahoma" w:cs="Tahoma"/>
          <w:b/>
          <w:sz w:val="16"/>
          <w:szCs w:val="16"/>
        </w:rPr>
        <w:t>CONSTANCIAS:</w:t>
      </w:r>
    </w:p>
    <w:p w:rsidR="006124A1" w:rsidRPr="002E10EC" w:rsidRDefault="006124A1" w:rsidP="006124A1">
      <w:pPr>
        <w:pStyle w:val="Sinespaciado"/>
        <w:rPr>
          <w:rFonts w:ascii="Tahoma" w:hAnsi="Tahoma" w:cs="Tahoma"/>
          <w:b/>
          <w:sz w:val="16"/>
          <w:szCs w:val="16"/>
        </w:rPr>
      </w:pPr>
    </w:p>
    <w:p w:rsidR="006124A1" w:rsidRPr="002E10EC" w:rsidRDefault="006124A1" w:rsidP="006124A1">
      <w:pPr>
        <w:pStyle w:val="Sinespaciado"/>
        <w:rPr>
          <w:rFonts w:ascii="Tahoma" w:hAnsi="Tahoma" w:cs="Tahoma"/>
          <w:b/>
          <w:i/>
          <w:sz w:val="16"/>
          <w:szCs w:val="16"/>
        </w:rPr>
      </w:pPr>
      <w:r w:rsidRPr="002E10EC">
        <w:rPr>
          <w:rFonts w:ascii="Tahoma" w:hAnsi="Tahoma" w:cs="Tahoma"/>
          <w:b/>
          <w:i/>
          <w:sz w:val="16"/>
          <w:szCs w:val="16"/>
        </w:rPr>
        <w:t>Se deja constancia que las decisiones tomadas en la presente audiencia hacen parte integral del acta y están anexas a ella.</w:t>
      </w:r>
    </w:p>
    <w:p w:rsidR="006124A1" w:rsidRPr="002E10EC" w:rsidRDefault="006124A1" w:rsidP="006124A1">
      <w:pPr>
        <w:pStyle w:val="Sinespaciado"/>
        <w:rPr>
          <w:rFonts w:ascii="Tahoma" w:hAnsi="Tahoma" w:cs="Tahoma"/>
          <w:b/>
          <w:i/>
          <w:sz w:val="16"/>
          <w:szCs w:val="16"/>
        </w:rPr>
      </w:pPr>
    </w:p>
    <w:p w:rsidR="006124A1" w:rsidRPr="002E10EC" w:rsidRDefault="006124A1" w:rsidP="006124A1">
      <w:pPr>
        <w:pStyle w:val="Sinespaciado"/>
        <w:rPr>
          <w:rFonts w:ascii="Tahoma" w:hAnsi="Tahoma" w:cs="Tahoma"/>
          <w:sz w:val="16"/>
          <w:szCs w:val="16"/>
        </w:rPr>
      </w:pPr>
      <w:r w:rsidRPr="002E10EC">
        <w:rPr>
          <w:rFonts w:ascii="Tahoma" w:hAnsi="Tahoma" w:cs="Tahoma"/>
          <w:sz w:val="16"/>
          <w:szCs w:val="16"/>
        </w:rPr>
        <w:t xml:space="preserve">No siendo otro el objeto de  la presente audiencia, se da por terminada  y firma por quienes en ella intervinieron, </w:t>
      </w:r>
    </w:p>
    <w:p w:rsidR="006124A1" w:rsidRPr="002E10EC" w:rsidRDefault="006124A1" w:rsidP="006124A1">
      <w:pPr>
        <w:pStyle w:val="Sinespaciado"/>
        <w:rPr>
          <w:rFonts w:ascii="Tahoma" w:hAnsi="Tahoma" w:cs="Tahoma"/>
          <w:b/>
          <w:i/>
          <w:sz w:val="16"/>
          <w:szCs w:val="16"/>
        </w:rPr>
      </w:pPr>
    </w:p>
    <w:p w:rsidR="006124A1" w:rsidRPr="002E10EC" w:rsidRDefault="006124A1" w:rsidP="006124A1">
      <w:pPr>
        <w:pStyle w:val="Sinespaciado"/>
        <w:rPr>
          <w:rFonts w:ascii="Tahoma" w:hAnsi="Tahoma" w:cs="Tahoma"/>
          <w:b/>
          <w:i/>
          <w:sz w:val="16"/>
          <w:szCs w:val="16"/>
        </w:rPr>
      </w:pPr>
    </w:p>
    <w:p w:rsidR="006124A1" w:rsidRPr="002E10EC" w:rsidRDefault="006124A1" w:rsidP="006124A1">
      <w:pPr>
        <w:pStyle w:val="Sinespaciado"/>
        <w:rPr>
          <w:rFonts w:ascii="Tahoma" w:hAnsi="Tahoma" w:cs="Tahoma"/>
          <w:b/>
          <w:i/>
          <w:sz w:val="16"/>
          <w:szCs w:val="16"/>
        </w:rPr>
      </w:pPr>
      <w:r w:rsidRPr="002E10EC">
        <w:rPr>
          <w:rFonts w:ascii="Tahoma" w:hAnsi="Tahoma" w:cs="Tahoma"/>
          <w:b/>
          <w:i/>
          <w:sz w:val="16"/>
          <w:szCs w:val="16"/>
        </w:rPr>
        <w:t xml:space="preserve">HORA DE FINALIZACIÓN DE LA AUDIENCIA: </w:t>
      </w:r>
      <w:r w:rsidR="00363ECD" w:rsidRPr="002E10EC">
        <w:rPr>
          <w:rFonts w:ascii="Tahoma" w:hAnsi="Tahoma" w:cs="Tahoma"/>
          <w:b/>
          <w:i/>
          <w:sz w:val="16"/>
          <w:szCs w:val="16"/>
        </w:rPr>
        <w:t xml:space="preserve">11:28 am </w:t>
      </w:r>
    </w:p>
    <w:p w:rsidR="006124A1" w:rsidRPr="002E10EC" w:rsidRDefault="006124A1" w:rsidP="006124A1">
      <w:pPr>
        <w:rPr>
          <w:rFonts w:ascii="Tahoma" w:hAnsi="Tahoma" w:cs="Tahoma"/>
          <w:sz w:val="16"/>
          <w:szCs w:val="16"/>
        </w:rPr>
      </w:pPr>
    </w:p>
    <w:tbl>
      <w:tblPr>
        <w:tblW w:w="0" w:type="auto"/>
        <w:tblInd w:w="108" w:type="dxa"/>
        <w:tblLayout w:type="fixed"/>
        <w:tblLook w:val="00A0" w:firstRow="1" w:lastRow="0" w:firstColumn="1" w:lastColumn="0" w:noHBand="0" w:noVBand="0"/>
      </w:tblPr>
      <w:tblGrid>
        <w:gridCol w:w="5103"/>
      </w:tblGrid>
      <w:tr w:rsidR="006124A1" w:rsidRPr="002E10EC" w:rsidTr="00B76CC6">
        <w:tc>
          <w:tcPr>
            <w:tcW w:w="5103" w:type="dxa"/>
          </w:tcPr>
          <w:p w:rsidR="001A1057" w:rsidRPr="002E10EC" w:rsidRDefault="001A1057" w:rsidP="00B76CC6">
            <w:pPr>
              <w:spacing w:after="0" w:line="240" w:lineRule="auto"/>
              <w:rPr>
                <w:rFonts w:ascii="Tahoma" w:eastAsia="Times New Roman" w:hAnsi="Tahoma" w:cs="Tahoma"/>
                <w:b/>
                <w:bCs/>
                <w:i/>
                <w:sz w:val="16"/>
                <w:szCs w:val="16"/>
              </w:rPr>
            </w:pPr>
            <w:r w:rsidRPr="002E10EC">
              <w:rPr>
                <w:rFonts w:ascii="Tahoma" w:eastAsia="Times New Roman" w:hAnsi="Tahoma" w:cs="Tahoma"/>
                <w:b/>
                <w:bCs/>
                <w:i/>
                <w:sz w:val="16"/>
                <w:szCs w:val="16"/>
              </w:rPr>
              <w:t xml:space="preserve">SANDRA TATIANA CIFUENTES  CARRILLO </w:t>
            </w:r>
          </w:p>
          <w:p w:rsidR="006124A1" w:rsidRPr="002E10EC" w:rsidRDefault="006124A1" w:rsidP="00B76CC6">
            <w:pPr>
              <w:spacing w:after="0" w:line="240" w:lineRule="auto"/>
              <w:rPr>
                <w:rFonts w:ascii="Tahoma" w:eastAsia="Times New Roman" w:hAnsi="Tahoma" w:cs="Tahoma"/>
                <w:b/>
                <w:bCs/>
                <w:i/>
                <w:sz w:val="16"/>
                <w:szCs w:val="16"/>
              </w:rPr>
            </w:pPr>
            <w:r w:rsidRPr="002E10EC">
              <w:rPr>
                <w:rFonts w:ascii="Tahoma" w:eastAsia="Times New Roman" w:hAnsi="Tahoma" w:cs="Tahoma"/>
                <w:b/>
                <w:bCs/>
                <w:i/>
                <w:sz w:val="16"/>
                <w:szCs w:val="16"/>
              </w:rPr>
              <w:t>Apoderado de la PARTE ACTORA</w:t>
            </w:r>
          </w:p>
          <w:p w:rsidR="006124A1" w:rsidRPr="002E10EC" w:rsidRDefault="006124A1" w:rsidP="00B76CC6">
            <w:pPr>
              <w:spacing w:after="0" w:line="240" w:lineRule="auto"/>
              <w:rPr>
                <w:rFonts w:ascii="Tahoma" w:eastAsia="Times New Roman" w:hAnsi="Tahoma" w:cs="Tahoma"/>
                <w:b/>
                <w:bCs/>
                <w:i/>
                <w:sz w:val="16"/>
                <w:szCs w:val="16"/>
              </w:rPr>
            </w:pPr>
          </w:p>
          <w:p w:rsidR="001A1057" w:rsidRPr="002E10EC" w:rsidRDefault="001A1057" w:rsidP="00B76CC6">
            <w:pPr>
              <w:spacing w:after="0" w:line="240" w:lineRule="auto"/>
              <w:rPr>
                <w:rFonts w:ascii="Tahoma" w:eastAsia="Times New Roman" w:hAnsi="Tahoma" w:cs="Tahoma"/>
                <w:b/>
                <w:bCs/>
                <w:i/>
                <w:sz w:val="16"/>
                <w:szCs w:val="16"/>
              </w:rPr>
            </w:pPr>
          </w:p>
        </w:tc>
      </w:tr>
      <w:tr w:rsidR="006124A1" w:rsidRPr="002E10EC" w:rsidTr="00B76CC6">
        <w:tc>
          <w:tcPr>
            <w:tcW w:w="5103" w:type="dxa"/>
          </w:tcPr>
          <w:p w:rsidR="006124A1" w:rsidRPr="002E10EC" w:rsidRDefault="006124A1" w:rsidP="00B76CC6">
            <w:pPr>
              <w:spacing w:after="0" w:line="240" w:lineRule="auto"/>
              <w:rPr>
                <w:rFonts w:ascii="Tahoma" w:eastAsia="Times New Roman" w:hAnsi="Tahoma" w:cs="Tahoma"/>
                <w:b/>
                <w:bCs/>
                <w:i/>
                <w:sz w:val="16"/>
                <w:szCs w:val="16"/>
              </w:rPr>
            </w:pPr>
          </w:p>
          <w:p w:rsidR="006124A1" w:rsidRPr="002E10EC" w:rsidRDefault="006124A1" w:rsidP="00B76CC6">
            <w:pPr>
              <w:spacing w:after="0" w:line="240" w:lineRule="auto"/>
              <w:rPr>
                <w:rFonts w:ascii="Tahoma" w:hAnsi="Tahoma" w:cs="Tahoma"/>
                <w:b/>
                <w:bCs/>
                <w:sz w:val="16"/>
                <w:szCs w:val="16"/>
              </w:rPr>
            </w:pPr>
            <w:r w:rsidRPr="002E10EC">
              <w:rPr>
                <w:rFonts w:ascii="Tahoma" w:hAnsi="Tahoma" w:cs="Tahoma"/>
                <w:b/>
                <w:bCs/>
                <w:sz w:val="16"/>
                <w:szCs w:val="16"/>
              </w:rPr>
              <w:t>RODRIGO AGUILAR VALLE</w:t>
            </w:r>
          </w:p>
          <w:p w:rsidR="006124A1" w:rsidRPr="002E10EC" w:rsidRDefault="006124A1" w:rsidP="00B76CC6">
            <w:pPr>
              <w:spacing w:after="0" w:line="240" w:lineRule="auto"/>
              <w:rPr>
                <w:rFonts w:ascii="Tahoma" w:hAnsi="Tahoma" w:cs="Tahoma"/>
                <w:b/>
                <w:bCs/>
                <w:sz w:val="16"/>
                <w:szCs w:val="16"/>
              </w:rPr>
            </w:pPr>
            <w:r w:rsidRPr="002E10EC">
              <w:rPr>
                <w:rFonts w:ascii="Tahoma" w:eastAsia="Times New Roman" w:hAnsi="Tahoma" w:cs="Tahoma"/>
                <w:b/>
                <w:bCs/>
                <w:i/>
                <w:sz w:val="16"/>
                <w:szCs w:val="16"/>
              </w:rPr>
              <w:t>Apoderado del DEMANDADO</w:t>
            </w:r>
          </w:p>
          <w:p w:rsidR="006124A1" w:rsidRPr="002E10EC" w:rsidRDefault="006124A1" w:rsidP="00B76CC6">
            <w:pPr>
              <w:spacing w:after="0" w:line="240" w:lineRule="auto"/>
              <w:rPr>
                <w:rFonts w:ascii="Tahoma" w:hAnsi="Tahoma" w:cs="Tahoma"/>
                <w:b/>
                <w:bCs/>
                <w:sz w:val="16"/>
                <w:szCs w:val="16"/>
              </w:rPr>
            </w:pPr>
          </w:p>
          <w:p w:rsidR="006124A1" w:rsidRPr="002E10EC" w:rsidRDefault="006124A1" w:rsidP="00B76CC6">
            <w:pPr>
              <w:spacing w:after="0" w:line="240" w:lineRule="auto"/>
              <w:rPr>
                <w:rFonts w:ascii="Tahoma" w:eastAsia="Times New Roman" w:hAnsi="Tahoma" w:cs="Tahoma"/>
                <w:b/>
                <w:bCs/>
                <w:i/>
                <w:sz w:val="16"/>
                <w:szCs w:val="16"/>
              </w:rPr>
            </w:pPr>
          </w:p>
        </w:tc>
      </w:tr>
      <w:tr w:rsidR="006124A1" w:rsidRPr="002E10EC" w:rsidTr="00B76CC6">
        <w:tc>
          <w:tcPr>
            <w:tcW w:w="5103" w:type="dxa"/>
          </w:tcPr>
          <w:p w:rsidR="006124A1" w:rsidRPr="002E10EC" w:rsidRDefault="006124A1" w:rsidP="00B76CC6">
            <w:pPr>
              <w:spacing w:after="0" w:line="240" w:lineRule="auto"/>
              <w:rPr>
                <w:rFonts w:ascii="Tahoma" w:eastAsia="Times New Roman" w:hAnsi="Tahoma" w:cs="Tahoma"/>
                <w:b/>
                <w:bCs/>
                <w:sz w:val="16"/>
                <w:szCs w:val="16"/>
              </w:rPr>
            </w:pPr>
          </w:p>
          <w:p w:rsidR="006124A1" w:rsidRPr="002E10EC" w:rsidRDefault="006124A1" w:rsidP="00B76CC6">
            <w:pPr>
              <w:spacing w:after="0" w:line="240" w:lineRule="auto"/>
              <w:rPr>
                <w:rFonts w:ascii="Tahoma" w:eastAsia="Times New Roman" w:hAnsi="Tahoma" w:cs="Tahoma"/>
                <w:b/>
                <w:bCs/>
                <w:sz w:val="16"/>
                <w:szCs w:val="16"/>
              </w:rPr>
            </w:pPr>
            <w:r w:rsidRPr="002E10EC">
              <w:rPr>
                <w:rFonts w:ascii="Tahoma" w:eastAsia="Times New Roman" w:hAnsi="Tahoma" w:cs="Tahoma"/>
                <w:b/>
                <w:bCs/>
                <w:sz w:val="16"/>
                <w:szCs w:val="16"/>
              </w:rPr>
              <w:t xml:space="preserve">OLGA CECILIA HENAO </w:t>
            </w:r>
            <w:proofErr w:type="spellStart"/>
            <w:r w:rsidRPr="002E10EC">
              <w:rPr>
                <w:rFonts w:ascii="Tahoma" w:eastAsia="Times New Roman" w:hAnsi="Tahoma" w:cs="Tahoma"/>
                <w:b/>
                <w:bCs/>
                <w:sz w:val="16"/>
                <w:szCs w:val="16"/>
              </w:rPr>
              <w:t>MARIN</w:t>
            </w:r>
            <w:proofErr w:type="spellEnd"/>
          </w:p>
          <w:p w:rsidR="006124A1" w:rsidRPr="002E10EC" w:rsidRDefault="006124A1" w:rsidP="00B76CC6">
            <w:pPr>
              <w:spacing w:after="0" w:line="240" w:lineRule="auto"/>
              <w:rPr>
                <w:rFonts w:ascii="Tahoma" w:eastAsia="Times New Roman" w:hAnsi="Tahoma" w:cs="Tahoma"/>
                <w:b/>
                <w:bCs/>
                <w:sz w:val="16"/>
                <w:szCs w:val="16"/>
              </w:rPr>
            </w:pPr>
            <w:r w:rsidRPr="002E10EC">
              <w:rPr>
                <w:rFonts w:ascii="Tahoma" w:eastAsia="Times New Roman" w:hAnsi="Tahoma" w:cs="Tahoma"/>
                <w:b/>
                <w:bCs/>
                <w:sz w:val="16"/>
                <w:szCs w:val="16"/>
              </w:rPr>
              <w:t>Juez 34 Administrativo oral de Bogotá</w:t>
            </w:r>
          </w:p>
        </w:tc>
      </w:tr>
      <w:tr w:rsidR="006124A1" w:rsidRPr="003B73E4" w:rsidTr="00B76CC6">
        <w:tc>
          <w:tcPr>
            <w:tcW w:w="5103" w:type="dxa"/>
          </w:tcPr>
          <w:p w:rsidR="006124A1" w:rsidRPr="002E10EC" w:rsidRDefault="006124A1" w:rsidP="00B76CC6">
            <w:pPr>
              <w:spacing w:after="0" w:line="240" w:lineRule="auto"/>
              <w:rPr>
                <w:rFonts w:ascii="Tahoma" w:eastAsia="Times New Roman" w:hAnsi="Tahoma" w:cs="Tahoma"/>
                <w:b/>
                <w:bCs/>
                <w:sz w:val="16"/>
                <w:szCs w:val="16"/>
              </w:rPr>
            </w:pPr>
          </w:p>
          <w:p w:rsidR="006124A1" w:rsidRPr="002E10EC" w:rsidRDefault="006124A1" w:rsidP="00B76CC6">
            <w:pPr>
              <w:spacing w:after="0" w:line="240" w:lineRule="auto"/>
              <w:rPr>
                <w:rFonts w:ascii="Tahoma" w:eastAsia="Times New Roman" w:hAnsi="Tahoma" w:cs="Tahoma"/>
                <w:b/>
                <w:bCs/>
                <w:sz w:val="16"/>
                <w:szCs w:val="16"/>
              </w:rPr>
            </w:pPr>
          </w:p>
          <w:p w:rsidR="006124A1" w:rsidRPr="002E10EC" w:rsidRDefault="006124A1" w:rsidP="00B76CC6">
            <w:pPr>
              <w:spacing w:after="0" w:line="240" w:lineRule="auto"/>
              <w:rPr>
                <w:rFonts w:ascii="Tahoma" w:eastAsia="Times New Roman" w:hAnsi="Tahoma" w:cs="Tahoma"/>
                <w:b/>
                <w:bCs/>
                <w:sz w:val="16"/>
                <w:szCs w:val="16"/>
              </w:rPr>
            </w:pPr>
            <w:r w:rsidRPr="002E10EC">
              <w:rPr>
                <w:rFonts w:ascii="Tahoma" w:eastAsia="Times New Roman" w:hAnsi="Tahoma" w:cs="Tahoma"/>
                <w:b/>
                <w:bCs/>
                <w:sz w:val="16"/>
                <w:szCs w:val="16"/>
              </w:rPr>
              <w:t>JESSICA BAÑOS ROJAS</w:t>
            </w:r>
          </w:p>
          <w:p w:rsidR="006124A1" w:rsidRPr="003B73E4" w:rsidRDefault="006124A1" w:rsidP="00B76CC6">
            <w:pPr>
              <w:spacing w:after="0" w:line="240" w:lineRule="auto"/>
              <w:rPr>
                <w:rFonts w:ascii="Tahoma" w:eastAsia="Times New Roman" w:hAnsi="Tahoma" w:cs="Tahoma"/>
                <w:b/>
                <w:bCs/>
                <w:sz w:val="16"/>
                <w:szCs w:val="16"/>
              </w:rPr>
            </w:pPr>
            <w:r w:rsidRPr="002E10EC">
              <w:rPr>
                <w:rFonts w:ascii="Tahoma" w:eastAsia="Times New Roman" w:hAnsi="Tahoma" w:cs="Tahoma"/>
                <w:b/>
                <w:bCs/>
                <w:sz w:val="16"/>
                <w:szCs w:val="16"/>
              </w:rPr>
              <w:t>Secretaria Ad-hoc (</w:t>
            </w:r>
            <w:proofErr w:type="spellStart"/>
            <w:r w:rsidRPr="002E10EC">
              <w:rPr>
                <w:rFonts w:ascii="Tahoma" w:eastAsia="Times New Roman" w:hAnsi="Tahoma" w:cs="Tahoma"/>
                <w:b/>
                <w:bCs/>
                <w:sz w:val="16"/>
                <w:szCs w:val="16"/>
              </w:rPr>
              <w:t>NNC</w:t>
            </w:r>
            <w:proofErr w:type="spellEnd"/>
            <w:r w:rsidRPr="002E10EC">
              <w:rPr>
                <w:rFonts w:ascii="Tahoma" w:eastAsia="Times New Roman" w:hAnsi="Tahoma" w:cs="Tahoma"/>
                <w:b/>
                <w:bCs/>
                <w:sz w:val="16"/>
                <w:szCs w:val="16"/>
              </w:rPr>
              <w:t>)</w:t>
            </w:r>
          </w:p>
        </w:tc>
      </w:tr>
    </w:tbl>
    <w:p w:rsidR="00EE3006" w:rsidRPr="003B73E4" w:rsidRDefault="00EE3006">
      <w:pPr>
        <w:rPr>
          <w:rFonts w:ascii="Tahoma" w:hAnsi="Tahoma" w:cs="Tahoma"/>
          <w:sz w:val="16"/>
          <w:szCs w:val="16"/>
        </w:rPr>
      </w:pPr>
      <w:bookmarkStart w:id="0" w:name="_GoBack"/>
      <w:bookmarkEnd w:id="0"/>
    </w:p>
    <w:sectPr w:rsidR="00EE3006" w:rsidRPr="003B73E4" w:rsidSect="00DD1A6A">
      <w:headerReference w:type="default" r:id="rId15"/>
      <w:headerReference w:type="first" r:id="rId16"/>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F5B" w:rsidRDefault="00661F5B" w:rsidP="00DD1A6A">
      <w:pPr>
        <w:spacing w:after="0" w:line="240" w:lineRule="auto"/>
      </w:pPr>
      <w:r>
        <w:separator/>
      </w:r>
    </w:p>
  </w:endnote>
  <w:endnote w:type="continuationSeparator" w:id="0">
    <w:p w:rsidR="00661F5B" w:rsidRDefault="00661F5B" w:rsidP="00DD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F5B" w:rsidRDefault="00661F5B" w:rsidP="00DD1A6A">
      <w:pPr>
        <w:spacing w:after="0" w:line="240" w:lineRule="auto"/>
      </w:pPr>
      <w:r>
        <w:separator/>
      </w:r>
    </w:p>
  </w:footnote>
  <w:footnote w:type="continuationSeparator" w:id="0">
    <w:p w:rsidR="00661F5B" w:rsidRDefault="00661F5B" w:rsidP="00DD1A6A">
      <w:pPr>
        <w:spacing w:after="0" w:line="240" w:lineRule="auto"/>
      </w:pPr>
      <w:r>
        <w:continuationSeparator/>
      </w:r>
    </w:p>
  </w:footnote>
  <w:footnote w:id="1">
    <w:p w:rsidR="00DD1A6A" w:rsidRPr="003D4F2E" w:rsidRDefault="00DD1A6A" w:rsidP="00DD1A6A">
      <w:pPr>
        <w:pStyle w:val="Textonotapie"/>
        <w:rPr>
          <w:rFonts w:ascii="Tahoma" w:hAnsi="Tahoma" w:cs="Tahoma"/>
          <w:i/>
          <w:sz w:val="10"/>
          <w:szCs w:val="16"/>
        </w:rPr>
      </w:pPr>
      <w:r w:rsidRPr="003D4F2E">
        <w:rPr>
          <w:rStyle w:val="Refdenotaalpie"/>
          <w:rFonts w:ascii="Tahoma" w:hAnsi="Tahoma" w:cs="Tahoma"/>
          <w:sz w:val="10"/>
          <w:szCs w:val="16"/>
        </w:rPr>
        <w:footnoteRef/>
      </w:r>
      <w:r w:rsidRPr="003D4F2E">
        <w:rPr>
          <w:rFonts w:ascii="Tahoma" w:hAnsi="Tahoma" w:cs="Tahoma"/>
          <w:sz w:val="10"/>
          <w:szCs w:val="16"/>
        </w:rPr>
        <w:t xml:space="preserve"> </w:t>
      </w:r>
      <w:r w:rsidRPr="003D4F2E">
        <w:rPr>
          <w:rFonts w:ascii="Tahoma" w:hAnsi="Tahoma" w:cs="Tahoma"/>
          <w:i/>
          <w:sz w:val="10"/>
          <w:szCs w:val="16"/>
        </w:rPr>
        <w:t>“(…) 8. Control de legalidad. El juez ejercerá el control de legalidad para asegurar la sentencia de fondo y sanear los vicios que puedan acarrear nulidades u otras irregularidades del proceso, los cuales, salvo que se trate de hechos nuevos, no se podrán alegar en las etapas siguientes (…)”</w:t>
      </w:r>
    </w:p>
    <w:p w:rsidR="00DD1A6A" w:rsidRPr="003D4F2E" w:rsidRDefault="00DD1A6A" w:rsidP="00DD1A6A">
      <w:pPr>
        <w:pStyle w:val="Textonotapie"/>
        <w:rPr>
          <w:rFonts w:ascii="Tahoma" w:hAnsi="Tahoma" w:cs="Tahoma"/>
          <w:sz w:val="10"/>
          <w:szCs w:val="16"/>
        </w:rPr>
      </w:pPr>
    </w:p>
  </w:footnote>
  <w:footnote w:id="2">
    <w:p w:rsidR="00DD1A6A" w:rsidRPr="003D4F2E" w:rsidRDefault="00DD1A6A" w:rsidP="00DD1A6A">
      <w:pPr>
        <w:pStyle w:val="Sinespaciado"/>
        <w:jc w:val="both"/>
        <w:rPr>
          <w:rFonts w:ascii="Tahoma" w:hAnsi="Tahoma" w:cs="Tahoma"/>
          <w:i/>
          <w:sz w:val="10"/>
          <w:szCs w:val="16"/>
          <w:lang w:val="es-ES"/>
        </w:rPr>
      </w:pPr>
      <w:r w:rsidRPr="003D4F2E">
        <w:rPr>
          <w:rStyle w:val="Refdenotaalpie"/>
          <w:rFonts w:ascii="Tahoma" w:hAnsi="Tahoma" w:cs="Tahoma"/>
          <w:sz w:val="10"/>
          <w:szCs w:val="16"/>
        </w:rPr>
        <w:footnoteRef/>
      </w:r>
      <w:r w:rsidRPr="003D4F2E">
        <w:rPr>
          <w:rFonts w:ascii="Tahoma" w:hAnsi="Tahoma" w:cs="Tahoma"/>
          <w:sz w:val="10"/>
          <w:szCs w:val="16"/>
        </w:rPr>
        <w:t xml:space="preserve"> </w:t>
      </w:r>
      <w:r w:rsidRPr="003D4F2E">
        <w:rPr>
          <w:rFonts w:ascii="Tahoma" w:hAnsi="Tahoma" w:cs="Tahoma"/>
          <w:i/>
          <w:sz w:val="10"/>
          <w:szCs w:val="16"/>
        </w:rPr>
        <w:t xml:space="preserve">“(…) </w:t>
      </w:r>
      <w:r w:rsidRPr="003D4F2E">
        <w:rPr>
          <w:rFonts w:ascii="Tahoma" w:hAnsi="Tahoma" w:cs="Tahoma"/>
          <w:i/>
          <w:sz w:val="10"/>
          <w:szCs w:val="16"/>
          <w:lang w:val="es-ES"/>
        </w:rPr>
        <w:t xml:space="preserve">El proceso es nulo, en todo o en parte, solamente en los siguientes casos: 1. Cuando el juez actúe en el proceso después de declarar la falta de jurisdicción o de competencia. 2. Cuando el juez procede contra providencia ejecutoriada del superior, revive un proceso legalmente concluido o pretermite íntegramente la respectiva instancia. 3. Cuando se adelanta después de ocurrida cualquiera de las causales legales de interrupción o de suspensión, o si, en estos casos, se reanuda antes de la oportunidad debida. 4. Cuando es indebida la representación de alguna de las partes, o cuando quien actúa como su apoderado judicial carece íntegramente de poder. 5. Cuando se omiten las oportunidades para solicitar, decretar o practicar pruebas, o cuando se omite la práctica de una prueba que de acuerdo con la ley sea obligatoria. 6. Cuando se omita la oportunidad para alegar de conclusión o para sustentar un recurso o descorrer su traslado. 7. Cuando la sentencia se profiera por un juez distinto del que escuchó los alegatos de conclusión o la sustentación del recurso de apelación. 8. Cuando no se practica en legal forma la notificación del auto admisorio de la demanda a personas determinadas, o el emplazamiento de las demás personas aunque sean indeterminadas, que deban ser citadas como partes, o de aquellas que deban suceder en el proceso a cualquiera de las partes, cuando la ley así lo ordena, o no se cita en debida forma al Ministerio Público o a cualquier otra persona o entidad que de acuerdo con la ley debió ser citado. Cuando en el curso del proceso se advierta que se ha dejado de notificar una providencia distinta del auto admisorio de la demanda o del mandamiento de pago, el defecto se corregirá practicando la notificación omitida, pero será nula la actuación posterior que dependa de dicha providencia, salvo que se haya saneado en la forma establecida en este código. </w:t>
      </w:r>
      <w:r w:rsidRPr="003D4F2E">
        <w:rPr>
          <w:rFonts w:ascii="Tahoma" w:hAnsi="Tahoma" w:cs="Tahoma"/>
          <w:b/>
          <w:i/>
          <w:sz w:val="10"/>
          <w:szCs w:val="16"/>
          <w:lang w:val="es-ES"/>
        </w:rPr>
        <w:t xml:space="preserve">Parágrafo. </w:t>
      </w:r>
      <w:r w:rsidRPr="003D4F2E">
        <w:rPr>
          <w:rFonts w:ascii="Tahoma" w:hAnsi="Tahoma" w:cs="Tahoma"/>
          <w:i/>
          <w:sz w:val="10"/>
          <w:szCs w:val="16"/>
          <w:lang w:val="es-ES"/>
        </w:rPr>
        <w:t>Las demás irregularidades del proceso se tendrán por subsanadas si no se impugnan oportunamente por los mecanismos que este código establece (…)”</w:t>
      </w:r>
    </w:p>
    <w:p w:rsidR="00DD1A6A" w:rsidRPr="003D4F2E" w:rsidRDefault="00DD1A6A" w:rsidP="00DD1A6A">
      <w:pPr>
        <w:pStyle w:val="Textonotapie"/>
        <w:rPr>
          <w:rFonts w:ascii="Tahoma" w:hAnsi="Tahoma" w:cs="Tahoma"/>
          <w:sz w:val="10"/>
          <w:szCs w:val="16"/>
          <w:lang w:val="es-ES"/>
        </w:rPr>
      </w:pPr>
    </w:p>
  </w:footnote>
  <w:footnote w:id="3">
    <w:p w:rsidR="006124A1" w:rsidRPr="003D4F2E" w:rsidRDefault="006124A1" w:rsidP="006124A1">
      <w:pPr>
        <w:pStyle w:val="NormalWeb"/>
        <w:shd w:val="clear" w:color="auto" w:fill="FFFFFF"/>
        <w:spacing w:before="0" w:beforeAutospacing="0" w:after="150" w:afterAutospacing="0"/>
        <w:rPr>
          <w:rFonts w:ascii="Tahoma" w:hAnsi="Tahoma" w:cs="Tahoma"/>
          <w:color w:val="333333"/>
          <w:sz w:val="10"/>
          <w:szCs w:val="16"/>
        </w:rPr>
      </w:pPr>
      <w:r w:rsidRPr="003D4F2E">
        <w:rPr>
          <w:rStyle w:val="Refdenotaalpie"/>
          <w:rFonts w:ascii="Tahoma" w:hAnsi="Tahoma" w:cs="Tahoma"/>
          <w:sz w:val="10"/>
          <w:szCs w:val="16"/>
        </w:rPr>
        <w:footnoteRef/>
      </w:r>
      <w:r w:rsidRPr="003D4F2E">
        <w:rPr>
          <w:rFonts w:ascii="Tahoma" w:hAnsi="Tahoma" w:cs="Tahoma"/>
          <w:sz w:val="10"/>
          <w:szCs w:val="16"/>
        </w:rPr>
        <w:t xml:space="preserve"> CGP. Artículo 373. “(…) </w:t>
      </w:r>
      <w:r w:rsidRPr="003D4F2E">
        <w:rPr>
          <w:rFonts w:ascii="Tahoma" w:hAnsi="Tahoma" w:cs="Tahoma"/>
          <w:color w:val="333333"/>
          <w:sz w:val="10"/>
          <w:szCs w:val="16"/>
        </w:rPr>
        <w:t>4. Practicadas las pruebas se oirán los alegatos de las partes, primero al demandante y luego al demandado, y posteriormente a las demás partes, hasta por veinte (20) minutos cada uno.</w:t>
      </w:r>
    </w:p>
    <w:p w:rsidR="006124A1" w:rsidRPr="003D4F2E" w:rsidRDefault="006124A1" w:rsidP="006124A1">
      <w:pPr>
        <w:shd w:val="clear" w:color="auto" w:fill="FFFFFF"/>
        <w:spacing w:after="150" w:line="240" w:lineRule="auto"/>
        <w:rPr>
          <w:rFonts w:ascii="Tahoma" w:eastAsia="Times New Roman" w:hAnsi="Tahoma" w:cs="Tahoma"/>
          <w:color w:val="333333"/>
          <w:sz w:val="10"/>
          <w:szCs w:val="16"/>
          <w:lang w:eastAsia="es-CO"/>
        </w:rPr>
      </w:pPr>
      <w:r w:rsidRPr="003D4F2E">
        <w:rPr>
          <w:rFonts w:ascii="Tahoma" w:eastAsia="Times New Roman" w:hAnsi="Tahoma" w:cs="Tahoma"/>
          <w:color w:val="333333"/>
          <w:sz w:val="10"/>
          <w:szCs w:val="16"/>
          <w:lang w:eastAsia="es-CO"/>
        </w:rPr>
        <w:t>El juez, por solicitud de alguna de las partes, podrá autorizar un tiempo superior para rendir las alegaciones, atendiendo las condiciones del caso y garantizando la igualdad. Contra la decisión que resuelva esta solicitud no procede recurso alguno.</w:t>
      </w:r>
    </w:p>
    <w:p w:rsidR="006124A1" w:rsidRPr="003D4F2E" w:rsidRDefault="006124A1" w:rsidP="006124A1">
      <w:pPr>
        <w:shd w:val="clear" w:color="auto" w:fill="FFFFFF"/>
        <w:spacing w:after="150" w:line="240" w:lineRule="auto"/>
        <w:rPr>
          <w:rFonts w:ascii="Tahoma" w:eastAsia="Times New Roman" w:hAnsi="Tahoma" w:cs="Tahoma"/>
          <w:color w:val="333333"/>
          <w:sz w:val="10"/>
          <w:szCs w:val="16"/>
          <w:lang w:eastAsia="es-CO"/>
        </w:rPr>
      </w:pPr>
      <w:r w:rsidRPr="003D4F2E">
        <w:rPr>
          <w:rFonts w:ascii="Tahoma" w:eastAsia="Times New Roman" w:hAnsi="Tahoma" w:cs="Tahoma"/>
          <w:color w:val="333333"/>
          <w:sz w:val="10"/>
          <w:szCs w:val="16"/>
          <w:lang w:eastAsia="es-CO"/>
        </w:rPr>
        <w:t>5. En la misma audiencia el juez proferirá sentencia en forma oral, aunque las partes o sus apoderados no hayan asistido o se hubieren retirado.</w:t>
      </w:r>
    </w:p>
    <w:p w:rsidR="006124A1" w:rsidRPr="003D4F2E" w:rsidRDefault="006124A1" w:rsidP="006124A1">
      <w:pPr>
        <w:shd w:val="clear" w:color="auto" w:fill="FFFFFF"/>
        <w:spacing w:after="150" w:line="240" w:lineRule="auto"/>
        <w:rPr>
          <w:rFonts w:ascii="Tahoma" w:eastAsia="Times New Roman" w:hAnsi="Tahoma" w:cs="Tahoma"/>
          <w:color w:val="333333"/>
          <w:sz w:val="10"/>
          <w:szCs w:val="16"/>
          <w:lang w:eastAsia="es-CO"/>
        </w:rPr>
      </w:pPr>
      <w:r w:rsidRPr="003D4F2E">
        <w:rPr>
          <w:rFonts w:ascii="Tahoma" w:eastAsia="Times New Roman" w:hAnsi="Tahoma" w:cs="Tahoma"/>
          <w:color w:val="333333"/>
          <w:sz w:val="10"/>
          <w:szCs w:val="16"/>
          <w:lang w:eastAsia="es-CO"/>
        </w:rPr>
        <w:t>Si fuere necesario podrá decretarse un receso hasta por dos (2) horas para el pronunciamiento de la sentencia.</w:t>
      </w:r>
    </w:p>
    <w:p w:rsidR="006124A1" w:rsidRPr="003D4F2E" w:rsidRDefault="006124A1" w:rsidP="006124A1">
      <w:pPr>
        <w:shd w:val="clear" w:color="auto" w:fill="FFFFFF"/>
        <w:spacing w:after="150" w:line="240" w:lineRule="auto"/>
        <w:rPr>
          <w:rFonts w:ascii="Tahoma" w:eastAsia="Times New Roman" w:hAnsi="Tahoma" w:cs="Tahoma"/>
          <w:color w:val="333333"/>
          <w:sz w:val="10"/>
          <w:szCs w:val="16"/>
          <w:lang w:eastAsia="es-CO"/>
        </w:rPr>
      </w:pPr>
      <w:r w:rsidRPr="003D4F2E">
        <w:rPr>
          <w:rFonts w:ascii="Tahoma" w:eastAsia="Times New Roman" w:hAnsi="Tahoma" w:cs="Tahoma"/>
          <w:color w:val="333333"/>
          <w:sz w:val="10"/>
          <w:szCs w:val="16"/>
          <w:lang w:eastAsia="es-CO"/>
        </w:rPr>
        <w:t>Si no fuere posible dictar la sentencia en forma oral, el juez deberá dejar constancia expresa de las razones concretas e informar a la Sala Administrativa del Consejo Superior de la Judicatura. En este evento, el juez deberá anunciar el sentido de su fallo, con una breve exposición de sus fundamentos, y emitir la decisión escrita dentro de los diez (10) días siguientes, sin que en ningún caso, pueda desconocer el plazo de duración del proceso previsto en el artículo 121.</w:t>
      </w:r>
    </w:p>
    <w:p w:rsidR="006124A1" w:rsidRPr="003D4F2E" w:rsidRDefault="006124A1" w:rsidP="006124A1">
      <w:pPr>
        <w:shd w:val="clear" w:color="auto" w:fill="FFFFFF"/>
        <w:spacing w:after="150" w:line="240" w:lineRule="auto"/>
        <w:rPr>
          <w:rFonts w:ascii="Tahoma" w:eastAsia="Times New Roman" w:hAnsi="Tahoma" w:cs="Tahoma"/>
          <w:color w:val="333333"/>
          <w:sz w:val="10"/>
          <w:szCs w:val="16"/>
          <w:lang w:eastAsia="es-CO"/>
        </w:rPr>
      </w:pPr>
      <w:r w:rsidRPr="003D4F2E">
        <w:rPr>
          <w:rFonts w:ascii="Tahoma" w:eastAsia="Times New Roman" w:hAnsi="Tahoma" w:cs="Tahoma"/>
          <w:color w:val="333333"/>
          <w:sz w:val="10"/>
          <w:szCs w:val="16"/>
          <w:lang w:eastAsia="es-CO"/>
        </w:rPr>
        <w:t>Cuando la sentencia se profiera en forma oral, la apelación se sujetará a lo previsto en el inciso 1° del numeral 1 del artículo 322. Cuando solo se anuncie el sentido del fallo, la apelación se sujetará a lo establecido en el inciso 2° del numeral 1 del artículo 322 (…)”</w:t>
      </w:r>
    </w:p>
    <w:p w:rsidR="006124A1" w:rsidRPr="003D4F2E" w:rsidRDefault="006124A1" w:rsidP="006124A1">
      <w:pPr>
        <w:pStyle w:val="Textonotapie"/>
        <w:rPr>
          <w:rFonts w:ascii="Tahoma" w:hAnsi="Tahoma" w:cs="Tahoma"/>
          <w:sz w:val="10"/>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BB" w:rsidRDefault="00DD1A6A" w:rsidP="002B6E9E">
    <w:pPr>
      <w:tabs>
        <w:tab w:val="center" w:pos="4419"/>
        <w:tab w:val="right" w:pos="8838"/>
      </w:tabs>
      <w:spacing w:after="0" w:line="240" w:lineRule="auto"/>
      <w:jc w:val="right"/>
      <w:rPr>
        <w:rFonts w:ascii="Tahoma" w:eastAsia="Calibri" w:hAnsi="Tahoma" w:cs="Tahoma"/>
        <w:sz w:val="14"/>
        <w:szCs w:val="14"/>
      </w:rPr>
    </w:pPr>
    <w:r w:rsidRPr="00BE6DC1">
      <w:rPr>
        <w:rFonts w:ascii="Tahoma" w:eastAsia="Calibri" w:hAnsi="Tahoma" w:cs="Tahoma"/>
        <w:sz w:val="14"/>
        <w:szCs w:val="14"/>
      </w:rPr>
      <w:t xml:space="preserve">Expediente No. </w:t>
    </w:r>
    <w:r>
      <w:rPr>
        <w:rFonts w:ascii="Tahoma" w:eastAsia="Calibri" w:hAnsi="Tahoma" w:cs="Tahoma"/>
        <w:sz w:val="14"/>
        <w:szCs w:val="14"/>
      </w:rPr>
      <w:t>2014-303</w:t>
    </w:r>
  </w:p>
  <w:p w:rsidR="00757CBB" w:rsidRDefault="00240692" w:rsidP="002B6E9E">
    <w:pPr>
      <w:tabs>
        <w:tab w:val="center" w:pos="4419"/>
        <w:tab w:val="right" w:pos="8838"/>
      </w:tabs>
      <w:spacing w:after="0" w:line="240" w:lineRule="auto"/>
      <w:jc w:val="right"/>
      <w:rPr>
        <w:rFonts w:ascii="Tahoma" w:eastAsia="Calibri" w:hAnsi="Tahoma" w:cs="Tahoma"/>
        <w:sz w:val="14"/>
        <w:szCs w:val="14"/>
      </w:rPr>
    </w:pPr>
    <w:r w:rsidRPr="00240692">
      <w:rPr>
        <w:rFonts w:ascii="Tahoma" w:eastAsia="Calibri" w:hAnsi="Tahoma" w:cs="Tahoma"/>
        <w:sz w:val="14"/>
        <w:szCs w:val="14"/>
      </w:rPr>
      <w:t xml:space="preserve">CONTINUACIÓN </w:t>
    </w:r>
    <w:r w:rsidR="00DD1A6A" w:rsidRPr="003F7221">
      <w:rPr>
        <w:rFonts w:ascii="Tahoma" w:eastAsia="Calibri" w:hAnsi="Tahoma" w:cs="Tahoma"/>
        <w:sz w:val="14"/>
        <w:szCs w:val="14"/>
      </w:rPr>
      <w:t>AUDIENCIA DE INSTRUCCIÓN Y JUZGAMIENTO</w:t>
    </w:r>
  </w:p>
  <w:p w:rsidR="00757CBB" w:rsidRPr="00BE6DC1" w:rsidRDefault="00DD1A6A" w:rsidP="002B6E9E">
    <w:pPr>
      <w:tabs>
        <w:tab w:val="center" w:pos="4419"/>
        <w:tab w:val="right" w:pos="8838"/>
      </w:tabs>
      <w:spacing w:after="0" w:line="240" w:lineRule="auto"/>
      <w:jc w:val="right"/>
      <w:rPr>
        <w:rFonts w:ascii="Tahoma" w:eastAsia="Calibri" w:hAnsi="Tahoma" w:cs="Tahoma"/>
        <w:sz w:val="14"/>
        <w:szCs w:val="14"/>
      </w:rPr>
    </w:pPr>
    <w:r w:rsidRPr="00BE6DC1">
      <w:rPr>
        <w:rFonts w:ascii="Tahoma" w:eastAsia="Calibri" w:hAnsi="Tahoma" w:cs="Tahoma"/>
        <w:sz w:val="14"/>
        <w:szCs w:val="14"/>
      </w:rPr>
      <w:t xml:space="preserve">Página </w:t>
    </w:r>
    <w:r w:rsidRPr="00BE6DC1">
      <w:rPr>
        <w:rFonts w:ascii="Tahoma" w:eastAsia="Calibri" w:hAnsi="Tahoma" w:cs="Tahoma"/>
        <w:sz w:val="14"/>
        <w:szCs w:val="14"/>
      </w:rPr>
      <w:fldChar w:fldCharType="begin"/>
    </w:r>
    <w:r w:rsidRPr="00BE6DC1">
      <w:rPr>
        <w:rFonts w:ascii="Tahoma" w:eastAsia="Calibri" w:hAnsi="Tahoma" w:cs="Tahoma"/>
        <w:sz w:val="14"/>
        <w:szCs w:val="14"/>
      </w:rPr>
      <w:instrText xml:space="preserve"> PAGE </w:instrText>
    </w:r>
    <w:r w:rsidRPr="00BE6DC1">
      <w:rPr>
        <w:rFonts w:ascii="Tahoma" w:eastAsia="Calibri" w:hAnsi="Tahoma" w:cs="Tahoma"/>
        <w:sz w:val="14"/>
        <w:szCs w:val="14"/>
      </w:rPr>
      <w:fldChar w:fldCharType="separate"/>
    </w:r>
    <w:r w:rsidR="00051BEB">
      <w:rPr>
        <w:rFonts w:ascii="Tahoma" w:eastAsia="Calibri" w:hAnsi="Tahoma" w:cs="Tahoma"/>
        <w:noProof/>
        <w:sz w:val="14"/>
        <w:szCs w:val="14"/>
      </w:rPr>
      <w:t>4</w:t>
    </w:r>
    <w:r w:rsidRPr="00BE6DC1">
      <w:rPr>
        <w:rFonts w:ascii="Tahoma" w:eastAsia="Calibri" w:hAnsi="Tahoma" w:cs="Tahoma"/>
        <w:sz w:val="14"/>
        <w:szCs w:val="14"/>
      </w:rPr>
      <w:fldChar w:fldCharType="end"/>
    </w:r>
    <w:r w:rsidRPr="00BE6DC1">
      <w:rPr>
        <w:rFonts w:ascii="Tahoma" w:eastAsia="Calibri" w:hAnsi="Tahoma" w:cs="Tahoma"/>
        <w:sz w:val="14"/>
        <w:szCs w:val="14"/>
      </w:rPr>
      <w:t xml:space="preserve"> de </w:t>
    </w:r>
    <w:r w:rsidRPr="00BE6DC1">
      <w:rPr>
        <w:rFonts w:ascii="Tahoma" w:eastAsia="Calibri" w:hAnsi="Tahoma" w:cs="Tahoma"/>
        <w:sz w:val="14"/>
        <w:szCs w:val="14"/>
      </w:rPr>
      <w:fldChar w:fldCharType="begin"/>
    </w:r>
    <w:r w:rsidRPr="00BE6DC1">
      <w:rPr>
        <w:rFonts w:ascii="Tahoma" w:eastAsia="Calibri" w:hAnsi="Tahoma" w:cs="Tahoma"/>
        <w:sz w:val="14"/>
        <w:szCs w:val="14"/>
      </w:rPr>
      <w:instrText xml:space="preserve"> NUMPAGES </w:instrText>
    </w:r>
    <w:r w:rsidRPr="00BE6DC1">
      <w:rPr>
        <w:rFonts w:ascii="Tahoma" w:eastAsia="Calibri" w:hAnsi="Tahoma" w:cs="Tahoma"/>
        <w:sz w:val="14"/>
        <w:szCs w:val="14"/>
      </w:rPr>
      <w:fldChar w:fldCharType="separate"/>
    </w:r>
    <w:r w:rsidR="00051BEB">
      <w:rPr>
        <w:rFonts w:ascii="Tahoma" w:eastAsia="Calibri" w:hAnsi="Tahoma" w:cs="Tahoma"/>
        <w:noProof/>
        <w:sz w:val="14"/>
        <w:szCs w:val="14"/>
      </w:rPr>
      <w:t>4</w:t>
    </w:r>
    <w:r w:rsidRPr="00BE6DC1">
      <w:rPr>
        <w:rFonts w:ascii="Tahoma" w:eastAsia="Calibri" w:hAnsi="Tahoma" w:cs="Tahoma"/>
        <w:sz w:val="14"/>
        <w:szCs w:val="14"/>
      </w:rPr>
      <w:fldChar w:fldCharType="end"/>
    </w:r>
  </w:p>
  <w:p w:rsidR="00757CBB" w:rsidRDefault="00051B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CBB" w:rsidRPr="00BE6DC1" w:rsidRDefault="00DD1A6A" w:rsidP="002B6E9E">
    <w:pPr>
      <w:tabs>
        <w:tab w:val="center" w:pos="4419"/>
        <w:tab w:val="right" w:pos="8838"/>
      </w:tabs>
      <w:spacing w:after="0" w:line="240" w:lineRule="auto"/>
      <w:jc w:val="center"/>
      <w:rPr>
        <w:rFonts w:ascii="Arial" w:eastAsia="Calibri" w:hAnsi="Arial" w:cs="Arial"/>
        <w:b/>
        <w:i/>
        <w:sz w:val="14"/>
        <w:szCs w:val="14"/>
      </w:rPr>
    </w:pPr>
    <w:r w:rsidRPr="00BE6DC1">
      <w:rPr>
        <w:rFonts w:ascii="Arial" w:eastAsia="Calibri" w:hAnsi="Arial" w:cs="Arial"/>
        <w:b/>
        <w:i/>
        <w:noProof/>
        <w:sz w:val="14"/>
        <w:szCs w:val="14"/>
        <w:lang w:val="es-ES" w:eastAsia="es-ES"/>
      </w:rPr>
      <w:drawing>
        <wp:inline distT="0" distB="0" distL="0" distR="0" wp14:anchorId="0B1D3382" wp14:editId="7A4DC150">
          <wp:extent cx="666750" cy="638175"/>
          <wp:effectExtent l="19050" t="0" r="0" b="0"/>
          <wp:docPr id="1" name="Imagen 1" descr="Descripción: 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_rama_judicial"/>
                  <pic:cNvPicPr>
                    <a:picLocks noChangeAspect="1" noChangeArrowheads="1"/>
                  </pic:cNvPicPr>
                </pic:nvPicPr>
                <pic:blipFill>
                  <a:blip r:embed="rId1"/>
                  <a:srcRect/>
                  <a:stretch>
                    <a:fillRect/>
                  </a:stretch>
                </pic:blipFill>
                <pic:spPr bwMode="auto">
                  <a:xfrm>
                    <a:off x="0" y="0"/>
                    <a:ext cx="666750" cy="638175"/>
                  </a:xfrm>
                  <a:prstGeom prst="rect">
                    <a:avLst/>
                  </a:prstGeom>
                  <a:noFill/>
                  <a:ln w="9525">
                    <a:noFill/>
                    <a:miter lim="800000"/>
                    <a:headEnd/>
                    <a:tailEnd/>
                  </a:ln>
                </pic:spPr>
              </pic:pic>
            </a:graphicData>
          </a:graphic>
        </wp:inline>
      </w:drawing>
    </w:r>
  </w:p>
  <w:p w:rsidR="00757CBB" w:rsidRPr="00BE6DC1" w:rsidRDefault="00DD1A6A" w:rsidP="002B6E9E">
    <w:pPr>
      <w:tabs>
        <w:tab w:val="center" w:pos="4419"/>
        <w:tab w:val="right" w:pos="8838"/>
      </w:tabs>
      <w:spacing w:after="0" w:line="240" w:lineRule="auto"/>
      <w:jc w:val="center"/>
      <w:rPr>
        <w:rFonts w:ascii="Tahoma" w:eastAsia="Calibri" w:hAnsi="Tahoma" w:cs="Tahoma"/>
        <w:b/>
        <w:sz w:val="14"/>
        <w:szCs w:val="14"/>
        <w:lang w:val="es-MX"/>
      </w:rPr>
    </w:pPr>
    <w:r w:rsidRPr="00BE6DC1">
      <w:rPr>
        <w:rFonts w:ascii="Tahoma" w:eastAsia="Calibri" w:hAnsi="Tahoma" w:cs="Tahoma"/>
        <w:b/>
        <w:sz w:val="14"/>
        <w:szCs w:val="14"/>
        <w:lang w:val="es-MX"/>
      </w:rPr>
      <w:t>JUZGADO TREINTA Y CUATRO ADMINISTRATIVO</w:t>
    </w:r>
  </w:p>
  <w:p w:rsidR="00757CBB" w:rsidRPr="00BE6DC1" w:rsidRDefault="00DD1A6A" w:rsidP="002B6E9E">
    <w:pPr>
      <w:tabs>
        <w:tab w:val="center" w:pos="4419"/>
        <w:tab w:val="right" w:pos="8838"/>
      </w:tabs>
      <w:spacing w:after="0" w:line="240" w:lineRule="auto"/>
      <w:jc w:val="center"/>
      <w:rPr>
        <w:rFonts w:ascii="Tahoma" w:eastAsia="Calibri" w:hAnsi="Tahoma" w:cs="Tahoma"/>
        <w:b/>
        <w:sz w:val="14"/>
        <w:szCs w:val="14"/>
        <w:lang w:val="es-MX"/>
      </w:rPr>
    </w:pPr>
    <w:r w:rsidRPr="00BE6DC1">
      <w:rPr>
        <w:rFonts w:ascii="Tahoma" w:eastAsia="Calibri" w:hAnsi="Tahoma" w:cs="Tahoma"/>
        <w:b/>
        <w:sz w:val="14"/>
        <w:szCs w:val="14"/>
        <w:lang w:val="es-MX"/>
      </w:rPr>
      <w:t>CIRCUITO DE BOGOTÁ</w:t>
    </w:r>
  </w:p>
  <w:p w:rsidR="00757CBB" w:rsidRPr="00BE6DC1" w:rsidRDefault="00DD1A6A" w:rsidP="002B6E9E">
    <w:pPr>
      <w:tabs>
        <w:tab w:val="center" w:pos="4419"/>
        <w:tab w:val="right" w:pos="8838"/>
      </w:tabs>
      <w:spacing w:after="0" w:line="240" w:lineRule="auto"/>
      <w:jc w:val="center"/>
      <w:rPr>
        <w:rFonts w:ascii="Tahoma" w:eastAsia="Calibri" w:hAnsi="Tahoma" w:cs="Tahoma"/>
        <w:b/>
        <w:sz w:val="14"/>
        <w:szCs w:val="14"/>
        <w:lang w:val="es-MX"/>
      </w:rPr>
    </w:pPr>
    <w:r w:rsidRPr="00BE6DC1">
      <w:rPr>
        <w:rFonts w:ascii="Tahoma" w:eastAsia="Calibri" w:hAnsi="Tahoma" w:cs="Tahoma"/>
        <w:b/>
        <w:sz w:val="14"/>
        <w:szCs w:val="14"/>
        <w:lang w:val="es-MX"/>
      </w:rPr>
      <w:t>Sección Tercera</w:t>
    </w:r>
  </w:p>
  <w:p w:rsidR="00757CBB" w:rsidRPr="00924E06" w:rsidRDefault="00051BEB" w:rsidP="002B6E9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9B8"/>
    <w:multiLevelType w:val="hybridMultilevel"/>
    <w:tmpl w:val="BA7815C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A3362A"/>
    <w:multiLevelType w:val="hybridMultilevel"/>
    <w:tmpl w:val="16A895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08391F62"/>
    <w:multiLevelType w:val="hybridMultilevel"/>
    <w:tmpl w:val="326EFAE0"/>
    <w:lvl w:ilvl="0" w:tplc="240A000F">
      <w:start w:val="1"/>
      <w:numFmt w:val="decimal"/>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nsid w:val="0A2A1FC6"/>
    <w:multiLevelType w:val="hybridMultilevel"/>
    <w:tmpl w:val="A8D8D52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F665DC4"/>
    <w:multiLevelType w:val="hybridMultilevel"/>
    <w:tmpl w:val="D56AD1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0AB2AB1"/>
    <w:multiLevelType w:val="multilevel"/>
    <w:tmpl w:val="BDD8A262"/>
    <w:lvl w:ilvl="0">
      <w:start w:val="1"/>
      <w:numFmt w:val="decimal"/>
      <w:lvlText w:val="%1."/>
      <w:lvlJc w:val="left"/>
      <w:pPr>
        <w:ind w:left="360" w:hanging="360"/>
      </w:pPr>
      <w:rPr>
        <w:rFonts w:hint="default"/>
        <w:b/>
      </w:rPr>
    </w:lvl>
    <w:lvl w:ilvl="1">
      <w:start w:val="1"/>
      <w:numFmt w:val="decimal"/>
      <w:isLgl/>
      <w:lvlText w:val="%1.%2."/>
      <w:lvlJc w:val="left"/>
      <w:pPr>
        <w:ind w:left="1004" w:hanging="720"/>
      </w:pPr>
      <w:rPr>
        <w:rFonts w:hint="default"/>
        <w:b/>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131009A2"/>
    <w:multiLevelType w:val="hybridMultilevel"/>
    <w:tmpl w:val="8DAC9E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A6A"/>
    <w:rsid w:val="00011800"/>
    <w:rsid w:val="00051BEB"/>
    <w:rsid w:val="000B7643"/>
    <w:rsid w:val="001A1057"/>
    <w:rsid w:val="001A6C2D"/>
    <w:rsid w:val="001B1BE4"/>
    <w:rsid w:val="001D2436"/>
    <w:rsid w:val="00240692"/>
    <w:rsid w:val="00280034"/>
    <w:rsid w:val="002E10EC"/>
    <w:rsid w:val="00363ECD"/>
    <w:rsid w:val="003811F9"/>
    <w:rsid w:val="0038469B"/>
    <w:rsid w:val="003B73E4"/>
    <w:rsid w:val="003D4F2E"/>
    <w:rsid w:val="00416ACE"/>
    <w:rsid w:val="00422A23"/>
    <w:rsid w:val="004B2181"/>
    <w:rsid w:val="004D5DA8"/>
    <w:rsid w:val="00521EE5"/>
    <w:rsid w:val="0056764C"/>
    <w:rsid w:val="00607998"/>
    <w:rsid w:val="006124A1"/>
    <w:rsid w:val="006415BA"/>
    <w:rsid w:val="00655DD6"/>
    <w:rsid w:val="00661F5B"/>
    <w:rsid w:val="00786ECF"/>
    <w:rsid w:val="00994240"/>
    <w:rsid w:val="009A078E"/>
    <w:rsid w:val="009B1371"/>
    <w:rsid w:val="009D3BA2"/>
    <w:rsid w:val="00A53503"/>
    <w:rsid w:val="00A745D5"/>
    <w:rsid w:val="00BC0FBB"/>
    <w:rsid w:val="00D54586"/>
    <w:rsid w:val="00DD1A6A"/>
    <w:rsid w:val="00E641FA"/>
    <w:rsid w:val="00EC306A"/>
    <w:rsid w:val="00EE3006"/>
    <w:rsid w:val="00F209FB"/>
    <w:rsid w:val="00F66771"/>
    <w:rsid w:val="00F978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C76C70-93AB-4805-8974-BB3BE2690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06A"/>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1A6A"/>
    <w:pPr>
      <w:spacing w:after="0" w:line="240" w:lineRule="auto"/>
    </w:p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 Char Car,Car,C"/>
    <w:basedOn w:val="Normal"/>
    <w:link w:val="TextonotapieCar"/>
    <w:unhideWhenUsed/>
    <w:rsid w:val="00DD1A6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Car Car,C Car"/>
    <w:basedOn w:val="Fuentedeprrafopredeter"/>
    <w:link w:val="Textonotapie"/>
    <w:uiPriority w:val="99"/>
    <w:rsid w:val="00DD1A6A"/>
    <w:rPr>
      <w:sz w:val="20"/>
      <w:szCs w:val="20"/>
    </w:rPr>
  </w:style>
  <w:style w:type="character" w:styleId="Refdenotaalpie">
    <w:name w:val="footnote reference"/>
    <w:aliases w:val="Pie de Página,FC,Texto de nota al pie,Ref. de nota al pie 2,Texto de nota al pi,Ref,de nota al pie,Appel note de bas de p,Appel note de bas de page,Footnotes refss,Footnote number,referencia nota al pie,BVI fnr,f,4_G,16 Point,F"/>
    <w:basedOn w:val="Fuentedeprrafopredeter"/>
    <w:uiPriority w:val="99"/>
    <w:unhideWhenUsed/>
    <w:rsid w:val="00DD1A6A"/>
    <w:rPr>
      <w:vertAlign w:val="superscript"/>
    </w:rPr>
  </w:style>
  <w:style w:type="table" w:styleId="Tablaconcuadrcula">
    <w:name w:val="Table Grid"/>
    <w:basedOn w:val="Tablanormal"/>
    <w:uiPriority w:val="59"/>
    <w:rsid w:val="00DD1A6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DD1A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A6A"/>
  </w:style>
  <w:style w:type="paragraph" w:styleId="Prrafodelista">
    <w:name w:val="List Paragraph"/>
    <w:basedOn w:val="Normal"/>
    <w:uiPriority w:val="99"/>
    <w:qFormat/>
    <w:rsid w:val="00DD1A6A"/>
    <w:pPr>
      <w:spacing w:after="0" w:line="240" w:lineRule="auto"/>
      <w:ind w:left="708"/>
    </w:pPr>
    <w:rPr>
      <w:rFonts w:ascii="Times New Roman" w:eastAsia="Times New Roman" w:hAnsi="Times New Roman" w:cs="Times New Roman"/>
      <w:sz w:val="24"/>
      <w:szCs w:val="24"/>
      <w:lang w:val="es-ES" w:eastAsia="es-ES"/>
    </w:rPr>
  </w:style>
  <w:style w:type="character" w:customStyle="1" w:styleId="Estilo5">
    <w:name w:val="Estilo5"/>
    <w:basedOn w:val="Fuentedeprrafopredeter"/>
    <w:uiPriority w:val="1"/>
    <w:rsid w:val="00DD1A6A"/>
    <w:rPr>
      <w:b/>
    </w:rPr>
  </w:style>
  <w:style w:type="character" w:styleId="Hipervnculo">
    <w:name w:val="Hyperlink"/>
    <w:basedOn w:val="Fuentedeprrafopredeter"/>
    <w:uiPriority w:val="99"/>
    <w:unhideWhenUsed/>
    <w:rsid w:val="00DD1A6A"/>
    <w:rPr>
      <w:color w:val="0563C1" w:themeColor="hyperlink"/>
      <w:u w:val="single"/>
    </w:rPr>
  </w:style>
  <w:style w:type="paragraph" w:styleId="NormalWeb">
    <w:name w:val="Normal (Web)"/>
    <w:basedOn w:val="Normal"/>
    <w:uiPriority w:val="99"/>
    <w:semiHidden/>
    <w:unhideWhenUsed/>
    <w:rsid w:val="00DD1A6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DD1A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D1A6A"/>
    <w:rPr>
      <w:rFonts w:ascii="Segoe UI" w:hAnsi="Segoe UI" w:cs="Segoe UI"/>
      <w:sz w:val="18"/>
      <w:szCs w:val="18"/>
    </w:rPr>
  </w:style>
  <w:style w:type="paragraph" w:styleId="Piedepgina">
    <w:name w:val="footer"/>
    <w:basedOn w:val="Normal"/>
    <w:link w:val="PiedepginaCar"/>
    <w:uiPriority w:val="99"/>
    <w:unhideWhenUsed/>
    <w:rsid w:val="002406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06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m@hurtadomontilla.com" TargetMode="External"/><Relationship Id="rId13" Type="http://schemas.openxmlformats.org/officeDocument/2006/relationships/hyperlink" Target="mailto:rodrigoaguilar1951@gmail.co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Foreroalvarez211@hotmail.com" TargetMode="External"/><Relationship Id="rId12" Type="http://schemas.openxmlformats.org/officeDocument/2006/relationships/hyperlink" Target="mailto:Citp.contabilidad@hot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penalltda@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citpsa@yahoo.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otificaciones.judiciales@transmilenio.gov.co" TargetMode="External"/><Relationship Id="rId14" Type="http://schemas.openxmlformats.org/officeDocument/2006/relationships/hyperlink" Target="TESTIMONIO%20de%20%20CAROLINA%20SARMIENTO%20GALINDO.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FA480A86F4B4DF1A90A4D08A76AA518"/>
        <w:category>
          <w:name w:val="General"/>
          <w:gallery w:val="placeholder"/>
        </w:category>
        <w:types>
          <w:type w:val="bbPlcHdr"/>
        </w:types>
        <w:behaviors>
          <w:behavior w:val="content"/>
        </w:behaviors>
        <w:guid w:val="{135AC5E6-CEC7-4C55-8945-B77AB78975DB}"/>
      </w:docPartPr>
      <w:docPartBody>
        <w:p w:rsidR="00BC5F86" w:rsidRDefault="00A366B8" w:rsidP="00A366B8">
          <w:pPr>
            <w:pStyle w:val="CFA480A86F4B4DF1A90A4D08A76AA518"/>
          </w:pPr>
          <w:r w:rsidRPr="00582E06">
            <w:rPr>
              <w:rStyle w:val="Textodelmarcadordeposicin"/>
              <w:rFonts w:ascii="Tahoma" w:hAnsi="Tahoma" w:cs="Tahoma"/>
              <w:b/>
              <w:color w:val="2E74B5" w:themeColor="accent1" w:themeShade="BF"/>
              <w:sz w:val="18"/>
              <w:szCs w:val="18"/>
            </w:rPr>
            <w:t>Elija un elemento</w:t>
          </w:r>
          <w:r w:rsidRPr="00582E06">
            <w:rPr>
              <w:rStyle w:val="Textodelmarcadordeposicin"/>
              <w:rFonts w:ascii="Tahoma" w:hAnsi="Tahoma" w:cs="Tahoma"/>
              <w:color w:val="2E74B5" w:themeColor="accent1" w:themeShade="BF"/>
              <w:sz w:val="18"/>
              <w:szCs w:val="18"/>
            </w:rPr>
            <w:t>.</w:t>
          </w:r>
        </w:p>
      </w:docPartBody>
    </w:docPart>
    <w:docPart>
      <w:docPartPr>
        <w:name w:val="6F5C914CD7DC473C95366B413CD41D76"/>
        <w:category>
          <w:name w:val="General"/>
          <w:gallery w:val="placeholder"/>
        </w:category>
        <w:types>
          <w:type w:val="bbPlcHdr"/>
        </w:types>
        <w:behaviors>
          <w:behavior w:val="content"/>
        </w:behaviors>
        <w:guid w:val="{2655874C-7E56-472F-AA1A-A7AE50572DE1}"/>
      </w:docPartPr>
      <w:docPartBody>
        <w:p w:rsidR="00BC5F86" w:rsidRDefault="00A366B8" w:rsidP="00A366B8">
          <w:pPr>
            <w:pStyle w:val="6F5C914CD7DC473C95366B413CD41D76"/>
          </w:pPr>
          <w:r w:rsidRPr="00582E06">
            <w:rPr>
              <w:rStyle w:val="Textodelmarcadordeposicin"/>
              <w:rFonts w:ascii="Tahoma" w:hAnsi="Tahoma" w:cs="Tahoma"/>
              <w:b/>
              <w:color w:val="2E74B5" w:themeColor="accent1" w:themeShade="BF"/>
              <w:sz w:val="18"/>
              <w:szCs w:val="18"/>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B8"/>
    <w:rsid w:val="004818B2"/>
    <w:rsid w:val="0052395E"/>
    <w:rsid w:val="00A366B8"/>
    <w:rsid w:val="00BC5F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366B8"/>
    <w:rPr>
      <w:color w:val="808080"/>
    </w:rPr>
  </w:style>
  <w:style w:type="paragraph" w:customStyle="1" w:styleId="CFA480A86F4B4DF1A90A4D08A76AA518">
    <w:name w:val="CFA480A86F4B4DF1A90A4D08A76AA518"/>
    <w:rsid w:val="00A366B8"/>
  </w:style>
  <w:style w:type="paragraph" w:customStyle="1" w:styleId="6F5C914CD7DC473C95366B413CD41D76">
    <w:name w:val="6F5C914CD7DC473C95366B413CD41D76"/>
    <w:rsid w:val="00A366B8"/>
  </w:style>
  <w:style w:type="paragraph" w:customStyle="1" w:styleId="8BA567308C55466F8D23FDF1CB3EBB76">
    <w:name w:val="8BA567308C55466F8D23FDF1CB3EBB76"/>
    <w:rsid w:val="00A366B8"/>
  </w:style>
  <w:style w:type="paragraph" w:customStyle="1" w:styleId="113CB2943AA3422F86ECB3AE0C8613BC">
    <w:name w:val="113CB2943AA3422F86ECB3AE0C8613BC"/>
    <w:rsid w:val="00A366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1345</Words>
  <Characters>7401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Superior</dc:creator>
  <cp:keywords/>
  <dc:description/>
  <cp:lastModifiedBy>Consejo Superior</cp:lastModifiedBy>
  <cp:revision>11</cp:revision>
  <cp:lastPrinted>2018-06-14T22:49:00Z</cp:lastPrinted>
  <dcterms:created xsi:type="dcterms:W3CDTF">2018-06-18T16:47:00Z</dcterms:created>
  <dcterms:modified xsi:type="dcterms:W3CDTF">2018-07-31T16:33:00Z</dcterms:modified>
</cp:coreProperties>
</file>