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F4592" w:rsidRPr="00847701" w:rsidTr="000C3182">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CIUDAD Y FECHA</w:t>
            </w:r>
          </w:p>
        </w:tc>
        <w:tc>
          <w:tcPr>
            <w:tcW w:w="6804" w:type="dxa"/>
          </w:tcPr>
          <w:p w:rsidR="007F4592" w:rsidRPr="00847701" w:rsidRDefault="007F4592" w:rsidP="00C4735F">
            <w:pPr>
              <w:jc w:val="both"/>
              <w:rPr>
                <w:rFonts w:ascii="Tahoma" w:hAnsi="Tahoma" w:cs="Tahoma"/>
                <w:b/>
                <w:sz w:val="16"/>
                <w:szCs w:val="16"/>
                <w:lang w:val="es-MX"/>
              </w:rPr>
            </w:pPr>
            <w:r w:rsidRPr="00847701">
              <w:rPr>
                <w:rFonts w:ascii="Tahoma" w:hAnsi="Tahoma" w:cs="Tahoma"/>
                <w:b/>
                <w:sz w:val="16"/>
                <w:szCs w:val="16"/>
                <w:lang w:val="es-MX"/>
              </w:rPr>
              <w:t xml:space="preserve">Bogotá D.C., </w:t>
            </w:r>
            <w:r w:rsidR="00C4735F">
              <w:rPr>
                <w:rFonts w:ascii="Tahoma" w:hAnsi="Tahoma" w:cs="Tahoma"/>
                <w:b/>
                <w:sz w:val="16"/>
                <w:szCs w:val="16"/>
                <w:lang w:val="es-MX"/>
              </w:rPr>
              <w:t>veinticuatro</w:t>
            </w:r>
            <w:r w:rsidR="003F7CE3" w:rsidRPr="00847701">
              <w:rPr>
                <w:rFonts w:ascii="Tahoma" w:hAnsi="Tahoma" w:cs="Tahoma"/>
                <w:b/>
                <w:sz w:val="16"/>
                <w:szCs w:val="16"/>
                <w:lang w:val="es-MX"/>
              </w:rPr>
              <w:t xml:space="preserve"> (</w:t>
            </w:r>
            <w:r w:rsidR="00C4735F">
              <w:rPr>
                <w:rFonts w:ascii="Tahoma" w:hAnsi="Tahoma" w:cs="Tahoma"/>
                <w:b/>
                <w:sz w:val="16"/>
                <w:szCs w:val="16"/>
                <w:lang w:val="es-MX"/>
              </w:rPr>
              <w:t>24</w:t>
            </w:r>
            <w:bookmarkStart w:id="0" w:name="_GoBack"/>
            <w:bookmarkEnd w:id="0"/>
            <w:r w:rsidR="003F7CE3" w:rsidRPr="00847701">
              <w:rPr>
                <w:rFonts w:ascii="Tahoma" w:hAnsi="Tahoma" w:cs="Tahoma"/>
                <w:b/>
                <w:sz w:val="16"/>
                <w:szCs w:val="16"/>
                <w:lang w:val="es-MX"/>
              </w:rPr>
              <w:t>)  de julio</w:t>
            </w:r>
            <w:r w:rsidRPr="00847701">
              <w:rPr>
                <w:rFonts w:ascii="Tahoma" w:hAnsi="Tahoma" w:cs="Tahoma"/>
                <w:b/>
                <w:sz w:val="16"/>
                <w:szCs w:val="16"/>
                <w:lang w:val="es-MX"/>
              </w:rPr>
              <w:t xml:space="preserve"> de dos mil dieciocho (2018)</w:t>
            </w:r>
          </w:p>
        </w:tc>
      </w:tr>
      <w:tr w:rsidR="007F4592" w:rsidRPr="00847701" w:rsidTr="000C3182">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REFERENCIA</w:t>
            </w:r>
          </w:p>
        </w:tc>
        <w:tc>
          <w:tcPr>
            <w:tcW w:w="6804" w:type="dxa"/>
          </w:tcPr>
          <w:p w:rsidR="007F4592" w:rsidRPr="00847701" w:rsidRDefault="007F4592" w:rsidP="00847701">
            <w:pPr>
              <w:jc w:val="both"/>
              <w:rPr>
                <w:rFonts w:ascii="Tahoma" w:hAnsi="Tahoma" w:cs="Tahoma"/>
                <w:b/>
                <w:sz w:val="16"/>
                <w:szCs w:val="16"/>
                <w:lang w:val="es-MX"/>
              </w:rPr>
            </w:pPr>
            <w:r w:rsidRPr="00847701">
              <w:rPr>
                <w:rFonts w:ascii="Tahoma" w:hAnsi="Tahoma" w:cs="Tahoma"/>
                <w:b/>
                <w:sz w:val="16"/>
                <w:szCs w:val="16"/>
                <w:lang w:val="es-MX"/>
              </w:rPr>
              <w:t>Expediente No. 110013336034</w:t>
            </w:r>
            <w:r w:rsidRPr="00847701">
              <w:rPr>
                <w:rFonts w:ascii="Tahoma" w:hAnsi="Tahoma" w:cs="Tahoma"/>
                <w:b/>
                <w:sz w:val="16"/>
                <w:szCs w:val="16"/>
                <w:lang w:val="es-MX"/>
              </w:rPr>
              <w:fldChar w:fldCharType="begin"/>
            </w:r>
            <w:r w:rsidRPr="00847701">
              <w:rPr>
                <w:rFonts w:ascii="Tahoma" w:hAnsi="Tahoma" w:cs="Tahoma"/>
                <w:b/>
                <w:sz w:val="16"/>
                <w:szCs w:val="16"/>
                <w:lang w:val="es-MX"/>
              </w:rPr>
              <w:instrText xml:space="preserve"> MERGEFIELD Año </w:instrText>
            </w:r>
            <w:r w:rsidRPr="00847701">
              <w:rPr>
                <w:rFonts w:ascii="Tahoma" w:hAnsi="Tahoma" w:cs="Tahoma"/>
                <w:b/>
                <w:sz w:val="16"/>
                <w:szCs w:val="16"/>
                <w:lang w:val="es-MX"/>
              </w:rPr>
              <w:fldChar w:fldCharType="separate"/>
            </w:r>
            <w:r w:rsidRPr="00847701">
              <w:rPr>
                <w:rFonts w:ascii="Tahoma" w:hAnsi="Tahoma" w:cs="Tahoma"/>
                <w:b/>
                <w:noProof/>
                <w:sz w:val="16"/>
                <w:szCs w:val="16"/>
                <w:lang w:val="es-MX"/>
              </w:rPr>
              <w:t>2018</w:t>
            </w:r>
            <w:r w:rsidRPr="00847701">
              <w:rPr>
                <w:rFonts w:ascii="Tahoma" w:hAnsi="Tahoma" w:cs="Tahoma"/>
                <w:b/>
                <w:sz w:val="16"/>
                <w:szCs w:val="16"/>
                <w:lang w:val="es-MX"/>
              </w:rPr>
              <w:fldChar w:fldCharType="end"/>
            </w:r>
            <w:r w:rsidRPr="00847701">
              <w:rPr>
                <w:rFonts w:ascii="Tahoma" w:hAnsi="Tahoma" w:cs="Tahoma"/>
                <w:b/>
                <w:sz w:val="16"/>
                <w:szCs w:val="16"/>
                <w:lang w:val="es-MX"/>
              </w:rPr>
              <w:t>00</w:t>
            </w:r>
            <w:r w:rsidR="003F7CE3" w:rsidRPr="00847701">
              <w:rPr>
                <w:rFonts w:ascii="Tahoma" w:hAnsi="Tahoma" w:cs="Tahoma"/>
                <w:b/>
                <w:sz w:val="16"/>
                <w:szCs w:val="16"/>
                <w:lang w:val="es-MX"/>
              </w:rPr>
              <w:t>219</w:t>
            </w:r>
            <w:r w:rsidRPr="00847701">
              <w:rPr>
                <w:rFonts w:ascii="Tahoma" w:hAnsi="Tahoma" w:cs="Tahoma"/>
                <w:b/>
                <w:sz w:val="16"/>
                <w:szCs w:val="16"/>
                <w:lang w:val="es-MX"/>
              </w:rPr>
              <w:t>00</w:t>
            </w:r>
          </w:p>
        </w:tc>
      </w:tr>
      <w:tr w:rsidR="007F4592" w:rsidRPr="00847701" w:rsidTr="000C3182">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DEMANDANTE</w:t>
            </w:r>
          </w:p>
        </w:tc>
        <w:tc>
          <w:tcPr>
            <w:tcW w:w="6804" w:type="dxa"/>
          </w:tcPr>
          <w:p w:rsidR="007F4592" w:rsidRPr="00847701" w:rsidRDefault="003F7CE3" w:rsidP="00847701">
            <w:pPr>
              <w:jc w:val="both"/>
              <w:rPr>
                <w:rFonts w:ascii="Tahoma" w:hAnsi="Tahoma" w:cs="Tahoma"/>
                <w:b/>
                <w:sz w:val="16"/>
                <w:szCs w:val="16"/>
                <w:lang w:val="es-MX"/>
              </w:rPr>
            </w:pPr>
            <w:r w:rsidRPr="00847701">
              <w:rPr>
                <w:rFonts w:ascii="Tahoma" w:hAnsi="Tahoma" w:cs="Tahoma"/>
                <w:b/>
                <w:sz w:val="16"/>
                <w:szCs w:val="16"/>
                <w:lang w:val="es-MX"/>
              </w:rPr>
              <w:t>ADVANSEK S.A.S</w:t>
            </w:r>
          </w:p>
        </w:tc>
      </w:tr>
      <w:tr w:rsidR="007F4592" w:rsidRPr="00847701" w:rsidTr="000C3182">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DEMANDADO</w:t>
            </w:r>
          </w:p>
        </w:tc>
        <w:tc>
          <w:tcPr>
            <w:tcW w:w="6804" w:type="dxa"/>
          </w:tcPr>
          <w:p w:rsidR="007F4592" w:rsidRPr="00847701" w:rsidRDefault="003F7CE3" w:rsidP="00847701">
            <w:pPr>
              <w:jc w:val="both"/>
              <w:rPr>
                <w:rFonts w:ascii="Tahoma" w:hAnsi="Tahoma" w:cs="Tahoma"/>
                <w:b/>
                <w:sz w:val="16"/>
                <w:szCs w:val="16"/>
              </w:rPr>
            </w:pPr>
            <w:r w:rsidRPr="00847701">
              <w:rPr>
                <w:rFonts w:ascii="Tahoma" w:hAnsi="Tahoma" w:cs="Tahoma"/>
                <w:b/>
                <w:sz w:val="16"/>
                <w:szCs w:val="16"/>
              </w:rPr>
              <w:t xml:space="preserve">NACIÓN – MINISTERIO DE DEFENSA NACIONAL – POLICÍA NACIONAL </w:t>
            </w:r>
          </w:p>
        </w:tc>
      </w:tr>
      <w:tr w:rsidR="007F4592" w:rsidRPr="00847701" w:rsidTr="000C3182">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MEDIO DE CONTROL</w:t>
            </w:r>
          </w:p>
        </w:tc>
        <w:tc>
          <w:tcPr>
            <w:tcW w:w="6804" w:type="dxa"/>
          </w:tcPr>
          <w:p w:rsidR="007F4592" w:rsidRPr="00847701" w:rsidRDefault="007F4592" w:rsidP="00847701">
            <w:pPr>
              <w:jc w:val="both"/>
              <w:rPr>
                <w:rFonts w:ascii="Tahoma" w:hAnsi="Tahoma" w:cs="Tahoma"/>
                <w:b/>
                <w:sz w:val="16"/>
                <w:szCs w:val="16"/>
                <w:lang w:val="es-MX"/>
              </w:rPr>
            </w:pPr>
            <w:r w:rsidRPr="00847701">
              <w:rPr>
                <w:rFonts w:ascii="Tahoma" w:hAnsi="Tahoma" w:cs="Tahoma"/>
                <w:b/>
                <w:sz w:val="16"/>
                <w:szCs w:val="16"/>
                <w:lang w:val="es-MX"/>
              </w:rPr>
              <w:t>TUTELA</w:t>
            </w:r>
          </w:p>
        </w:tc>
      </w:tr>
      <w:tr w:rsidR="007F4592" w:rsidRPr="00847701" w:rsidTr="000C3182">
        <w:trPr>
          <w:trHeight w:val="60"/>
        </w:trPr>
        <w:tc>
          <w:tcPr>
            <w:tcW w:w="2127" w:type="dxa"/>
            <w:vAlign w:val="center"/>
          </w:tcPr>
          <w:p w:rsidR="007F4592" w:rsidRPr="00847701" w:rsidRDefault="007F4592" w:rsidP="00847701">
            <w:pPr>
              <w:jc w:val="both"/>
              <w:rPr>
                <w:rFonts w:ascii="Tahoma" w:hAnsi="Tahoma" w:cs="Tahoma"/>
                <w:sz w:val="16"/>
                <w:szCs w:val="16"/>
                <w:lang w:val="es-MX"/>
              </w:rPr>
            </w:pPr>
            <w:r w:rsidRPr="00847701">
              <w:rPr>
                <w:rFonts w:ascii="Tahoma" w:hAnsi="Tahoma" w:cs="Tahoma"/>
                <w:sz w:val="16"/>
                <w:szCs w:val="16"/>
                <w:lang w:val="es-MX"/>
              </w:rPr>
              <w:t>ASUNTO</w:t>
            </w:r>
          </w:p>
        </w:tc>
        <w:tc>
          <w:tcPr>
            <w:tcW w:w="6804" w:type="dxa"/>
          </w:tcPr>
          <w:p w:rsidR="007F4592" w:rsidRPr="00847701" w:rsidRDefault="007F4592" w:rsidP="00847701">
            <w:pPr>
              <w:tabs>
                <w:tab w:val="left" w:pos="4415"/>
              </w:tabs>
              <w:jc w:val="both"/>
              <w:rPr>
                <w:rFonts w:ascii="Tahoma" w:hAnsi="Tahoma" w:cs="Tahoma"/>
                <w:b/>
                <w:sz w:val="16"/>
                <w:szCs w:val="16"/>
                <w:lang w:val="es-MX"/>
              </w:rPr>
            </w:pPr>
            <w:r w:rsidRPr="00847701">
              <w:rPr>
                <w:rFonts w:ascii="Tahoma" w:hAnsi="Tahoma" w:cs="Tahoma"/>
                <w:b/>
                <w:sz w:val="16"/>
                <w:szCs w:val="16"/>
                <w:lang w:val="es-MX"/>
              </w:rPr>
              <w:t>FALLO DE PRIMERA INSTANCIA</w:t>
            </w:r>
          </w:p>
        </w:tc>
      </w:tr>
    </w:tbl>
    <w:p w:rsidR="007F4592" w:rsidRPr="00847701" w:rsidRDefault="007F4592" w:rsidP="00847701">
      <w:pPr>
        <w:jc w:val="both"/>
        <w:rPr>
          <w:rFonts w:ascii="Tahoma" w:hAnsi="Tahoma" w:cs="Tahoma"/>
          <w:sz w:val="16"/>
          <w:szCs w:val="16"/>
          <w:lang w:val="es-MX"/>
        </w:rPr>
      </w:pPr>
    </w:p>
    <w:p w:rsidR="00040FDE" w:rsidRPr="00847701" w:rsidRDefault="00040FDE" w:rsidP="00847701">
      <w:pPr>
        <w:jc w:val="both"/>
        <w:rPr>
          <w:rFonts w:ascii="Tahoma" w:hAnsi="Tahoma" w:cs="Tahoma"/>
          <w:sz w:val="16"/>
          <w:szCs w:val="16"/>
          <w:lang w:val="es-MX"/>
        </w:rPr>
      </w:pPr>
      <w:r w:rsidRPr="00847701">
        <w:rPr>
          <w:rFonts w:ascii="Tahoma" w:hAnsi="Tahoma" w:cs="Tahoma"/>
          <w:sz w:val="16"/>
          <w:szCs w:val="16"/>
          <w:lang w:val="es-MX"/>
        </w:rPr>
        <w:t xml:space="preserve">El representante legal de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DEMANDANTE_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ADVANSEK SAS</w:t>
      </w:r>
      <w:r w:rsidRPr="00847701">
        <w:rPr>
          <w:rFonts w:ascii="Tahoma" w:hAnsi="Tahoma" w:cs="Tahoma"/>
          <w:sz w:val="16"/>
          <w:szCs w:val="16"/>
          <w:lang w:val="es-MX"/>
        </w:rPr>
        <w:fldChar w:fldCharType="end"/>
      </w:r>
      <w:r w:rsidRPr="00847701">
        <w:rPr>
          <w:rFonts w:ascii="Tahoma" w:hAnsi="Tahoma" w:cs="Tahoma"/>
          <w:sz w:val="16"/>
          <w:szCs w:val="16"/>
          <w:lang w:val="es-MX"/>
        </w:rPr>
        <w:t xml:space="preserve"> actuando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ACTUA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en nombre propio</w:t>
      </w:r>
      <w:r w:rsidRPr="00847701">
        <w:rPr>
          <w:rFonts w:ascii="Tahoma" w:hAnsi="Tahoma" w:cs="Tahoma"/>
          <w:sz w:val="16"/>
          <w:szCs w:val="16"/>
          <w:lang w:val="es-MX"/>
        </w:rPr>
        <w:fldChar w:fldCharType="end"/>
      </w:r>
      <w:r w:rsidRPr="00847701">
        <w:rPr>
          <w:rFonts w:ascii="Tahoma" w:hAnsi="Tahoma" w:cs="Tahoma"/>
          <w:sz w:val="16"/>
          <w:szCs w:val="16"/>
          <w:lang w:val="es-MX"/>
        </w:rPr>
        <w:t xml:space="preserve">, interpuso acción de tutela en contra de la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"DEMANDADO"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NACION - MINISTERIO DE DEFENSA - POLICIA NACIONAL</w:t>
      </w:r>
      <w:r w:rsidRPr="00847701">
        <w:rPr>
          <w:rFonts w:ascii="Tahoma" w:hAnsi="Tahoma" w:cs="Tahoma"/>
          <w:sz w:val="16"/>
          <w:szCs w:val="16"/>
          <w:lang w:val="es-MX"/>
        </w:rPr>
        <w:fldChar w:fldCharType="end"/>
      </w:r>
      <w:r w:rsidRPr="00847701">
        <w:rPr>
          <w:rFonts w:ascii="Tahoma" w:hAnsi="Tahoma" w:cs="Tahoma"/>
          <w:sz w:val="16"/>
          <w:szCs w:val="16"/>
          <w:lang w:val="es-MX"/>
        </w:rPr>
        <w:t xml:space="preserve"> con el fin de proteger su derecho fundamental de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DERECHO_VULNERADO_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peticion</w:t>
      </w:r>
      <w:r w:rsidRPr="00847701">
        <w:rPr>
          <w:rFonts w:ascii="Tahoma" w:hAnsi="Tahoma" w:cs="Tahoma"/>
          <w:sz w:val="16"/>
          <w:szCs w:val="16"/>
          <w:lang w:val="es-MX"/>
        </w:rPr>
        <w:fldChar w:fldCharType="end"/>
      </w:r>
      <w:r w:rsidRPr="00847701">
        <w:rPr>
          <w:rFonts w:ascii="Tahoma" w:hAnsi="Tahoma" w:cs="Tahoma"/>
          <w:sz w:val="16"/>
          <w:szCs w:val="16"/>
          <w:lang w:val="es-MX"/>
        </w:rPr>
        <w:t>.</w:t>
      </w:r>
    </w:p>
    <w:p w:rsidR="007F4592" w:rsidRPr="00847701" w:rsidRDefault="007F4592" w:rsidP="00847701">
      <w:pPr>
        <w:pStyle w:val="Prrafodelista"/>
        <w:tabs>
          <w:tab w:val="left" w:pos="5472"/>
        </w:tabs>
        <w:ind w:left="360"/>
        <w:jc w:val="both"/>
        <w:rPr>
          <w:rFonts w:ascii="Tahoma" w:hAnsi="Tahoma" w:cs="Tahoma"/>
          <w:sz w:val="16"/>
          <w:szCs w:val="16"/>
          <w:lang w:val="es-MX"/>
        </w:rPr>
      </w:pPr>
    </w:p>
    <w:p w:rsidR="007F4592" w:rsidRPr="00847701" w:rsidRDefault="007F4592" w:rsidP="00847701">
      <w:pPr>
        <w:pStyle w:val="Textoindependiente"/>
        <w:numPr>
          <w:ilvl w:val="0"/>
          <w:numId w:val="1"/>
        </w:numPr>
        <w:tabs>
          <w:tab w:val="left" w:pos="0"/>
        </w:tabs>
        <w:spacing w:after="0"/>
        <w:jc w:val="both"/>
        <w:rPr>
          <w:rFonts w:ascii="Tahoma" w:hAnsi="Tahoma" w:cs="Tahoma"/>
          <w:b/>
          <w:sz w:val="16"/>
          <w:szCs w:val="16"/>
          <w:lang w:val="es-CO"/>
        </w:rPr>
      </w:pPr>
      <w:r w:rsidRPr="00847701">
        <w:rPr>
          <w:rFonts w:ascii="Tahoma" w:hAnsi="Tahoma" w:cs="Tahoma"/>
          <w:b/>
          <w:sz w:val="16"/>
          <w:szCs w:val="16"/>
          <w:lang w:val="es-CO"/>
        </w:rPr>
        <w:t>LA DEMANDA:</w:t>
      </w:r>
    </w:p>
    <w:p w:rsidR="007F4592" w:rsidRPr="00847701" w:rsidRDefault="007F4592" w:rsidP="00847701">
      <w:pPr>
        <w:pStyle w:val="Textoindependiente"/>
        <w:spacing w:after="0"/>
        <w:jc w:val="both"/>
        <w:rPr>
          <w:rFonts w:ascii="Tahoma" w:hAnsi="Tahoma" w:cs="Tahoma"/>
          <w:b/>
          <w:sz w:val="16"/>
          <w:szCs w:val="16"/>
          <w:highlight w:val="yellow"/>
          <w:lang w:val="es-CO"/>
        </w:rPr>
      </w:pPr>
    </w:p>
    <w:p w:rsidR="007F4592" w:rsidRPr="00847701" w:rsidRDefault="003B5766" w:rsidP="00847701">
      <w:pPr>
        <w:pStyle w:val="Textoindependiente"/>
        <w:spacing w:after="0"/>
        <w:jc w:val="both"/>
        <w:rPr>
          <w:rFonts w:ascii="Tahoma" w:hAnsi="Tahoma" w:cs="Tahoma"/>
          <w:b/>
          <w:color w:val="000000"/>
          <w:sz w:val="16"/>
          <w:szCs w:val="16"/>
          <w:lang w:val="es-CO"/>
        </w:rPr>
      </w:pPr>
      <w:r w:rsidRPr="00847701">
        <w:rPr>
          <w:rFonts w:ascii="Tahoma" w:hAnsi="Tahoma" w:cs="Tahoma"/>
          <w:b/>
          <w:sz w:val="16"/>
          <w:szCs w:val="16"/>
          <w:lang w:val="es-CO"/>
        </w:rPr>
        <w:t xml:space="preserve">El </w:t>
      </w:r>
      <w:r w:rsidR="007F4592" w:rsidRPr="00847701">
        <w:rPr>
          <w:rFonts w:ascii="Tahoma" w:hAnsi="Tahoma" w:cs="Tahoma"/>
          <w:b/>
          <w:sz w:val="16"/>
          <w:szCs w:val="16"/>
          <w:lang w:val="es-CO"/>
        </w:rPr>
        <w:t xml:space="preserve">accionante solicita que se </w:t>
      </w:r>
      <w:r w:rsidR="007D1354" w:rsidRPr="00847701">
        <w:rPr>
          <w:rFonts w:ascii="Tahoma" w:hAnsi="Tahoma" w:cs="Tahoma"/>
          <w:b/>
          <w:sz w:val="16"/>
          <w:szCs w:val="16"/>
          <w:lang w:val="es-CO"/>
        </w:rPr>
        <w:t xml:space="preserve"> </w:t>
      </w:r>
      <w:r w:rsidR="007F4592" w:rsidRPr="00847701">
        <w:rPr>
          <w:rFonts w:ascii="Tahoma" w:hAnsi="Tahoma" w:cs="Tahoma"/>
          <w:b/>
          <w:sz w:val="16"/>
          <w:szCs w:val="16"/>
          <w:lang w:val="es-CO"/>
        </w:rPr>
        <w:t xml:space="preserve">ordene </w:t>
      </w:r>
      <w:r w:rsidR="007F4592" w:rsidRPr="00847701">
        <w:rPr>
          <w:rFonts w:ascii="Tahoma" w:hAnsi="Tahoma" w:cs="Tahoma"/>
          <w:b/>
          <w:color w:val="000000"/>
          <w:sz w:val="16"/>
          <w:szCs w:val="16"/>
          <w:lang w:val="es-CO"/>
        </w:rPr>
        <w:t xml:space="preserve">al </w:t>
      </w:r>
      <w:r w:rsidR="000F1D71" w:rsidRPr="00847701">
        <w:rPr>
          <w:rFonts w:ascii="Tahoma" w:hAnsi="Tahoma" w:cs="Tahoma"/>
          <w:b/>
          <w:color w:val="000000"/>
          <w:sz w:val="16"/>
          <w:szCs w:val="16"/>
          <w:lang w:val="es-CO"/>
        </w:rPr>
        <w:t>Ministro de Defensa – Director de la Policía Nacional</w:t>
      </w:r>
      <w:r w:rsidR="007F4592" w:rsidRPr="00847701">
        <w:rPr>
          <w:rFonts w:ascii="Tahoma" w:hAnsi="Tahoma" w:cs="Tahoma"/>
          <w:b/>
          <w:bCs/>
          <w:i/>
          <w:sz w:val="16"/>
          <w:szCs w:val="16"/>
          <w:lang w:val="es-ES_tradnl"/>
        </w:rPr>
        <w:t xml:space="preserve"> </w:t>
      </w:r>
      <w:r w:rsidR="007F4592" w:rsidRPr="00847701">
        <w:rPr>
          <w:rFonts w:ascii="Tahoma" w:hAnsi="Tahoma" w:cs="Tahoma"/>
          <w:b/>
          <w:color w:val="000000"/>
          <w:sz w:val="16"/>
          <w:szCs w:val="16"/>
          <w:lang w:val="es-CO"/>
        </w:rPr>
        <w:t>y/o a quien corresponda</w:t>
      </w:r>
      <w:r w:rsidRPr="00847701">
        <w:rPr>
          <w:rFonts w:ascii="Tahoma" w:hAnsi="Tahoma" w:cs="Tahoma"/>
          <w:b/>
          <w:color w:val="000000"/>
          <w:sz w:val="16"/>
          <w:szCs w:val="16"/>
          <w:lang w:val="es-CO"/>
        </w:rPr>
        <w:t xml:space="preserve"> que </w:t>
      </w:r>
      <w:r w:rsidR="00F138A9" w:rsidRPr="00847701">
        <w:rPr>
          <w:rFonts w:ascii="Tahoma" w:hAnsi="Tahoma" w:cs="Tahoma"/>
          <w:b/>
          <w:color w:val="000000"/>
          <w:sz w:val="16"/>
          <w:szCs w:val="16"/>
          <w:lang w:val="es-CO"/>
        </w:rPr>
        <w:t xml:space="preserve"> </w:t>
      </w:r>
      <w:r w:rsidRPr="00847701">
        <w:rPr>
          <w:rFonts w:ascii="Tahoma" w:hAnsi="Tahoma" w:cs="Tahoma"/>
          <w:b/>
          <w:color w:val="000000"/>
          <w:sz w:val="16"/>
          <w:szCs w:val="16"/>
          <w:lang w:val="es-CO"/>
        </w:rPr>
        <w:t>en el término de cuarenta y ocho (48) horas contadas a partir de la notificación de esta providencia, proceda a contestar de fondo el derecho de petición de radicado</w:t>
      </w:r>
      <w:r w:rsidR="006F142E" w:rsidRPr="00847701">
        <w:rPr>
          <w:rFonts w:ascii="Tahoma" w:hAnsi="Tahoma" w:cs="Tahoma"/>
          <w:b/>
          <w:color w:val="000000"/>
          <w:sz w:val="16"/>
          <w:szCs w:val="16"/>
          <w:lang w:val="es-CO"/>
        </w:rPr>
        <w:t xml:space="preserve"> No.</w:t>
      </w:r>
      <w:r w:rsidRPr="00847701">
        <w:rPr>
          <w:rFonts w:ascii="Tahoma" w:hAnsi="Tahoma" w:cs="Tahoma"/>
          <w:b/>
          <w:color w:val="000000"/>
          <w:sz w:val="16"/>
          <w:szCs w:val="16"/>
          <w:lang w:val="es-CO"/>
        </w:rPr>
        <w:t xml:space="preserve"> 010062 de fecha 6 de febrero de 2018</w:t>
      </w:r>
      <w:r w:rsidRPr="00847701">
        <w:rPr>
          <w:rStyle w:val="Refdenotaalpie"/>
          <w:rFonts w:ascii="Tahoma" w:hAnsi="Tahoma" w:cs="Tahoma"/>
          <w:b/>
          <w:color w:val="000000"/>
          <w:sz w:val="16"/>
          <w:szCs w:val="16"/>
          <w:lang w:val="es-CO"/>
        </w:rPr>
        <w:t xml:space="preserve"> </w:t>
      </w:r>
      <w:r w:rsidR="007F4592" w:rsidRPr="00847701">
        <w:rPr>
          <w:rStyle w:val="Refdenotaalpie"/>
          <w:rFonts w:ascii="Tahoma" w:hAnsi="Tahoma" w:cs="Tahoma"/>
          <w:b/>
          <w:color w:val="000000"/>
          <w:sz w:val="16"/>
          <w:szCs w:val="16"/>
          <w:lang w:val="es-CO"/>
        </w:rPr>
        <w:footnoteReference w:id="1"/>
      </w:r>
      <w:r w:rsidR="007F4592" w:rsidRPr="00847701">
        <w:rPr>
          <w:rFonts w:ascii="Tahoma" w:hAnsi="Tahoma" w:cs="Tahoma"/>
          <w:b/>
          <w:color w:val="000000"/>
          <w:sz w:val="16"/>
          <w:szCs w:val="16"/>
          <w:lang w:val="es-CO"/>
        </w:rPr>
        <w:t xml:space="preserve">. </w:t>
      </w:r>
    </w:p>
    <w:p w:rsidR="007F4592" w:rsidRPr="00847701" w:rsidRDefault="007F4592" w:rsidP="00847701">
      <w:pPr>
        <w:pStyle w:val="Textoindependiente"/>
        <w:spacing w:after="0"/>
        <w:jc w:val="both"/>
        <w:rPr>
          <w:rFonts w:ascii="Tahoma" w:hAnsi="Tahoma" w:cs="Tahoma"/>
          <w:sz w:val="16"/>
          <w:szCs w:val="16"/>
          <w:highlight w:val="yellow"/>
          <w:lang w:val="es-CO"/>
        </w:rPr>
      </w:pPr>
    </w:p>
    <w:p w:rsidR="007F4592" w:rsidRPr="00847701" w:rsidRDefault="007F4592" w:rsidP="00847701">
      <w:pPr>
        <w:pStyle w:val="Textoindependiente"/>
        <w:spacing w:after="0"/>
        <w:jc w:val="both"/>
        <w:rPr>
          <w:rFonts w:ascii="Tahoma" w:hAnsi="Tahoma" w:cs="Tahoma"/>
          <w:sz w:val="16"/>
          <w:szCs w:val="16"/>
          <w:lang w:val="es-CO"/>
        </w:rPr>
      </w:pPr>
      <w:r w:rsidRPr="00847701">
        <w:rPr>
          <w:rFonts w:ascii="Tahoma" w:hAnsi="Tahoma" w:cs="Tahoma"/>
          <w:sz w:val="16"/>
          <w:szCs w:val="16"/>
          <w:lang w:val="es-CO"/>
        </w:rPr>
        <w:t xml:space="preserve">Como </w:t>
      </w:r>
      <w:r w:rsidRPr="00847701">
        <w:rPr>
          <w:rFonts w:ascii="Tahoma" w:hAnsi="Tahoma" w:cs="Tahoma"/>
          <w:b/>
          <w:sz w:val="16"/>
          <w:szCs w:val="16"/>
          <w:lang w:val="es-CO"/>
        </w:rPr>
        <w:t>hechos</w:t>
      </w:r>
      <w:r w:rsidRPr="00847701">
        <w:rPr>
          <w:rFonts w:ascii="Tahoma" w:hAnsi="Tahoma" w:cs="Tahoma"/>
          <w:sz w:val="16"/>
          <w:szCs w:val="16"/>
          <w:lang w:val="es-CO"/>
        </w:rPr>
        <w:t xml:space="preserve"> sustento de las pretensiones anotadas se aducen los siguientes: </w:t>
      </w:r>
    </w:p>
    <w:p w:rsidR="007F4592" w:rsidRPr="00847701" w:rsidRDefault="007F4592" w:rsidP="00847701">
      <w:pPr>
        <w:pStyle w:val="Textoindependiente"/>
        <w:spacing w:after="0"/>
        <w:jc w:val="both"/>
        <w:rPr>
          <w:rFonts w:ascii="Tahoma" w:hAnsi="Tahoma" w:cs="Tahoma"/>
          <w:i/>
          <w:sz w:val="16"/>
          <w:szCs w:val="16"/>
          <w:lang w:val="es-CO"/>
        </w:rPr>
      </w:pPr>
    </w:p>
    <w:p w:rsidR="009B0C20" w:rsidRPr="00847701" w:rsidRDefault="003B5766" w:rsidP="00847701">
      <w:pPr>
        <w:pStyle w:val="Cita"/>
        <w:numPr>
          <w:ilvl w:val="0"/>
          <w:numId w:val="15"/>
        </w:numPr>
        <w:jc w:val="both"/>
        <w:rPr>
          <w:rStyle w:val="nfasisintenso"/>
          <w:rFonts w:ascii="Tahoma" w:hAnsi="Tahoma" w:cs="Tahoma"/>
          <w:b w:val="0"/>
          <w:i/>
          <w:color w:val="auto"/>
          <w:sz w:val="16"/>
          <w:szCs w:val="16"/>
        </w:rPr>
      </w:pPr>
      <w:r w:rsidRPr="00847701">
        <w:rPr>
          <w:rStyle w:val="nfasisintenso"/>
          <w:rFonts w:ascii="Tahoma" w:hAnsi="Tahoma" w:cs="Tahoma"/>
          <w:b w:val="0"/>
          <w:i/>
          <w:color w:val="auto"/>
          <w:sz w:val="16"/>
          <w:szCs w:val="16"/>
        </w:rPr>
        <w:t xml:space="preserve">“El 6 de febrero de 2018 radiqué ante la accionada, entidad pública adscrita al Ministerio de Defensa Nacional, la petición relacionada con el turno de pago de sentencia No. 04700022 del 14 de noviembre de 2014. </w:t>
      </w:r>
    </w:p>
    <w:p w:rsidR="003B5766" w:rsidRPr="00847701" w:rsidRDefault="003B5766" w:rsidP="00847701">
      <w:pPr>
        <w:pStyle w:val="Prrafodelista"/>
        <w:numPr>
          <w:ilvl w:val="0"/>
          <w:numId w:val="15"/>
        </w:numPr>
        <w:rPr>
          <w:rFonts w:ascii="Tahoma" w:hAnsi="Tahoma" w:cs="Tahoma"/>
          <w:i/>
          <w:sz w:val="16"/>
          <w:szCs w:val="16"/>
        </w:rPr>
      </w:pPr>
      <w:r w:rsidRPr="00847701">
        <w:rPr>
          <w:rFonts w:ascii="Tahoma" w:hAnsi="Tahoma" w:cs="Tahoma"/>
          <w:i/>
          <w:sz w:val="16"/>
          <w:szCs w:val="16"/>
        </w:rPr>
        <w:t xml:space="preserve">Luego de transcurridos los 15 días hábiles que concede el Código Contencioso Administrativo que culminaron el 27 de febrero de 2018, ni a la fecha, me ha contestado en forma afirmativa o negativa, </w:t>
      </w:r>
      <w:r w:rsidR="00182584" w:rsidRPr="00847701">
        <w:rPr>
          <w:rFonts w:ascii="Tahoma" w:hAnsi="Tahoma" w:cs="Tahoma"/>
          <w:i/>
          <w:sz w:val="16"/>
          <w:szCs w:val="16"/>
        </w:rPr>
        <w:t>así</w:t>
      </w:r>
      <w:r w:rsidRPr="00847701">
        <w:rPr>
          <w:rFonts w:ascii="Tahoma" w:hAnsi="Tahoma" w:cs="Tahoma"/>
          <w:i/>
          <w:sz w:val="16"/>
          <w:szCs w:val="16"/>
        </w:rPr>
        <w:t xml:space="preserve"> como de fondo a dicha solicitud. </w:t>
      </w:r>
    </w:p>
    <w:p w:rsidR="007F4592" w:rsidRPr="00847701" w:rsidRDefault="003B5766" w:rsidP="00847701">
      <w:pPr>
        <w:pStyle w:val="Prrafodelista"/>
        <w:numPr>
          <w:ilvl w:val="0"/>
          <w:numId w:val="15"/>
        </w:numPr>
        <w:rPr>
          <w:rFonts w:ascii="Tahoma" w:hAnsi="Tahoma" w:cs="Tahoma"/>
          <w:i/>
          <w:sz w:val="16"/>
          <w:szCs w:val="16"/>
        </w:rPr>
      </w:pPr>
      <w:r w:rsidRPr="00847701">
        <w:rPr>
          <w:rFonts w:ascii="Tahoma" w:hAnsi="Tahoma" w:cs="Tahoma"/>
          <w:i/>
          <w:sz w:val="16"/>
          <w:szCs w:val="16"/>
        </w:rPr>
        <w:t xml:space="preserve">La Policía Nacional cumple funciones públicas constitucionales y administrativas de fuerza pública y subordinada al </w:t>
      </w:r>
      <w:r w:rsidR="000F1D71" w:rsidRPr="00847701">
        <w:rPr>
          <w:rFonts w:ascii="Tahoma" w:hAnsi="Tahoma" w:cs="Tahoma"/>
          <w:i/>
          <w:sz w:val="16"/>
          <w:szCs w:val="16"/>
        </w:rPr>
        <w:t>Ministerio de Defensa Nacional</w:t>
      </w:r>
      <w:r w:rsidR="007F4592" w:rsidRPr="00847701">
        <w:rPr>
          <w:rFonts w:ascii="Tahoma" w:hAnsi="Tahoma" w:cs="Tahoma"/>
          <w:sz w:val="16"/>
          <w:szCs w:val="16"/>
        </w:rPr>
        <w:t>”</w:t>
      </w:r>
      <w:r w:rsidR="000F1D71" w:rsidRPr="00847701">
        <w:rPr>
          <w:rFonts w:ascii="Tahoma" w:hAnsi="Tahoma" w:cs="Tahoma"/>
          <w:sz w:val="16"/>
          <w:szCs w:val="16"/>
        </w:rPr>
        <w:t>.</w:t>
      </w:r>
    </w:p>
    <w:p w:rsidR="007F4592" w:rsidRPr="00847701" w:rsidRDefault="007F4592" w:rsidP="00847701">
      <w:pPr>
        <w:pStyle w:val="Cita"/>
        <w:jc w:val="both"/>
        <w:rPr>
          <w:rStyle w:val="nfasisintenso"/>
          <w:rFonts w:ascii="Tahoma" w:hAnsi="Tahoma" w:cs="Tahoma"/>
          <w:b w:val="0"/>
          <w:i/>
          <w:color w:val="auto"/>
          <w:sz w:val="16"/>
          <w:szCs w:val="16"/>
        </w:rPr>
      </w:pPr>
    </w:p>
    <w:p w:rsidR="007F4592" w:rsidRPr="00847701" w:rsidRDefault="007F4592" w:rsidP="00847701">
      <w:pPr>
        <w:pStyle w:val="Cita"/>
        <w:numPr>
          <w:ilvl w:val="0"/>
          <w:numId w:val="1"/>
        </w:numPr>
        <w:jc w:val="both"/>
        <w:rPr>
          <w:rFonts w:ascii="Tahoma" w:hAnsi="Tahoma" w:cs="Tahoma"/>
          <w:b/>
          <w:sz w:val="16"/>
          <w:szCs w:val="16"/>
          <w:lang w:val="es-CO"/>
        </w:rPr>
      </w:pPr>
      <w:r w:rsidRPr="00847701">
        <w:rPr>
          <w:rFonts w:ascii="Tahoma" w:hAnsi="Tahoma" w:cs="Tahoma"/>
          <w:b/>
          <w:sz w:val="16"/>
          <w:szCs w:val="16"/>
          <w:lang w:val="es-CO"/>
        </w:rPr>
        <w:t>ACTUACIÓN PROCESAL</w:t>
      </w:r>
    </w:p>
    <w:p w:rsidR="007F4592" w:rsidRPr="00847701" w:rsidRDefault="007F4592" w:rsidP="00847701">
      <w:pPr>
        <w:pStyle w:val="Textoindependiente"/>
        <w:spacing w:after="0"/>
        <w:jc w:val="both"/>
        <w:rPr>
          <w:rFonts w:ascii="Tahoma" w:hAnsi="Tahoma" w:cs="Tahoma"/>
          <w:sz w:val="16"/>
          <w:szCs w:val="16"/>
          <w:highlight w:val="yellow"/>
          <w:lang w:val="es-CO"/>
        </w:rPr>
      </w:pPr>
    </w:p>
    <w:p w:rsidR="007F4592" w:rsidRPr="00847701" w:rsidRDefault="007F4592" w:rsidP="00847701">
      <w:pPr>
        <w:pStyle w:val="Textoindependiente"/>
        <w:numPr>
          <w:ilvl w:val="1"/>
          <w:numId w:val="3"/>
        </w:numPr>
        <w:tabs>
          <w:tab w:val="left" w:pos="426"/>
        </w:tabs>
        <w:spacing w:after="0"/>
        <w:ind w:left="0" w:firstLine="0"/>
        <w:jc w:val="both"/>
        <w:rPr>
          <w:rFonts w:ascii="Tahoma" w:hAnsi="Tahoma" w:cs="Tahoma"/>
          <w:b/>
          <w:sz w:val="16"/>
          <w:szCs w:val="16"/>
          <w:lang w:val="es-CO"/>
        </w:rPr>
      </w:pPr>
      <w:r w:rsidRPr="00847701">
        <w:rPr>
          <w:rFonts w:ascii="Tahoma" w:hAnsi="Tahoma" w:cs="Tahoma"/>
          <w:sz w:val="16"/>
          <w:szCs w:val="16"/>
          <w:lang w:val="es-CO"/>
        </w:rPr>
        <w:t xml:space="preserve">La presente demanda fue radicada el </w:t>
      </w:r>
      <w:r w:rsidR="00182584" w:rsidRPr="00847701">
        <w:rPr>
          <w:rFonts w:ascii="Tahoma" w:hAnsi="Tahoma" w:cs="Tahoma"/>
          <w:sz w:val="16"/>
          <w:szCs w:val="16"/>
          <w:lang w:val="es-CO"/>
        </w:rPr>
        <w:t>9 de julio</w:t>
      </w:r>
      <w:r w:rsidR="00A07680" w:rsidRPr="00847701">
        <w:rPr>
          <w:rFonts w:ascii="Tahoma" w:hAnsi="Tahoma" w:cs="Tahoma"/>
          <w:sz w:val="16"/>
          <w:szCs w:val="16"/>
          <w:lang w:val="es-CO"/>
        </w:rPr>
        <w:t xml:space="preserve"> de 2018 </w:t>
      </w:r>
      <w:r w:rsidR="00182584" w:rsidRPr="00847701">
        <w:rPr>
          <w:rFonts w:ascii="Tahoma" w:hAnsi="Tahoma" w:cs="Tahoma"/>
          <w:sz w:val="16"/>
          <w:szCs w:val="16"/>
          <w:lang w:val="es-CO"/>
        </w:rPr>
        <w:t>(folio 7</w:t>
      </w:r>
      <w:r w:rsidRPr="00847701">
        <w:rPr>
          <w:rFonts w:ascii="Tahoma" w:hAnsi="Tahoma" w:cs="Tahoma"/>
          <w:sz w:val="16"/>
          <w:szCs w:val="16"/>
          <w:lang w:val="es-CO"/>
        </w:rPr>
        <w:t xml:space="preserve"> del Cuaderno Principal)</w:t>
      </w:r>
    </w:p>
    <w:p w:rsidR="007F4592" w:rsidRPr="00847701" w:rsidRDefault="007F4592" w:rsidP="00847701">
      <w:pPr>
        <w:pStyle w:val="Textoindependiente"/>
        <w:spacing w:after="0"/>
        <w:ind w:left="360"/>
        <w:jc w:val="both"/>
        <w:rPr>
          <w:rFonts w:ascii="Tahoma" w:hAnsi="Tahoma" w:cs="Tahoma"/>
          <w:b/>
          <w:sz w:val="16"/>
          <w:szCs w:val="16"/>
          <w:lang w:val="es-CO"/>
        </w:rPr>
      </w:pPr>
    </w:p>
    <w:p w:rsidR="007F4592" w:rsidRPr="00847701" w:rsidRDefault="00182584" w:rsidP="00847701">
      <w:pPr>
        <w:pStyle w:val="Textoindependiente"/>
        <w:numPr>
          <w:ilvl w:val="1"/>
          <w:numId w:val="3"/>
        </w:numPr>
        <w:tabs>
          <w:tab w:val="left" w:pos="426"/>
        </w:tabs>
        <w:spacing w:after="0"/>
        <w:ind w:left="0" w:firstLine="0"/>
        <w:jc w:val="both"/>
        <w:rPr>
          <w:rFonts w:ascii="Tahoma" w:hAnsi="Tahoma" w:cs="Tahoma"/>
          <w:b/>
          <w:sz w:val="16"/>
          <w:szCs w:val="16"/>
          <w:lang w:val="es-CO"/>
        </w:rPr>
      </w:pPr>
      <w:r w:rsidRPr="00847701">
        <w:rPr>
          <w:rFonts w:ascii="Tahoma" w:hAnsi="Tahoma" w:cs="Tahoma"/>
          <w:sz w:val="16"/>
          <w:szCs w:val="16"/>
          <w:lang w:val="es-CO"/>
        </w:rPr>
        <w:t>Mediante providencia del 11 de julio de 2018 (folio 9</w:t>
      </w:r>
      <w:r w:rsidR="007F4592" w:rsidRPr="00847701">
        <w:rPr>
          <w:rFonts w:ascii="Tahoma" w:hAnsi="Tahoma" w:cs="Tahoma"/>
          <w:sz w:val="16"/>
          <w:szCs w:val="16"/>
          <w:lang w:val="es-CO"/>
        </w:rPr>
        <w:t xml:space="preserve"> del Cuaderno Principal) se admitió la demanda y se ordenó notificar al demandado.</w:t>
      </w:r>
    </w:p>
    <w:p w:rsidR="007F4592" w:rsidRPr="00847701" w:rsidRDefault="007F4592" w:rsidP="00847701">
      <w:pPr>
        <w:pStyle w:val="Textoindependiente"/>
        <w:tabs>
          <w:tab w:val="left" w:pos="426"/>
        </w:tabs>
        <w:spacing w:after="0"/>
        <w:jc w:val="both"/>
        <w:rPr>
          <w:rFonts w:ascii="Tahoma" w:hAnsi="Tahoma" w:cs="Tahoma"/>
          <w:b/>
          <w:sz w:val="16"/>
          <w:szCs w:val="16"/>
          <w:lang w:val="es-CO"/>
        </w:rPr>
      </w:pPr>
    </w:p>
    <w:p w:rsidR="007F4592" w:rsidRPr="00847701" w:rsidRDefault="007F4592" w:rsidP="00847701">
      <w:pPr>
        <w:pStyle w:val="Textoindependiente"/>
        <w:numPr>
          <w:ilvl w:val="0"/>
          <w:numId w:val="1"/>
        </w:numPr>
        <w:spacing w:after="0"/>
        <w:jc w:val="both"/>
        <w:rPr>
          <w:rFonts w:ascii="Tahoma" w:hAnsi="Tahoma" w:cs="Tahoma"/>
          <w:b/>
          <w:sz w:val="16"/>
          <w:szCs w:val="16"/>
          <w:lang w:val="es-CO"/>
        </w:rPr>
      </w:pPr>
      <w:r w:rsidRPr="00847701">
        <w:rPr>
          <w:rFonts w:ascii="Tahoma" w:hAnsi="Tahoma" w:cs="Tahoma"/>
          <w:b/>
          <w:sz w:val="16"/>
          <w:szCs w:val="16"/>
          <w:lang w:val="es-CO"/>
        </w:rPr>
        <w:t xml:space="preserve">LA IMPUGNACIÓN </w:t>
      </w:r>
      <w:r w:rsidRPr="00847701">
        <w:rPr>
          <w:rFonts w:ascii="Tahoma" w:hAnsi="Tahoma" w:cs="Tahoma"/>
          <w:b/>
          <w:bCs/>
          <w:i/>
          <w:sz w:val="16"/>
          <w:szCs w:val="16"/>
        </w:rPr>
        <w:t xml:space="preserve"> </w:t>
      </w:r>
    </w:p>
    <w:p w:rsidR="007F4592" w:rsidRPr="00847701" w:rsidRDefault="007F4592" w:rsidP="00847701">
      <w:pPr>
        <w:pStyle w:val="Textoindependiente"/>
        <w:spacing w:after="0"/>
        <w:jc w:val="both"/>
        <w:rPr>
          <w:rFonts w:ascii="Tahoma" w:hAnsi="Tahoma" w:cs="Tahoma"/>
          <w:b/>
          <w:bCs/>
          <w:i/>
          <w:sz w:val="16"/>
          <w:szCs w:val="16"/>
          <w:highlight w:val="yellow"/>
          <w:lang w:val="es-CO"/>
        </w:rPr>
      </w:pPr>
    </w:p>
    <w:p w:rsidR="007F4592" w:rsidRPr="00847701" w:rsidRDefault="007F4592" w:rsidP="00847701">
      <w:pPr>
        <w:pStyle w:val="Textoindependiente"/>
        <w:spacing w:after="0"/>
        <w:jc w:val="both"/>
        <w:rPr>
          <w:rFonts w:ascii="Tahoma" w:hAnsi="Tahoma" w:cs="Tahoma"/>
          <w:sz w:val="16"/>
          <w:szCs w:val="16"/>
          <w:lang w:val="es-CO"/>
        </w:rPr>
      </w:pPr>
      <w:r w:rsidRPr="00847701">
        <w:rPr>
          <w:rFonts w:ascii="Tahoma" w:hAnsi="Tahoma" w:cs="Tahoma"/>
          <w:bCs/>
          <w:sz w:val="16"/>
          <w:szCs w:val="16"/>
          <w:lang w:val="es-CO"/>
        </w:rPr>
        <w:t>Notificado el demandado</w:t>
      </w:r>
      <w:r w:rsidRPr="00847701">
        <w:rPr>
          <w:rFonts w:ascii="Tahoma" w:hAnsi="Tahoma" w:cs="Tahoma"/>
          <w:sz w:val="16"/>
          <w:szCs w:val="16"/>
          <w:lang w:val="es-CO"/>
        </w:rPr>
        <w:t xml:space="preserve"> </w:t>
      </w:r>
      <w:r w:rsidR="000F1D71" w:rsidRPr="00847701">
        <w:rPr>
          <w:rFonts w:ascii="Tahoma" w:hAnsi="Tahoma" w:cs="Tahoma"/>
          <w:color w:val="000000"/>
          <w:sz w:val="16"/>
          <w:szCs w:val="16"/>
          <w:lang w:val="es-CO"/>
        </w:rPr>
        <w:t>Ministro de Defensa – Director de la Policía Nacional</w:t>
      </w:r>
      <w:r w:rsidR="000F1D71" w:rsidRPr="00847701">
        <w:rPr>
          <w:rFonts w:ascii="Tahoma" w:hAnsi="Tahoma" w:cs="Tahoma"/>
          <w:b/>
          <w:bCs/>
          <w:i/>
          <w:sz w:val="16"/>
          <w:szCs w:val="16"/>
          <w:lang w:val="es-ES_tradnl"/>
        </w:rPr>
        <w:t xml:space="preserve"> </w:t>
      </w:r>
      <w:r w:rsidRPr="00847701">
        <w:rPr>
          <w:rFonts w:ascii="Tahoma" w:hAnsi="Tahoma" w:cs="Tahoma"/>
          <w:sz w:val="16"/>
          <w:szCs w:val="16"/>
          <w:lang w:val="es-CO"/>
        </w:rPr>
        <w:t xml:space="preserve">el </w:t>
      </w:r>
      <w:r w:rsidR="00182584" w:rsidRPr="00847701">
        <w:rPr>
          <w:rFonts w:ascii="Tahoma" w:hAnsi="Tahoma" w:cs="Tahoma"/>
          <w:sz w:val="16"/>
          <w:szCs w:val="16"/>
          <w:lang w:val="es-CO"/>
        </w:rPr>
        <w:t>12 de julio de 2018 (folio 12</w:t>
      </w:r>
      <w:r w:rsidRPr="00847701">
        <w:rPr>
          <w:rFonts w:ascii="Tahoma" w:hAnsi="Tahoma" w:cs="Tahoma"/>
          <w:sz w:val="16"/>
          <w:szCs w:val="16"/>
          <w:lang w:val="es-CO"/>
        </w:rPr>
        <w:t xml:space="preserve"> del Cuaderno Principal),  c</w:t>
      </w:r>
      <w:r w:rsidR="00182584" w:rsidRPr="00847701">
        <w:rPr>
          <w:rFonts w:ascii="Tahoma" w:hAnsi="Tahoma" w:cs="Tahoma"/>
          <w:sz w:val="16"/>
          <w:szCs w:val="16"/>
          <w:lang w:val="es-CO"/>
        </w:rPr>
        <w:t xml:space="preserve">ontestó la presente acción el 16 de julio </w:t>
      </w:r>
      <w:r w:rsidRPr="00847701">
        <w:rPr>
          <w:rFonts w:ascii="Tahoma" w:hAnsi="Tahoma" w:cs="Tahoma"/>
          <w:sz w:val="16"/>
          <w:szCs w:val="16"/>
          <w:lang w:val="es-CO"/>
        </w:rPr>
        <w:t xml:space="preserve">de 2018 manifestando lo siguiente: </w:t>
      </w:r>
    </w:p>
    <w:p w:rsidR="004247BE" w:rsidRPr="00847701" w:rsidRDefault="004247BE" w:rsidP="00847701">
      <w:pPr>
        <w:pStyle w:val="Textoindependiente"/>
        <w:spacing w:after="0"/>
        <w:jc w:val="both"/>
        <w:rPr>
          <w:rFonts w:ascii="Tahoma" w:hAnsi="Tahoma" w:cs="Tahoma"/>
          <w:sz w:val="16"/>
          <w:szCs w:val="16"/>
          <w:lang w:val="es-CO"/>
        </w:rPr>
      </w:pPr>
    </w:p>
    <w:p w:rsidR="004247BE" w:rsidRPr="00847701" w:rsidRDefault="004247BE" w:rsidP="00847701">
      <w:pPr>
        <w:jc w:val="both"/>
        <w:rPr>
          <w:rFonts w:ascii="Tahoma" w:hAnsi="Tahoma" w:cs="Tahoma"/>
          <w:i/>
          <w:sz w:val="16"/>
          <w:szCs w:val="16"/>
        </w:rPr>
      </w:pPr>
      <w:r w:rsidRPr="00847701">
        <w:rPr>
          <w:rFonts w:ascii="Tahoma" w:hAnsi="Tahoma" w:cs="Tahoma"/>
          <w:i/>
          <w:sz w:val="16"/>
          <w:szCs w:val="16"/>
        </w:rPr>
        <w:t>“(…)</w:t>
      </w:r>
    </w:p>
    <w:p w:rsidR="00C41324" w:rsidRPr="00847701" w:rsidRDefault="00C41324" w:rsidP="00847701">
      <w:pPr>
        <w:jc w:val="both"/>
        <w:rPr>
          <w:rFonts w:ascii="Tahoma" w:hAnsi="Tahoma" w:cs="Tahoma"/>
          <w:i/>
          <w:sz w:val="16"/>
          <w:szCs w:val="16"/>
        </w:rPr>
      </w:pPr>
      <w:r w:rsidRPr="00847701">
        <w:rPr>
          <w:rFonts w:ascii="Tahoma" w:hAnsi="Tahoma" w:cs="Tahoma"/>
          <w:i/>
          <w:sz w:val="16"/>
          <w:szCs w:val="16"/>
        </w:rPr>
        <w:t>La Institución policial Mediante Resolución No 478 del 16 de mayo de 2017, dio cumplimiento a la sentencia a favor del señor JOSÉ FEDERICO SANTANA NIEVES Y OTROS, RADICADO PONAL AP 1403-S-14 acto administrativo en el cual se ordenó realizar el pago de TRESCIENTOS CINCUENTA Y CINCO MILLONES SETECIENTOS SETENTA Y SIETE MIL DOSCIENTOS UN PESOS CON TREINTA Y OCHO CENTAVOS ($355 777 201.38 de confo</w:t>
      </w:r>
      <w:r w:rsidR="00E8063F" w:rsidRPr="00847701">
        <w:rPr>
          <w:rFonts w:ascii="Tahoma" w:hAnsi="Tahoma" w:cs="Tahoma"/>
          <w:i/>
          <w:sz w:val="16"/>
          <w:szCs w:val="16"/>
        </w:rPr>
        <w:t>rmidad con lo expuesto en la parte</w:t>
      </w:r>
      <w:r w:rsidRPr="00847701">
        <w:rPr>
          <w:rFonts w:ascii="Tahoma" w:hAnsi="Tahoma" w:cs="Tahoma"/>
          <w:i/>
          <w:sz w:val="16"/>
          <w:szCs w:val="16"/>
        </w:rPr>
        <w:t xml:space="preserve"> motiva de dicha resoluc</w:t>
      </w:r>
      <w:r w:rsidR="006F0A71" w:rsidRPr="00847701">
        <w:rPr>
          <w:rFonts w:ascii="Tahoma" w:hAnsi="Tahoma" w:cs="Tahoma"/>
          <w:i/>
          <w:sz w:val="16"/>
          <w:szCs w:val="16"/>
        </w:rPr>
        <w:t>ión, al señor JOSÉ FEDERICO SAN</w:t>
      </w:r>
      <w:r w:rsidRPr="00847701">
        <w:rPr>
          <w:rFonts w:ascii="Tahoma" w:hAnsi="Tahoma" w:cs="Tahoma"/>
          <w:i/>
          <w:sz w:val="16"/>
          <w:szCs w:val="16"/>
        </w:rPr>
        <w:t>TANA NIEVES identificado con CC No 17 305 516 a través da su apoderado Doctor LUÍS ALEJANDRO PERDOMO RODRÍGUEZ, identific</w:t>
      </w:r>
      <w:r w:rsidR="00E8063F" w:rsidRPr="00847701">
        <w:rPr>
          <w:rFonts w:ascii="Tahoma" w:hAnsi="Tahoma" w:cs="Tahoma"/>
          <w:i/>
          <w:sz w:val="16"/>
          <w:szCs w:val="16"/>
        </w:rPr>
        <w:t>ado con C C No 17 590 841 y Tarj</w:t>
      </w:r>
      <w:r w:rsidRPr="00847701">
        <w:rPr>
          <w:rFonts w:ascii="Tahoma" w:hAnsi="Tahoma" w:cs="Tahoma"/>
          <w:i/>
          <w:sz w:val="16"/>
          <w:szCs w:val="16"/>
        </w:rPr>
        <w:t>eta Profesional N" 105 185 expedida por el C</w:t>
      </w:r>
      <w:r w:rsidR="000A4707" w:rsidRPr="00847701">
        <w:rPr>
          <w:rFonts w:ascii="Tahoma" w:hAnsi="Tahoma" w:cs="Tahoma"/>
          <w:i/>
          <w:sz w:val="16"/>
          <w:szCs w:val="16"/>
        </w:rPr>
        <w:t>onsejo Superior de la Judicatura.</w:t>
      </w:r>
    </w:p>
    <w:p w:rsidR="000A4707" w:rsidRPr="00847701" w:rsidRDefault="000A4707" w:rsidP="00847701">
      <w:pPr>
        <w:jc w:val="both"/>
        <w:rPr>
          <w:rFonts w:ascii="Tahoma" w:hAnsi="Tahoma" w:cs="Tahoma"/>
          <w:i/>
          <w:sz w:val="16"/>
          <w:szCs w:val="16"/>
        </w:rPr>
      </w:pPr>
    </w:p>
    <w:p w:rsidR="00C41324" w:rsidRPr="00847701" w:rsidRDefault="00C41324" w:rsidP="00847701">
      <w:pPr>
        <w:jc w:val="both"/>
        <w:rPr>
          <w:rFonts w:ascii="Tahoma" w:hAnsi="Tahoma" w:cs="Tahoma"/>
          <w:i/>
          <w:sz w:val="16"/>
          <w:szCs w:val="16"/>
        </w:rPr>
      </w:pPr>
      <w:r w:rsidRPr="00847701">
        <w:rPr>
          <w:rFonts w:ascii="Tahoma" w:hAnsi="Tahoma" w:cs="Tahoma"/>
          <w:i/>
          <w:sz w:val="16"/>
          <w:szCs w:val="16"/>
        </w:rPr>
        <w:t>La información anteriormente citada, fue comunicada mediante oficio No. S-2018-</w:t>
      </w:r>
      <w:r w:rsidRPr="00847701">
        <w:rPr>
          <w:rFonts w:ascii="Tahoma" w:hAnsi="Tahoma" w:cs="Tahoma"/>
          <w:i/>
          <w:sz w:val="16"/>
          <w:szCs w:val="16"/>
        </w:rPr>
        <w:tab/>
        <w:t>/ SEGEN</w:t>
      </w:r>
    </w:p>
    <w:p w:rsidR="00C41324" w:rsidRPr="00847701" w:rsidRDefault="00C41324" w:rsidP="00847701">
      <w:pPr>
        <w:jc w:val="both"/>
        <w:rPr>
          <w:rFonts w:ascii="Tahoma" w:hAnsi="Tahoma" w:cs="Tahoma"/>
          <w:i/>
          <w:sz w:val="16"/>
          <w:szCs w:val="16"/>
        </w:rPr>
      </w:pPr>
      <w:r w:rsidRPr="00847701">
        <w:rPr>
          <w:rFonts w:ascii="Tahoma" w:hAnsi="Tahoma" w:cs="Tahoma"/>
          <w:i/>
          <w:sz w:val="16"/>
          <w:szCs w:val="16"/>
        </w:rPr>
        <w:t xml:space="preserve">ARDEJ GUDEJ 1 10 del 15 de julio de la anualidad que avanza y notificada </w:t>
      </w:r>
      <w:r w:rsidR="00E8063F" w:rsidRPr="00847701">
        <w:rPr>
          <w:rFonts w:ascii="Tahoma" w:hAnsi="Tahoma" w:cs="Tahoma"/>
          <w:i/>
          <w:sz w:val="16"/>
          <w:szCs w:val="16"/>
        </w:rPr>
        <w:t>vía</w:t>
      </w:r>
      <w:r w:rsidRPr="00847701">
        <w:rPr>
          <w:rFonts w:ascii="Tahoma" w:hAnsi="Tahoma" w:cs="Tahoma"/>
          <w:i/>
          <w:sz w:val="16"/>
          <w:szCs w:val="16"/>
        </w:rPr>
        <w:t xml:space="preserve"> correo ele</w:t>
      </w:r>
      <w:r w:rsidR="00E8063F" w:rsidRPr="00847701">
        <w:rPr>
          <w:rFonts w:ascii="Tahoma" w:hAnsi="Tahoma" w:cs="Tahoma"/>
          <w:i/>
          <w:sz w:val="16"/>
          <w:szCs w:val="16"/>
        </w:rPr>
        <w:t>ctrónico al buzón nf.</w:t>
      </w:r>
      <w:r w:rsidR="000A4707" w:rsidRPr="00847701">
        <w:rPr>
          <w:rFonts w:ascii="Tahoma" w:hAnsi="Tahoma" w:cs="Tahoma"/>
          <w:i/>
          <w:sz w:val="16"/>
          <w:szCs w:val="16"/>
        </w:rPr>
        <w:t>abogados@</w:t>
      </w:r>
      <w:r w:rsidRPr="00847701">
        <w:rPr>
          <w:rFonts w:ascii="Tahoma" w:hAnsi="Tahoma" w:cs="Tahoma"/>
          <w:i/>
          <w:sz w:val="16"/>
          <w:szCs w:val="16"/>
        </w:rPr>
        <w:t>computelsystem.com coordinacionadministratlva@advansek.com dirección aportada por el accionante para efecto de notificaciones.</w:t>
      </w:r>
    </w:p>
    <w:p w:rsidR="00C41324" w:rsidRPr="00847701" w:rsidRDefault="00C41324" w:rsidP="00847701">
      <w:pPr>
        <w:jc w:val="both"/>
        <w:rPr>
          <w:rFonts w:ascii="Tahoma" w:hAnsi="Tahoma" w:cs="Tahoma"/>
          <w:i/>
          <w:sz w:val="16"/>
          <w:szCs w:val="16"/>
        </w:rPr>
      </w:pPr>
    </w:p>
    <w:p w:rsidR="00C41324" w:rsidRPr="00847701" w:rsidRDefault="00C41324" w:rsidP="00847701">
      <w:pPr>
        <w:jc w:val="both"/>
        <w:rPr>
          <w:rFonts w:ascii="Tahoma" w:hAnsi="Tahoma" w:cs="Tahoma"/>
          <w:i/>
          <w:sz w:val="16"/>
          <w:szCs w:val="16"/>
        </w:rPr>
      </w:pPr>
      <w:r w:rsidRPr="00847701">
        <w:rPr>
          <w:rFonts w:ascii="Tahoma" w:hAnsi="Tahoma" w:cs="Tahoma"/>
          <w:i/>
          <w:sz w:val="16"/>
          <w:szCs w:val="16"/>
        </w:rPr>
        <w:t>Es importante, indicar al Honorable Juez de Tutela que esta dependencia una vez fue notificada de la acción de tutela, se iniciaron las actuaciones administrativas con el propósito responder bajo los presupuestos de la Corte constitucional en sede de tutela, respuesta clara, completa, precisa, coherente y notificada al interesado, para el caso que nos ocupa se notificó por el medio más expedito vía correo electrónico y confirmada la recepción del documento; es oportuno su señoría, manifestarle que desde el momento en que se recibió la acción de tutela y se respondió la petición, se garantizó o restableció el derecho fundamental de petición que alega el accionante su presunta vulneración.</w:t>
      </w:r>
    </w:p>
    <w:p w:rsidR="00A6516F" w:rsidRPr="00847701" w:rsidRDefault="004247BE" w:rsidP="00847701">
      <w:pPr>
        <w:jc w:val="both"/>
        <w:rPr>
          <w:rFonts w:ascii="Tahoma" w:hAnsi="Tahoma" w:cs="Tahoma"/>
          <w:i/>
          <w:sz w:val="16"/>
          <w:szCs w:val="16"/>
        </w:rPr>
      </w:pPr>
      <w:r w:rsidRPr="00847701">
        <w:rPr>
          <w:rFonts w:ascii="Tahoma" w:hAnsi="Tahoma" w:cs="Tahoma"/>
          <w:i/>
          <w:sz w:val="16"/>
          <w:szCs w:val="16"/>
        </w:rPr>
        <w:t>"</w:t>
      </w:r>
    </w:p>
    <w:p w:rsidR="007F4592" w:rsidRPr="00847701" w:rsidRDefault="007F4592" w:rsidP="00847701">
      <w:pPr>
        <w:pStyle w:val="Prrafodelista"/>
        <w:jc w:val="both"/>
        <w:rPr>
          <w:rFonts w:ascii="Tahoma" w:hAnsi="Tahoma" w:cs="Tahoma"/>
          <w:i/>
          <w:sz w:val="16"/>
          <w:szCs w:val="16"/>
        </w:rPr>
      </w:pPr>
    </w:p>
    <w:p w:rsidR="007F4592" w:rsidRPr="00847701" w:rsidRDefault="007F4592" w:rsidP="00847701">
      <w:pPr>
        <w:pStyle w:val="Textoindependiente"/>
        <w:numPr>
          <w:ilvl w:val="0"/>
          <w:numId w:val="1"/>
        </w:numPr>
        <w:spacing w:after="0"/>
        <w:jc w:val="both"/>
        <w:rPr>
          <w:rFonts w:ascii="Tahoma" w:hAnsi="Tahoma" w:cs="Tahoma"/>
          <w:b/>
          <w:sz w:val="16"/>
          <w:szCs w:val="16"/>
          <w:lang w:val="es-CO"/>
        </w:rPr>
      </w:pPr>
      <w:r w:rsidRPr="00847701">
        <w:rPr>
          <w:rFonts w:ascii="Tahoma" w:hAnsi="Tahoma" w:cs="Tahoma"/>
          <w:b/>
          <w:sz w:val="16"/>
          <w:szCs w:val="16"/>
          <w:lang w:val="es-CO"/>
        </w:rPr>
        <w:t>LAS PRUEBAS:</w:t>
      </w:r>
    </w:p>
    <w:p w:rsidR="007F4592" w:rsidRPr="00847701" w:rsidRDefault="007F4592" w:rsidP="00847701">
      <w:pPr>
        <w:pStyle w:val="Textoindependiente"/>
        <w:spacing w:after="0"/>
        <w:jc w:val="both"/>
        <w:rPr>
          <w:rFonts w:ascii="Tahoma" w:hAnsi="Tahoma" w:cs="Tahoma"/>
          <w:sz w:val="16"/>
          <w:szCs w:val="16"/>
          <w:lang w:val="es-CO"/>
        </w:rPr>
      </w:pPr>
    </w:p>
    <w:p w:rsidR="007F4592" w:rsidRPr="00847701" w:rsidRDefault="007F4592" w:rsidP="00847701">
      <w:pPr>
        <w:pStyle w:val="Textoindependiente"/>
        <w:spacing w:after="0"/>
        <w:jc w:val="both"/>
        <w:rPr>
          <w:rFonts w:ascii="Tahoma" w:hAnsi="Tahoma" w:cs="Tahoma"/>
          <w:sz w:val="16"/>
          <w:szCs w:val="16"/>
          <w:lang w:val="es-CO"/>
        </w:rPr>
      </w:pPr>
      <w:r w:rsidRPr="00847701">
        <w:rPr>
          <w:rFonts w:ascii="Tahoma" w:hAnsi="Tahoma" w:cs="Tahoma"/>
          <w:sz w:val="16"/>
          <w:szCs w:val="16"/>
          <w:lang w:val="es-CO"/>
        </w:rPr>
        <w:t>Como medio probatorio, destinado a acreditar los supuestos de hecho de la demanda se allegaron los siguientes documentos:</w:t>
      </w:r>
    </w:p>
    <w:p w:rsidR="007F4592" w:rsidRPr="00847701" w:rsidRDefault="007F4592" w:rsidP="00847701">
      <w:pPr>
        <w:pStyle w:val="Textoindependiente"/>
        <w:spacing w:after="0"/>
        <w:jc w:val="both"/>
        <w:rPr>
          <w:rFonts w:ascii="Tahoma" w:hAnsi="Tahoma" w:cs="Tahoma"/>
          <w:sz w:val="16"/>
          <w:szCs w:val="16"/>
          <w:lang w:val="es-CO"/>
        </w:rPr>
      </w:pPr>
    </w:p>
    <w:p w:rsidR="007F4592" w:rsidRPr="00847701" w:rsidRDefault="000A4707" w:rsidP="00847701">
      <w:pPr>
        <w:pStyle w:val="Textoindependiente"/>
        <w:numPr>
          <w:ilvl w:val="0"/>
          <w:numId w:val="16"/>
        </w:numPr>
        <w:spacing w:after="0"/>
        <w:jc w:val="both"/>
        <w:rPr>
          <w:rFonts w:ascii="Tahoma" w:hAnsi="Tahoma" w:cs="Tahoma"/>
          <w:sz w:val="16"/>
          <w:szCs w:val="16"/>
          <w:lang w:val="es-CO"/>
        </w:rPr>
      </w:pPr>
      <w:r w:rsidRPr="00847701">
        <w:rPr>
          <w:rFonts w:ascii="Tahoma" w:hAnsi="Tahoma" w:cs="Tahoma"/>
          <w:sz w:val="16"/>
          <w:szCs w:val="16"/>
          <w:lang w:val="es-CO"/>
        </w:rPr>
        <w:t>Copia del derecho de petición</w:t>
      </w:r>
      <w:r w:rsidR="006F0A71" w:rsidRPr="00847701">
        <w:rPr>
          <w:rFonts w:ascii="Tahoma" w:hAnsi="Tahoma" w:cs="Tahoma"/>
          <w:sz w:val="16"/>
          <w:szCs w:val="16"/>
          <w:lang w:val="es-CO"/>
        </w:rPr>
        <w:t xml:space="preserve"> con la constancia de recibido (folio 3 del cp).</w:t>
      </w:r>
    </w:p>
    <w:p w:rsidR="000A4707" w:rsidRPr="00367E3F" w:rsidRDefault="000A4707" w:rsidP="00367E3F">
      <w:pPr>
        <w:pStyle w:val="Textoindependiente"/>
        <w:numPr>
          <w:ilvl w:val="0"/>
          <w:numId w:val="16"/>
        </w:numPr>
        <w:spacing w:after="0"/>
        <w:jc w:val="both"/>
        <w:rPr>
          <w:rFonts w:ascii="Tahoma" w:hAnsi="Tahoma" w:cs="Tahoma"/>
          <w:sz w:val="16"/>
          <w:szCs w:val="16"/>
          <w:lang w:val="es-CO"/>
        </w:rPr>
      </w:pPr>
      <w:r w:rsidRPr="00847701">
        <w:rPr>
          <w:rFonts w:ascii="Tahoma" w:hAnsi="Tahoma" w:cs="Tahoma"/>
          <w:sz w:val="16"/>
          <w:szCs w:val="16"/>
          <w:lang w:val="es-CO"/>
        </w:rPr>
        <w:t>Certificación de existencia y representación de ADVANSEK SAS</w:t>
      </w:r>
      <w:r w:rsidR="00367E3F">
        <w:rPr>
          <w:rFonts w:ascii="Tahoma" w:hAnsi="Tahoma" w:cs="Tahoma"/>
          <w:sz w:val="16"/>
          <w:szCs w:val="16"/>
          <w:lang w:val="es-CO"/>
        </w:rPr>
        <w:t xml:space="preserve"> (folio 4 al 6 del cp).</w:t>
      </w:r>
    </w:p>
    <w:p w:rsidR="007F4592" w:rsidRPr="00847701" w:rsidRDefault="007F4592" w:rsidP="00847701">
      <w:pPr>
        <w:pStyle w:val="Sangra2detindependiente"/>
        <w:widowControl/>
        <w:numPr>
          <w:ilvl w:val="0"/>
          <w:numId w:val="1"/>
        </w:numPr>
        <w:jc w:val="center"/>
        <w:rPr>
          <w:rFonts w:ascii="Tahoma" w:hAnsi="Tahoma" w:cs="Tahoma"/>
          <w:b/>
          <w:sz w:val="16"/>
          <w:szCs w:val="16"/>
          <w:lang w:val="es-CO"/>
        </w:rPr>
      </w:pPr>
      <w:r w:rsidRPr="00847701">
        <w:rPr>
          <w:rFonts w:ascii="Tahoma" w:hAnsi="Tahoma" w:cs="Tahoma"/>
          <w:b/>
          <w:sz w:val="16"/>
          <w:szCs w:val="16"/>
          <w:lang w:val="es-CO"/>
        </w:rPr>
        <w:lastRenderedPageBreak/>
        <w:t>CONSIDERACIONES:</w:t>
      </w:r>
    </w:p>
    <w:p w:rsidR="007F4592" w:rsidRPr="00847701" w:rsidRDefault="007F4592" w:rsidP="00847701">
      <w:pPr>
        <w:pStyle w:val="Sangra2detindependiente"/>
        <w:widowControl/>
        <w:ind w:left="360" w:firstLine="0"/>
        <w:rPr>
          <w:rFonts w:ascii="Tahoma" w:hAnsi="Tahoma" w:cs="Tahoma"/>
          <w:b/>
          <w:sz w:val="16"/>
          <w:szCs w:val="16"/>
          <w:lang w:val="es-CO"/>
        </w:rPr>
      </w:pPr>
    </w:p>
    <w:p w:rsidR="00C20624" w:rsidRPr="00847701" w:rsidRDefault="00C20624" w:rsidP="00847701">
      <w:pPr>
        <w:numPr>
          <w:ilvl w:val="1"/>
          <w:numId w:val="9"/>
        </w:numPr>
        <w:tabs>
          <w:tab w:val="left" w:pos="0"/>
          <w:tab w:val="left" w:pos="567"/>
        </w:tabs>
        <w:ind w:left="0" w:firstLine="0"/>
        <w:jc w:val="both"/>
        <w:rPr>
          <w:rFonts w:ascii="Tahoma" w:hAnsi="Tahoma" w:cs="Tahoma"/>
          <w:b/>
          <w:snapToGrid w:val="0"/>
          <w:sz w:val="16"/>
          <w:szCs w:val="16"/>
          <w:lang w:val="es-CO"/>
        </w:rPr>
      </w:pPr>
      <w:r w:rsidRPr="00847701">
        <w:rPr>
          <w:rFonts w:ascii="Tahoma" w:hAnsi="Tahoma" w:cs="Tahoma"/>
          <w:snapToGrid w:val="0"/>
          <w:sz w:val="16"/>
          <w:szCs w:val="16"/>
        </w:rPr>
        <w:t>De conformidad con lo dispuesto en el artículo 86 de la Constitución Política, en el articulado general y, en particular, en los Artículos 1°, 5° y 8° del Decreto – Ley 2591 de 1991 “</w:t>
      </w:r>
      <w:r w:rsidRPr="00847701">
        <w:rPr>
          <w:rFonts w:ascii="Tahoma" w:hAnsi="Tahoma" w:cs="Tahoma"/>
          <w:i/>
          <w:snapToGrid w:val="0"/>
          <w:sz w:val="16"/>
          <w:szCs w:val="16"/>
        </w:rPr>
        <w:t>Por el cual se reglamenta la acción de tutela consagrada en el artículo 86 de la Constitución Política”</w:t>
      </w:r>
      <w:r w:rsidRPr="00847701">
        <w:rPr>
          <w:rFonts w:ascii="Tahoma" w:hAnsi="Tahoma" w:cs="Tahoma"/>
          <w:snapToGrid w:val="0"/>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C20624" w:rsidRPr="00847701" w:rsidRDefault="00C20624" w:rsidP="00847701">
      <w:pPr>
        <w:ind w:left="708"/>
        <w:jc w:val="both"/>
        <w:rPr>
          <w:rFonts w:ascii="Tahoma" w:hAnsi="Tahoma" w:cs="Tahoma"/>
          <w:sz w:val="16"/>
          <w:szCs w:val="16"/>
        </w:rPr>
      </w:pPr>
    </w:p>
    <w:p w:rsidR="00C20624" w:rsidRPr="00847701" w:rsidRDefault="00C20624" w:rsidP="00847701">
      <w:pPr>
        <w:jc w:val="both"/>
        <w:rPr>
          <w:rFonts w:ascii="Tahoma" w:hAnsi="Tahoma" w:cs="Tahoma"/>
          <w:sz w:val="16"/>
          <w:szCs w:val="16"/>
        </w:rPr>
      </w:pPr>
      <w:r w:rsidRPr="00847701">
        <w:rPr>
          <w:rFonts w:ascii="Tahoma" w:hAnsi="Tahoma" w:cs="Tahoma"/>
          <w:sz w:val="16"/>
          <w:szCs w:val="16"/>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20624" w:rsidRPr="00847701" w:rsidRDefault="00C20624" w:rsidP="00847701">
      <w:pPr>
        <w:ind w:left="708"/>
        <w:jc w:val="both"/>
        <w:rPr>
          <w:rFonts w:ascii="Tahoma" w:hAnsi="Tahoma" w:cs="Tahoma"/>
          <w:sz w:val="16"/>
          <w:szCs w:val="16"/>
        </w:rPr>
      </w:pPr>
    </w:p>
    <w:p w:rsidR="00C20624" w:rsidRPr="00847701" w:rsidRDefault="00C20624" w:rsidP="00847701">
      <w:pPr>
        <w:jc w:val="both"/>
        <w:rPr>
          <w:rFonts w:ascii="Tahoma" w:hAnsi="Tahoma" w:cs="Tahoma"/>
          <w:sz w:val="16"/>
          <w:szCs w:val="16"/>
        </w:rPr>
      </w:pPr>
      <w:r w:rsidRPr="00847701">
        <w:rPr>
          <w:rFonts w:ascii="Tahoma"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20624" w:rsidRPr="00847701" w:rsidRDefault="00C20624" w:rsidP="00847701">
      <w:pPr>
        <w:tabs>
          <w:tab w:val="left" w:pos="709"/>
        </w:tabs>
        <w:jc w:val="both"/>
        <w:rPr>
          <w:rFonts w:ascii="Tahoma" w:hAnsi="Tahoma" w:cs="Tahoma"/>
          <w:sz w:val="16"/>
          <w:szCs w:val="16"/>
        </w:rPr>
      </w:pPr>
    </w:p>
    <w:p w:rsidR="006F142E" w:rsidRPr="00847701" w:rsidRDefault="00C20624" w:rsidP="00847701">
      <w:pPr>
        <w:pStyle w:val="Prrafodelista"/>
        <w:numPr>
          <w:ilvl w:val="1"/>
          <w:numId w:val="2"/>
        </w:numPr>
        <w:tabs>
          <w:tab w:val="left" w:pos="142"/>
          <w:tab w:val="left" w:pos="426"/>
        </w:tabs>
        <w:ind w:left="0" w:firstLine="0"/>
        <w:jc w:val="both"/>
        <w:rPr>
          <w:rFonts w:ascii="Tahoma" w:hAnsi="Tahoma" w:cs="Tahoma"/>
          <w:sz w:val="16"/>
          <w:szCs w:val="16"/>
        </w:rPr>
      </w:pPr>
      <w:r w:rsidRPr="00847701">
        <w:rPr>
          <w:rFonts w:ascii="Tahoma" w:hAnsi="Tahoma" w:cs="Tahoma"/>
          <w:sz w:val="16"/>
          <w:szCs w:val="16"/>
          <w:lang w:val="es-MX"/>
        </w:rPr>
        <w:t>Observa el despacho que el derecho fundamental del cual pretende obtener protecci</w:t>
      </w:r>
      <w:r w:rsidR="00367E3F">
        <w:rPr>
          <w:rFonts w:ascii="Tahoma" w:hAnsi="Tahoma" w:cs="Tahoma"/>
          <w:sz w:val="16"/>
          <w:szCs w:val="16"/>
          <w:lang w:val="es-MX"/>
        </w:rPr>
        <w:t>ón el accionante es e</w:t>
      </w:r>
      <w:r w:rsidRPr="00847701">
        <w:rPr>
          <w:rFonts w:ascii="Tahoma" w:hAnsi="Tahoma" w:cs="Tahoma"/>
          <w:sz w:val="16"/>
          <w:szCs w:val="16"/>
          <w:lang w:val="es-MX"/>
        </w:rPr>
        <w:t xml:space="preserve">l </w:t>
      </w:r>
      <w:r w:rsidR="006F142E" w:rsidRPr="00847701">
        <w:rPr>
          <w:rFonts w:ascii="Tahoma" w:hAnsi="Tahoma" w:cs="Tahoma"/>
          <w:sz w:val="16"/>
          <w:szCs w:val="16"/>
          <w:lang w:val="es-ES_tradnl"/>
        </w:rPr>
        <w:t xml:space="preserve">de petición, toda vez que la entidad accionada no ha contestado el derecho de petición con </w:t>
      </w:r>
      <w:r w:rsidR="006F142E" w:rsidRPr="00847701">
        <w:rPr>
          <w:rFonts w:ascii="Tahoma" w:hAnsi="Tahoma" w:cs="Tahoma"/>
          <w:color w:val="000000"/>
          <w:sz w:val="16"/>
          <w:szCs w:val="16"/>
        </w:rPr>
        <w:t>radicado No. 010062 de fecha 6 de febrero de 2018</w:t>
      </w:r>
      <w:r w:rsidR="006F142E" w:rsidRPr="00847701">
        <w:rPr>
          <w:rStyle w:val="Refdenotaalpie"/>
          <w:rFonts w:ascii="Tahoma" w:hAnsi="Tahoma" w:cs="Tahoma"/>
          <w:color w:val="000000"/>
          <w:sz w:val="16"/>
          <w:szCs w:val="16"/>
        </w:rPr>
        <w:t xml:space="preserve"> </w:t>
      </w:r>
      <w:r w:rsidR="006F142E" w:rsidRPr="00847701">
        <w:rPr>
          <w:rStyle w:val="Refdenotaalpie"/>
          <w:rFonts w:ascii="Tahoma" w:hAnsi="Tahoma" w:cs="Tahoma"/>
          <w:color w:val="000000"/>
          <w:sz w:val="16"/>
          <w:szCs w:val="16"/>
        </w:rPr>
        <w:footnoteReference w:id="2"/>
      </w:r>
      <w:r w:rsidR="006F142E" w:rsidRPr="00847701">
        <w:rPr>
          <w:rFonts w:ascii="Tahoma" w:hAnsi="Tahoma" w:cs="Tahoma"/>
          <w:color w:val="000000"/>
          <w:sz w:val="16"/>
          <w:szCs w:val="16"/>
        </w:rPr>
        <w:t>.</w:t>
      </w:r>
    </w:p>
    <w:p w:rsidR="007F4592" w:rsidRPr="00847701" w:rsidRDefault="007F4592" w:rsidP="00847701">
      <w:pPr>
        <w:tabs>
          <w:tab w:val="left" w:pos="0"/>
          <w:tab w:val="left" w:pos="567"/>
        </w:tabs>
        <w:ind w:left="360"/>
        <w:jc w:val="both"/>
        <w:rPr>
          <w:rFonts w:ascii="Tahoma" w:hAnsi="Tahoma" w:cs="Tahoma"/>
          <w:sz w:val="16"/>
          <w:szCs w:val="16"/>
        </w:rPr>
      </w:pPr>
    </w:p>
    <w:p w:rsidR="007F4592" w:rsidRPr="00847701" w:rsidRDefault="007F4592" w:rsidP="00847701">
      <w:pPr>
        <w:jc w:val="both"/>
        <w:rPr>
          <w:rFonts w:ascii="Tahoma" w:hAnsi="Tahoma" w:cs="Tahoma"/>
          <w:b/>
          <w:sz w:val="16"/>
          <w:szCs w:val="16"/>
          <w:lang w:val="es-MX"/>
        </w:rPr>
      </w:pPr>
      <w:r w:rsidRPr="00847701">
        <w:rPr>
          <w:rFonts w:ascii="Tahoma" w:hAnsi="Tahoma" w:cs="Tahoma"/>
          <w:sz w:val="16"/>
          <w:szCs w:val="16"/>
          <w:lang w:val="es-MX"/>
        </w:rPr>
        <w:t xml:space="preserve">Así las cosas, cabe preguntarse </w:t>
      </w:r>
      <w:r w:rsidR="006F142E" w:rsidRPr="00847701">
        <w:rPr>
          <w:rFonts w:ascii="Tahoma" w:hAnsi="Tahoma" w:cs="Tahoma"/>
          <w:b/>
          <w:sz w:val="16"/>
          <w:szCs w:val="16"/>
          <w:lang w:val="es-MX"/>
        </w:rPr>
        <w:t>¿Debe tutelarse el derecho de petición ante la falta de respuesta por parte de la entidad accionada</w:t>
      </w:r>
      <w:r w:rsidRPr="00847701">
        <w:rPr>
          <w:rFonts w:ascii="Tahoma" w:hAnsi="Tahoma" w:cs="Tahoma"/>
          <w:b/>
          <w:sz w:val="16"/>
          <w:szCs w:val="16"/>
          <w:lang w:val="es-MX"/>
        </w:rPr>
        <w:t>?</w:t>
      </w:r>
    </w:p>
    <w:p w:rsidR="006F142E" w:rsidRPr="00847701" w:rsidRDefault="006F142E" w:rsidP="00847701">
      <w:pPr>
        <w:jc w:val="both"/>
        <w:rPr>
          <w:rFonts w:ascii="Tahoma" w:hAnsi="Tahoma" w:cs="Tahoma"/>
          <w:b/>
          <w:sz w:val="16"/>
          <w:szCs w:val="16"/>
          <w:lang w:val="es-MX"/>
        </w:rPr>
      </w:pPr>
    </w:p>
    <w:p w:rsidR="006F142E" w:rsidRPr="00847701" w:rsidRDefault="006F142E" w:rsidP="00847701">
      <w:pPr>
        <w:pStyle w:val="Sangradetextonormal"/>
        <w:ind w:left="0"/>
        <w:rPr>
          <w:rFonts w:ascii="Tahoma" w:hAnsi="Tahoma" w:cs="Tahoma"/>
          <w:sz w:val="16"/>
          <w:szCs w:val="16"/>
        </w:rPr>
      </w:pPr>
      <w:r w:rsidRPr="00847701">
        <w:rPr>
          <w:rFonts w:ascii="Tahoma" w:hAnsi="Tahoma" w:cs="Tahoma"/>
          <w:sz w:val="16"/>
          <w:szCs w:val="16"/>
        </w:rPr>
        <w:t xml:space="preserve">La respuesta al anterior interrogante es </w:t>
      </w:r>
      <w:r w:rsidR="00850D50" w:rsidRPr="00847701">
        <w:rPr>
          <w:rFonts w:ascii="Tahoma" w:hAnsi="Tahoma" w:cs="Tahoma"/>
          <w:sz w:val="16"/>
          <w:szCs w:val="16"/>
        </w:rPr>
        <w:t>afirmativa</w:t>
      </w:r>
      <w:r w:rsidRPr="00847701">
        <w:rPr>
          <w:rFonts w:ascii="Tahoma" w:hAnsi="Tahoma" w:cs="Tahoma"/>
          <w:sz w:val="16"/>
          <w:szCs w:val="16"/>
        </w:rPr>
        <w:t xml:space="preserve"> por las siguientes razones:</w:t>
      </w:r>
    </w:p>
    <w:p w:rsidR="006F142E" w:rsidRPr="00847701" w:rsidRDefault="006F142E" w:rsidP="00847701">
      <w:pPr>
        <w:pStyle w:val="Sangradetextonormal"/>
        <w:ind w:left="0"/>
        <w:rPr>
          <w:rFonts w:ascii="Tahoma" w:hAnsi="Tahoma" w:cs="Tahoma"/>
          <w:sz w:val="16"/>
          <w:szCs w:val="16"/>
        </w:rPr>
      </w:pPr>
    </w:p>
    <w:p w:rsidR="006F142E" w:rsidRPr="00847701" w:rsidRDefault="006F142E" w:rsidP="00847701">
      <w:pPr>
        <w:pStyle w:val="Sangradetextonormal"/>
        <w:ind w:left="0"/>
        <w:rPr>
          <w:rFonts w:ascii="Tahoma" w:hAnsi="Tahoma" w:cs="Tahoma"/>
          <w:sz w:val="16"/>
          <w:szCs w:val="16"/>
        </w:rPr>
      </w:pPr>
      <w:r w:rsidRPr="00847701">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47701">
        <w:rPr>
          <w:rStyle w:val="Refdenotaalpie"/>
          <w:rFonts w:ascii="Tahoma" w:hAnsi="Tahoma" w:cs="Tahoma"/>
          <w:sz w:val="16"/>
          <w:szCs w:val="16"/>
        </w:rPr>
        <w:footnoteReference w:id="3"/>
      </w:r>
      <w:r w:rsidRPr="00847701">
        <w:rPr>
          <w:rFonts w:ascii="Tahoma" w:hAnsi="Tahoma" w:cs="Tahoma"/>
          <w:sz w:val="16"/>
          <w:szCs w:val="16"/>
        </w:rPr>
        <w:t>, estableciendo las reglas básicas que rigen el derecho de petición:</w:t>
      </w:r>
    </w:p>
    <w:p w:rsidR="006F142E" w:rsidRPr="00847701" w:rsidRDefault="006F142E" w:rsidP="00847701">
      <w:pPr>
        <w:pStyle w:val="Sangradetextonormal"/>
        <w:ind w:left="0"/>
        <w:rPr>
          <w:rFonts w:ascii="Tahoma" w:hAnsi="Tahoma" w:cs="Tahoma"/>
          <w:sz w:val="16"/>
          <w:szCs w:val="16"/>
        </w:rPr>
      </w:pP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El derecho de petición es fundamental y determinante para la efectividad de los mecanismos de la democracia participativa</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El núcleo esencial del derecho de petición reside en la resolución pronta y oportuna de la cuestión</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La respuesta debe cumplir con estos requisitos:</w:t>
      </w:r>
    </w:p>
    <w:p w:rsidR="006F142E" w:rsidRPr="00847701" w:rsidRDefault="006F142E" w:rsidP="00847701">
      <w:pPr>
        <w:pStyle w:val="Sangradetextonormal"/>
        <w:rPr>
          <w:rFonts w:ascii="Tahoma" w:hAnsi="Tahoma" w:cs="Tahoma"/>
          <w:sz w:val="16"/>
          <w:szCs w:val="16"/>
        </w:rPr>
      </w:pPr>
    </w:p>
    <w:p w:rsidR="006F142E" w:rsidRPr="00847701" w:rsidRDefault="006F142E" w:rsidP="00847701">
      <w:pPr>
        <w:pStyle w:val="Sangradetextonormal"/>
        <w:numPr>
          <w:ilvl w:val="0"/>
          <w:numId w:val="4"/>
        </w:numPr>
        <w:rPr>
          <w:rFonts w:ascii="Tahoma" w:hAnsi="Tahoma" w:cs="Tahoma"/>
          <w:sz w:val="16"/>
          <w:szCs w:val="16"/>
        </w:rPr>
      </w:pPr>
      <w:r w:rsidRPr="00847701">
        <w:rPr>
          <w:rFonts w:ascii="Tahoma" w:hAnsi="Tahoma" w:cs="Tahoma"/>
          <w:sz w:val="16"/>
          <w:szCs w:val="16"/>
        </w:rPr>
        <w:t>De ser oportuna</w:t>
      </w:r>
    </w:p>
    <w:p w:rsidR="006F142E" w:rsidRPr="00847701" w:rsidRDefault="006F142E" w:rsidP="00847701">
      <w:pPr>
        <w:pStyle w:val="Sangradetextonormal"/>
        <w:numPr>
          <w:ilvl w:val="0"/>
          <w:numId w:val="4"/>
        </w:numPr>
        <w:rPr>
          <w:rFonts w:ascii="Tahoma" w:hAnsi="Tahoma" w:cs="Tahoma"/>
          <w:sz w:val="16"/>
          <w:szCs w:val="16"/>
        </w:rPr>
      </w:pPr>
      <w:r w:rsidRPr="00847701">
        <w:rPr>
          <w:rFonts w:ascii="Tahoma" w:hAnsi="Tahoma" w:cs="Tahoma"/>
          <w:sz w:val="16"/>
          <w:szCs w:val="16"/>
        </w:rPr>
        <w:t>Debe resolverse de fondo, clara, precisa y de manera congruente con lo solicitado, y</w:t>
      </w:r>
    </w:p>
    <w:p w:rsidR="006F142E" w:rsidRPr="00847701" w:rsidRDefault="006F142E" w:rsidP="00847701">
      <w:pPr>
        <w:pStyle w:val="Sangradetextonormal"/>
        <w:numPr>
          <w:ilvl w:val="0"/>
          <w:numId w:val="4"/>
        </w:numPr>
        <w:rPr>
          <w:rFonts w:ascii="Tahoma" w:hAnsi="Tahoma" w:cs="Tahoma"/>
          <w:sz w:val="16"/>
          <w:szCs w:val="16"/>
        </w:rPr>
      </w:pPr>
      <w:r w:rsidRPr="00847701">
        <w:rPr>
          <w:rFonts w:ascii="Tahoma" w:hAnsi="Tahoma" w:cs="Tahoma"/>
          <w:sz w:val="16"/>
          <w:szCs w:val="16"/>
        </w:rPr>
        <w:t>Debe ser puesta en conocimiento del peticionario</w:t>
      </w:r>
    </w:p>
    <w:p w:rsidR="006F142E" w:rsidRPr="00847701" w:rsidRDefault="006F142E" w:rsidP="00847701">
      <w:pPr>
        <w:pStyle w:val="Sangradetextonormal"/>
        <w:ind w:left="360"/>
        <w:rPr>
          <w:rFonts w:ascii="Tahoma" w:hAnsi="Tahoma" w:cs="Tahoma"/>
          <w:sz w:val="16"/>
          <w:szCs w:val="16"/>
        </w:rPr>
      </w:pPr>
    </w:p>
    <w:p w:rsidR="006F142E" w:rsidRPr="00847701" w:rsidRDefault="006F142E" w:rsidP="00847701">
      <w:pPr>
        <w:pStyle w:val="Sangradetextonormal"/>
        <w:ind w:left="0"/>
        <w:rPr>
          <w:rFonts w:ascii="Tahoma" w:hAnsi="Tahoma" w:cs="Tahoma"/>
          <w:sz w:val="16"/>
          <w:szCs w:val="16"/>
        </w:rPr>
      </w:pPr>
      <w:r w:rsidRPr="00847701">
        <w:rPr>
          <w:rFonts w:ascii="Tahoma" w:hAnsi="Tahoma" w:cs="Tahoma"/>
          <w:sz w:val="16"/>
          <w:szCs w:val="16"/>
        </w:rPr>
        <w:t>Si no cumple con estos requisitos se incurre en una violación al derecho constitucional fundamental de petición</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La respuesta no implica la aceptación de lo solicitado ni tampoco se concreta siempre en una respuesta escrita</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F142E" w:rsidRPr="00847701" w:rsidRDefault="006F142E" w:rsidP="00847701">
      <w:pPr>
        <w:pStyle w:val="Sangradetextonormal"/>
        <w:numPr>
          <w:ilvl w:val="0"/>
          <w:numId w:val="5"/>
        </w:numPr>
        <w:tabs>
          <w:tab w:val="clear" w:pos="555"/>
          <w:tab w:val="num" w:pos="0"/>
          <w:tab w:val="left" w:pos="567"/>
        </w:tabs>
        <w:ind w:left="0" w:firstLine="0"/>
        <w:rPr>
          <w:rFonts w:ascii="Tahoma" w:hAnsi="Tahoma" w:cs="Tahoma"/>
          <w:sz w:val="16"/>
          <w:szCs w:val="16"/>
        </w:rPr>
      </w:pPr>
      <w:r w:rsidRPr="00847701">
        <w:rPr>
          <w:rFonts w:ascii="Tahoma" w:hAnsi="Tahoma" w:cs="Tahoma"/>
          <w:sz w:val="16"/>
          <w:szCs w:val="16"/>
        </w:rPr>
        <w:t>El derecho de petición también es aplicable en la vía gubernativa, por ser ésta una expresión más del derecho consagrado en el artículo 23 de la Carta.</w:t>
      </w:r>
    </w:p>
    <w:p w:rsidR="006F142E" w:rsidRPr="00847701" w:rsidRDefault="006F142E" w:rsidP="00847701">
      <w:pPr>
        <w:pStyle w:val="Sangradetextonormal"/>
        <w:tabs>
          <w:tab w:val="left" w:pos="567"/>
        </w:tabs>
        <w:ind w:left="0"/>
        <w:rPr>
          <w:rFonts w:ascii="Tahoma" w:hAnsi="Tahoma" w:cs="Tahoma"/>
          <w:sz w:val="16"/>
          <w:szCs w:val="16"/>
        </w:rPr>
      </w:pPr>
    </w:p>
    <w:p w:rsidR="006F142E" w:rsidRPr="00847701" w:rsidRDefault="006F142E" w:rsidP="00847701">
      <w:pPr>
        <w:jc w:val="both"/>
        <w:rPr>
          <w:rFonts w:ascii="Tahoma" w:hAnsi="Tahoma" w:cs="Tahoma"/>
          <w:sz w:val="16"/>
          <w:szCs w:val="16"/>
          <w:lang w:val="es-MX"/>
        </w:rPr>
      </w:pPr>
      <w:r w:rsidRPr="00847701">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6F142E" w:rsidRPr="00847701" w:rsidRDefault="006F142E" w:rsidP="00847701">
      <w:pPr>
        <w:jc w:val="both"/>
        <w:rPr>
          <w:rFonts w:ascii="Tahoma" w:hAnsi="Tahoma" w:cs="Tahoma"/>
          <w:sz w:val="16"/>
          <w:szCs w:val="16"/>
          <w:lang w:val="es-MX"/>
        </w:rPr>
      </w:pPr>
    </w:p>
    <w:p w:rsidR="006F142E" w:rsidRPr="00847701" w:rsidRDefault="006F142E" w:rsidP="00847701">
      <w:pPr>
        <w:jc w:val="both"/>
        <w:rPr>
          <w:rFonts w:ascii="Tahoma" w:hAnsi="Tahoma" w:cs="Tahoma"/>
          <w:sz w:val="16"/>
          <w:szCs w:val="16"/>
          <w:lang w:val="es-MX"/>
        </w:rPr>
      </w:pPr>
      <w:r w:rsidRPr="00847701">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F142E" w:rsidRPr="00847701" w:rsidRDefault="006F142E" w:rsidP="00847701">
      <w:pPr>
        <w:jc w:val="both"/>
        <w:rPr>
          <w:rFonts w:ascii="Tahoma" w:hAnsi="Tahoma" w:cs="Tahoma"/>
          <w:sz w:val="16"/>
          <w:szCs w:val="16"/>
          <w:lang w:val="es-MX"/>
        </w:rPr>
      </w:pPr>
    </w:p>
    <w:p w:rsidR="006F142E" w:rsidRPr="00847701" w:rsidRDefault="006F142E" w:rsidP="00847701">
      <w:pPr>
        <w:jc w:val="both"/>
        <w:rPr>
          <w:rFonts w:ascii="Tahoma" w:hAnsi="Tahoma" w:cs="Tahoma"/>
          <w:sz w:val="16"/>
          <w:szCs w:val="16"/>
          <w:lang w:val="es-MX"/>
        </w:rPr>
      </w:pPr>
      <w:r w:rsidRPr="00847701">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6F142E" w:rsidRPr="00847701" w:rsidRDefault="006F142E" w:rsidP="00847701">
      <w:pPr>
        <w:jc w:val="both"/>
        <w:rPr>
          <w:rFonts w:ascii="Tahoma" w:hAnsi="Tahoma" w:cs="Tahoma"/>
          <w:sz w:val="16"/>
          <w:szCs w:val="16"/>
          <w:lang w:val="es-MX"/>
        </w:rPr>
      </w:pPr>
    </w:p>
    <w:p w:rsidR="006F142E" w:rsidRPr="00847701" w:rsidRDefault="006F142E" w:rsidP="00847701">
      <w:pPr>
        <w:jc w:val="both"/>
        <w:rPr>
          <w:rFonts w:ascii="Tahoma" w:hAnsi="Tahoma" w:cs="Tahoma"/>
          <w:sz w:val="16"/>
          <w:szCs w:val="16"/>
          <w:lang w:val="es-MX"/>
        </w:rPr>
      </w:pPr>
      <w:r w:rsidRPr="00847701">
        <w:rPr>
          <w:rFonts w:ascii="Tahoma" w:hAnsi="Tahoma" w:cs="Tahoma"/>
          <w:sz w:val="16"/>
          <w:szCs w:val="16"/>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47701">
        <w:rPr>
          <w:rStyle w:val="Refdenotaalpie"/>
          <w:rFonts w:ascii="Tahoma" w:hAnsi="Tahoma" w:cs="Tahoma"/>
          <w:sz w:val="16"/>
          <w:szCs w:val="16"/>
          <w:lang w:val="es-MX"/>
        </w:rPr>
        <w:footnoteReference w:id="4"/>
      </w:r>
      <w:r w:rsidRPr="00847701">
        <w:rPr>
          <w:rFonts w:ascii="Tahoma" w:hAnsi="Tahoma" w:cs="Tahoma"/>
          <w:sz w:val="16"/>
          <w:szCs w:val="16"/>
          <w:lang w:val="es-MX"/>
        </w:rPr>
        <w:t>.</w:t>
      </w:r>
    </w:p>
    <w:p w:rsidR="006F142E" w:rsidRPr="00847701" w:rsidRDefault="006F142E" w:rsidP="00847701">
      <w:pPr>
        <w:jc w:val="both"/>
        <w:rPr>
          <w:rFonts w:ascii="Tahoma" w:hAnsi="Tahoma" w:cs="Tahoma"/>
          <w:sz w:val="16"/>
          <w:szCs w:val="16"/>
          <w:lang w:val="es-MX"/>
        </w:rPr>
      </w:pPr>
    </w:p>
    <w:p w:rsidR="00850D50" w:rsidRPr="00847701" w:rsidRDefault="00850D50" w:rsidP="00847701">
      <w:pPr>
        <w:jc w:val="both"/>
        <w:rPr>
          <w:rFonts w:ascii="Tahoma" w:hAnsi="Tahoma" w:cs="Tahoma"/>
          <w:sz w:val="16"/>
          <w:szCs w:val="16"/>
          <w:lang w:val="es-MX"/>
        </w:rPr>
      </w:pPr>
      <w:r w:rsidRPr="00847701">
        <w:rPr>
          <w:rFonts w:ascii="Tahoma" w:hAnsi="Tahoma" w:cs="Tahoma"/>
          <w:sz w:val="16"/>
          <w:szCs w:val="16"/>
          <w:lang w:val="es-MX"/>
        </w:rPr>
        <w:t xml:space="preserve">Para el caso bajo estudio, el representante legal de Advansek SAS presentó derecho de petición ante la entidad demandada el 6 de febrero de 2018. La entidad demandada contestó la presente acción manifestando que había dado respuesta al accionante mediante oficio No. S- 2018-SEGEN-ARDEJ-GUDEJ 1.10 y notificada a los correos electrónicos </w:t>
      </w:r>
      <w:hyperlink r:id="rId8" w:history="1">
        <w:r w:rsidRPr="00847701">
          <w:rPr>
            <w:rStyle w:val="Hipervnculo"/>
            <w:rFonts w:ascii="Tahoma" w:hAnsi="Tahoma" w:cs="Tahoma"/>
            <w:sz w:val="16"/>
            <w:szCs w:val="16"/>
            <w:lang w:val="es-MX"/>
          </w:rPr>
          <w:t>nf.abogados@computelsystem.com</w:t>
        </w:r>
      </w:hyperlink>
      <w:r w:rsidRPr="00847701">
        <w:rPr>
          <w:rFonts w:ascii="Tahoma" w:hAnsi="Tahoma" w:cs="Tahoma"/>
          <w:sz w:val="16"/>
          <w:szCs w:val="16"/>
          <w:lang w:val="es-MX"/>
        </w:rPr>
        <w:t xml:space="preserve">; </w:t>
      </w:r>
      <w:hyperlink r:id="rId9" w:history="1">
        <w:r w:rsidRPr="00847701">
          <w:rPr>
            <w:rStyle w:val="Hipervnculo"/>
            <w:rFonts w:ascii="Tahoma" w:hAnsi="Tahoma" w:cs="Tahoma"/>
            <w:sz w:val="16"/>
            <w:szCs w:val="16"/>
            <w:lang w:val="es-MX"/>
          </w:rPr>
          <w:t>coordinacionadministrativa@advansek.com</w:t>
        </w:r>
      </w:hyperlink>
      <w:r w:rsidRPr="00847701">
        <w:rPr>
          <w:rFonts w:ascii="Tahoma" w:hAnsi="Tahoma" w:cs="Tahoma"/>
          <w:sz w:val="16"/>
          <w:szCs w:val="16"/>
          <w:lang w:val="es-MX"/>
        </w:rPr>
        <w:t xml:space="preserve"> aportados por el accionante.</w:t>
      </w:r>
    </w:p>
    <w:p w:rsidR="00850D50" w:rsidRPr="00847701" w:rsidRDefault="00850D50" w:rsidP="00847701">
      <w:pPr>
        <w:jc w:val="both"/>
        <w:rPr>
          <w:rFonts w:ascii="Tahoma" w:hAnsi="Tahoma" w:cs="Tahoma"/>
          <w:sz w:val="16"/>
          <w:szCs w:val="16"/>
          <w:lang w:val="es-MX"/>
        </w:rPr>
      </w:pPr>
    </w:p>
    <w:p w:rsidR="00850D50" w:rsidRPr="00847701" w:rsidRDefault="00850D50" w:rsidP="00847701">
      <w:pPr>
        <w:jc w:val="both"/>
        <w:rPr>
          <w:rFonts w:ascii="Tahoma" w:hAnsi="Tahoma" w:cs="Tahoma"/>
          <w:sz w:val="16"/>
          <w:szCs w:val="16"/>
          <w:lang w:val="es-MX"/>
        </w:rPr>
      </w:pPr>
      <w:r w:rsidRPr="00847701">
        <w:rPr>
          <w:rFonts w:ascii="Tahoma" w:hAnsi="Tahoma" w:cs="Tahoma"/>
          <w:sz w:val="16"/>
          <w:szCs w:val="16"/>
          <w:lang w:val="es-MX"/>
        </w:rPr>
        <w:t>Después de analizar la documentación adjunta al expediente, observa el despacho que si bien la entidad demandada dio respuesta al accionante y fue enviado a los correos electrónicos proporcionados tanto en el derecho de petición como en la presente demanda y obra constancia de envío del mensaje de datos al buzón electrónico</w:t>
      </w:r>
      <w:r w:rsidR="00847701" w:rsidRPr="00847701">
        <w:rPr>
          <w:rFonts w:ascii="Tahoma" w:hAnsi="Tahoma" w:cs="Tahoma"/>
          <w:sz w:val="16"/>
          <w:szCs w:val="16"/>
          <w:lang w:val="es-MX"/>
        </w:rPr>
        <w:t xml:space="preserve">, </w:t>
      </w:r>
      <w:r w:rsidRPr="00847701">
        <w:rPr>
          <w:rFonts w:ascii="Tahoma" w:hAnsi="Tahoma" w:cs="Tahoma"/>
          <w:sz w:val="16"/>
          <w:szCs w:val="16"/>
          <w:lang w:val="es-MX"/>
        </w:rPr>
        <w:t xml:space="preserve"> no obra constancia de entrega. Por lo tanto, no es claro que el accionante tenga conocimiento de la respuesta dada. </w:t>
      </w:r>
    </w:p>
    <w:p w:rsidR="00850D50" w:rsidRPr="00847701" w:rsidRDefault="00850D50" w:rsidP="00847701">
      <w:pPr>
        <w:jc w:val="both"/>
        <w:rPr>
          <w:rFonts w:ascii="Tahoma" w:hAnsi="Tahoma" w:cs="Tahoma"/>
          <w:sz w:val="16"/>
          <w:szCs w:val="16"/>
          <w:lang w:val="es-MX"/>
        </w:rPr>
      </w:pPr>
    </w:p>
    <w:p w:rsidR="00850D50" w:rsidRPr="00847701" w:rsidRDefault="00850D50" w:rsidP="00847701">
      <w:pPr>
        <w:jc w:val="both"/>
        <w:rPr>
          <w:rFonts w:ascii="Tahoma" w:hAnsi="Tahoma" w:cs="Tahoma"/>
          <w:sz w:val="16"/>
          <w:szCs w:val="16"/>
          <w:lang w:val="es-MX"/>
        </w:rPr>
      </w:pPr>
      <w:r w:rsidRPr="00847701">
        <w:rPr>
          <w:rFonts w:ascii="Tahoma" w:hAnsi="Tahoma" w:cs="Tahoma"/>
          <w:sz w:val="16"/>
          <w:szCs w:val="16"/>
          <w:lang w:val="es-MX"/>
        </w:rPr>
        <w:t>Así las cosas,</w:t>
      </w:r>
      <w:r w:rsidR="00847701" w:rsidRPr="00847701">
        <w:rPr>
          <w:rFonts w:ascii="Tahoma" w:hAnsi="Tahoma" w:cs="Tahoma"/>
          <w:sz w:val="16"/>
          <w:szCs w:val="16"/>
          <w:lang w:val="es-MX"/>
        </w:rPr>
        <w:t xml:space="preserve"> como no es claro que ha cesado la vulneración a los derechos del accionante, ha de tutelarse su derecho de petición, a fin de que la entidad accionada en un término mínimo, ponga en conocimiento del accionante la respuesta dada a su derecho de petición. </w:t>
      </w:r>
    </w:p>
    <w:p w:rsidR="006F142E" w:rsidRPr="00847701" w:rsidRDefault="006F142E" w:rsidP="00847701">
      <w:pPr>
        <w:pStyle w:val="Textoindependiente"/>
        <w:spacing w:after="0"/>
        <w:jc w:val="both"/>
        <w:rPr>
          <w:rFonts w:ascii="Tahoma" w:hAnsi="Tahoma" w:cs="Tahoma"/>
          <w:b/>
          <w:sz w:val="16"/>
          <w:szCs w:val="16"/>
          <w:lang w:val="es-CO"/>
        </w:rPr>
      </w:pPr>
    </w:p>
    <w:p w:rsidR="006F142E" w:rsidRPr="00847701" w:rsidRDefault="006F142E" w:rsidP="00847701">
      <w:pPr>
        <w:pStyle w:val="Sangradetextonormal"/>
        <w:ind w:left="0"/>
        <w:rPr>
          <w:rFonts w:ascii="Tahoma" w:hAnsi="Tahoma" w:cs="Tahoma"/>
          <w:sz w:val="16"/>
          <w:szCs w:val="16"/>
          <w:lang w:val="es-CO"/>
        </w:rPr>
      </w:pPr>
      <w:r w:rsidRPr="00847701">
        <w:rPr>
          <w:rFonts w:ascii="Tahoma" w:hAnsi="Tahoma" w:cs="Tahoma"/>
          <w:sz w:val="16"/>
          <w:szCs w:val="16"/>
          <w:lang w:val="es-CO"/>
        </w:rPr>
        <w:t xml:space="preserve">En mérito de lo expuesto, el </w:t>
      </w:r>
      <w:r w:rsidRPr="00847701">
        <w:rPr>
          <w:rFonts w:ascii="Tahoma" w:hAnsi="Tahoma" w:cs="Tahoma"/>
          <w:b/>
          <w:sz w:val="16"/>
          <w:szCs w:val="16"/>
          <w:lang w:val="es-CO"/>
        </w:rPr>
        <w:t>JUZGADO TREINTA Y CUATRO (34) ADMINISTRATIVO DEL CIRCUITO DE BOGOTÁ</w:t>
      </w:r>
      <w:r w:rsidRPr="00847701">
        <w:rPr>
          <w:rFonts w:ascii="Tahoma" w:hAnsi="Tahoma" w:cs="Tahoma"/>
          <w:sz w:val="16"/>
          <w:szCs w:val="16"/>
          <w:lang w:val="es-CO"/>
        </w:rPr>
        <w:t xml:space="preserve">, administrando justicia en nombre de la República de Colombia y por autoridad de la ley, </w:t>
      </w:r>
    </w:p>
    <w:p w:rsidR="006F142E" w:rsidRPr="00847701" w:rsidRDefault="006F142E" w:rsidP="00847701">
      <w:pPr>
        <w:pStyle w:val="Sangradetextonormal"/>
        <w:ind w:left="0"/>
        <w:rPr>
          <w:rFonts w:ascii="Tahoma" w:hAnsi="Tahoma" w:cs="Tahoma"/>
          <w:sz w:val="16"/>
          <w:szCs w:val="16"/>
          <w:lang w:val="es-CO"/>
        </w:rPr>
      </w:pPr>
    </w:p>
    <w:p w:rsidR="006F142E" w:rsidRPr="00847701" w:rsidRDefault="006F142E" w:rsidP="00847701">
      <w:pPr>
        <w:pStyle w:val="Sangradetextonormal"/>
        <w:ind w:left="0"/>
        <w:jc w:val="center"/>
        <w:rPr>
          <w:rFonts w:ascii="Tahoma" w:hAnsi="Tahoma" w:cs="Tahoma"/>
          <w:b/>
          <w:sz w:val="16"/>
          <w:szCs w:val="16"/>
          <w:lang w:val="es-CO"/>
        </w:rPr>
      </w:pPr>
      <w:r w:rsidRPr="00847701">
        <w:rPr>
          <w:rFonts w:ascii="Tahoma" w:hAnsi="Tahoma" w:cs="Tahoma"/>
          <w:b/>
          <w:sz w:val="16"/>
          <w:szCs w:val="16"/>
          <w:lang w:val="es-CO"/>
        </w:rPr>
        <w:t>FALLA:</w:t>
      </w:r>
    </w:p>
    <w:p w:rsidR="006F142E" w:rsidRPr="00847701" w:rsidRDefault="006F142E" w:rsidP="00847701">
      <w:pPr>
        <w:pStyle w:val="Sangradetextonormal"/>
        <w:ind w:left="0"/>
        <w:jc w:val="center"/>
        <w:rPr>
          <w:rFonts w:ascii="Tahoma" w:hAnsi="Tahoma" w:cs="Tahoma"/>
          <w:b/>
          <w:sz w:val="16"/>
          <w:szCs w:val="16"/>
          <w:lang w:val="es-CO"/>
        </w:rPr>
      </w:pPr>
    </w:p>
    <w:p w:rsidR="00847701" w:rsidRPr="00847701" w:rsidRDefault="00847701" w:rsidP="00847701">
      <w:pPr>
        <w:pStyle w:val="Textoindependiente"/>
        <w:spacing w:after="0"/>
        <w:jc w:val="both"/>
        <w:rPr>
          <w:rFonts w:ascii="Tahoma" w:hAnsi="Tahoma" w:cs="Tahoma"/>
          <w:sz w:val="16"/>
          <w:szCs w:val="16"/>
          <w:lang w:val="es-CO"/>
        </w:rPr>
      </w:pPr>
      <w:r w:rsidRPr="00847701">
        <w:rPr>
          <w:rFonts w:ascii="Tahoma" w:hAnsi="Tahoma" w:cs="Tahoma"/>
          <w:b/>
          <w:noProof/>
          <w:sz w:val="16"/>
          <w:szCs w:val="16"/>
        </w:rPr>
        <w:t>PRIMERO.-</w:t>
      </w:r>
      <w:r w:rsidRPr="00847701">
        <w:rPr>
          <w:rFonts w:ascii="Tahoma" w:hAnsi="Tahoma" w:cs="Tahoma"/>
          <w:noProof/>
          <w:sz w:val="16"/>
          <w:szCs w:val="16"/>
        </w:rPr>
        <w:t xml:space="preserve"> </w:t>
      </w:r>
      <w:r w:rsidRPr="00847701">
        <w:rPr>
          <w:rFonts w:ascii="Tahoma" w:hAnsi="Tahoma" w:cs="Tahoma"/>
          <w:sz w:val="16"/>
          <w:szCs w:val="16"/>
          <w:lang w:val="es-CO"/>
        </w:rPr>
        <w:t xml:space="preserve">Concédase la Acción de Tutela impetrada por </w:t>
      </w:r>
      <w:r w:rsidRPr="00847701">
        <w:rPr>
          <w:rFonts w:ascii="Tahoma" w:hAnsi="Tahoma" w:cs="Tahoma"/>
          <w:sz w:val="16"/>
          <w:szCs w:val="16"/>
          <w:lang w:val="es-MX"/>
        </w:rPr>
        <w:t xml:space="preserve">el representante legal de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DEMANDANTE_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ADVANSEK SAS</w:t>
      </w:r>
      <w:r w:rsidRPr="00847701">
        <w:rPr>
          <w:rFonts w:ascii="Tahoma" w:hAnsi="Tahoma" w:cs="Tahoma"/>
          <w:sz w:val="16"/>
          <w:szCs w:val="16"/>
          <w:lang w:val="es-MX"/>
        </w:rPr>
        <w:fldChar w:fldCharType="end"/>
      </w:r>
      <w:r w:rsidRPr="00847701">
        <w:rPr>
          <w:rFonts w:ascii="Tahoma" w:hAnsi="Tahoma" w:cs="Tahoma"/>
          <w:sz w:val="16"/>
          <w:szCs w:val="16"/>
          <w:lang w:val="es-MX"/>
        </w:rPr>
        <w:t xml:space="preserve"> </w:t>
      </w:r>
      <w:r w:rsidRPr="00847701">
        <w:rPr>
          <w:rFonts w:ascii="Tahoma" w:hAnsi="Tahoma" w:cs="Tahoma"/>
          <w:sz w:val="16"/>
          <w:szCs w:val="16"/>
          <w:lang w:val="es-CO"/>
        </w:rPr>
        <w:t xml:space="preserve">y en consecuencia, ORDÉNESE al </w:t>
      </w:r>
      <w:r w:rsidRPr="00847701">
        <w:rPr>
          <w:rFonts w:ascii="Tahoma" w:hAnsi="Tahoma" w:cs="Tahoma"/>
          <w:color w:val="000000"/>
          <w:sz w:val="16"/>
          <w:szCs w:val="16"/>
          <w:lang w:val="es-CO"/>
        </w:rPr>
        <w:t>Ministro de Defensa y al Director de la Policía Nacional</w:t>
      </w:r>
      <w:r w:rsidRPr="00847701">
        <w:rPr>
          <w:rFonts w:ascii="Tahoma" w:hAnsi="Tahoma" w:cs="Tahoma"/>
          <w:b/>
          <w:bCs/>
          <w:i/>
          <w:sz w:val="16"/>
          <w:szCs w:val="16"/>
          <w:lang w:val="es-ES_tradnl"/>
        </w:rPr>
        <w:t xml:space="preserve"> </w:t>
      </w:r>
      <w:r w:rsidRPr="00847701">
        <w:rPr>
          <w:rFonts w:ascii="Tahoma" w:hAnsi="Tahoma" w:cs="Tahoma"/>
          <w:sz w:val="16"/>
          <w:szCs w:val="16"/>
          <w:lang w:val="es-CO"/>
        </w:rPr>
        <w:t>y/o a quien haga sus veces, que en el término perentorio de cuarenta y ocho (48) horas contadas a partir de la notificación de la presente providencia, proceda a notificar al accionante de la respuesta dada al derecho de petición presentado el 6 de febrero de 2018</w:t>
      </w:r>
      <w:r w:rsidR="00367E3F">
        <w:rPr>
          <w:rStyle w:val="Refdenotaalpie"/>
          <w:rFonts w:ascii="Tahoma" w:hAnsi="Tahoma" w:cs="Tahoma"/>
          <w:sz w:val="16"/>
          <w:szCs w:val="16"/>
          <w:lang w:val="es-CO"/>
        </w:rPr>
        <w:footnoteReference w:id="5"/>
      </w:r>
      <w:r w:rsidRPr="00847701">
        <w:rPr>
          <w:rFonts w:ascii="Tahoma" w:hAnsi="Tahoma" w:cs="Tahoma"/>
          <w:sz w:val="16"/>
          <w:szCs w:val="16"/>
          <w:lang w:val="es-CO"/>
        </w:rPr>
        <w:t>.</w:t>
      </w:r>
    </w:p>
    <w:p w:rsidR="00847701" w:rsidRPr="00847701" w:rsidRDefault="00847701" w:rsidP="00847701">
      <w:pPr>
        <w:pStyle w:val="Textoindependiente"/>
        <w:spacing w:after="0"/>
        <w:jc w:val="both"/>
        <w:rPr>
          <w:rFonts w:ascii="Tahoma" w:hAnsi="Tahoma" w:cs="Tahoma"/>
          <w:sz w:val="16"/>
          <w:szCs w:val="16"/>
          <w:lang w:val="es-CO"/>
        </w:rPr>
      </w:pPr>
    </w:p>
    <w:p w:rsidR="00847701" w:rsidRPr="00847701" w:rsidRDefault="00847701" w:rsidP="00847701">
      <w:pPr>
        <w:jc w:val="both"/>
        <w:rPr>
          <w:rFonts w:ascii="Tahoma" w:hAnsi="Tahoma" w:cs="Tahoma"/>
          <w:sz w:val="16"/>
          <w:szCs w:val="16"/>
          <w:lang w:val="es-CO"/>
        </w:rPr>
      </w:pPr>
      <w:r w:rsidRPr="00847701">
        <w:rPr>
          <w:rFonts w:ascii="Tahoma" w:hAnsi="Tahoma" w:cs="Tahoma"/>
          <w:b/>
          <w:noProof/>
          <w:sz w:val="16"/>
          <w:szCs w:val="16"/>
        </w:rPr>
        <w:t>SEGUNDO.-</w:t>
      </w:r>
      <w:r w:rsidRPr="00847701">
        <w:rPr>
          <w:rFonts w:ascii="Tahoma" w:hAnsi="Tahoma" w:cs="Tahoma"/>
          <w:noProof/>
          <w:sz w:val="16"/>
          <w:szCs w:val="16"/>
        </w:rPr>
        <w:t xml:space="preserve"> </w:t>
      </w:r>
      <w:r w:rsidRPr="00847701">
        <w:rPr>
          <w:rFonts w:ascii="Tahoma" w:hAnsi="Tahoma" w:cs="Tahoma"/>
          <w:noProof/>
          <w:sz w:val="16"/>
          <w:szCs w:val="16"/>
          <w:lang w:val="es-CO"/>
        </w:rPr>
        <w:t xml:space="preserve">Comuníquese por el medio más expedito la presente providencia al accionante </w:t>
      </w:r>
      <w:r w:rsidRPr="00847701">
        <w:rPr>
          <w:rFonts w:ascii="Tahoma" w:hAnsi="Tahoma" w:cs="Tahoma"/>
          <w:sz w:val="16"/>
          <w:szCs w:val="16"/>
          <w:lang w:val="es-MX"/>
        </w:rPr>
        <w:t xml:space="preserve">representante legal de </w:t>
      </w:r>
      <w:r w:rsidRPr="00847701">
        <w:rPr>
          <w:rFonts w:ascii="Tahoma" w:hAnsi="Tahoma" w:cs="Tahoma"/>
          <w:sz w:val="16"/>
          <w:szCs w:val="16"/>
          <w:lang w:val="es-MX"/>
        </w:rPr>
        <w:fldChar w:fldCharType="begin"/>
      </w:r>
      <w:r w:rsidRPr="00847701">
        <w:rPr>
          <w:rFonts w:ascii="Tahoma" w:hAnsi="Tahoma" w:cs="Tahoma"/>
          <w:sz w:val="16"/>
          <w:szCs w:val="16"/>
          <w:lang w:val="es-MX"/>
        </w:rPr>
        <w:instrText xml:space="preserve"> MERGEFIELD DEMANDANTE_ </w:instrText>
      </w:r>
      <w:r w:rsidRPr="00847701">
        <w:rPr>
          <w:rFonts w:ascii="Tahoma" w:hAnsi="Tahoma" w:cs="Tahoma"/>
          <w:sz w:val="16"/>
          <w:szCs w:val="16"/>
          <w:lang w:val="es-MX"/>
        </w:rPr>
        <w:fldChar w:fldCharType="separate"/>
      </w:r>
      <w:r w:rsidRPr="00847701">
        <w:rPr>
          <w:rFonts w:ascii="Tahoma" w:hAnsi="Tahoma" w:cs="Tahoma"/>
          <w:noProof/>
          <w:sz w:val="16"/>
          <w:szCs w:val="16"/>
          <w:lang w:val="es-MX"/>
        </w:rPr>
        <w:t>ADVANSEK SAS</w:t>
      </w:r>
      <w:r w:rsidRPr="00847701">
        <w:rPr>
          <w:rFonts w:ascii="Tahoma" w:hAnsi="Tahoma" w:cs="Tahoma"/>
          <w:sz w:val="16"/>
          <w:szCs w:val="16"/>
          <w:lang w:val="es-MX"/>
        </w:rPr>
        <w:fldChar w:fldCharType="end"/>
      </w:r>
      <w:r w:rsidRPr="00847701">
        <w:rPr>
          <w:rFonts w:ascii="Tahoma" w:hAnsi="Tahoma" w:cs="Tahoma"/>
          <w:sz w:val="16"/>
          <w:szCs w:val="16"/>
        </w:rPr>
        <w:t xml:space="preserve"> </w:t>
      </w:r>
      <w:r w:rsidRPr="00847701">
        <w:rPr>
          <w:rFonts w:ascii="Tahoma" w:hAnsi="Tahoma" w:cs="Tahoma"/>
          <w:noProof/>
          <w:sz w:val="16"/>
          <w:szCs w:val="16"/>
          <w:lang w:val="es-CO"/>
        </w:rPr>
        <w:t xml:space="preserve">y </w:t>
      </w:r>
      <w:r w:rsidRPr="00847701">
        <w:rPr>
          <w:rFonts w:ascii="Tahoma" w:hAnsi="Tahoma" w:cs="Tahoma"/>
          <w:sz w:val="16"/>
          <w:szCs w:val="16"/>
          <w:lang w:val="es-CO"/>
        </w:rPr>
        <w:t xml:space="preserve">al </w:t>
      </w:r>
      <w:r w:rsidRPr="00847701">
        <w:rPr>
          <w:rFonts w:ascii="Tahoma" w:hAnsi="Tahoma" w:cs="Tahoma"/>
          <w:color w:val="000000"/>
          <w:sz w:val="16"/>
          <w:szCs w:val="16"/>
          <w:lang w:val="es-CO"/>
        </w:rPr>
        <w:t>Ministro de Defensa y al Director de la Policía Nacional</w:t>
      </w:r>
      <w:r w:rsidRPr="00847701">
        <w:rPr>
          <w:rFonts w:ascii="Tahoma" w:hAnsi="Tahoma" w:cs="Tahoma"/>
          <w:b/>
          <w:bCs/>
          <w:i/>
          <w:sz w:val="16"/>
          <w:szCs w:val="16"/>
          <w:lang w:val="es-ES_tradnl"/>
        </w:rPr>
        <w:t xml:space="preserve"> </w:t>
      </w:r>
      <w:r w:rsidRPr="00847701">
        <w:rPr>
          <w:rFonts w:ascii="Tahoma" w:hAnsi="Tahoma" w:cs="Tahoma"/>
          <w:sz w:val="16"/>
          <w:szCs w:val="16"/>
          <w:lang w:val="es-CO"/>
        </w:rPr>
        <w:t>y/o a quien haga sus veces.</w:t>
      </w:r>
    </w:p>
    <w:p w:rsidR="006F142E" w:rsidRPr="00847701" w:rsidRDefault="00847701" w:rsidP="00847701">
      <w:pPr>
        <w:tabs>
          <w:tab w:val="left" w:pos="6744"/>
        </w:tabs>
        <w:jc w:val="both"/>
        <w:rPr>
          <w:rFonts w:ascii="Tahoma" w:hAnsi="Tahoma" w:cs="Tahoma"/>
          <w:sz w:val="16"/>
          <w:szCs w:val="16"/>
        </w:rPr>
      </w:pPr>
      <w:r w:rsidRPr="00847701">
        <w:rPr>
          <w:rFonts w:ascii="Tahoma" w:hAnsi="Tahoma" w:cs="Tahoma"/>
          <w:sz w:val="16"/>
          <w:szCs w:val="16"/>
        </w:rPr>
        <w:tab/>
      </w:r>
    </w:p>
    <w:p w:rsidR="006F142E" w:rsidRPr="00847701" w:rsidRDefault="006F142E" w:rsidP="00847701">
      <w:pPr>
        <w:jc w:val="both"/>
        <w:rPr>
          <w:rFonts w:ascii="Tahoma" w:hAnsi="Tahoma" w:cs="Tahoma"/>
          <w:noProof/>
          <w:sz w:val="16"/>
          <w:szCs w:val="16"/>
        </w:rPr>
      </w:pPr>
      <w:r w:rsidRPr="00847701">
        <w:rPr>
          <w:rFonts w:ascii="Tahoma" w:hAnsi="Tahoma" w:cs="Tahoma"/>
          <w:b/>
          <w:noProof/>
          <w:sz w:val="16"/>
          <w:szCs w:val="16"/>
        </w:rPr>
        <w:t>TERCERO.-</w:t>
      </w:r>
      <w:r w:rsidRPr="00847701">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7F4592" w:rsidRPr="00847701" w:rsidRDefault="007F4592" w:rsidP="00847701">
      <w:pPr>
        <w:jc w:val="both"/>
        <w:rPr>
          <w:rFonts w:ascii="Tahoma" w:hAnsi="Tahoma" w:cs="Tahoma"/>
          <w:sz w:val="16"/>
          <w:szCs w:val="16"/>
        </w:rPr>
      </w:pPr>
    </w:p>
    <w:p w:rsidR="007F4592" w:rsidRPr="00847701" w:rsidRDefault="007F4592" w:rsidP="00847701">
      <w:pPr>
        <w:pStyle w:val="Sangra2detindependiente"/>
        <w:ind w:firstLine="0"/>
        <w:rPr>
          <w:rFonts w:ascii="Tahoma" w:hAnsi="Tahoma" w:cs="Tahoma"/>
          <w:b/>
          <w:sz w:val="16"/>
          <w:szCs w:val="16"/>
          <w:lang w:val="es-CO"/>
        </w:rPr>
      </w:pPr>
      <w:r w:rsidRPr="00847701">
        <w:rPr>
          <w:rFonts w:ascii="Tahoma" w:hAnsi="Tahoma" w:cs="Tahoma"/>
          <w:b/>
          <w:sz w:val="16"/>
          <w:szCs w:val="16"/>
          <w:lang w:val="es-CO"/>
        </w:rPr>
        <w:t>CÓPIESE, NOTIFÍQUESE y CÚMPLASE,</w:t>
      </w:r>
    </w:p>
    <w:p w:rsidR="007F4592" w:rsidRPr="00847701" w:rsidRDefault="007F4592" w:rsidP="00847701">
      <w:pPr>
        <w:pStyle w:val="Sangra2detindependiente"/>
        <w:ind w:firstLine="0"/>
        <w:rPr>
          <w:rFonts w:ascii="Tahoma" w:hAnsi="Tahoma" w:cs="Tahoma"/>
          <w:b/>
          <w:sz w:val="16"/>
          <w:szCs w:val="16"/>
          <w:lang w:val="es-CO"/>
        </w:rPr>
      </w:pPr>
    </w:p>
    <w:p w:rsidR="007F4592" w:rsidRPr="00847701" w:rsidRDefault="007F4592" w:rsidP="00847701">
      <w:pPr>
        <w:jc w:val="center"/>
        <w:rPr>
          <w:rFonts w:ascii="Tahoma" w:hAnsi="Tahoma" w:cs="Tahoma"/>
          <w:b/>
          <w:sz w:val="16"/>
          <w:szCs w:val="16"/>
        </w:rPr>
      </w:pPr>
      <w:r w:rsidRPr="00847701">
        <w:rPr>
          <w:rFonts w:ascii="Tahoma" w:hAnsi="Tahoma" w:cs="Tahoma"/>
          <w:b/>
          <w:sz w:val="16"/>
          <w:szCs w:val="16"/>
        </w:rPr>
        <w:t>OLGA CECILIA HENAO MARÍN</w:t>
      </w:r>
    </w:p>
    <w:p w:rsidR="007F4592" w:rsidRPr="00847701" w:rsidRDefault="007F4592" w:rsidP="00847701">
      <w:pPr>
        <w:jc w:val="center"/>
        <w:rPr>
          <w:rFonts w:ascii="Tahoma" w:hAnsi="Tahoma" w:cs="Tahoma"/>
          <w:sz w:val="16"/>
          <w:szCs w:val="16"/>
        </w:rPr>
      </w:pPr>
      <w:r w:rsidRPr="00847701">
        <w:rPr>
          <w:rFonts w:ascii="Tahoma" w:hAnsi="Tahoma" w:cs="Tahoma"/>
          <w:sz w:val="16"/>
          <w:szCs w:val="16"/>
        </w:rPr>
        <w:t>Juez</w:t>
      </w:r>
    </w:p>
    <w:p w:rsidR="007F4592" w:rsidRPr="00847701" w:rsidRDefault="007F4592" w:rsidP="00847701">
      <w:pPr>
        <w:jc w:val="center"/>
        <w:rPr>
          <w:rFonts w:ascii="Tahoma" w:hAnsi="Tahoma" w:cs="Tahoma"/>
          <w:sz w:val="16"/>
          <w:szCs w:val="16"/>
          <w:highlight w:val="yellow"/>
        </w:rPr>
      </w:pPr>
    </w:p>
    <w:p w:rsidR="007F4592" w:rsidRPr="00847701" w:rsidRDefault="000D060E" w:rsidP="00847701">
      <w:pPr>
        <w:jc w:val="both"/>
        <w:rPr>
          <w:rFonts w:ascii="Tahoma" w:hAnsi="Tahoma" w:cs="Tahoma"/>
          <w:sz w:val="12"/>
          <w:szCs w:val="12"/>
        </w:rPr>
      </w:pPr>
      <w:r w:rsidRPr="00847701">
        <w:rPr>
          <w:rFonts w:ascii="Tahoma" w:hAnsi="Tahoma" w:cs="Tahoma"/>
          <w:sz w:val="12"/>
          <w:szCs w:val="12"/>
        </w:rPr>
        <w:t xml:space="preserve">JGC/ </w:t>
      </w:r>
      <w:r w:rsidR="00445519" w:rsidRPr="00847701">
        <w:rPr>
          <w:rFonts w:ascii="Tahoma" w:hAnsi="Tahoma" w:cs="Tahoma"/>
          <w:sz w:val="12"/>
          <w:szCs w:val="12"/>
        </w:rPr>
        <w:t>SLDR</w:t>
      </w:r>
    </w:p>
    <w:p w:rsidR="00A50FF4" w:rsidRPr="00847701" w:rsidRDefault="00A50FF4" w:rsidP="00847701">
      <w:pPr>
        <w:rPr>
          <w:rFonts w:ascii="Tahoma" w:hAnsi="Tahoma" w:cs="Tahoma"/>
          <w:sz w:val="16"/>
          <w:szCs w:val="16"/>
        </w:rPr>
      </w:pPr>
    </w:p>
    <w:p w:rsidR="00445519" w:rsidRPr="00847701" w:rsidRDefault="00445519" w:rsidP="00847701">
      <w:pPr>
        <w:rPr>
          <w:rFonts w:ascii="Tahoma" w:hAnsi="Tahoma" w:cs="Tahoma"/>
          <w:sz w:val="16"/>
          <w:szCs w:val="16"/>
        </w:rPr>
      </w:pPr>
    </w:p>
    <w:sectPr w:rsidR="00445519" w:rsidRPr="00847701" w:rsidSect="00A2789B">
      <w:headerReference w:type="default" r:id="rId10"/>
      <w:footerReference w:type="default" r:id="rId11"/>
      <w:headerReference w:type="first" r:id="rId12"/>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FB" w:rsidRDefault="00C846FB" w:rsidP="007F4592">
      <w:r>
        <w:separator/>
      </w:r>
    </w:p>
  </w:endnote>
  <w:endnote w:type="continuationSeparator" w:id="0">
    <w:p w:rsidR="00C846FB" w:rsidRDefault="00C846FB" w:rsidP="007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C4735F"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FB" w:rsidRDefault="00C846FB" w:rsidP="007F4592">
      <w:r>
        <w:separator/>
      </w:r>
    </w:p>
  </w:footnote>
  <w:footnote w:type="continuationSeparator" w:id="0">
    <w:p w:rsidR="00C846FB" w:rsidRDefault="00C846FB" w:rsidP="007F4592">
      <w:r>
        <w:continuationSeparator/>
      </w:r>
    </w:p>
  </w:footnote>
  <w:footnote w:id="1">
    <w:p w:rsidR="007F4592" w:rsidRPr="00367E3F" w:rsidRDefault="007F4592" w:rsidP="007F4592">
      <w:pPr>
        <w:pStyle w:val="Textonotapie"/>
        <w:jc w:val="both"/>
        <w:rPr>
          <w:rFonts w:ascii="Tahoma" w:hAnsi="Tahoma" w:cs="Tahoma"/>
          <w:sz w:val="12"/>
          <w:szCs w:val="12"/>
          <w:lang w:val="es-CO"/>
        </w:rPr>
      </w:pPr>
      <w:r w:rsidRPr="00367E3F">
        <w:rPr>
          <w:rStyle w:val="Refdenotaalpie"/>
          <w:rFonts w:ascii="Tahoma" w:hAnsi="Tahoma" w:cs="Tahoma"/>
          <w:sz w:val="12"/>
          <w:szCs w:val="12"/>
        </w:rPr>
        <w:footnoteRef/>
      </w:r>
      <w:r w:rsidR="003B5766" w:rsidRPr="00367E3F">
        <w:rPr>
          <w:rFonts w:ascii="Tahoma" w:hAnsi="Tahoma" w:cs="Tahoma"/>
          <w:sz w:val="12"/>
          <w:szCs w:val="12"/>
        </w:rPr>
        <w:t xml:space="preserve"> Folio 3</w:t>
      </w:r>
      <w:r w:rsidRPr="00367E3F">
        <w:rPr>
          <w:rFonts w:ascii="Tahoma" w:hAnsi="Tahoma" w:cs="Tahoma"/>
          <w:sz w:val="12"/>
          <w:szCs w:val="12"/>
        </w:rPr>
        <w:t xml:space="preserve"> del cuaderno principal. </w:t>
      </w:r>
    </w:p>
  </w:footnote>
  <w:footnote w:id="2">
    <w:p w:rsidR="006F142E" w:rsidRPr="00367E3F" w:rsidRDefault="006F142E" w:rsidP="006F142E">
      <w:pPr>
        <w:pStyle w:val="Textonotapie"/>
        <w:jc w:val="both"/>
        <w:rPr>
          <w:rFonts w:ascii="Tahoma" w:hAnsi="Tahoma" w:cs="Tahoma"/>
          <w:sz w:val="12"/>
          <w:szCs w:val="12"/>
          <w:lang w:val="es-CO"/>
        </w:rPr>
      </w:pPr>
      <w:r w:rsidRPr="00367E3F">
        <w:rPr>
          <w:rStyle w:val="Refdenotaalpie"/>
          <w:rFonts w:ascii="Tahoma" w:hAnsi="Tahoma" w:cs="Tahoma"/>
          <w:sz w:val="12"/>
          <w:szCs w:val="12"/>
        </w:rPr>
        <w:footnoteRef/>
      </w:r>
      <w:r w:rsidRPr="00367E3F">
        <w:rPr>
          <w:rFonts w:ascii="Tahoma" w:hAnsi="Tahoma" w:cs="Tahoma"/>
          <w:sz w:val="12"/>
          <w:szCs w:val="12"/>
        </w:rPr>
        <w:t xml:space="preserve"> Folio 3 del cuaderno principal. </w:t>
      </w:r>
    </w:p>
  </w:footnote>
  <w:footnote w:id="3">
    <w:p w:rsidR="006F142E" w:rsidRPr="00367E3F" w:rsidRDefault="006F142E" w:rsidP="006F142E">
      <w:pPr>
        <w:pStyle w:val="Textonotapie"/>
        <w:jc w:val="both"/>
        <w:rPr>
          <w:rFonts w:ascii="Tahoma" w:hAnsi="Tahoma" w:cs="Tahoma"/>
          <w:sz w:val="12"/>
          <w:szCs w:val="12"/>
          <w:lang w:val="es-MX"/>
        </w:rPr>
      </w:pPr>
      <w:r w:rsidRPr="00367E3F">
        <w:rPr>
          <w:rStyle w:val="Refdenotaalpie"/>
          <w:rFonts w:ascii="Tahoma" w:hAnsi="Tahoma" w:cs="Tahoma"/>
          <w:sz w:val="12"/>
          <w:szCs w:val="12"/>
        </w:rPr>
        <w:footnoteRef/>
      </w:r>
      <w:r w:rsidRPr="00367E3F">
        <w:rPr>
          <w:rFonts w:ascii="Tahoma" w:hAnsi="Tahoma" w:cs="Tahoma"/>
          <w:sz w:val="12"/>
          <w:szCs w:val="12"/>
        </w:rPr>
        <w:t xml:space="preserve"> Corte Constitucional, </w:t>
      </w:r>
      <w:r w:rsidRPr="00367E3F">
        <w:rPr>
          <w:rFonts w:ascii="Tahoma" w:hAnsi="Tahoma" w:cs="Tahoma"/>
          <w:sz w:val="12"/>
          <w:szCs w:val="12"/>
          <w:lang w:val="es-MX"/>
        </w:rPr>
        <w:t>Sentencias T-</w:t>
      </w:r>
      <w:smartTag w:uri="urn:schemas-microsoft-com:office:smarttags" w:element="metricconverter">
        <w:smartTagPr>
          <w:attr w:name="ProductID" w:val="1160 A"/>
        </w:smartTagPr>
        <w:r w:rsidRPr="00367E3F">
          <w:rPr>
            <w:rFonts w:ascii="Tahoma" w:hAnsi="Tahoma" w:cs="Tahoma"/>
            <w:sz w:val="12"/>
            <w:szCs w:val="12"/>
            <w:lang w:val="es-MX"/>
          </w:rPr>
          <w:t>1160 A</w:t>
        </w:r>
      </w:smartTag>
      <w:r w:rsidRPr="00367E3F">
        <w:rPr>
          <w:rFonts w:ascii="Tahoma" w:hAnsi="Tahoma" w:cs="Tahoma"/>
          <w:sz w:val="12"/>
          <w:szCs w:val="12"/>
          <w:lang w:val="es-MX"/>
        </w:rPr>
        <w:t xml:space="preserve"> de 2001, T-1089 de 2001, T-377 de 2000, T-294 de 1997, T-457 de 1994 y T-1006 de 2001</w:t>
      </w:r>
    </w:p>
    <w:p w:rsidR="006F142E" w:rsidRPr="00367E3F" w:rsidRDefault="006F142E" w:rsidP="006F142E">
      <w:pPr>
        <w:pStyle w:val="Textonotapie"/>
        <w:jc w:val="both"/>
        <w:rPr>
          <w:rFonts w:ascii="Tahoma" w:hAnsi="Tahoma" w:cs="Tahoma"/>
          <w:sz w:val="12"/>
          <w:szCs w:val="12"/>
        </w:rPr>
      </w:pPr>
    </w:p>
  </w:footnote>
  <w:footnote w:id="4">
    <w:p w:rsidR="006F142E" w:rsidRPr="00367E3F" w:rsidRDefault="006F142E" w:rsidP="006F142E">
      <w:pPr>
        <w:jc w:val="both"/>
        <w:rPr>
          <w:rFonts w:ascii="Tahoma" w:hAnsi="Tahoma" w:cs="Tahoma"/>
          <w:sz w:val="12"/>
          <w:szCs w:val="12"/>
          <w:lang w:val="es-MX"/>
        </w:rPr>
      </w:pPr>
      <w:r w:rsidRPr="00367E3F">
        <w:rPr>
          <w:rStyle w:val="Refdenotaalpie"/>
          <w:rFonts w:ascii="Tahoma" w:hAnsi="Tahoma" w:cs="Tahoma"/>
          <w:sz w:val="12"/>
          <w:szCs w:val="12"/>
        </w:rPr>
        <w:footnoteRef/>
      </w:r>
      <w:r w:rsidRPr="00367E3F">
        <w:rPr>
          <w:rFonts w:ascii="Tahoma" w:hAnsi="Tahoma" w:cs="Tahoma"/>
          <w:sz w:val="12"/>
          <w:szCs w:val="12"/>
        </w:rPr>
        <w:t xml:space="preserve"> </w:t>
      </w:r>
      <w:r w:rsidRPr="00367E3F">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367E3F" w:rsidRPr="00367E3F" w:rsidRDefault="00367E3F">
      <w:pPr>
        <w:pStyle w:val="Textonotapie"/>
        <w:rPr>
          <w:rFonts w:ascii="Tahoma" w:hAnsi="Tahoma" w:cs="Tahoma"/>
          <w:sz w:val="12"/>
          <w:szCs w:val="12"/>
          <w:lang w:val="es-CO"/>
        </w:rPr>
      </w:pPr>
      <w:r w:rsidRPr="00367E3F">
        <w:rPr>
          <w:rStyle w:val="Refdenotaalpie"/>
          <w:rFonts w:ascii="Tahoma" w:hAnsi="Tahoma" w:cs="Tahoma"/>
          <w:sz w:val="12"/>
          <w:szCs w:val="12"/>
        </w:rPr>
        <w:footnoteRef/>
      </w:r>
      <w:r w:rsidRPr="00367E3F">
        <w:rPr>
          <w:rFonts w:ascii="Tahoma" w:hAnsi="Tahoma" w:cs="Tahoma"/>
          <w:sz w:val="12"/>
          <w:szCs w:val="12"/>
        </w:rPr>
        <w:t xml:space="preserve"> </w:t>
      </w:r>
      <w:r w:rsidRPr="00367E3F">
        <w:rPr>
          <w:rFonts w:ascii="Tahoma" w:hAnsi="Tahoma" w:cs="Tahoma"/>
          <w:sz w:val="12"/>
          <w:szCs w:val="12"/>
          <w:lang w:val="es-CO"/>
        </w:rPr>
        <w:t>Folio 3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19" w:rsidRDefault="00C846F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0A4707">
      <w:rPr>
        <w:rFonts w:ascii="Tahoma" w:hAnsi="Tahoma" w:cs="Tahoma"/>
        <w:smallCaps/>
        <w:sz w:val="14"/>
        <w:szCs w:val="14"/>
        <w:lang w:val="es-MX"/>
      </w:rPr>
      <w:t>219</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C846F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C4735F">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C4735F">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C846FB"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A2AC018" wp14:editId="05185B9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C846F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C473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2E2A4045"/>
    <w:multiLevelType w:val="hybridMultilevel"/>
    <w:tmpl w:val="C5B06C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E73328"/>
    <w:multiLevelType w:val="hybridMultilevel"/>
    <w:tmpl w:val="379EFBB4"/>
    <w:lvl w:ilvl="0" w:tplc="42C4EB94">
      <w:start w:val="2018"/>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2A0053"/>
    <w:multiLevelType w:val="hybridMultilevel"/>
    <w:tmpl w:val="35B82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05B593F"/>
    <w:multiLevelType w:val="hybridMultilevel"/>
    <w:tmpl w:val="386CE2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FF84ED8"/>
    <w:multiLevelType w:val="hybridMultilevel"/>
    <w:tmpl w:val="E7B25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B629BB"/>
    <w:multiLevelType w:val="hybridMultilevel"/>
    <w:tmpl w:val="3098A43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0"/>
  </w:num>
  <w:num w:numId="3">
    <w:abstractNumId w:val="10"/>
  </w:num>
  <w:num w:numId="4">
    <w:abstractNumId w:val="4"/>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2"/>
  </w:num>
  <w:num w:numId="13">
    <w:abstractNumId w:val="8"/>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92"/>
    <w:rsid w:val="00040636"/>
    <w:rsid w:val="00040FDE"/>
    <w:rsid w:val="000A3AB8"/>
    <w:rsid w:val="000A4707"/>
    <w:rsid w:val="000D060E"/>
    <w:rsid w:val="000F1D71"/>
    <w:rsid w:val="00114CFD"/>
    <w:rsid w:val="00123F2F"/>
    <w:rsid w:val="00182584"/>
    <w:rsid w:val="0026537D"/>
    <w:rsid w:val="00367E3F"/>
    <w:rsid w:val="003974A7"/>
    <w:rsid w:val="003B5766"/>
    <w:rsid w:val="003F7CE3"/>
    <w:rsid w:val="004247BE"/>
    <w:rsid w:val="00445519"/>
    <w:rsid w:val="0053582B"/>
    <w:rsid w:val="00581A38"/>
    <w:rsid w:val="00695621"/>
    <w:rsid w:val="006F0A71"/>
    <w:rsid w:val="006F142E"/>
    <w:rsid w:val="007013EE"/>
    <w:rsid w:val="0075388D"/>
    <w:rsid w:val="007B5419"/>
    <w:rsid w:val="007D1354"/>
    <w:rsid w:val="007F4592"/>
    <w:rsid w:val="00841B2C"/>
    <w:rsid w:val="00847701"/>
    <w:rsid w:val="00850D50"/>
    <w:rsid w:val="008972D4"/>
    <w:rsid w:val="00936A33"/>
    <w:rsid w:val="00941CB2"/>
    <w:rsid w:val="009932D4"/>
    <w:rsid w:val="009A673C"/>
    <w:rsid w:val="009B0C20"/>
    <w:rsid w:val="009E7933"/>
    <w:rsid w:val="00A07680"/>
    <w:rsid w:val="00A50FF4"/>
    <w:rsid w:val="00A6516F"/>
    <w:rsid w:val="00B94090"/>
    <w:rsid w:val="00BA4D46"/>
    <w:rsid w:val="00C20624"/>
    <w:rsid w:val="00C41324"/>
    <w:rsid w:val="00C4735F"/>
    <w:rsid w:val="00C82D36"/>
    <w:rsid w:val="00C846FB"/>
    <w:rsid w:val="00D06000"/>
    <w:rsid w:val="00E8063F"/>
    <w:rsid w:val="00E85FC1"/>
    <w:rsid w:val="00E94980"/>
    <w:rsid w:val="00EE1677"/>
    <w:rsid w:val="00F138A9"/>
    <w:rsid w:val="00F450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E57C832-2A1F-491E-A0A8-A8D3C1FD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4592"/>
    <w:pPr>
      <w:tabs>
        <w:tab w:val="center" w:pos="4252"/>
        <w:tab w:val="right" w:pos="8504"/>
      </w:tabs>
    </w:pPr>
  </w:style>
  <w:style w:type="character" w:customStyle="1" w:styleId="EncabezadoCar">
    <w:name w:val="Encabezado Car"/>
    <w:basedOn w:val="Fuentedeprrafopredeter"/>
    <w:link w:val="Encabezado"/>
    <w:rsid w:val="007F459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4592"/>
    <w:pPr>
      <w:tabs>
        <w:tab w:val="center" w:pos="4252"/>
        <w:tab w:val="right" w:pos="8504"/>
      </w:tabs>
    </w:pPr>
  </w:style>
  <w:style w:type="character" w:customStyle="1" w:styleId="PiedepginaCar">
    <w:name w:val="Pie de página Car"/>
    <w:basedOn w:val="Fuentedeprrafopredeter"/>
    <w:link w:val="Piedepgina"/>
    <w:rsid w:val="007F459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7F4592"/>
    <w:rPr>
      <w:sz w:val="20"/>
      <w:szCs w:val="20"/>
    </w:rPr>
  </w:style>
  <w:style w:type="character" w:customStyle="1" w:styleId="TextonotapieCar">
    <w:name w:val="Texto nota pie Car"/>
    <w:basedOn w:val="Fuentedeprrafopredeter"/>
    <w:link w:val="Textonotapie"/>
    <w:uiPriority w:val="99"/>
    <w:rsid w:val="007F459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7F4592"/>
    <w:rPr>
      <w:vertAlign w:val="superscript"/>
    </w:rPr>
  </w:style>
  <w:style w:type="paragraph" w:styleId="Sangradetextonormal">
    <w:name w:val="Body Text Indent"/>
    <w:basedOn w:val="Normal"/>
    <w:link w:val="SangradetextonormalCar"/>
    <w:rsid w:val="007F459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F459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F459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F459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F459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F4592"/>
    <w:rPr>
      <w:rFonts w:ascii="Arial" w:eastAsia="Times New Roman" w:hAnsi="Arial" w:cs="Times New Roman"/>
      <w:sz w:val="24"/>
      <w:szCs w:val="20"/>
      <w:lang w:val="x-none" w:eastAsia="es-ES"/>
    </w:rPr>
  </w:style>
  <w:style w:type="paragraph" w:styleId="Prrafodelista">
    <w:name w:val="List Paragraph"/>
    <w:basedOn w:val="Normal"/>
    <w:uiPriority w:val="34"/>
    <w:qFormat/>
    <w:rsid w:val="007F4592"/>
    <w:pPr>
      <w:ind w:left="720"/>
      <w:contextualSpacing/>
    </w:pPr>
    <w:rPr>
      <w:rFonts w:ascii="Arial" w:hAnsi="Arial"/>
      <w:szCs w:val="20"/>
      <w:lang w:val="es-CO"/>
    </w:rPr>
  </w:style>
  <w:style w:type="paragraph" w:styleId="Cita">
    <w:name w:val="Quote"/>
    <w:basedOn w:val="Normal"/>
    <w:next w:val="Normal"/>
    <w:link w:val="CitaCar"/>
    <w:uiPriority w:val="29"/>
    <w:qFormat/>
    <w:rsid w:val="007F4592"/>
    <w:rPr>
      <w:i/>
      <w:iCs/>
      <w:color w:val="000000" w:themeColor="text1"/>
    </w:rPr>
  </w:style>
  <w:style w:type="character" w:customStyle="1" w:styleId="CitaCar">
    <w:name w:val="Cita Car"/>
    <w:basedOn w:val="Fuentedeprrafopredeter"/>
    <w:link w:val="Cita"/>
    <w:uiPriority w:val="29"/>
    <w:rsid w:val="007F459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7F4592"/>
    <w:rPr>
      <w:b/>
      <w:bCs/>
      <w:i/>
      <w:iCs/>
      <w:color w:val="4F81BD" w:themeColor="accent1"/>
    </w:rPr>
  </w:style>
  <w:style w:type="paragraph" w:styleId="Textodeglobo">
    <w:name w:val="Balloon Text"/>
    <w:basedOn w:val="Normal"/>
    <w:link w:val="TextodegloboCar"/>
    <w:uiPriority w:val="99"/>
    <w:semiHidden/>
    <w:unhideWhenUsed/>
    <w:rsid w:val="007F4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592"/>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semiHidden/>
    <w:unhideWhenUsed/>
    <w:rsid w:val="007013EE"/>
    <w:pPr>
      <w:spacing w:after="120" w:line="480" w:lineRule="auto"/>
    </w:pPr>
  </w:style>
  <w:style w:type="character" w:customStyle="1" w:styleId="Textoindependiente2Car">
    <w:name w:val="Texto independiente 2 Car"/>
    <w:basedOn w:val="Fuentedeprrafopredeter"/>
    <w:link w:val="Textoindependiente2"/>
    <w:uiPriority w:val="99"/>
    <w:semiHidden/>
    <w:rsid w:val="007013E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F1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3442">
      <w:bodyDiv w:val="1"/>
      <w:marLeft w:val="0"/>
      <w:marRight w:val="0"/>
      <w:marTop w:val="0"/>
      <w:marBottom w:val="0"/>
      <w:divBdr>
        <w:top w:val="none" w:sz="0" w:space="0" w:color="auto"/>
        <w:left w:val="none" w:sz="0" w:space="0" w:color="auto"/>
        <w:bottom w:val="none" w:sz="0" w:space="0" w:color="auto"/>
        <w:right w:val="none" w:sz="0" w:space="0" w:color="auto"/>
      </w:divBdr>
    </w:div>
    <w:div w:id="977953948">
      <w:bodyDiv w:val="1"/>
      <w:marLeft w:val="0"/>
      <w:marRight w:val="0"/>
      <w:marTop w:val="0"/>
      <w:marBottom w:val="0"/>
      <w:divBdr>
        <w:top w:val="none" w:sz="0" w:space="0" w:color="auto"/>
        <w:left w:val="none" w:sz="0" w:space="0" w:color="auto"/>
        <w:bottom w:val="none" w:sz="0" w:space="0" w:color="auto"/>
        <w:right w:val="none" w:sz="0" w:space="0" w:color="auto"/>
      </w:divBdr>
    </w:div>
    <w:div w:id="1964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bogados@computelsyste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ordinacionadministrativa@advansek.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4C0C-480C-44AA-8C0F-FABBC8D1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1900</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3</cp:revision>
  <dcterms:created xsi:type="dcterms:W3CDTF">2018-07-19T19:09:00Z</dcterms:created>
  <dcterms:modified xsi:type="dcterms:W3CDTF">2018-07-26T18:14:00Z</dcterms:modified>
</cp:coreProperties>
</file>