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C1899" w:rsidRPr="00C26DD6" w:rsidTr="009362F1">
        <w:tc>
          <w:tcPr>
            <w:tcW w:w="2127" w:type="dxa"/>
            <w:vAlign w:val="center"/>
          </w:tcPr>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CIUDAD Y FECHA</w:t>
            </w:r>
          </w:p>
        </w:tc>
        <w:tc>
          <w:tcPr>
            <w:tcW w:w="6804" w:type="dxa"/>
          </w:tcPr>
          <w:p w:rsidR="007C1899" w:rsidRPr="00C26DD6" w:rsidRDefault="007C1899" w:rsidP="00C26DD6">
            <w:pPr>
              <w:jc w:val="both"/>
              <w:rPr>
                <w:rFonts w:ascii="Tahoma" w:hAnsi="Tahoma" w:cs="Tahoma"/>
                <w:b/>
                <w:sz w:val="18"/>
                <w:szCs w:val="18"/>
                <w:lang w:val="es-MX"/>
              </w:rPr>
            </w:pPr>
            <w:r w:rsidRPr="00C26DD6">
              <w:rPr>
                <w:rFonts w:ascii="Tahoma" w:hAnsi="Tahoma" w:cs="Tahoma"/>
                <w:b/>
                <w:sz w:val="18"/>
                <w:szCs w:val="18"/>
                <w:lang w:val="es-MX"/>
              </w:rPr>
              <w:t>Bogotá, D.C., veintitrés (23) de julio de dos mil dieciocho (2018)</w:t>
            </w:r>
          </w:p>
        </w:tc>
      </w:tr>
      <w:tr w:rsidR="007C1899" w:rsidRPr="00C26DD6" w:rsidTr="009362F1">
        <w:tc>
          <w:tcPr>
            <w:tcW w:w="2127" w:type="dxa"/>
            <w:vAlign w:val="center"/>
          </w:tcPr>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REFERENCIA</w:t>
            </w:r>
          </w:p>
        </w:tc>
        <w:tc>
          <w:tcPr>
            <w:tcW w:w="6804" w:type="dxa"/>
          </w:tcPr>
          <w:p w:rsidR="007C1899" w:rsidRPr="00C26DD6" w:rsidRDefault="007C1899" w:rsidP="00C26DD6">
            <w:pPr>
              <w:jc w:val="both"/>
              <w:rPr>
                <w:rFonts w:ascii="Tahoma" w:hAnsi="Tahoma" w:cs="Tahoma"/>
                <w:b/>
                <w:sz w:val="18"/>
                <w:szCs w:val="18"/>
                <w:lang w:val="es-MX"/>
              </w:rPr>
            </w:pPr>
            <w:r w:rsidRPr="00C26DD6">
              <w:rPr>
                <w:rFonts w:ascii="Tahoma" w:hAnsi="Tahoma" w:cs="Tahoma"/>
                <w:b/>
                <w:sz w:val="18"/>
                <w:szCs w:val="18"/>
                <w:lang w:val="es-MX"/>
              </w:rPr>
              <w:t>Expediente No. 110013336034</w:t>
            </w:r>
            <w:r w:rsidRPr="00C26DD6">
              <w:rPr>
                <w:rFonts w:ascii="Tahoma" w:hAnsi="Tahoma" w:cs="Tahoma"/>
                <w:b/>
                <w:sz w:val="18"/>
                <w:szCs w:val="18"/>
                <w:lang w:val="es-MX"/>
              </w:rPr>
              <w:fldChar w:fldCharType="begin"/>
            </w:r>
            <w:r w:rsidRPr="00C26DD6">
              <w:rPr>
                <w:rFonts w:ascii="Tahoma" w:hAnsi="Tahoma" w:cs="Tahoma"/>
                <w:b/>
                <w:sz w:val="18"/>
                <w:szCs w:val="18"/>
                <w:lang w:val="es-MX"/>
              </w:rPr>
              <w:instrText xml:space="preserve"> MERGEFIELD Año </w:instrText>
            </w:r>
            <w:r w:rsidRPr="00C26DD6">
              <w:rPr>
                <w:rFonts w:ascii="Tahoma" w:hAnsi="Tahoma" w:cs="Tahoma"/>
                <w:b/>
                <w:sz w:val="18"/>
                <w:szCs w:val="18"/>
                <w:lang w:val="es-MX"/>
              </w:rPr>
              <w:fldChar w:fldCharType="separate"/>
            </w:r>
            <w:r w:rsidRPr="00C26DD6">
              <w:rPr>
                <w:rFonts w:ascii="Tahoma" w:hAnsi="Tahoma" w:cs="Tahoma"/>
                <w:b/>
                <w:noProof/>
                <w:sz w:val="18"/>
                <w:szCs w:val="18"/>
                <w:lang w:val="es-MX"/>
              </w:rPr>
              <w:t>2018</w:t>
            </w:r>
            <w:r w:rsidRPr="00C26DD6">
              <w:rPr>
                <w:rFonts w:ascii="Tahoma" w:hAnsi="Tahoma" w:cs="Tahoma"/>
                <w:b/>
                <w:sz w:val="18"/>
                <w:szCs w:val="18"/>
                <w:lang w:val="es-MX"/>
              </w:rPr>
              <w:fldChar w:fldCharType="end"/>
            </w:r>
            <w:r w:rsidRPr="00C26DD6">
              <w:rPr>
                <w:rFonts w:ascii="Tahoma" w:hAnsi="Tahoma" w:cs="Tahoma"/>
                <w:b/>
                <w:sz w:val="18"/>
                <w:szCs w:val="18"/>
                <w:lang w:val="es-MX"/>
              </w:rPr>
              <w:t>00</w:t>
            </w:r>
            <w:r w:rsidRPr="00C26DD6">
              <w:rPr>
                <w:rFonts w:ascii="Tahoma" w:hAnsi="Tahoma" w:cs="Tahoma"/>
                <w:b/>
                <w:sz w:val="18"/>
                <w:szCs w:val="18"/>
                <w:lang w:val="es-MX"/>
              </w:rPr>
              <w:fldChar w:fldCharType="begin"/>
            </w:r>
            <w:r w:rsidRPr="00C26DD6">
              <w:rPr>
                <w:rFonts w:ascii="Tahoma" w:hAnsi="Tahoma" w:cs="Tahoma"/>
                <w:b/>
                <w:sz w:val="18"/>
                <w:szCs w:val="18"/>
                <w:lang w:val="es-MX"/>
              </w:rPr>
              <w:instrText xml:space="preserve"> MERGEFIELD radicado </w:instrText>
            </w:r>
            <w:r w:rsidRPr="00C26DD6">
              <w:rPr>
                <w:rFonts w:ascii="Tahoma" w:hAnsi="Tahoma" w:cs="Tahoma"/>
                <w:b/>
                <w:sz w:val="18"/>
                <w:szCs w:val="18"/>
                <w:lang w:val="es-MX"/>
              </w:rPr>
              <w:fldChar w:fldCharType="separate"/>
            </w:r>
            <w:r w:rsidRPr="00C26DD6">
              <w:rPr>
                <w:rFonts w:ascii="Tahoma" w:hAnsi="Tahoma" w:cs="Tahoma"/>
                <w:b/>
                <w:noProof/>
                <w:sz w:val="18"/>
                <w:szCs w:val="18"/>
                <w:lang w:val="es-MX"/>
              </w:rPr>
              <w:t>221</w:t>
            </w:r>
            <w:r w:rsidRPr="00C26DD6">
              <w:rPr>
                <w:rFonts w:ascii="Tahoma" w:hAnsi="Tahoma" w:cs="Tahoma"/>
                <w:b/>
                <w:sz w:val="18"/>
                <w:szCs w:val="18"/>
                <w:lang w:val="es-MX"/>
              </w:rPr>
              <w:fldChar w:fldCharType="end"/>
            </w:r>
            <w:r w:rsidRPr="00C26DD6">
              <w:rPr>
                <w:rFonts w:ascii="Tahoma" w:hAnsi="Tahoma" w:cs="Tahoma"/>
                <w:b/>
                <w:sz w:val="18"/>
                <w:szCs w:val="18"/>
                <w:lang w:val="es-MX"/>
              </w:rPr>
              <w:t>00</w:t>
            </w:r>
          </w:p>
        </w:tc>
      </w:tr>
      <w:tr w:rsidR="007C1899" w:rsidRPr="00C26DD6" w:rsidTr="009362F1">
        <w:tc>
          <w:tcPr>
            <w:tcW w:w="2127" w:type="dxa"/>
            <w:vAlign w:val="center"/>
          </w:tcPr>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DEMANDANTE</w:t>
            </w:r>
          </w:p>
        </w:tc>
        <w:tc>
          <w:tcPr>
            <w:tcW w:w="6804" w:type="dxa"/>
          </w:tcPr>
          <w:p w:rsidR="007C1899" w:rsidRPr="00C26DD6" w:rsidRDefault="007C1899" w:rsidP="00C26DD6">
            <w:pPr>
              <w:jc w:val="both"/>
              <w:rPr>
                <w:rFonts w:ascii="Tahoma" w:hAnsi="Tahoma" w:cs="Tahoma"/>
                <w:b/>
                <w:sz w:val="18"/>
                <w:szCs w:val="18"/>
                <w:lang w:val="es-MX"/>
              </w:rPr>
            </w:pPr>
            <w:r w:rsidRPr="00C26DD6">
              <w:rPr>
                <w:rFonts w:ascii="Tahoma" w:hAnsi="Tahoma" w:cs="Tahoma"/>
                <w:b/>
                <w:sz w:val="18"/>
                <w:szCs w:val="18"/>
                <w:lang w:val="es-MX"/>
              </w:rPr>
              <w:fldChar w:fldCharType="begin"/>
            </w:r>
            <w:r w:rsidRPr="00C26DD6">
              <w:rPr>
                <w:rFonts w:ascii="Tahoma" w:hAnsi="Tahoma" w:cs="Tahoma"/>
                <w:b/>
                <w:sz w:val="18"/>
                <w:szCs w:val="18"/>
                <w:lang w:val="es-MX"/>
              </w:rPr>
              <w:instrText xml:space="preserve"> MERGEFIELD Demandante_ </w:instrText>
            </w:r>
            <w:r w:rsidRPr="00C26DD6">
              <w:rPr>
                <w:rFonts w:ascii="Tahoma" w:hAnsi="Tahoma" w:cs="Tahoma"/>
                <w:b/>
                <w:sz w:val="18"/>
                <w:szCs w:val="18"/>
                <w:lang w:val="es-MX"/>
              </w:rPr>
              <w:fldChar w:fldCharType="separate"/>
            </w:r>
            <w:r w:rsidRPr="00C26DD6">
              <w:rPr>
                <w:rFonts w:ascii="Tahoma" w:hAnsi="Tahoma" w:cs="Tahoma"/>
                <w:b/>
                <w:noProof/>
                <w:sz w:val="18"/>
                <w:szCs w:val="18"/>
                <w:lang w:val="es-MX"/>
              </w:rPr>
              <w:t xml:space="preserve">RICARDO MARÍN RODRÍGUEZ </w:t>
            </w:r>
            <w:r w:rsidRPr="00C26DD6">
              <w:rPr>
                <w:rFonts w:ascii="Tahoma" w:hAnsi="Tahoma" w:cs="Tahoma"/>
                <w:b/>
                <w:sz w:val="18"/>
                <w:szCs w:val="18"/>
                <w:lang w:val="es-MX"/>
              </w:rPr>
              <w:fldChar w:fldCharType="end"/>
            </w:r>
          </w:p>
        </w:tc>
      </w:tr>
      <w:tr w:rsidR="007C1899" w:rsidRPr="00C26DD6" w:rsidTr="009362F1">
        <w:tc>
          <w:tcPr>
            <w:tcW w:w="2127" w:type="dxa"/>
            <w:vAlign w:val="center"/>
          </w:tcPr>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DEMANDADO</w:t>
            </w:r>
          </w:p>
        </w:tc>
        <w:tc>
          <w:tcPr>
            <w:tcW w:w="6804" w:type="dxa"/>
          </w:tcPr>
          <w:p w:rsidR="007C1899" w:rsidRPr="00C26DD6" w:rsidRDefault="007C1899" w:rsidP="00C26DD6">
            <w:pPr>
              <w:jc w:val="both"/>
              <w:rPr>
                <w:rFonts w:ascii="Tahoma" w:hAnsi="Tahoma" w:cs="Tahoma"/>
                <w:b/>
                <w:sz w:val="18"/>
                <w:szCs w:val="18"/>
              </w:rPr>
            </w:pPr>
            <w:r w:rsidRPr="00C26DD6">
              <w:rPr>
                <w:rFonts w:ascii="Tahoma" w:hAnsi="Tahoma" w:cs="Tahoma"/>
                <w:b/>
                <w:sz w:val="18"/>
                <w:szCs w:val="18"/>
              </w:rPr>
              <w:fldChar w:fldCharType="begin"/>
            </w:r>
            <w:r w:rsidRPr="00C26DD6">
              <w:rPr>
                <w:rFonts w:ascii="Tahoma" w:hAnsi="Tahoma" w:cs="Tahoma"/>
                <w:b/>
                <w:sz w:val="18"/>
                <w:szCs w:val="18"/>
              </w:rPr>
              <w:instrText xml:space="preserve"> MERGEFIELD demandado </w:instrText>
            </w:r>
            <w:r w:rsidRPr="00C26DD6">
              <w:rPr>
                <w:rFonts w:ascii="Tahoma" w:hAnsi="Tahoma" w:cs="Tahoma"/>
                <w:b/>
                <w:sz w:val="18"/>
                <w:szCs w:val="18"/>
              </w:rPr>
              <w:fldChar w:fldCharType="separate"/>
            </w:r>
            <w:r w:rsidRPr="00C26DD6">
              <w:rPr>
                <w:rFonts w:ascii="Tahoma" w:hAnsi="Tahoma" w:cs="Tahoma"/>
                <w:b/>
                <w:noProof/>
                <w:sz w:val="18"/>
                <w:szCs w:val="18"/>
              </w:rPr>
              <w:t xml:space="preserve">MINISTERIO DE TRANSPORTE </w:t>
            </w:r>
            <w:r w:rsidRPr="00C26DD6">
              <w:rPr>
                <w:rFonts w:ascii="Tahoma" w:hAnsi="Tahoma" w:cs="Tahoma"/>
                <w:b/>
                <w:sz w:val="18"/>
                <w:szCs w:val="18"/>
              </w:rPr>
              <w:fldChar w:fldCharType="end"/>
            </w:r>
          </w:p>
        </w:tc>
      </w:tr>
      <w:tr w:rsidR="007C1899" w:rsidRPr="00C26DD6" w:rsidTr="009362F1">
        <w:tc>
          <w:tcPr>
            <w:tcW w:w="2127" w:type="dxa"/>
            <w:vAlign w:val="center"/>
          </w:tcPr>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MEDIO DE CONTROL</w:t>
            </w:r>
          </w:p>
        </w:tc>
        <w:tc>
          <w:tcPr>
            <w:tcW w:w="6804" w:type="dxa"/>
          </w:tcPr>
          <w:p w:rsidR="007C1899" w:rsidRPr="00C26DD6" w:rsidRDefault="007C1899" w:rsidP="00C26DD6">
            <w:pPr>
              <w:jc w:val="both"/>
              <w:rPr>
                <w:rFonts w:ascii="Tahoma" w:hAnsi="Tahoma" w:cs="Tahoma"/>
                <w:b/>
                <w:sz w:val="18"/>
                <w:szCs w:val="18"/>
                <w:lang w:val="es-MX"/>
              </w:rPr>
            </w:pPr>
            <w:r w:rsidRPr="00C26DD6">
              <w:rPr>
                <w:rFonts w:ascii="Tahoma" w:hAnsi="Tahoma" w:cs="Tahoma"/>
                <w:b/>
                <w:sz w:val="18"/>
                <w:szCs w:val="18"/>
                <w:lang w:val="es-MX"/>
              </w:rPr>
              <w:t>TUTELA</w:t>
            </w:r>
          </w:p>
        </w:tc>
      </w:tr>
      <w:tr w:rsidR="007C1899" w:rsidRPr="00C26DD6" w:rsidTr="009362F1">
        <w:tc>
          <w:tcPr>
            <w:tcW w:w="2127" w:type="dxa"/>
            <w:vAlign w:val="center"/>
          </w:tcPr>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ASUNTO</w:t>
            </w:r>
          </w:p>
        </w:tc>
        <w:tc>
          <w:tcPr>
            <w:tcW w:w="6804" w:type="dxa"/>
          </w:tcPr>
          <w:p w:rsidR="007C1899" w:rsidRPr="00C26DD6" w:rsidRDefault="007C1899" w:rsidP="00C26DD6">
            <w:pPr>
              <w:jc w:val="both"/>
              <w:rPr>
                <w:rFonts w:ascii="Tahoma" w:hAnsi="Tahoma" w:cs="Tahoma"/>
                <w:b/>
                <w:sz w:val="18"/>
                <w:szCs w:val="18"/>
                <w:lang w:val="es-MX"/>
              </w:rPr>
            </w:pPr>
            <w:r w:rsidRPr="00C26DD6">
              <w:rPr>
                <w:rFonts w:ascii="Tahoma" w:hAnsi="Tahoma" w:cs="Tahoma"/>
                <w:b/>
                <w:sz w:val="18"/>
                <w:szCs w:val="18"/>
                <w:lang w:val="es-MX"/>
              </w:rPr>
              <w:t xml:space="preserve">FALLO DE PRIMERA INSTANCIA </w:t>
            </w:r>
          </w:p>
        </w:tc>
      </w:tr>
    </w:tbl>
    <w:p w:rsidR="007C1899" w:rsidRPr="00C26DD6" w:rsidRDefault="007C1899" w:rsidP="00C26DD6">
      <w:pPr>
        <w:jc w:val="both"/>
        <w:rPr>
          <w:rFonts w:ascii="Tahoma" w:hAnsi="Tahoma" w:cs="Tahoma"/>
          <w:sz w:val="18"/>
          <w:szCs w:val="18"/>
          <w:lang w:val="es-MX"/>
        </w:rPr>
      </w:pPr>
    </w:p>
    <w:p w:rsidR="00A94A20" w:rsidRPr="00C26DD6" w:rsidRDefault="00A94A20" w:rsidP="00C26DD6">
      <w:pPr>
        <w:jc w:val="both"/>
        <w:rPr>
          <w:rFonts w:ascii="Tahoma" w:hAnsi="Tahoma" w:cs="Tahoma"/>
          <w:sz w:val="18"/>
          <w:szCs w:val="18"/>
          <w:lang w:val="es-MX"/>
        </w:rPr>
      </w:pPr>
      <w:r w:rsidRPr="00C26DD6">
        <w:rPr>
          <w:rFonts w:ascii="Tahoma" w:hAnsi="Tahoma" w:cs="Tahoma"/>
          <w:sz w:val="18"/>
          <w:szCs w:val="18"/>
          <w:lang w:val="es-MX"/>
        </w:rPr>
        <w:t xml:space="preserve">El señor </w:t>
      </w:r>
      <w:r w:rsidRPr="00C26DD6">
        <w:rPr>
          <w:rFonts w:ascii="Tahoma" w:hAnsi="Tahoma" w:cs="Tahoma"/>
          <w:sz w:val="18"/>
          <w:szCs w:val="18"/>
          <w:lang w:val="es-MX"/>
        </w:rPr>
        <w:fldChar w:fldCharType="begin"/>
      </w:r>
      <w:r w:rsidRPr="00C26DD6">
        <w:rPr>
          <w:rFonts w:ascii="Tahoma" w:hAnsi="Tahoma" w:cs="Tahoma"/>
          <w:sz w:val="18"/>
          <w:szCs w:val="18"/>
          <w:lang w:val="es-MX"/>
        </w:rPr>
        <w:instrText xml:space="preserve"> MERGEFIELD Demandante_ </w:instrText>
      </w:r>
      <w:r w:rsidRPr="00C26DD6">
        <w:rPr>
          <w:rFonts w:ascii="Tahoma" w:hAnsi="Tahoma" w:cs="Tahoma"/>
          <w:sz w:val="18"/>
          <w:szCs w:val="18"/>
          <w:lang w:val="es-MX"/>
        </w:rPr>
        <w:fldChar w:fldCharType="separate"/>
      </w:r>
      <w:r w:rsidRPr="00C26DD6">
        <w:rPr>
          <w:rFonts w:ascii="Tahoma" w:hAnsi="Tahoma" w:cs="Tahoma"/>
          <w:noProof/>
          <w:sz w:val="18"/>
          <w:szCs w:val="18"/>
          <w:lang w:val="es-MX"/>
        </w:rPr>
        <w:t xml:space="preserve">RICARDO MARÍN RODRÍGUEZ </w:t>
      </w:r>
      <w:r w:rsidRPr="00C26DD6">
        <w:rPr>
          <w:rFonts w:ascii="Tahoma" w:hAnsi="Tahoma" w:cs="Tahoma"/>
          <w:sz w:val="18"/>
          <w:szCs w:val="18"/>
          <w:lang w:val="es-MX"/>
        </w:rPr>
        <w:fldChar w:fldCharType="end"/>
      </w:r>
      <w:r w:rsidRPr="00C26DD6">
        <w:rPr>
          <w:rFonts w:ascii="Tahoma" w:hAnsi="Tahoma" w:cs="Tahoma"/>
          <w:sz w:val="18"/>
          <w:szCs w:val="18"/>
          <w:lang w:val="es-MX"/>
        </w:rPr>
        <w:t xml:space="preserve"> actuado en nombre propio, interpuso acción de tutela en contra </w:t>
      </w:r>
      <w:r w:rsidRPr="00C26DD6">
        <w:rPr>
          <w:rFonts w:ascii="Tahoma" w:hAnsi="Tahoma" w:cs="Tahoma"/>
          <w:sz w:val="18"/>
          <w:szCs w:val="18"/>
        </w:rPr>
        <w:t xml:space="preserve">de la </w:t>
      </w:r>
      <w:r w:rsidRPr="00C26DD6">
        <w:rPr>
          <w:rFonts w:ascii="Tahoma" w:hAnsi="Tahoma" w:cs="Tahoma"/>
          <w:sz w:val="18"/>
          <w:szCs w:val="18"/>
        </w:rPr>
        <w:fldChar w:fldCharType="begin"/>
      </w:r>
      <w:r w:rsidRPr="00C26DD6">
        <w:rPr>
          <w:rFonts w:ascii="Tahoma" w:hAnsi="Tahoma" w:cs="Tahoma"/>
          <w:sz w:val="18"/>
          <w:szCs w:val="18"/>
        </w:rPr>
        <w:instrText xml:space="preserve"> MERGEFIELD demandado </w:instrText>
      </w:r>
      <w:r w:rsidRPr="00C26DD6">
        <w:rPr>
          <w:rFonts w:ascii="Tahoma" w:hAnsi="Tahoma" w:cs="Tahoma"/>
          <w:sz w:val="18"/>
          <w:szCs w:val="18"/>
        </w:rPr>
        <w:fldChar w:fldCharType="separate"/>
      </w:r>
      <w:r w:rsidRPr="00C26DD6">
        <w:rPr>
          <w:rFonts w:ascii="Tahoma" w:hAnsi="Tahoma" w:cs="Tahoma"/>
          <w:noProof/>
          <w:sz w:val="18"/>
          <w:szCs w:val="18"/>
        </w:rPr>
        <w:t xml:space="preserve">MINISTERIO DE TRANSPORTE </w:t>
      </w:r>
      <w:r w:rsidRPr="00C26DD6">
        <w:rPr>
          <w:rFonts w:ascii="Tahoma" w:hAnsi="Tahoma" w:cs="Tahoma"/>
          <w:sz w:val="18"/>
          <w:szCs w:val="18"/>
        </w:rPr>
        <w:fldChar w:fldCharType="end"/>
      </w:r>
      <w:r w:rsidRPr="00C26DD6">
        <w:rPr>
          <w:rFonts w:ascii="Tahoma" w:hAnsi="Tahoma" w:cs="Tahoma"/>
          <w:sz w:val="18"/>
          <w:szCs w:val="18"/>
          <w:lang w:val="es-MX"/>
        </w:rPr>
        <w:t xml:space="preserve">, con el fin de proteger su derecho fundamental de petición. </w:t>
      </w:r>
    </w:p>
    <w:p w:rsidR="007C1899" w:rsidRPr="00C26DD6" w:rsidRDefault="007C1899" w:rsidP="00C26DD6">
      <w:pPr>
        <w:tabs>
          <w:tab w:val="left" w:pos="5472"/>
        </w:tabs>
        <w:jc w:val="both"/>
        <w:rPr>
          <w:rFonts w:ascii="Tahoma" w:hAnsi="Tahoma" w:cs="Tahoma"/>
          <w:sz w:val="18"/>
          <w:szCs w:val="18"/>
          <w:lang w:val="es-MX"/>
        </w:rPr>
      </w:pPr>
    </w:p>
    <w:p w:rsidR="007C1899" w:rsidRPr="00C26DD6" w:rsidRDefault="007C1899" w:rsidP="00C26DD6">
      <w:pPr>
        <w:pStyle w:val="Textoindependiente"/>
        <w:numPr>
          <w:ilvl w:val="0"/>
          <w:numId w:val="1"/>
        </w:numPr>
        <w:tabs>
          <w:tab w:val="left" w:pos="0"/>
        </w:tabs>
        <w:spacing w:after="0"/>
        <w:jc w:val="both"/>
        <w:rPr>
          <w:rFonts w:ascii="Tahoma" w:hAnsi="Tahoma" w:cs="Tahoma"/>
          <w:b/>
          <w:sz w:val="18"/>
          <w:szCs w:val="18"/>
          <w:lang w:val="es-CO"/>
        </w:rPr>
      </w:pPr>
      <w:r w:rsidRPr="00C26DD6">
        <w:rPr>
          <w:rFonts w:ascii="Tahoma" w:hAnsi="Tahoma" w:cs="Tahoma"/>
          <w:b/>
          <w:sz w:val="18"/>
          <w:szCs w:val="18"/>
          <w:lang w:val="es-CO"/>
        </w:rPr>
        <w:t>LA DEMANDA:</w:t>
      </w:r>
    </w:p>
    <w:p w:rsidR="007C1899" w:rsidRPr="00C26DD6" w:rsidRDefault="007C1899" w:rsidP="00C26DD6">
      <w:pPr>
        <w:pStyle w:val="Textoindependiente"/>
        <w:spacing w:after="0"/>
        <w:jc w:val="both"/>
        <w:rPr>
          <w:rFonts w:ascii="Tahoma" w:hAnsi="Tahoma" w:cs="Tahoma"/>
          <w:b/>
          <w:sz w:val="18"/>
          <w:szCs w:val="18"/>
          <w:lang w:val="es-CO"/>
        </w:rPr>
      </w:pPr>
    </w:p>
    <w:p w:rsidR="007C1899" w:rsidRPr="00C26DD6" w:rsidRDefault="007C1899" w:rsidP="00C26DD6">
      <w:pPr>
        <w:pStyle w:val="Textoindependiente"/>
        <w:spacing w:after="0"/>
        <w:jc w:val="both"/>
        <w:rPr>
          <w:rFonts w:ascii="Tahoma" w:hAnsi="Tahoma" w:cs="Tahoma"/>
          <w:b/>
          <w:color w:val="000000"/>
          <w:sz w:val="18"/>
          <w:szCs w:val="18"/>
          <w:lang w:val="es-CO"/>
        </w:rPr>
      </w:pPr>
      <w:r w:rsidRPr="00C26DD6">
        <w:rPr>
          <w:rFonts w:ascii="Tahoma" w:hAnsi="Tahoma" w:cs="Tahoma"/>
          <w:b/>
          <w:sz w:val="18"/>
          <w:szCs w:val="18"/>
          <w:lang w:val="es-CO"/>
        </w:rPr>
        <w:t xml:space="preserve">El accionante solicita que se ordene </w:t>
      </w:r>
      <w:r w:rsidRPr="00C26DD6">
        <w:rPr>
          <w:rFonts w:ascii="Tahoma" w:hAnsi="Tahoma" w:cs="Tahoma"/>
          <w:b/>
          <w:color w:val="000000"/>
          <w:sz w:val="18"/>
          <w:szCs w:val="18"/>
          <w:lang w:val="es-CO"/>
        </w:rPr>
        <w:t xml:space="preserve">al Ministro de </w:t>
      </w:r>
      <w:r w:rsidR="00A94A20" w:rsidRPr="00C26DD6">
        <w:rPr>
          <w:rFonts w:ascii="Tahoma" w:hAnsi="Tahoma" w:cs="Tahoma"/>
          <w:b/>
          <w:color w:val="000000"/>
          <w:sz w:val="18"/>
          <w:szCs w:val="18"/>
          <w:lang w:val="es-CO"/>
        </w:rPr>
        <w:t>Transportes</w:t>
      </w:r>
      <w:r w:rsidRPr="00C26DD6">
        <w:rPr>
          <w:rFonts w:ascii="Tahoma" w:hAnsi="Tahoma" w:cs="Tahoma"/>
          <w:b/>
          <w:color w:val="000000"/>
          <w:sz w:val="18"/>
          <w:szCs w:val="18"/>
          <w:lang w:val="es-CO"/>
        </w:rPr>
        <w:t xml:space="preserve"> y/o a quien corresponda que en el término de cuarenta y ocho (48) horas contadas a partir de la notificación de esta providencia, proceda a contestar el derecho de petición presentado el </w:t>
      </w:r>
      <w:r w:rsidR="00A94A20" w:rsidRPr="00C26DD6">
        <w:rPr>
          <w:rFonts w:ascii="Tahoma" w:hAnsi="Tahoma" w:cs="Tahoma"/>
          <w:b/>
          <w:color w:val="000000"/>
          <w:sz w:val="18"/>
          <w:szCs w:val="18"/>
          <w:lang w:val="es-CO"/>
        </w:rPr>
        <w:t>7 de junio de 2018 con radicado No. 20183030060712</w:t>
      </w:r>
      <w:r w:rsidR="00A94A20" w:rsidRPr="00C26DD6">
        <w:rPr>
          <w:rStyle w:val="Refdenotaalpie"/>
          <w:rFonts w:ascii="Tahoma" w:hAnsi="Tahoma" w:cs="Tahoma"/>
          <w:b/>
          <w:color w:val="000000"/>
          <w:sz w:val="18"/>
          <w:szCs w:val="18"/>
          <w:lang w:val="es-CO"/>
        </w:rPr>
        <w:footnoteReference w:id="1"/>
      </w:r>
      <w:r w:rsidR="00A94A20" w:rsidRPr="00C26DD6">
        <w:rPr>
          <w:rFonts w:ascii="Tahoma" w:hAnsi="Tahoma" w:cs="Tahoma"/>
          <w:b/>
          <w:color w:val="000000"/>
          <w:sz w:val="18"/>
          <w:szCs w:val="18"/>
          <w:lang w:val="es-CO"/>
        </w:rPr>
        <w:t>.</w:t>
      </w:r>
    </w:p>
    <w:p w:rsidR="007C1899" w:rsidRPr="00C26DD6" w:rsidRDefault="007C1899" w:rsidP="00C26DD6">
      <w:pPr>
        <w:pStyle w:val="Textoindependiente"/>
        <w:spacing w:after="0"/>
        <w:jc w:val="both"/>
        <w:rPr>
          <w:rFonts w:ascii="Tahoma" w:hAnsi="Tahoma" w:cs="Tahoma"/>
          <w:sz w:val="18"/>
          <w:szCs w:val="18"/>
          <w:lang w:val="es-CO"/>
        </w:rPr>
      </w:pPr>
    </w:p>
    <w:p w:rsidR="007C1899" w:rsidRPr="00C26DD6" w:rsidRDefault="007C1899" w:rsidP="00C26DD6">
      <w:pPr>
        <w:pStyle w:val="Textoindependiente"/>
        <w:spacing w:after="0"/>
        <w:jc w:val="both"/>
        <w:rPr>
          <w:rFonts w:ascii="Tahoma" w:hAnsi="Tahoma" w:cs="Tahoma"/>
          <w:sz w:val="18"/>
          <w:szCs w:val="18"/>
          <w:lang w:val="es-CO"/>
        </w:rPr>
      </w:pPr>
      <w:r w:rsidRPr="00C26DD6">
        <w:rPr>
          <w:rFonts w:ascii="Tahoma" w:hAnsi="Tahoma" w:cs="Tahoma"/>
          <w:sz w:val="18"/>
          <w:szCs w:val="18"/>
          <w:lang w:val="es-CO"/>
        </w:rPr>
        <w:t xml:space="preserve">Como </w:t>
      </w:r>
      <w:r w:rsidRPr="00C26DD6">
        <w:rPr>
          <w:rFonts w:ascii="Tahoma" w:hAnsi="Tahoma" w:cs="Tahoma"/>
          <w:b/>
          <w:sz w:val="18"/>
          <w:szCs w:val="18"/>
          <w:lang w:val="es-CO"/>
        </w:rPr>
        <w:t>hechos</w:t>
      </w:r>
      <w:r w:rsidRPr="00C26DD6">
        <w:rPr>
          <w:rFonts w:ascii="Tahoma" w:hAnsi="Tahoma" w:cs="Tahoma"/>
          <w:sz w:val="18"/>
          <w:szCs w:val="18"/>
          <w:lang w:val="es-CO"/>
        </w:rPr>
        <w:t xml:space="preserve"> sustento de las pretensiones anotadas se aducen los siguientes: </w:t>
      </w:r>
    </w:p>
    <w:p w:rsidR="007C1899" w:rsidRPr="00C26DD6" w:rsidRDefault="007C1899" w:rsidP="00C26DD6">
      <w:pPr>
        <w:pStyle w:val="Textoindependiente"/>
        <w:spacing w:after="0"/>
        <w:ind w:left="708"/>
        <w:jc w:val="both"/>
        <w:rPr>
          <w:rFonts w:ascii="Tahoma" w:hAnsi="Tahoma" w:cs="Tahoma"/>
          <w:i/>
          <w:sz w:val="18"/>
          <w:szCs w:val="18"/>
          <w:highlight w:val="yellow"/>
          <w:lang w:val="es-CO"/>
        </w:rPr>
      </w:pPr>
    </w:p>
    <w:p w:rsidR="007C1899" w:rsidRPr="00C26DD6" w:rsidRDefault="007C1899" w:rsidP="00915264">
      <w:pPr>
        <w:pStyle w:val="Cita"/>
        <w:jc w:val="both"/>
        <w:rPr>
          <w:rStyle w:val="nfasisintenso"/>
          <w:rFonts w:ascii="Tahoma" w:hAnsi="Tahoma" w:cs="Tahoma"/>
          <w:b w:val="0"/>
          <w:i/>
          <w:color w:val="auto"/>
          <w:sz w:val="18"/>
          <w:szCs w:val="18"/>
        </w:rPr>
      </w:pPr>
      <w:r w:rsidRPr="00C26DD6">
        <w:rPr>
          <w:rStyle w:val="nfasisintenso"/>
          <w:rFonts w:ascii="Tahoma" w:hAnsi="Tahoma" w:cs="Tahoma"/>
          <w:b w:val="0"/>
          <w:i/>
          <w:color w:val="auto"/>
          <w:sz w:val="18"/>
          <w:szCs w:val="18"/>
        </w:rPr>
        <w:t>“</w:t>
      </w:r>
      <w:r w:rsidR="008C3028">
        <w:rPr>
          <w:rStyle w:val="nfasisintenso"/>
          <w:rFonts w:ascii="Tahoma" w:hAnsi="Tahoma" w:cs="Tahoma"/>
          <w:b w:val="0"/>
          <w:i/>
          <w:color w:val="auto"/>
          <w:sz w:val="18"/>
          <w:szCs w:val="18"/>
        </w:rPr>
        <w:t xml:space="preserve">(…) </w:t>
      </w:r>
      <w:r w:rsidRPr="00C26DD6">
        <w:rPr>
          <w:rStyle w:val="nfasisintenso"/>
          <w:rFonts w:ascii="Tahoma" w:hAnsi="Tahoma" w:cs="Tahoma"/>
          <w:b w:val="0"/>
          <w:i/>
          <w:color w:val="auto"/>
          <w:sz w:val="18"/>
          <w:szCs w:val="18"/>
        </w:rPr>
        <w:t xml:space="preserve">1. </w:t>
      </w:r>
      <w:r w:rsidR="00A94A20" w:rsidRPr="00C26DD6">
        <w:rPr>
          <w:rStyle w:val="nfasisintenso"/>
          <w:rFonts w:ascii="Tahoma" w:hAnsi="Tahoma" w:cs="Tahoma"/>
          <w:b w:val="0"/>
          <w:i/>
          <w:color w:val="auto"/>
          <w:sz w:val="18"/>
          <w:szCs w:val="18"/>
        </w:rPr>
        <w:t xml:space="preserve">El 07 de junio de 2018 a través de mi correo electrónico </w:t>
      </w:r>
      <w:hyperlink r:id="rId8" w:history="1">
        <w:r w:rsidR="00A94A20" w:rsidRPr="00C26DD6">
          <w:rPr>
            <w:rStyle w:val="Hipervnculo"/>
            <w:rFonts w:ascii="Tahoma" w:hAnsi="Tahoma" w:cs="Tahoma"/>
            <w:i w:val="0"/>
            <w:sz w:val="18"/>
            <w:szCs w:val="18"/>
          </w:rPr>
          <w:t>direcciongeneral@colexret.com</w:t>
        </w:r>
      </w:hyperlink>
      <w:r w:rsidR="00A94A20" w:rsidRPr="00C26DD6">
        <w:rPr>
          <w:rStyle w:val="nfasisintenso"/>
          <w:rFonts w:ascii="Tahoma" w:hAnsi="Tahoma" w:cs="Tahoma"/>
          <w:b w:val="0"/>
          <w:i/>
          <w:color w:val="auto"/>
          <w:sz w:val="18"/>
          <w:szCs w:val="18"/>
        </w:rPr>
        <w:t>, elevé petición a interés general para la ciudadanía, ante el Ministerio de Transporte (folios 3 y 4).</w:t>
      </w:r>
    </w:p>
    <w:p w:rsidR="00A94A20" w:rsidRPr="00C26DD6" w:rsidRDefault="00A94A20" w:rsidP="00915264">
      <w:pPr>
        <w:jc w:val="both"/>
        <w:rPr>
          <w:rFonts w:ascii="Tahoma" w:hAnsi="Tahoma" w:cs="Tahoma"/>
          <w:i/>
          <w:sz w:val="18"/>
          <w:szCs w:val="18"/>
        </w:rPr>
      </w:pPr>
    </w:p>
    <w:p w:rsidR="00A94A20" w:rsidRPr="00C26DD6" w:rsidRDefault="00A94A20" w:rsidP="00915264">
      <w:pPr>
        <w:jc w:val="both"/>
        <w:rPr>
          <w:rFonts w:ascii="Tahoma" w:hAnsi="Tahoma" w:cs="Tahoma"/>
          <w:i/>
          <w:sz w:val="18"/>
          <w:szCs w:val="18"/>
        </w:rPr>
      </w:pPr>
      <w:r w:rsidRPr="00C26DD6">
        <w:rPr>
          <w:rFonts w:ascii="Tahoma" w:hAnsi="Tahoma" w:cs="Tahoma"/>
          <w:i/>
          <w:sz w:val="18"/>
          <w:szCs w:val="18"/>
        </w:rPr>
        <w:t>2. El mismo 7 de junio el Ministerio de Transportes da por recibida mi petición bajo el radicado 20183030060712 PQRS (Folios 5 y 6).</w:t>
      </w:r>
    </w:p>
    <w:p w:rsidR="00A94A20" w:rsidRPr="00C26DD6" w:rsidRDefault="00A94A20" w:rsidP="00915264">
      <w:pPr>
        <w:jc w:val="both"/>
        <w:rPr>
          <w:rFonts w:ascii="Tahoma" w:hAnsi="Tahoma" w:cs="Tahoma"/>
          <w:i/>
          <w:sz w:val="18"/>
          <w:szCs w:val="18"/>
        </w:rPr>
      </w:pPr>
    </w:p>
    <w:p w:rsidR="00A94A20" w:rsidRPr="00C26DD6" w:rsidRDefault="00A94A20" w:rsidP="00915264">
      <w:pPr>
        <w:jc w:val="both"/>
        <w:rPr>
          <w:rFonts w:ascii="Tahoma" w:hAnsi="Tahoma" w:cs="Tahoma"/>
          <w:i/>
          <w:sz w:val="18"/>
          <w:szCs w:val="18"/>
        </w:rPr>
      </w:pPr>
      <w:r w:rsidRPr="00C26DD6">
        <w:rPr>
          <w:rFonts w:ascii="Tahoma" w:hAnsi="Tahoma" w:cs="Tahoma"/>
          <w:i/>
          <w:sz w:val="18"/>
          <w:szCs w:val="18"/>
        </w:rPr>
        <w:t>3. Vencidos los términos establecidos por nuestra legislación, sin que el Ministerio de Transportes respondiera mi petición, ingresé a la Pág. Web de esa institución y al indagar sobre la respuesta, en “ESTADO ACTUAL”, encuentro que esta aún se e</w:t>
      </w:r>
      <w:r w:rsidR="008C3028">
        <w:rPr>
          <w:rFonts w:ascii="Tahoma" w:hAnsi="Tahoma" w:cs="Tahoma"/>
          <w:i/>
          <w:sz w:val="18"/>
          <w:szCs w:val="18"/>
        </w:rPr>
        <w:t>ncuentra “En trámite” (folio 7) (…)</w:t>
      </w:r>
      <w:bookmarkStart w:id="0" w:name="_GoBack"/>
      <w:bookmarkEnd w:id="0"/>
      <w:r w:rsidRPr="00C26DD6">
        <w:rPr>
          <w:rFonts w:ascii="Tahoma" w:hAnsi="Tahoma" w:cs="Tahoma"/>
          <w:i/>
          <w:sz w:val="18"/>
          <w:szCs w:val="18"/>
        </w:rPr>
        <w:t>”</w:t>
      </w:r>
    </w:p>
    <w:p w:rsidR="007C1899" w:rsidRPr="00C26DD6" w:rsidRDefault="007C1899" w:rsidP="00C26DD6">
      <w:pPr>
        <w:pStyle w:val="Cita"/>
        <w:jc w:val="both"/>
        <w:rPr>
          <w:rFonts w:ascii="Tahoma" w:hAnsi="Tahoma" w:cs="Tahoma"/>
          <w:bCs/>
          <w:iCs w:val="0"/>
          <w:color w:val="4F81BD" w:themeColor="accent1"/>
          <w:sz w:val="18"/>
          <w:szCs w:val="18"/>
        </w:rPr>
      </w:pPr>
    </w:p>
    <w:p w:rsidR="007C1899" w:rsidRPr="00C26DD6" w:rsidRDefault="007C1899" w:rsidP="00C26DD6">
      <w:pPr>
        <w:pStyle w:val="Cita"/>
        <w:numPr>
          <w:ilvl w:val="0"/>
          <w:numId w:val="1"/>
        </w:numPr>
        <w:jc w:val="both"/>
        <w:rPr>
          <w:rFonts w:ascii="Tahoma" w:hAnsi="Tahoma" w:cs="Tahoma"/>
          <w:b/>
          <w:i w:val="0"/>
          <w:sz w:val="18"/>
          <w:szCs w:val="18"/>
          <w:lang w:val="es-CO"/>
        </w:rPr>
      </w:pPr>
      <w:r w:rsidRPr="00C26DD6">
        <w:rPr>
          <w:rFonts w:ascii="Tahoma" w:hAnsi="Tahoma" w:cs="Tahoma"/>
          <w:b/>
          <w:i w:val="0"/>
          <w:sz w:val="18"/>
          <w:szCs w:val="18"/>
          <w:lang w:val="es-CO"/>
        </w:rPr>
        <w:t>ACTUACIÓN PROCESAL</w:t>
      </w:r>
    </w:p>
    <w:p w:rsidR="007C1899" w:rsidRPr="00C26DD6" w:rsidRDefault="007C1899" w:rsidP="00C26DD6">
      <w:pPr>
        <w:pStyle w:val="Textoindependiente"/>
        <w:spacing w:after="0"/>
        <w:jc w:val="both"/>
        <w:rPr>
          <w:rFonts w:ascii="Tahoma" w:hAnsi="Tahoma" w:cs="Tahoma"/>
          <w:sz w:val="18"/>
          <w:szCs w:val="18"/>
          <w:lang w:val="es-CO"/>
        </w:rPr>
      </w:pPr>
    </w:p>
    <w:p w:rsidR="00A94A20" w:rsidRPr="00C26DD6" w:rsidRDefault="007C1899" w:rsidP="00C26DD6">
      <w:pPr>
        <w:pStyle w:val="Textoindependiente"/>
        <w:numPr>
          <w:ilvl w:val="1"/>
          <w:numId w:val="3"/>
        </w:numPr>
        <w:tabs>
          <w:tab w:val="left" w:pos="-142"/>
          <w:tab w:val="left" w:pos="284"/>
        </w:tabs>
        <w:spacing w:after="0"/>
        <w:ind w:left="0" w:firstLine="0"/>
        <w:jc w:val="both"/>
        <w:rPr>
          <w:rFonts w:ascii="Tahoma" w:hAnsi="Tahoma" w:cs="Tahoma"/>
          <w:b/>
          <w:sz w:val="18"/>
          <w:szCs w:val="18"/>
          <w:lang w:val="es-CO"/>
        </w:rPr>
      </w:pPr>
      <w:r w:rsidRPr="00C26DD6">
        <w:rPr>
          <w:rFonts w:ascii="Tahoma" w:hAnsi="Tahoma" w:cs="Tahoma"/>
          <w:sz w:val="18"/>
          <w:szCs w:val="18"/>
          <w:lang w:val="es-CO"/>
        </w:rPr>
        <w:t xml:space="preserve">La presente demanda fue radicada el </w:t>
      </w:r>
      <w:r w:rsidR="00A94A20" w:rsidRPr="00C26DD6">
        <w:rPr>
          <w:rFonts w:ascii="Tahoma" w:hAnsi="Tahoma" w:cs="Tahoma"/>
          <w:sz w:val="18"/>
          <w:szCs w:val="18"/>
          <w:lang w:val="es-CO"/>
        </w:rPr>
        <w:t>10 de julio de 2018 (folio 8 del cuaderno principal).</w:t>
      </w:r>
    </w:p>
    <w:p w:rsidR="007C1899" w:rsidRPr="00C26DD6" w:rsidRDefault="007C1899" w:rsidP="00C26DD6">
      <w:pPr>
        <w:pStyle w:val="Textoindependiente"/>
        <w:tabs>
          <w:tab w:val="left" w:pos="426"/>
        </w:tabs>
        <w:spacing w:after="0"/>
        <w:ind w:left="360"/>
        <w:jc w:val="both"/>
        <w:rPr>
          <w:rFonts w:ascii="Tahoma" w:hAnsi="Tahoma" w:cs="Tahoma"/>
          <w:b/>
          <w:sz w:val="18"/>
          <w:szCs w:val="18"/>
          <w:lang w:val="es-CO"/>
        </w:rPr>
      </w:pPr>
    </w:p>
    <w:p w:rsidR="007C1899" w:rsidRPr="00C26DD6" w:rsidRDefault="007C1899" w:rsidP="00C26DD6">
      <w:pPr>
        <w:pStyle w:val="Textoindependiente"/>
        <w:numPr>
          <w:ilvl w:val="1"/>
          <w:numId w:val="3"/>
        </w:numPr>
        <w:tabs>
          <w:tab w:val="left" w:pos="142"/>
          <w:tab w:val="left" w:pos="284"/>
        </w:tabs>
        <w:spacing w:after="0"/>
        <w:ind w:left="0" w:firstLine="0"/>
        <w:jc w:val="both"/>
        <w:rPr>
          <w:rFonts w:ascii="Tahoma" w:hAnsi="Tahoma" w:cs="Tahoma"/>
          <w:b/>
          <w:sz w:val="18"/>
          <w:szCs w:val="18"/>
          <w:lang w:val="es-CO"/>
        </w:rPr>
      </w:pPr>
      <w:r w:rsidRPr="00C26DD6">
        <w:rPr>
          <w:rFonts w:ascii="Tahoma" w:hAnsi="Tahoma" w:cs="Tahoma"/>
          <w:sz w:val="18"/>
          <w:szCs w:val="18"/>
          <w:lang w:val="es-CO"/>
        </w:rPr>
        <w:t xml:space="preserve">Mediante providencia del </w:t>
      </w:r>
      <w:r w:rsidR="00A94A20" w:rsidRPr="00C26DD6">
        <w:rPr>
          <w:rFonts w:ascii="Tahoma" w:hAnsi="Tahoma" w:cs="Tahoma"/>
          <w:sz w:val="18"/>
          <w:szCs w:val="18"/>
          <w:lang w:val="es-CO"/>
        </w:rPr>
        <w:t xml:space="preserve">12 de julio </w:t>
      </w:r>
      <w:r w:rsidRPr="00C26DD6">
        <w:rPr>
          <w:rFonts w:ascii="Tahoma" w:hAnsi="Tahoma" w:cs="Tahoma"/>
          <w:sz w:val="18"/>
          <w:szCs w:val="18"/>
          <w:lang w:val="es-CO"/>
        </w:rPr>
        <w:t>de 2018 se admitió la demanda y s</w:t>
      </w:r>
      <w:r w:rsidR="00A94A20" w:rsidRPr="00C26DD6">
        <w:rPr>
          <w:rFonts w:ascii="Tahoma" w:hAnsi="Tahoma" w:cs="Tahoma"/>
          <w:sz w:val="18"/>
          <w:szCs w:val="18"/>
          <w:lang w:val="es-CO"/>
        </w:rPr>
        <w:t>e ordenó notificar al demandado (folio 10 del cuaderno principal).</w:t>
      </w:r>
    </w:p>
    <w:p w:rsidR="007C1899" w:rsidRPr="00C26DD6" w:rsidRDefault="007C1899" w:rsidP="00C26DD6">
      <w:pPr>
        <w:pStyle w:val="Textoindependiente"/>
        <w:tabs>
          <w:tab w:val="left" w:pos="426"/>
        </w:tabs>
        <w:spacing w:after="0"/>
        <w:jc w:val="both"/>
        <w:rPr>
          <w:rFonts w:ascii="Tahoma" w:hAnsi="Tahoma" w:cs="Tahoma"/>
          <w:b/>
          <w:sz w:val="18"/>
          <w:szCs w:val="18"/>
          <w:lang w:val="es-CO"/>
        </w:rPr>
      </w:pPr>
    </w:p>
    <w:p w:rsidR="007C1899" w:rsidRPr="00C26DD6" w:rsidRDefault="007C1899" w:rsidP="00C26DD6">
      <w:pPr>
        <w:pStyle w:val="Textoindependiente"/>
        <w:numPr>
          <w:ilvl w:val="0"/>
          <w:numId w:val="1"/>
        </w:numPr>
        <w:spacing w:after="0"/>
        <w:jc w:val="both"/>
        <w:rPr>
          <w:rFonts w:ascii="Tahoma" w:hAnsi="Tahoma" w:cs="Tahoma"/>
          <w:b/>
          <w:sz w:val="18"/>
          <w:szCs w:val="18"/>
          <w:lang w:val="es-CO"/>
        </w:rPr>
      </w:pPr>
      <w:r w:rsidRPr="00C26DD6">
        <w:rPr>
          <w:rFonts w:ascii="Tahoma" w:hAnsi="Tahoma" w:cs="Tahoma"/>
          <w:b/>
          <w:sz w:val="18"/>
          <w:szCs w:val="18"/>
          <w:lang w:val="es-CO"/>
        </w:rPr>
        <w:t xml:space="preserve">LA IMPUGNACIÓN </w:t>
      </w:r>
      <w:r w:rsidRPr="00C26DD6">
        <w:rPr>
          <w:rFonts w:ascii="Tahoma" w:hAnsi="Tahoma" w:cs="Tahoma"/>
          <w:b/>
          <w:bCs/>
          <w:i/>
          <w:sz w:val="18"/>
          <w:szCs w:val="18"/>
        </w:rPr>
        <w:t xml:space="preserve"> </w:t>
      </w:r>
    </w:p>
    <w:p w:rsidR="007C1899" w:rsidRPr="00C26DD6" w:rsidRDefault="007C1899" w:rsidP="00C26DD6">
      <w:pPr>
        <w:pStyle w:val="Textoindependiente"/>
        <w:spacing w:after="0"/>
        <w:jc w:val="both"/>
        <w:rPr>
          <w:rFonts w:ascii="Tahoma" w:hAnsi="Tahoma" w:cs="Tahoma"/>
          <w:b/>
          <w:bCs/>
          <w:i/>
          <w:sz w:val="18"/>
          <w:szCs w:val="18"/>
          <w:lang w:val="es-CO"/>
        </w:rPr>
      </w:pPr>
    </w:p>
    <w:p w:rsidR="007C1899" w:rsidRPr="00C26DD6" w:rsidRDefault="007C1899" w:rsidP="00C26DD6">
      <w:pPr>
        <w:pStyle w:val="Textoindependiente"/>
        <w:spacing w:after="0"/>
        <w:jc w:val="both"/>
        <w:rPr>
          <w:rFonts w:ascii="Tahoma" w:hAnsi="Tahoma" w:cs="Tahoma"/>
          <w:sz w:val="18"/>
          <w:szCs w:val="18"/>
          <w:lang w:val="es-CO"/>
        </w:rPr>
      </w:pPr>
      <w:r w:rsidRPr="00C26DD6">
        <w:rPr>
          <w:rFonts w:ascii="Tahoma" w:hAnsi="Tahoma" w:cs="Tahoma"/>
          <w:bCs/>
          <w:sz w:val="18"/>
          <w:szCs w:val="18"/>
          <w:lang w:val="es-CO"/>
        </w:rPr>
        <w:t>Notificado el demandado</w:t>
      </w:r>
      <w:r w:rsidRPr="00C26DD6">
        <w:rPr>
          <w:rFonts w:ascii="Tahoma" w:hAnsi="Tahoma" w:cs="Tahoma"/>
          <w:sz w:val="18"/>
          <w:szCs w:val="18"/>
          <w:lang w:val="es-CO"/>
        </w:rPr>
        <w:t xml:space="preserve"> </w:t>
      </w:r>
      <w:r w:rsidRPr="00C26DD6">
        <w:rPr>
          <w:rFonts w:ascii="Tahoma" w:hAnsi="Tahoma" w:cs="Tahoma"/>
          <w:sz w:val="18"/>
          <w:szCs w:val="18"/>
        </w:rPr>
        <w:t xml:space="preserve">MINISTRO DE </w:t>
      </w:r>
      <w:r w:rsidR="00A94A20" w:rsidRPr="00C26DD6">
        <w:rPr>
          <w:rFonts w:ascii="Tahoma" w:hAnsi="Tahoma" w:cs="Tahoma"/>
          <w:sz w:val="18"/>
          <w:szCs w:val="18"/>
          <w:lang w:val="es-CO"/>
        </w:rPr>
        <w:t xml:space="preserve">TRANSPORTES </w:t>
      </w:r>
      <w:r w:rsidRPr="00C26DD6">
        <w:rPr>
          <w:rFonts w:ascii="Tahoma" w:hAnsi="Tahoma" w:cs="Tahoma"/>
          <w:sz w:val="18"/>
          <w:szCs w:val="18"/>
          <w:lang w:val="es-CO"/>
        </w:rPr>
        <w:t xml:space="preserve">el </w:t>
      </w:r>
      <w:r w:rsidR="00A94A20" w:rsidRPr="00C26DD6">
        <w:rPr>
          <w:rFonts w:ascii="Tahoma" w:hAnsi="Tahoma" w:cs="Tahoma"/>
          <w:sz w:val="18"/>
          <w:szCs w:val="18"/>
          <w:lang w:val="es-CO"/>
        </w:rPr>
        <w:t>13 de julio</w:t>
      </w:r>
      <w:r w:rsidRPr="00C26DD6">
        <w:rPr>
          <w:rFonts w:ascii="Tahoma" w:hAnsi="Tahoma" w:cs="Tahoma"/>
          <w:sz w:val="18"/>
          <w:szCs w:val="18"/>
          <w:lang w:val="es-CO"/>
        </w:rPr>
        <w:t xml:space="preserve"> de 2018</w:t>
      </w:r>
      <w:r w:rsidR="00A94A20" w:rsidRPr="00C26DD6">
        <w:rPr>
          <w:rFonts w:ascii="Tahoma" w:hAnsi="Tahoma" w:cs="Tahoma"/>
          <w:sz w:val="18"/>
          <w:szCs w:val="18"/>
          <w:lang w:val="es-CO"/>
        </w:rPr>
        <w:t xml:space="preserve"> no contestó la presente acción (folio 13 del cuaderno principal).</w:t>
      </w:r>
    </w:p>
    <w:p w:rsidR="007C1899" w:rsidRPr="00C26DD6" w:rsidRDefault="007C1899" w:rsidP="00C26DD6">
      <w:pPr>
        <w:pStyle w:val="Textoindependiente"/>
        <w:spacing w:after="0"/>
        <w:jc w:val="both"/>
        <w:rPr>
          <w:rFonts w:ascii="Tahoma" w:hAnsi="Tahoma" w:cs="Tahoma"/>
          <w:sz w:val="18"/>
          <w:szCs w:val="18"/>
          <w:lang w:val="es-CO"/>
        </w:rPr>
      </w:pPr>
    </w:p>
    <w:p w:rsidR="007C1899" w:rsidRPr="00C26DD6" w:rsidRDefault="007C1899" w:rsidP="00C26DD6">
      <w:pPr>
        <w:pStyle w:val="Textoindependiente"/>
        <w:numPr>
          <w:ilvl w:val="0"/>
          <w:numId w:val="1"/>
        </w:numPr>
        <w:spacing w:after="0"/>
        <w:jc w:val="both"/>
        <w:rPr>
          <w:rFonts w:ascii="Tahoma" w:hAnsi="Tahoma" w:cs="Tahoma"/>
          <w:b/>
          <w:sz w:val="18"/>
          <w:szCs w:val="18"/>
          <w:lang w:val="es-CO"/>
        </w:rPr>
      </w:pPr>
      <w:r w:rsidRPr="00C26DD6">
        <w:rPr>
          <w:rFonts w:ascii="Tahoma" w:hAnsi="Tahoma" w:cs="Tahoma"/>
          <w:b/>
          <w:sz w:val="18"/>
          <w:szCs w:val="18"/>
          <w:lang w:val="es-CO"/>
        </w:rPr>
        <w:t>LAS PRUEBAS:</w:t>
      </w:r>
    </w:p>
    <w:p w:rsidR="007C1899" w:rsidRPr="00C26DD6" w:rsidRDefault="007C1899" w:rsidP="00C26DD6">
      <w:pPr>
        <w:pStyle w:val="Textoindependiente"/>
        <w:spacing w:after="0"/>
        <w:jc w:val="both"/>
        <w:rPr>
          <w:rFonts w:ascii="Tahoma" w:hAnsi="Tahoma" w:cs="Tahoma"/>
          <w:sz w:val="18"/>
          <w:szCs w:val="18"/>
          <w:lang w:val="es-CO"/>
        </w:rPr>
      </w:pPr>
    </w:p>
    <w:p w:rsidR="007C1899" w:rsidRPr="00C26DD6" w:rsidRDefault="007C1899" w:rsidP="00C26DD6">
      <w:pPr>
        <w:pStyle w:val="Textoindependiente"/>
        <w:spacing w:after="0"/>
        <w:jc w:val="both"/>
        <w:rPr>
          <w:rFonts w:ascii="Tahoma" w:hAnsi="Tahoma" w:cs="Tahoma"/>
          <w:sz w:val="18"/>
          <w:szCs w:val="18"/>
          <w:lang w:val="es-CO"/>
        </w:rPr>
      </w:pPr>
      <w:r w:rsidRPr="00C26DD6">
        <w:rPr>
          <w:rFonts w:ascii="Tahoma" w:hAnsi="Tahoma" w:cs="Tahoma"/>
          <w:sz w:val="18"/>
          <w:szCs w:val="18"/>
          <w:lang w:val="es-CO"/>
        </w:rPr>
        <w:t>Como medio probatorio, destinado a acreditar los supuestos de hecho de la demanda se allegaron los siguientes documentos:</w:t>
      </w:r>
    </w:p>
    <w:p w:rsidR="007C1899" w:rsidRPr="00C26DD6" w:rsidRDefault="007C1899" w:rsidP="00C26DD6">
      <w:pPr>
        <w:pStyle w:val="Textoindependiente"/>
        <w:spacing w:after="0"/>
        <w:jc w:val="both"/>
        <w:rPr>
          <w:rFonts w:ascii="Tahoma" w:hAnsi="Tahoma" w:cs="Tahoma"/>
          <w:sz w:val="18"/>
          <w:szCs w:val="18"/>
          <w:lang w:val="es-CO"/>
        </w:rPr>
      </w:pPr>
    </w:p>
    <w:p w:rsidR="007C1899" w:rsidRPr="00C26DD6" w:rsidRDefault="007C1899" w:rsidP="00C26DD6">
      <w:pPr>
        <w:pStyle w:val="Prrafodelista"/>
        <w:numPr>
          <w:ilvl w:val="0"/>
          <w:numId w:val="6"/>
        </w:numPr>
        <w:rPr>
          <w:rFonts w:ascii="Tahoma" w:hAnsi="Tahoma" w:cs="Tahoma"/>
          <w:sz w:val="18"/>
          <w:szCs w:val="18"/>
        </w:rPr>
      </w:pPr>
      <w:r w:rsidRPr="00C26DD6">
        <w:rPr>
          <w:rFonts w:ascii="Tahoma" w:hAnsi="Tahoma" w:cs="Tahoma"/>
          <w:sz w:val="18"/>
          <w:szCs w:val="18"/>
        </w:rPr>
        <w:t xml:space="preserve">Copia del derecho de petición presentado ante </w:t>
      </w:r>
      <w:r w:rsidR="00A94A20" w:rsidRPr="00C26DD6">
        <w:rPr>
          <w:rFonts w:ascii="Tahoma" w:hAnsi="Tahoma" w:cs="Tahoma"/>
          <w:sz w:val="18"/>
          <w:szCs w:val="18"/>
        </w:rPr>
        <w:t>la demandada (folio 3 al 4 del cuaderno principal).</w:t>
      </w:r>
    </w:p>
    <w:p w:rsidR="007C1899" w:rsidRPr="00C26DD6" w:rsidRDefault="007C1899" w:rsidP="00C26DD6">
      <w:pPr>
        <w:pStyle w:val="Textoindependiente"/>
        <w:numPr>
          <w:ilvl w:val="0"/>
          <w:numId w:val="6"/>
        </w:numPr>
        <w:spacing w:after="0"/>
        <w:jc w:val="both"/>
        <w:rPr>
          <w:rFonts w:ascii="Tahoma" w:hAnsi="Tahoma" w:cs="Tahoma"/>
          <w:sz w:val="18"/>
          <w:szCs w:val="18"/>
          <w:lang w:val="es-CO"/>
        </w:rPr>
      </w:pPr>
      <w:r w:rsidRPr="00C26DD6">
        <w:rPr>
          <w:rFonts w:ascii="Tahoma" w:hAnsi="Tahoma" w:cs="Tahoma"/>
          <w:sz w:val="18"/>
          <w:szCs w:val="18"/>
          <w:lang w:val="es-CO"/>
        </w:rPr>
        <w:t xml:space="preserve">Copia </w:t>
      </w:r>
      <w:r w:rsidR="00A94A20" w:rsidRPr="00C26DD6">
        <w:rPr>
          <w:rFonts w:ascii="Tahoma" w:hAnsi="Tahoma" w:cs="Tahoma"/>
          <w:sz w:val="18"/>
          <w:szCs w:val="18"/>
          <w:lang w:val="es-CO"/>
        </w:rPr>
        <w:t>del radicado del derecho de petición (folio 5 del cuaderno principal).</w:t>
      </w:r>
    </w:p>
    <w:p w:rsidR="00A94A20" w:rsidRPr="00C26DD6" w:rsidRDefault="00A94A20" w:rsidP="00C26DD6">
      <w:pPr>
        <w:pStyle w:val="Textoindependiente"/>
        <w:spacing w:after="0"/>
        <w:ind w:left="720"/>
        <w:jc w:val="both"/>
        <w:rPr>
          <w:rFonts w:ascii="Tahoma" w:hAnsi="Tahoma" w:cs="Tahoma"/>
          <w:sz w:val="18"/>
          <w:szCs w:val="18"/>
          <w:lang w:val="es-CO"/>
        </w:rPr>
      </w:pPr>
    </w:p>
    <w:p w:rsidR="007C1899" w:rsidRPr="00C26DD6" w:rsidRDefault="007C1899" w:rsidP="00C26DD6">
      <w:pPr>
        <w:pStyle w:val="Sangra2detindependiente"/>
        <w:widowControl/>
        <w:numPr>
          <w:ilvl w:val="0"/>
          <w:numId w:val="1"/>
        </w:numPr>
        <w:jc w:val="center"/>
        <w:rPr>
          <w:rFonts w:ascii="Tahoma" w:hAnsi="Tahoma" w:cs="Tahoma"/>
          <w:b/>
          <w:sz w:val="18"/>
          <w:szCs w:val="18"/>
          <w:lang w:val="es-CO"/>
        </w:rPr>
      </w:pPr>
      <w:r w:rsidRPr="00C26DD6">
        <w:rPr>
          <w:rFonts w:ascii="Tahoma" w:hAnsi="Tahoma" w:cs="Tahoma"/>
          <w:b/>
          <w:sz w:val="18"/>
          <w:szCs w:val="18"/>
          <w:lang w:val="es-CO"/>
        </w:rPr>
        <w:t>CONSIDERACIONES:</w:t>
      </w:r>
    </w:p>
    <w:p w:rsidR="007C1899" w:rsidRPr="00C26DD6" w:rsidRDefault="007C1899" w:rsidP="00C26DD6">
      <w:pPr>
        <w:tabs>
          <w:tab w:val="left" w:pos="0"/>
          <w:tab w:val="left" w:pos="284"/>
          <w:tab w:val="left" w:pos="426"/>
        </w:tabs>
        <w:jc w:val="both"/>
        <w:rPr>
          <w:rFonts w:ascii="Tahoma" w:eastAsia="Calibri" w:hAnsi="Tahoma" w:cs="Tahoma"/>
          <w:b/>
          <w:sz w:val="18"/>
          <w:szCs w:val="18"/>
        </w:rPr>
      </w:pPr>
    </w:p>
    <w:p w:rsidR="007C1899" w:rsidRPr="00C26DD6" w:rsidRDefault="007C1899" w:rsidP="00C26DD6">
      <w:pPr>
        <w:numPr>
          <w:ilvl w:val="1"/>
          <w:numId w:val="2"/>
        </w:numPr>
        <w:tabs>
          <w:tab w:val="left" w:pos="0"/>
          <w:tab w:val="left" w:pos="284"/>
          <w:tab w:val="left" w:pos="426"/>
        </w:tabs>
        <w:ind w:left="0" w:firstLine="0"/>
        <w:jc w:val="both"/>
        <w:rPr>
          <w:rFonts w:ascii="Tahoma" w:eastAsia="Calibri" w:hAnsi="Tahoma" w:cs="Tahoma"/>
          <w:b/>
          <w:sz w:val="18"/>
          <w:szCs w:val="18"/>
        </w:rPr>
      </w:pPr>
      <w:r w:rsidRPr="00C26DD6">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C26DD6">
        <w:rPr>
          <w:rFonts w:ascii="Tahoma" w:eastAsia="Calibri" w:hAnsi="Tahoma" w:cs="Tahoma"/>
          <w:i/>
          <w:sz w:val="18"/>
          <w:szCs w:val="18"/>
        </w:rPr>
        <w:t>Por el cual se reglamenta la acción de tutela consagrada en el artículo 86 de la Constitución Política”</w:t>
      </w:r>
      <w:r w:rsidRPr="00C26DD6">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w:t>
      </w:r>
      <w:r w:rsidRPr="00C26DD6">
        <w:rPr>
          <w:rFonts w:ascii="Tahoma" w:eastAsia="Calibri" w:hAnsi="Tahoma" w:cs="Tahoma"/>
          <w:sz w:val="18"/>
          <w:szCs w:val="18"/>
        </w:rPr>
        <w:lastRenderedPageBreak/>
        <w:t>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C1899" w:rsidRPr="00C26DD6" w:rsidRDefault="007C1899" w:rsidP="00C26DD6">
      <w:pPr>
        <w:ind w:left="708"/>
        <w:jc w:val="both"/>
        <w:rPr>
          <w:rFonts w:ascii="Tahoma" w:eastAsia="Calibri" w:hAnsi="Tahoma" w:cs="Tahoma"/>
          <w:sz w:val="18"/>
          <w:szCs w:val="18"/>
        </w:rPr>
      </w:pPr>
    </w:p>
    <w:p w:rsidR="007C1899" w:rsidRPr="00C26DD6" w:rsidRDefault="007C1899" w:rsidP="00C26DD6">
      <w:pPr>
        <w:jc w:val="both"/>
        <w:rPr>
          <w:rFonts w:ascii="Tahoma" w:eastAsia="Calibri" w:hAnsi="Tahoma" w:cs="Tahoma"/>
          <w:sz w:val="18"/>
          <w:szCs w:val="18"/>
        </w:rPr>
      </w:pPr>
      <w:r w:rsidRPr="00C26DD6">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C1899" w:rsidRPr="00C26DD6" w:rsidRDefault="007C1899" w:rsidP="00C26DD6">
      <w:pPr>
        <w:tabs>
          <w:tab w:val="left" w:pos="709"/>
        </w:tabs>
        <w:jc w:val="both"/>
        <w:rPr>
          <w:rFonts w:ascii="Tahoma" w:eastAsia="Calibri" w:hAnsi="Tahoma" w:cs="Tahoma"/>
          <w:sz w:val="18"/>
          <w:szCs w:val="18"/>
          <w:highlight w:val="yellow"/>
        </w:rPr>
      </w:pPr>
    </w:p>
    <w:p w:rsidR="008B596F" w:rsidRPr="00C26DD6" w:rsidRDefault="00A94A20" w:rsidP="00C26DD6">
      <w:pPr>
        <w:pStyle w:val="Textoindependiente"/>
        <w:spacing w:after="0"/>
        <w:jc w:val="both"/>
        <w:rPr>
          <w:rFonts w:ascii="Tahoma" w:hAnsi="Tahoma" w:cs="Tahoma"/>
          <w:color w:val="000000"/>
          <w:sz w:val="18"/>
          <w:szCs w:val="18"/>
          <w:lang w:val="es-CO"/>
        </w:rPr>
      </w:pPr>
      <w:r w:rsidRPr="00C26DD6">
        <w:rPr>
          <w:rFonts w:ascii="Tahoma" w:hAnsi="Tahoma" w:cs="Tahoma"/>
          <w:b/>
          <w:sz w:val="18"/>
          <w:szCs w:val="18"/>
          <w:lang w:val="es-ES_tradnl"/>
        </w:rPr>
        <w:t xml:space="preserve">5.2. </w:t>
      </w:r>
      <w:r w:rsidR="007C1899" w:rsidRPr="00C26DD6">
        <w:rPr>
          <w:rFonts w:ascii="Tahoma" w:hAnsi="Tahoma" w:cs="Tahoma"/>
          <w:sz w:val="18"/>
          <w:szCs w:val="18"/>
          <w:lang w:val="es-ES_tradnl"/>
        </w:rPr>
        <w:t xml:space="preserve">Observa el Despacho que el derecho fundamental del cual pretende obtener protección el accionante es el de petición, toda vez que la entidad accionada no ha contestado el derecho de petición presentado </w:t>
      </w:r>
      <w:r w:rsidR="008B596F" w:rsidRPr="00C26DD6">
        <w:rPr>
          <w:rFonts w:ascii="Tahoma" w:hAnsi="Tahoma" w:cs="Tahoma"/>
          <w:color w:val="000000"/>
          <w:sz w:val="18"/>
          <w:szCs w:val="18"/>
          <w:lang w:val="es-CO"/>
        </w:rPr>
        <w:t>el 7 de junio de 2018 con radicado No. 20183030060712</w:t>
      </w:r>
      <w:r w:rsidR="008B596F" w:rsidRPr="00C26DD6">
        <w:rPr>
          <w:rStyle w:val="Refdenotaalpie"/>
          <w:rFonts w:ascii="Tahoma" w:hAnsi="Tahoma" w:cs="Tahoma"/>
          <w:color w:val="000000"/>
          <w:sz w:val="18"/>
          <w:szCs w:val="18"/>
          <w:lang w:val="es-CO"/>
        </w:rPr>
        <w:footnoteReference w:id="2"/>
      </w:r>
      <w:r w:rsidR="008B596F" w:rsidRPr="00C26DD6">
        <w:rPr>
          <w:rFonts w:ascii="Tahoma" w:hAnsi="Tahoma" w:cs="Tahoma"/>
          <w:color w:val="000000"/>
          <w:sz w:val="18"/>
          <w:szCs w:val="18"/>
          <w:lang w:val="es-CO"/>
        </w:rPr>
        <w:t>.</w:t>
      </w:r>
    </w:p>
    <w:p w:rsidR="007C1899" w:rsidRPr="00C26DD6" w:rsidRDefault="007C1899" w:rsidP="00C26DD6">
      <w:pPr>
        <w:pStyle w:val="Textoindependiente"/>
        <w:spacing w:after="0"/>
        <w:jc w:val="both"/>
        <w:rPr>
          <w:rFonts w:ascii="Tahoma" w:hAnsi="Tahoma" w:cs="Tahoma"/>
          <w:color w:val="000000"/>
          <w:sz w:val="18"/>
          <w:szCs w:val="18"/>
          <w:lang w:val="es-CO"/>
        </w:rPr>
      </w:pPr>
    </w:p>
    <w:p w:rsidR="007C1899" w:rsidRPr="00C26DD6" w:rsidRDefault="007C1899" w:rsidP="00C26DD6">
      <w:pPr>
        <w:pStyle w:val="Textoindependiente"/>
        <w:spacing w:after="0"/>
        <w:jc w:val="both"/>
        <w:rPr>
          <w:rFonts w:ascii="Tahoma" w:hAnsi="Tahoma" w:cs="Tahoma"/>
          <w:b/>
          <w:sz w:val="18"/>
          <w:szCs w:val="18"/>
          <w:lang w:val="es-MX"/>
        </w:rPr>
      </w:pPr>
      <w:r w:rsidRPr="00C26DD6">
        <w:rPr>
          <w:rFonts w:ascii="Tahoma" w:hAnsi="Tahoma" w:cs="Tahoma"/>
          <w:sz w:val="18"/>
          <w:szCs w:val="18"/>
          <w:lang w:val="es-MX"/>
        </w:rPr>
        <w:t xml:space="preserve">Así las cosas, cabe preguntarse </w:t>
      </w:r>
      <w:r w:rsidRPr="00C26DD6">
        <w:rPr>
          <w:rFonts w:ascii="Tahoma" w:hAnsi="Tahoma" w:cs="Tahoma"/>
          <w:b/>
          <w:sz w:val="18"/>
          <w:szCs w:val="18"/>
          <w:lang w:val="es-MX"/>
        </w:rPr>
        <w:t>¿Debe tutelarse el derecho de petición ante la falta de respuesta por parte de la entidad accionada?</w:t>
      </w:r>
    </w:p>
    <w:p w:rsidR="007C1899" w:rsidRPr="00C26DD6" w:rsidRDefault="007C1899" w:rsidP="00C26DD6">
      <w:pPr>
        <w:jc w:val="both"/>
        <w:rPr>
          <w:rFonts w:ascii="Tahoma" w:hAnsi="Tahoma" w:cs="Tahoma"/>
          <w:b/>
          <w:sz w:val="18"/>
          <w:szCs w:val="18"/>
          <w:lang w:val="es-MX"/>
        </w:rPr>
      </w:pPr>
    </w:p>
    <w:p w:rsidR="007C1899" w:rsidRPr="00C26DD6" w:rsidRDefault="007C1899" w:rsidP="00C26DD6">
      <w:pPr>
        <w:pStyle w:val="Sangradetextonormal"/>
        <w:ind w:left="0"/>
        <w:rPr>
          <w:rFonts w:ascii="Tahoma" w:hAnsi="Tahoma" w:cs="Tahoma"/>
          <w:color w:val="000000"/>
          <w:spacing w:val="3"/>
          <w:sz w:val="18"/>
          <w:szCs w:val="18"/>
          <w:lang w:val="es-ES_tradnl"/>
        </w:rPr>
      </w:pPr>
      <w:r w:rsidRPr="00C26DD6">
        <w:rPr>
          <w:rFonts w:ascii="Tahoma" w:hAnsi="Tahoma" w:cs="Tahoma"/>
          <w:color w:val="000000"/>
          <w:spacing w:val="3"/>
          <w:sz w:val="18"/>
          <w:szCs w:val="18"/>
          <w:lang w:val="es-ES_tradnl"/>
        </w:rPr>
        <w:t xml:space="preserve">La respuesta al anotado interrogante </w:t>
      </w:r>
      <w:r w:rsidRPr="00C26DD6">
        <w:rPr>
          <w:rFonts w:ascii="Tahoma" w:hAnsi="Tahoma" w:cs="Tahoma"/>
          <w:b/>
          <w:color w:val="000000"/>
          <w:spacing w:val="3"/>
          <w:sz w:val="18"/>
          <w:szCs w:val="18"/>
          <w:lang w:val="es-ES_tradnl"/>
        </w:rPr>
        <w:t>es afirmativa</w:t>
      </w:r>
      <w:r w:rsidRPr="00C26DD6">
        <w:rPr>
          <w:rFonts w:ascii="Tahoma" w:hAnsi="Tahoma" w:cs="Tahoma"/>
          <w:color w:val="000000"/>
          <w:spacing w:val="3"/>
          <w:sz w:val="18"/>
          <w:szCs w:val="18"/>
          <w:lang w:val="es-ES_tradnl"/>
        </w:rPr>
        <w:t xml:space="preserve"> teniendo en cuenta las siguientes consideraciones: </w:t>
      </w:r>
    </w:p>
    <w:p w:rsidR="007C1899" w:rsidRPr="00C26DD6" w:rsidRDefault="007C1899" w:rsidP="00C26DD6">
      <w:pPr>
        <w:jc w:val="both"/>
        <w:rPr>
          <w:rFonts w:ascii="Tahoma" w:hAnsi="Tahoma" w:cs="Tahoma"/>
          <w:b/>
          <w:sz w:val="18"/>
          <w:szCs w:val="18"/>
          <w:lang w:val="es-MX"/>
        </w:rPr>
      </w:pPr>
    </w:p>
    <w:p w:rsidR="007C1899" w:rsidRPr="00C26DD6" w:rsidRDefault="007C1899" w:rsidP="00C26DD6">
      <w:pPr>
        <w:pStyle w:val="Sangradetextonormal"/>
        <w:ind w:left="0"/>
        <w:rPr>
          <w:rFonts w:ascii="Tahoma" w:hAnsi="Tahoma" w:cs="Tahoma"/>
          <w:sz w:val="18"/>
          <w:szCs w:val="18"/>
        </w:rPr>
      </w:pPr>
      <w:r w:rsidRPr="00C26DD6">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26DD6">
        <w:rPr>
          <w:rStyle w:val="Refdenotaalpie"/>
          <w:rFonts w:ascii="Tahoma" w:hAnsi="Tahoma" w:cs="Tahoma"/>
          <w:sz w:val="18"/>
          <w:szCs w:val="18"/>
        </w:rPr>
        <w:footnoteReference w:id="3"/>
      </w:r>
      <w:r w:rsidRPr="00C26DD6">
        <w:rPr>
          <w:rFonts w:ascii="Tahoma" w:hAnsi="Tahoma" w:cs="Tahoma"/>
          <w:sz w:val="18"/>
          <w:szCs w:val="18"/>
        </w:rPr>
        <w:t>, estableciendo las reglas básicas que rigen el derecho de petición:</w:t>
      </w:r>
    </w:p>
    <w:p w:rsidR="007C1899" w:rsidRPr="00C26DD6" w:rsidRDefault="007C1899" w:rsidP="00C26DD6">
      <w:pPr>
        <w:pStyle w:val="Sangradetextonormal"/>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El derecho de petición es fundamental y determinante para la efectividad de los mecanismos de la democracia participativa</w:t>
      </w:r>
    </w:p>
    <w:p w:rsidR="007C1899" w:rsidRPr="00C26DD6" w:rsidRDefault="007C1899" w:rsidP="00C26DD6">
      <w:pPr>
        <w:pStyle w:val="Sangradetextonormal"/>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El núcleo esencial del derecho de petición reside en la resolución pronta y oportuna de la cuestión</w:t>
      </w:r>
    </w:p>
    <w:p w:rsidR="007C1899" w:rsidRPr="00C26DD6" w:rsidRDefault="007C1899" w:rsidP="00C26DD6">
      <w:pPr>
        <w:pStyle w:val="Sangradetextonormal"/>
        <w:tabs>
          <w:tab w:val="left" w:pos="567"/>
        </w:tabs>
        <w:ind w:left="0"/>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La respuesta debe cumplir con estos requisitos:</w:t>
      </w:r>
    </w:p>
    <w:p w:rsidR="007C1899" w:rsidRPr="00C26DD6" w:rsidRDefault="007C1899" w:rsidP="00C26DD6">
      <w:pPr>
        <w:pStyle w:val="Sangradetextonormal"/>
        <w:rPr>
          <w:rFonts w:ascii="Tahoma" w:hAnsi="Tahoma" w:cs="Tahoma"/>
          <w:sz w:val="18"/>
          <w:szCs w:val="18"/>
        </w:rPr>
      </w:pPr>
    </w:p>
    <w:p w:rsidR="007C1899" w:rsidRPr="00C26DD6" w:rsidRDefault="007C1899" w:rsidP="00C26DD6">
      <w:pPr>
        <w:pStyle w:val="Sangradetextonormal"/>
        <w:numPr>
          <w:ilvl w:val="0"/>
          <w:numId w:val="4"/>
        </w:numPr>
        <w:rPr>
          <w:rFonts w:ascii="Tahoma" w:hAnsi="Tahoma" w:cs="Tahoma"/>
          <w:sz w:val="18"/>
          <w:szCs w:val="18"/>
        </w:rPr>
      </w:pPr>
      <w:r w:rsidRPr="00C26DD6">
        <w:rPr>
          <w:rFonts w:ascii="Tahoma" w:hAnsi="Tahoma" w:cs="Tahoma"/>
          <w:sz w:val="18"/>
          <w:szCs w:val="18"/>
        </w:rPr>
        <w:t>De ser oportuna</w:t>
      </w:r>
    </w:p>
    <w:p w:rsidR="007C1899" w:rsidRPr="00C26DD6" w:rsidRDefault="007C1899" w:rsidP="00C26DD6">
      <w:pPr>
        <w:pStyle w:val="Sangradetextonormal"/>
        <w:numPr>
          <w:ilvl w:val="0"/>
          <w:numId w:val="4"/>
        </w:numPr>
        <w:rPr>
          <w:rFonts w:ascii="Tahoma" w:hAnsi="Tahoma" w:cs="Tahoma"/>
          <w:sz w:val="18"/>
          <w:szCs w:val="18"/>
        </w:rPr>
      </w:pPr>
      <w:r w:rsidRPr="00C26DD6">
        <w:rPr>
          <w:rFonts w:ascii="Tahoma" w:hAnsi="Tahoma" w:cs="Tahoma"/>
          <w:sz w:val="18"/>
          <w:szCs w:val="18"/>
        </w:rPr>
        <w:t>Debe resolverse de fondo, clara, precisa y de manera congruente con lo solicitado, y</w:t>
      </w:r>
    </w:p>
    <w:p w:rsidR="007C1899" w:rsidRPr="00C26DD6" w:rsidRDefault="007C1899" w:rsidP="00C26DD6">
      <w:pPr>
        <w:pStyle w:val="Sangradetextonormal"/>
        <w:numPr>
          <w:ilvl w:val="0"/>
          <w:numId w:val="4"/>
        </w:numPr>
        <w:rPr>
          <w:rFonts w:ascii="Tahoma" w:hAnsi="Tahoma" w:cs="Tahoma"/>
          <w:sz w:val="18"/>
          <w:szCs w:val="18"/>
        </w:rPr>
      </w:pPr>
      <w:r w:rsidRPr="00C26DD6">
        <w:rPr>
          <w:rFonts w:ascii="Tahoma" w:hAnsi="Tahoma" w:cs="Tahoma"/>
          <w:sz w:val="18"/>
          <w:szCs w:val="18"/>
        </w:rPr>
        <w:t>Debe ser puesta en conocimiento del peticionario</w:t>
      </w:r>
    </w:p>
    <w:p w:rsidR="007C1899" w:rsidRPr="00C26DD6" w:rsidRDefault="007C1899" w:rsidP="00C26DD6">
      <w:pPr>
        <w:pStyle w:val="Sangradetextonormal"/>
        <w:ind w:left="360"/>
        <w:rPr>
          <w:rFonts w:ascii="Tahoma" w:hAnsi="Tahoma" w:cs="Tahoma"/>
          <w:sz w:val="18"/>
          <w:szCs w:val="18"/>
        </w:rPr>
      </w:pPr>
    </w:p>
    <w:p w:rsidR="007C1899" w:rsidRPr="00C26DD6" w:rsidRDefault="007C1899" w:rsidP="00C26DD6">
      <w:pPr>
        <w:pStyle w:val="Sangradetextonormal"/>
        <w:ind w:left="0"/>
        <w:rPr>
          <w:rFonts w:ascii="Tahoma" w:hAnsi="Tahoma" w:cs="Tahoma"/>
          <w:sz w:val="18"/>
          <w:szCs w:val="18"/>
        </w:rPr>
      </w:pPr>
      <w:r w:rsidRPr="00C26DD6">
        <w:rPr>
          <w:rFonts w:ascii="Tahoma" w:hAnsi="Tahoma" w:cs="Tahoma"/>
          <w:sz w:val="18"/>
          <w:szCs w:val="18"/>
        </w:rPr>
        <w:t>Si no cumple con estos requisitos se incurre en una violación al derecho constitucional fundamental de petición</w:t>
      </w:r>
    </w:p>
    <w:p w:rsidR="007C1899" w:rsidRPr="00C26DD6" w:rsidRDefault="007C1899" w:rsidP="00C26DD6">
      <w:pPr>
        <w:pStyle w:val="Sangradetextonormal"/>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La respuesta no implica la aceptación de lo solicitado ni tampoco se concreta siempre en una respuesta escrita</w:t>
      </w:r>
    </w:p>
    <w:p w:rsidR="007C1899" w:rsidRPr="00C26DD6" w:rsidRDefault="007C1899" w:rsidP="00C26DD6">
      <w:pPr>
        <w:pStyle w:val="Sangradetextonormal"/>
        <w:tabs>
          <w:tab w:val="left" w:pos="567"/>
        </w:tabs>
        <w:ind w:left="0"/>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C1899" w:rsidRPr="00C26DD6" w:rsidRDefault="007C1899" w:rsidP="00C26DD6">
      <w:pPr>
        <w:pStyle w:val="Sangradetextonormal"/>
        <w:tabs>
          <w:tab w:val="left" w:pos="567"/>
        </w:tabs>
        <w:ind w:left="0"/>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C1899" w:rsidRPr="00C26DD6" w:rsidRDefault="007C1899" w:rsidP="00C26DD6">
      <w:pPr>
        <w:pStyle w:val="Sangradetextonormal"/>
        <w:tabs>
          <w:tab w:val="left" w:pos="567"/>
        </w:tabs>
        <w:ind w:left="0"/>
        <w:rPr>
          <w:rFonts w:ascii="Tahoma" w:hAnsi="Tahoma" w:cs="Tahoma"/>
          <w:sz w:val="18"/>
          <w:szCs w:val="18"/>
        </w:rPr>
      </w:pPr>
    </w:p>
    <w:p w:rsidR="007C1899" w:rsidRPr="00C26DD6" w:rsidRDefault="007C1899" w:rsidP="00C26DD6">
      <w:pPr>
        <w:pStyle w:val="Sangradetextonormal"/>
        <w:numPr>
          <w:ilvl w:val="0"/>
          <w:numId w:val="5"/>
        </w:numPr>
        <w:tabs>
          <w:tab w:val="clear" w:pos="555"/>
          <w:tab w:val="num" w:pos="0"/>
          <w:tab w:val="left" w:pos="567"/>
        </w:tabs>
        <w:ind w:left="0" w:firstLine="0"/>
        <w:rPr>
          <w:rFonts w:ascii="Tahoma" w:hAnsi="Tahoma" w:cs="Tahoma"/>
          <w:sz w:val="18"/>
          <w:szCs w:val="18"/>
        </w:rPr>
      </w:pPr>
      <w:r w:rsidRPr="00C26DD6">
        <w:rPr>
          <w:rFonts w:ascii="Tahoma" w:hAnsi="Tahoma" w:cs="Tahoma"/>
          <w:sz w:val="18"/>
          <w:szCs w:val="18"/>
        </w:rPr>
        <w:t>El derecho de petición también es aplicable en la vía gubernativa, por ser ésta una expresión más del derecho consagrado en el artículo 23 de la Carta.</w:t>
      </w:r>
    </w:p>
    <w:p w:rsidR="007C1899" w:rsidRPr="00C26DD6" w:rsidRDefault="007C1899" w:rsidP="00C26DD6">
      <w:pPr>
        <w:pStyle w:val="Sangradetextonormal"/>
        <w:rPr>
          <w:rFonts w:ascii="Tahoma" w:hAnsi="Tahoma" w:cs="Tahoma"/>
          <w:sz w:val="18"/>
          <w:szCs w:val="18"/>
        </w:rPr>
      </w:pPr>
    </w:p>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7C1899" w:rsidRPr="00C26DD6" w:rsidRDefault="007C1899" w:rsidP="00C26DD6">
      <w:pPr>
        <w:jc w:val="both"/>
        <w:rPr>
          <w:rFonts w:ascii="Tahoma" w:hAnsi="Tahoma" w:cs="Tahoma"/>
          <w:sz w:val="18"/>
          <w:szCs w:val="18"/>
          <w:lang w:val="es-MX"/>
        </w:rPr>
      </w:pPr>
    </w:p>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C1899" w:rsidRPr="00C26DD6" w:rsidRDefault="007C1899" w:rsidP="00C26DD6">
      <w:pPr>
        <w:jc w:val="both"/>
        <w:rPr>
          <w:rFonts w:ascii="Tahoma" w:hAnsi="Tahoma" w:cs="Tahoma"/>
          <w:sz w:val="18"/>
          <w:szCs w:val="18"/>
          <w:highlight w:val="yellow"/>
          <w:lang w:val="es-MX"/>
        </w:rPr>
      </w:pPr>
    </w:p>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7C1899" w:rsidRPr="00C26DD6" w:rsidRDefault="007C1899" w:rsidP="00C26DD6">
      <w:pPr>
        <w:jc w:val="both"/>
        <w:rPr>
          <w:rFonts w:ascii="Tahoma" w:hAnsi="Tahoma" w:cs="Tahoma"/>
          <w:sz w:val="18"/>
          <w:szCs w:val="18"/>
          <w:lang w:val="es-MX"/>
        </w:rPr>
      </w:pPr>
    </w:p>
    <w:p w:rsidR="007C1899" w:rsidRPr="00C26DD6" w:rsidRDefault="007C1899" w:rsidP="00C26DD6">
      <w:pPr>
        <w:jc w:val="both"/>
        <w:rPr>
          <w:rFonts w:ascii="Tahoma" w:hAnsi="Tahoma" w:cs="Tahoma"/>
          <w:sz w:val="18"/>
          <w:szCs w:val="18"/>
          <w:lang w:val="es-MX"/>
        </w:rPr>
      </w:pPr>
      <w:r w:rsidRPr="00C26DD6">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26DD6">
        <w:rPr>
          <w:rStyle w:val="Refdenotaalpie"/>
          <w:rFonts w:ascii="Tahoma" w:hAnsi="Tahoma" w:cs="Tahoma"/>
          <w:sz w:val="18"/>
          <w:szCs w:val="18"/>
          <w:lang w:val="es-MX"/>
        </w:rPr>
        <w:footnoteReference w:id="4"/>
      </w:r>
      <w:r w:rsidRPr="00C26DD6">
        <w:rPr>
          <w:rFonts w:ascii="Tahoma" w:hAnsi="Tahoma" w:cs="Tahoma"/>
          <w:sz w:val="18"/>
          <w:szCs w:val="18"/>
          <w:lang w:val="es-MX"/>
        </w:rPr>
        <w:t>.</w:t>
      </w:r>
    </w:p>
    <w:p w:rsidR="007C1899" w:rsidRPr="00C26DD6" w:rsidRDefault="007C1899" w:rsidP="00C26DD6">
      <w:pPr>
        <w:jc w:val="both"/>
        <w:rPr>
          <w:rFonts w:ascii="Tahoma" w:hAnsi="Tahoma" w:cs="Tahoma"/>
          <w:sz w:val="18"/>
          <w:szCs w:val="18"/>
        </w:rPr>
      </w:pPr>
    </w:p>
    <w:p w:rsidR="00916320" w:rsidRPr="00C26DD6" w:rsidRDefault="008B596F" w:rsidP="00C26DD6">
      <w:pPr>
        <w:pStyle w:val="Textoindependiente"/>
        <w:spacing w:after="0"/>
        <w:jc w:val="both"/>
        <w:rPr>
          <w:rFonts w:ascii="Tahoma" w:hAnsi="Tahoma" w:cs="Tahoma"/>
          <w:sz w:val="18"/>
          <w:szCs w:val="18"/>
          <w:lang w:val="es-CO"/>
        </w:rPr>
      </w:pPr>
      <w:r w:rsidRPr="00C26DD6">
        <w:rPr>
          <w:rFonts w:ascii="Tahoma" w:hAnsi="Tahoma" w:cs="Tahoma"/>
          <w:sz w:val="18"/>
          <w:szCs w:val="18"/>
          <w:lang w:val="es-CO"/>
        </w:rPr>
        <w:t xml:space="preserve">Para el caso bajo estudio, el accionante Ricardo Martin </w:t>
      </w:r>
      <w:r w:rsidR="00AC0272" w:rsidRPr="00C26DD6">
        <w:rPr>
          <w:rFonts w:ascii="Tahoma" w:hAnsi="Tahoma" w:cs="Tahoma"/>
          <w:sz w:val="18"/>
          <w:szCs w:val="18"/>
          <w:lang w:val="es-CO"/>
        </w:rPr>
        <w:t>Rodríguez manifiesta que radico derecho de petición ante la entidad demandada el 7 de junio de 2018 el cual fue enviado por correo electrónico y se le asignó el radicado 20183030060712 PQRS</w:t>
      </w:r>
      <w:r w:rsidR="00916320" w:rsidRPr="00C26DD6">
        <w:rPr>
          <w:rFonts w:ascii="Tahoma" w:hAnsi="Tahoma" w:cs="Tahoma"/>
          <w:sz w:val="18"/>
          <w:szCs w:val="18"/>
          <w:lang w:val="es-CO"/>
        </w:rPr>
        <w:t xml:space="preserve"> sin embargo, indica que</w:t>
      </w:r>
      <w:r w:rsidR="00AC0272" w:rsidRPr="00C26DD6">
        <w:rPr>
          <w:rFonts w:ascii="Tahoma" w:hAnsi="Tahoma" w:cs="Tahoma"/>
          <w:sz w:val="18"/>
          <w:szCs w:val="18"/>
          <w:lang w:val="es-CO"/>
        </w:rPr>
        <w:t xml:space="preserve"> se encuentra en trámite. El despacho procedió a verificar en la página web del Ministerio de Transporte el radicado del derecho de petición del accionante y efectivamente se encuentra en trámite</w:t>
      </w:r>
      <w:r w:rsidR="00916320" w:rsidRPr="00C26DD6">
        <w:rPr>
          <w:rFonts w:ascii="Tahoma" w:hAnsi="Tahoma" w:cs="Tahoma"/>
          <w:sz w:val="18"/>
          <w:szCs w:val="18"/>
          <w:lang w:val="es-CO"/>
        </w:rPr>
        <w:t>, como lo afirma el accionante</w:t>
      </w:r>
      <w:r w:rsidR="00AC0272" w:rsidRPr="00C26DD6">
        <w:rPr>
          <w:rStyle w:val="Refdenotaalpie"/>
          <w:rFonts w:ascii="Tahoma" w:hAnsi="Tahoma" w:cs="Tahoma"/>
          <w:sz w:val="18"/>
          <w:szCs w:val="18"/>
          <w:lang w:val="es-CO"/>
        </w:rPr>
        <w:footnoteReference w:id="5"/>
      </w:r>
      <w:r w:rsidR="00AC0272" w:rsidRPr="00C26DD6">
        <w:rPr>
          <w:rFonts w:ascii="Tahoma" w:hAnsi="Tahoma" w:cs="Tahoma"/>
          <w:sz w:val="18"/>
          <w:szCs w:val="18"/>
          <w:lang w:val="es-CO"/>
        </w:rPr>
        <w:t xml:space="preserve">. </w:t>
      </w:r>
    </w:p>
    <w:p w:rsidR="00916320" w:rsidRPr="00C26DD6" w:rsidRDefault="00916320" w:rsidP="00C26DD6">
      <w:pPr>
        <w:pStyle w:val="Textoindependiente"/>
        <w:spacing w:after="0"/>
        <w:jc w:val="both"/>
        <w:rPr>
          <w:rFonts w:ascii="Tahoma" w:hAnsi="Tahoma" w:cs="Tahoma"/>
          <w:sz w:val="18"/>
          <w:szCs w:val="18"/>
          <w:lang w:val="es-CO"/>
        </w:rPr>
      </w:pPr>
    </w:p>
    <w:p w:rsidR="008B596F" w:rsidRPr="00C26DD6" w:rsidRDefault="00916320" w:rsidP="00C26DD6">
      <w:pPr>
        <w:pStyle w:val="Textoindependiente"/>
        <w:spacing w:after="0"/>
        <w:jc w:val="both"/>
        <w:rPr>
          <w:rFonts w:ascii="Tahoma" w:hAnsi="Tahoma" w:cs="Tahoma"/>
          <w:sz w:val="18"/>
          <w:szCs w:val="18"/>
          <w:lang w:val="es-CO"/>
        </w:rPr>
      </w:pPr>
      <w:r w:rsidRPr="00C26DD6">
        <w:rPr>
          <w:rFonts w:ascii="Tahoma" w:hAnsi="Tahoma" w:cs="Tahoma"/>
          <w:sz w:val="18"/>
          <w:szCs w:val="18"/>
          <w:lang w:val="es-CO"/>
        </w:rPr>
        <w:t>No obstante</w:t>
      </w:r>
      <w:r w:rsidR="00AC0272" w:rsidRPr="00C26DD6">
        <w:rPr>
          <w:rFonts w:ascii="Tahoma" w:hAnsi="Tahoma" w:cs="Tahoma"/>
          <w:sz w:val="18"/>
          <w:szCs w:val="18"/>
          <w:lang w:val="es-CO"/>
        </w:rPr>
        <w:t>, el representante legal de la entidad demandada omitió dar respuesta al derecho de petición y al presente medio de control, a pesar de haberse notificado de este último el 13 de julio de 2018.</w:t>
      </w:r>
    </w:p>
    <w:p w:rsidR="007C1899" w:rsidRPr="00C26DD6" w:rsidRDefault="007C1899" w:rsidP="00C26DD6">
      <w:pPr>
        <w:pStyle w:val="Textoindependiente"/>
        <w:spacing w:after="0"/>
        <w:jc w:val="both"/>
        <w:rPr>
          <w:rFonts w:ascii="Tahoma" w:hAnsi="Tahoma" w:cs="Tahoma"/>
          <w:sz w:val="18"/>
          <w:szCs w:val="18"/>
          <w:lang w:val="es-CO"/>
        </w:rPr>
      </w:pPr>
    </w:p>
    <w:p w:rsidR="00C26DD6" w:rsidRPr="00C26DD6" w:rsidRDefault="007C1899" w:rsidP="00C26DD6">
      <w:pPr>
        <w:pStyle w:val="Textoindependiente"/>
        <w:spacing w:after="0"/>
        <w:jc w:val="both"/>
        <w:rPr>
          <w:rFonts w:ascii="Tahoma" w:hAnsi="Tahoma" w:cs="Tahoma"/>
          <w:color w:val="000000"/>
          <w:sz w:val="18"/>
          <w:szCs w:val="18"/>
          <w:lang w:val="es-CO"/>
        </w:rPr>
      </w:pPr>
      <w:r w:rsidRPr="00C26DD6">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presentada </w:t>
      </w:r>
      <w:r w:rsidR="00C26DD6" w:rsidRPr="00C26DD6">
        <w:rPr>
          <w:rFonts w:ascii="Tahoma" w:hAnsi="Tahoma" w:cs="Tahoma"/>
          <w:color w:val="000000"/>
          <w:sz w:val="18"/>
          <w:szCs w:val="18"/>
          <w:lang w:val="es-CO"/>
        </w:rPr>
        <w:t>el 7 de junio de 2018 con radicado No. 20183030060712</w:t>
      </w:r>
      <w:r w:rsidR="00C26DD6" w:rsidRPr="00C26DD6">
        <w:rPr>
          <w:rStyle w:val="Refdenotaalpie"/>
          <w:rFonts w:ascii="Tahoma" w:hAnsi="Tahoma" w:cs="Tahoma"/>
          <w:color w:val="000000"/>
          <w:sz w:val="18"/>
          <w:szCs w:val="18"/>
          <w:lang w:val="es-CO"/>
        </w:rPr>
        <w:footnoteReference w:id="6"/>
      </w:r>
      <w:r w:rsidR="00C26DD6" w:rsidRPr="00C26DD6">
        <w:rPr>
          <w:rFonts w:ascii="Tahoma" w:hAnsi="Tahoma" w:cs="Tahoma"/>
          <w:color w:val="000000"/>
          <w:sz w:val="18"/>
          <w:szCs w:val="18"/>
          <w:lang w:val="es-CO"/>
        </w:rPr>
        <w:t>.</w:t>
      </w:r>
    </w:p>
    <w:p w:rsidR="00C26DD6" w:rsidRPr="00C26DD6" w:rsidRDefault="00C26DD6" w:rsidP="00C26DD6">
      <w:pPr>
        <w:pStyle w:val="Textoindependiente"/>
        <w:spacing w:after="0"/>
        <w:jc w:val="both"/>
        <w:rPr>
          <w:rFonts w:ascii="Tahoma" w:hAnsi="Tahoma" w:cs="Tahoma"/>
          <w:sz w:val="18"/>
          <w:szCs w:val="18"/>
          <w:lang w:val="es-CO"/>
        </w:rPr>
      </w:pPr>
    </w:p>
    <w:p w:rsidR="007C1899" w:rsidRPr="00C26DD6" w:rsidRDefault="007C1899" w:rsidP="00C26DD6">
      <w:pPr>
        <w:pStyle w:val="Textoindependiente"/>
        <w:spacing w:after="0"/>
        <w:jc w:val="both"/>
        <w:rPr>
          <w:rFonts w:ascii="Tahoma" w:hAnsi="Tahoma" w:cs="Tahoma"/>
          <w:sz w:val="18"/>
          <w:szCs w:val="18"/>
          <w:lang w:val="es-CO"/>
        </w:rPr>
      </w:pPr>
      <w:r w:rsidRPr="00C26DD6">
        <w:rPr>
          <w:rFonts w:ascii="Tahoma" w:hAnsi="Tahoma" w:cs="Tahoma"/>
          <w:sz w:val="18"/>
          <w:szCs w:val="18"/>
          <w:lang w:val="es-CO"/>
        </w:rPr>
        <w:t xml:space="preserve">En mérito de lo expuesto, el </w:t>
      </w:r>
      <w:r w:rsidRPr="00C26DD6">
        <w:rPr>
          <w:rFonts w:ascii="Tahoma" w:hAnsi="Tahoma" w:cs="Tahoma"/>
          <w:b/>
          <w:sz w:val="18"/>
          <w:szCs w:val="18"/>
          <w:lang w:val="es-CO"/>
        </w:rPr>
        <w:t>JUZGADO TREINTA Y CUATRO (34) ADMINISTRATIVO DEL CIRCUITO DE BOGOTÁ</w:t>
      </w:r>
      <w:r w:rsidRPr="00C26DD6">
        <w:rPr>
          <w:rFonts w:ascii="Tahoma" w:hAnsi="Tahoma" w:cs="Tahoma"/>
          <w:sz w:val="18"/>
          <w:szCs w:val="18"/>
          <w:lang w:val="es-CO"/>
        </w:rPr>
        <w:t xml:space="preserve">, administrando justicia en nombre de la República de Colombia y por autoridad de la ley, </w:t>
      </w:r>
    </w:p>
    <w:p w:rsidR="007C1899" w:rsidRPr="00C26DD6" w:rsidRDefault="007C1899" w:rsidP="00C26DD6">
      <w:pPr>
        <w:pStyle w:val="Sangradetextonormal"/>
        <w:ind w:left="0"/>
        <w:rPr>
          <w:rFonts w:ascii="Tahoma" w:hAnsi="Tahoma" w:cs="Tahoma"/>
          <w:sz w:val="18"/>
          <w:szCs w:val="18"/>
          <w:lang w:val="es-CO"/>
        </w:rPr>
      </w:pPr>
    </w:p>
    <w:p w:rsidR="007C1899" w:rsidRPr="00C26DD6" w:rsidRDefault="007C1899" w:rsidP="00C26DD6">
      <w:pPr>
        <w:pStyle w:val="Sangradetextonormal"/>
        <w:ind w:left="0"/>
        <w:jc w:val="center"/>
        <w:rPr>
          <w:rFonts w:ascii="Tahoma" w:hAnsi="Tahoma" w:cs="Tahoma"/>
          <w:b/>
          <w:sz w:val="18"/>
          <w:szCs w:val="18"/>
          <w:lang w:val="es-CO"/>
        </w:rPr>
      </w:pPr>
      <w:r w:rsidRPr="00C26DD6">
        <w:rPr>
          <w:rFonts w:ascii="Tahoma" w:hAnsi="Tahoma" w:cs="Tahoma"/>
          <w:b/>
          <w:sz w:val="18"/>
          <w:szCs w:val="18"/>
          <w:lang w:val="es-CO"/>
        </w:rPr>
        <w:t>FALLA:</w:t>
      </w:r>
    </w:p>
    <w:p w:rsidR="007C1899" w:rsidRPr="00C26DD6" w:rsidRDefault="007C1899" w:rsidP="00C26DD6">
      <w:pPr>
        <w:pStyle w:val="Sangradetextonormal"/>
        <w:ind w:left="0"/>
        <w:jc w:val="center"/>
        <w:rPr>
          <w:rFonts w:ascii="Tahoma" w:hAnsi="Tahoma" w:cs="Tahoma"/>
          <w:b/>
          <w:sz w:val="18"/>
          <w:szCs w:val="18"/>
          <w:highlight w:val="yellow"/>
          <w:lang w:val="es-CO"/>
        </w:rPr>
      </w:pPr>
    </w:p>
    <w:p w:rsidR="00C26DD6" w:rsidRPr="00C26DD6" w:rsidRDefault="007C1899" w:rsidP="00C26DD6">
      <w:pPr>
        <w:pStyle w:val="Textoindependiente"/>
        <w:spacing w:after="0"/>
        <w:jc w:val="both"/>
        <w:rPr>
          <w:rFonts w:ascii="Tahoma" w:hAnsi="Tahoma" w:cs="Tahoma"/>
          <w:color w:val="000000"/>
          <w:sz w:val="18"/>
          <w:szCs w:val="18"/>
          <w:lang w:val="es-CO"/>
        </w:rPr>
      </w:pPr>
      <w:r w:rsidRPr="00C26DD6">
        <w:rPr>
          <w:rFonts w:ascii="Tahoma" w:hAnsi="Tahoma" w:cs="Tahoma"/>
          <w:b/>
          <w:noProof/>
          <w:sz w:val="18"/>
          <w:szCs w:val="18"/>
        </w:rPr>
        <w:t>PRIMERO.-</w:t>
      </w:r>
      <w:r w:rsidRPr="00C26DD6">
        <w:rPr>
          <w:rFonts w:ascii="Tahoma" w:hAnsi="Tahoma" w:cs="Tahoma"/>
          <w:noProof/>
          <w:sz w:val="18"/>
          <w:szCs w:val="18"/>
        </w:rPr>
        <w:t xml:space="preserve"> </w:t>
      </w:r>
      <w:r w:rsidRPr="00C26DD6">
        <w:rPr>
          <w:rFonts w:ascii="Tahoma" w:hAnsi="Tahoma" w:cs="Tahoma"/>
          <w:sz w:val="18"/>
          <w:szCs w:val="18"/>
          <w:lang w:val="es-CO"/>
        </w:rPr>
        <w:t xml:space="preserve">Concédase la Acción de Tutela impetrada por </w:t>
      </w:r>
      <w:r w:rsidR="00C26DD6" w:rsidRPr="00C26DD6">
        <w:rPr>
          <w:rFonts w:ascii="Tahoma" w:hAnsi="Tahoma" w:cs="Tahoma"/>
          <w:sz w:val="18"/>
          <w:szCs w:val="18"/>
          <w:lang w:val="es-CO"/>
        </w:rPr>
        <w:t xml:space="preserve">Ricardo Martin Rodríguez </w:t>
      </w:r>
      <w:r w:rsidRPr="00C26DD6">
        <w:rPr>
          <w:rFonts w:ascii="Tahoma" w:hAnsi="Tahoma" w:cs="Tahoma"/>
          <w:sz w:val="18"/>
          <w:szCs w:val="18"/>
          <w:lang w:val="es-CO"/>
        </w:rPr>
        <w:t xml:space="preserve">y en consecuencia, ORDÉNESE al Ministro de </w:t>
      </w:r>
      <w:r w:rsidR="00C26DD6" w:rsidRPr="00C26DD6">
        <w:rPr>
          <w:rFonts w:ascii="Tahoma" w:hAnsi="Tahoma" w:cs="Tahoma"/>
          <w:sz w:val="18"/>
          <w:szCs w:val="18"/>
          <w:lang w:val="es-CO"/>
        </w:rPr>
        <w:t>Transportes</w:t>
      </w:r>
      <w:r w:rsidRPr="00C26DD6">
        <w:rPr>
          <w:rFonts w:ascii="Tahoma" w:hAnsi="Tahoma" w:cs="Tahoma"/>
          <w:sz w:val="18"/>
          <w:szCs w:val="18"/>
          <w:lang w:val="es-CO"/>
        </w:rPr>
        <w:t xml:space="preserve"> y/o a quien haga sus veces, que en el término perentorio de cuarenta y ocho (48) horas contadas a partir de la notificación de la presente providencia, proceda a resolver de fondo la petición presentada </w:t>
      </w:r>
      <w:r w:rsidR="00C26DD6" w:rsidRPr="00C26DD6">
        <w:rPr>
          <w:rFonts w:ascii="Tahoma" w:hAnsi="Tahoma" w:cs="Tahoma"/>
          <w:color w:val="000000"/>
          <w:sz w:val="18"/>
          <w:szCs w:val="18"/>
          <w:lang w:val="es-CO"/>
        </w:rPr>
        <w:t>el 7 de junio de 2018 con radicado No. 20183030060712</w:t>
      </w:r>
      <w:r w:rsidR="00C26DD6" w:rsidRPr="00C26DD6">
        <w:rPr>
          <w:rStyle w:val="Refdenotaalpie"/>
          <w:rFonts w:ascii="Tahoma" w:hAnsi="Tahoma" w:cs="Tahoma"/>
          <w:color w:val="000000"/>
          <w:sz w:val="18"/>
          <w:szCs w:val="18"/>
          <w:lang w:val="es-CO"/>
        </w:rPr>
        <w:footnoteReference w:id="7"/>
      </w:r>
      <w:r w:rsidR="00C26DD6" w:rsidRPr="00C26DD6">
        <w:rPr>
          <w:rFonts w:ascii="Tahoma" w:hAnsi="Tahoma" w:cs="Tahoma"/>
          <w:color w:val="000000"/>
          <w:sz w:val="18"/>
          <w:szCs w:val="18"/>
          <w:lang w:val="es-CO"/>
        </w:rPr>
        <w:t>.</w:t>
      </w:r>
    </w:p>
    <w:p w:rsidR="007C1899" w:rsidRPr="00C26DD6" w:rsidRDefault="007C1899" w:rsidP="00C26DD6">
      <w:pPr>
        <w:pStyle w:val="Textoindependiente"/>
        <w:spacing w:after="0"/>
        <w:jc w:val="both"/>
        <w:rPr>
          <w:rFonts w:ascii="Tahoma" w:hAnsi="Tahoma" w:cs="Tahoma"/>
          <w:sz w:val="18"/>
          <w:szCs w:val="18"/>
          <w:lang w:val="es-CO"/>
        </w:rPr>
      </w:pPr>
    </w:p>
    <w:p w:rsidR="007C1899" w:rsidRPr="00C26DD6" w:rsidRDefault="007C1899" w:rsidP="00C26DD6">
      <w:pPr>
        <w:jc w:val="both"/>
        <w:rPr>
          <w:rFonts w:ascii="Tahoma" w:hAnsi="Tahoma" w:cs="Tahoma"/>
          <w:sz w:val="18"/>
          <w:szCs w:val="18"/>
          <w:lang w:val="es-CO"/>
        </w:rPr>
      </w:pPr>
      <w:r w:rsidRPr="00C26DD6">
        <w:rPr>
          <w:rFonts w:ascii="Tahoma" w:hAnsi="Tahoma" w:cs="Tahoma"/>
          <w:b/>
          <w:noProof/>
          <w:sz w:val="18"/>
          <w:szCs w:val="18"/>
        </w:rPr>
        <w:t>SEGUNDO.-</w:t>
      </w:r>
      <w:r w:rsidRPr="00C26DD6">
        <w:rPr>
          <w:rFonts w:ascii="Tahoma" w:hAnsi="Tahoma" w:cs="Tahoma"/>
          <w:noProof/>
          <w:sz w:val="18"/>
          <w:szCs w:val="18"/>
        </w:rPr>
        <w:t xml:space="preserve"> </w:t>
      </w:r>
      <w:r w:rsidRPr="00C26DD6">
        <w:rPr>
          <w:rFonts w:ascii="Tahoma" w:hAnsi="Tahoma" w:cs="Tahoma"/>
          <w:noProof/>
          <w:sz w:val="18"/>
          <w:szCs w:val="18"/>
          <w:lang w:val="es-CO"/>
        </w:rPr>
        <w:t xml:space="preserve">Comuníquese por el medio más expedito la presente providencia al accionante </w:t>
      </w:r>
      <w:r w:rsidR="00C26DD6" w:rsidRPr="00C26DD6">
        <w:rPr>
          <w:rFonts w:ascii="Tahoma" w:hAnsi="Tahoma" w:cs="Tahoma"/>
          <w:sz w:val="18"/>
          <w:szCs w:val="18"/>
          <w:lang w:val="es-CO"/>
        </w:rPr>
        <w:t>Ricardo Martin Rodríguez</w:t>
      </w:r>
      <w:r w:rsidRPr="00C26DD6">
        <w:rPr>
          <w:rFonts w:ascii="Tahoma" w:hAnsi="Tahoma" w:cs="Tahoma"/>
          <w:sz w:val="18"/>
          <w:szCs w:val="18"/>
        </w:rPr>
        <w:t xml:space="preserve"> </w:t>
      </w:r>
      <w:r w:rsidRPr="00C26DD6">
        <w:rPr>
          <w:rFonts w:ascii="Tahoma" w:hAnsi="Tahoma" w:cs="Tahoma"/>
          <w:noProof/>
          <w:sz w:val="18"/>
          <w:szCs w:val="18"/>
          <w:lang w:val="es-CO"/>
        </w:rPr>
        <w:t xml:space="preserve">y </w:t>
      </w:r>
      <w:r w:rsidRPr="00C26DD6">
        <w:rPr>
          <w:rFonts w:ascii="Tahoma" w:hAnsi="Tahoma" w:cs="Tahoma"/>
          <w:sz w:val="18"/>
          <w:szCs w:val="18"/>
          <w:lang w:val="es-CO"/>
        </w:rPr>
        <w:t xml:space="preserve">al </w:t>
      </w:r>
      <w:r w:rsidR="00C26DD6" w:rsidRPr="00C26DD6">
        <w:rPr>
          <w:rFonts w:ascii="Tahoma" w:hAnsi="Tahoma" w:cs="Tahoma"/>
          <w:sz w:val="18"/>
          <w:szCs w:val="18"/>
          <w:lang w:val="es-CO"/>
        </w:rPr>
        <w:t xml:space="preserve">Ministro de Transportes </w:t>
      </w:r>
      <w:r w:rsidRPr="00C26DD6">
        <w:rPr>
          <w:rFonts w:ascii="Tahoma" w:hAnsi="Tahoma" w:cs="Tahoma"/>
          <w:sz w:val="18"/>
          <w:szCs w:val="18"/>
          <w:lang w:val="es-CO"/>
        </w:rPr>
        <w:t>y/o a quien haga sus veces.</w:t>
      </w:r>
    </w:p>
    <w:p w:rsidR="007C1899" w:rsidRPr="00C26DD6" w:rsidRDefault="007C1899" w:rsidP="00C26DD6">
      <w:pPr>
        <w:tabs>
          <w:tab w:val="left" w:pos="6744"/>
        </w:tabs>
        <w:jc w:val="both"/>
        <w:rPr>
          <w:rFonts w:ascii="Tahoma" w:hAnsi="Tahoma" w:cs="Tahoma"/>
          <w:sz w:val="18"/>
          <w:szCs w:val="18"/>
          <w:highlight w:val="yellow"/>
        </w:rPr>
      </w:pPr>
      <w:r w:rsidRPr="00C26DD6">
        <w:rPr>
          <w:rFonts w:ascii="Tahoma" w:hAnsi="Tahoma" w:cs="Tahoma"/>
          <w:sz w:val="18"/>
          <w:szCs w:val="18"/>
        </w:rPr>
        <w:tab/>
      </w:r>
    </w:p>
    <w:p w:rsidR="007C1899" w:rsidRPr="00C26DD6" w:rsidRDefault="007C1899" w:rsidP="00C26DD6">
      <w:pPr>
        <w:jc w:val="both"/>
        <w:rPr>
          <w:rFonts w:ascii="Tahoma" w:hAnsi="Tahoma" w:cs="Tahoma"/>
          <w:noProof/>
          <w:sz w:val="18"/>
          <w:szCs w:val="18"/>
        </w:rPr>
      </w:pPr>
      <w:r w:rsidRPr="00C26DD6">
        <w:rPr>
          <w:rFonts w:ascii="Tahoma" w:hAnsi="Tahoma" w:cs="Tahoma"/>
          <w:b/>
          <w:noProof/>
          <w:sz w:val="18"/>
          <w:szCs w:val="18"/>
        </w:rPr>
        <w:t>TERCERO.-</w:t>
      </w:r>
      <w:r w:rsidRPr="00C26DD6">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7C1899" w:rsidRPr="00C26DD6" w:rsidRDefault="007C1899" w:rsidP="00C26DD6">
      <w:pPr>
        <w:jc w:val="both"/>
        <w:rPr>
          <w:rFonts w:ascii="Tahoma" w:hAnsi="Tahoma" w:cs="Tahoma"/>
          <w:sz w:val="18"/>
          <w:szCs w:val="18"/>
        </w:rPr>
      </w:pPr>
    </w:p>
    <w:p w:rsidR="007C1899" w:rsidRPr="00C26DD6" w:rsidRDefault="007C1899" w:rsidP="00C26DD6">
      <w:pPr>
        <w:pStyle w:val="Sangra2detindependiente"/>
        <w:ind w:firstLine="0"/>
        <w:rPr>
          <w:rFonts w:ascii="Tahoma" w:hAnsi="Tahoma" w:cs="Tahoma"/>
          <w:b/>
          <w:sz w:val="18"/>
          <w:szCs w:val="18"/>
          <w:lang w:val="es-CO"/>
        </w:rPr>
      </w:pPr>
      <w:r w:rsidRPr="00C26DD6">
        <w:rPr>
          <w:rFonts w:ascii="Tahoma" w:hAnsi="Tahoma" w:cs="Tahoma"/>
          <w:b/>
          <w:sz w:val="18"/>
          <w:szCs w:val="18"/>
          <w:lang w:val="es-CO"/>
        </w:rPr>
        <w:t>CÓPIESE, NOTIFÍQUESE y CÚMPLASE,</w:t>
      </w:r>
    </w:p>
    <w:p w:rsidR="007C1899" w:rsidRPr="00C26DD6" w:rsidRDefault="007C1899" w:rsidP="00C26DD6">
      <w:pPr>
        <w:pStyle w:val="Sangra2detindependiente"/>
        <w:ind w:firstLine="0"/>
        <w:rPr>
          <w:rFonts w:ascii="Tahoma" w:hAnsi="Tahoma" w:cs="Tahoma"/>
          <w:b/>
          <w:sz w:val="18"/>
          <w:szCs w:val="18"/>
          <w:lang w:val="es-CO"/>
        </w:rPr>
      </w:pPr>
    </w:p>
    <w:p w:rsidR="007C1899" w:rsidRPr="00C26DD6" w:rsidRDefault="007C1899" w:rsidP="00C26DD6">
      <w:pPr>
        <w:pStyle w:val="Sangra2detindependiente"/>
        <w:ind w:firstLine="0"/>
        <w:rPr>
          <w:rFonts w:ascii="Tahoma" w:hAnsi="Tahoma" w:cs="Tahoma"/>
          <w:b/>
          <w:sz w:val="18"/>
          <w:szCs w:val="18"/>
          <w:lang w:val="es-CO"/>
        </w:rPr>
      </w:pPr>
    </w:p>
    <w:p w:rsidR="007C1899" w:rsidRPr="00C26DD6" w:rsidRDefault="007C1899" w:rsidP="00C26DD6">
      <w:pPr>
        <w:jc w:val="center"/>
        <w:rPr>
          <w:rFonts w:ascii="Tahoma" w:hAnsi="Tahoma" w:cs="Tahoma"/>
          <w:b/>
          <w:sz w:val="18"/>
          <w:szCs w:val="18"/>
        </w:rPr>
      </w:pPr>
      <w:r w:rsidRPr="00C26DD6">
        <w:rPr>
          <w:rFonts w:ascii="Tahoma" w:hAnsi="Tahoma" w:cs="Tahoma"/>
          <w:b/>
          <w:sz w:val="18"/>
          <w:szCs w:val="18"/>
        </w:rPr>
        <w:t>OLGA CECILIA HENAO MARÍN</w:t>
      </w:r>
    </w:p>
    <w:p w:rsidR="007C1899" w:rsidRPr="00C26DD6" w:rsidRDefault="007C1899" w:rsidP="00C26DD6">
      <w:pPr>
        <w:jc w:val="center"/>
        <w:rPr>
          <w:rFonts w:ascii="Tahoma" w:hAnsi="Tahoma" w:cs="Tahoma"/>
          <w:sz w:val="18"/>
          <w:szCs w:val="18"/>
        </w:rPr>
      </w:pPr>
      <w:r w:rsidRPr="00C26DD6">
        <w:rPr>
          <w:rFonts w:ascii="Tahoma" w:hAnsi="Tahoma" w:cs="Tahoma"/>
          <w:sz w:val="18"/>
          <w:szCs w:val="18"/>
        </w:rPr>
        <w:t>Juez</w:t>
      </w:r>
    </w:p>
    <w:p w:rsidR="007C1899" w:rsidRPr="0026470B" w:rsidRDefault="007C1899" w:rsidP="007C1899">
      <w:pPr>
        <w:rPr>
          <w:rFonts w:ascii="Tahoma" w:hAnsi="Tahoma" w:cs="Tahoma"/>
          <w:sz w:val="12"/>
          <w:szCs w:val="12"/>
        </w:rPr>
      </w:pPr>
      <w:r w:rsidRPr="0026470B">
        <w:rPr>
          <w:rFonts w:ascii="Tahoma" w:hAnsi="Tahoma" w:cs="Tahoma"/>
          <w:sz w:val="12"/>
          <w:szCs w:val="12"/>
        </w:rPr>
        <w:t>SLDR</w:t>
      </w:r>
    </w:p>
    <w:p w:rsidR="007C1899" w:rsidRPr="0026470B" w:rsidRDefault="007C1899" w:rsidP="007C1899">
      <w:pPr>
        <w:rPr>
          <w:rFonts w:ascii="Tahoma" w:hAnsi="Tahoma" w:cs="Tahoma"/>
          <w:sz w:val="18"/>
          <w:szCs w:val="18"/>
        </w:rPr>
      </w:pPr>
    </w:p>
    <w:p w:rsidR="007C1899" w:rsidRPr="0026470B" w:rsidRDefault="007C1899" w:rsidP="007C1899">
      <w:pPr>
        <w:rPr>
          <w:rFonts w:ascii="Tahoma" w:hAnsi="Tahoma" w:cs="Tahoma"/>
          <w:sz w:val="18"/>
          <w:szCs w:val="18"/>
        </w:rPr>
      </w:pPr>
    </w:p>
    <w:p w:rsidR="007C1899" w:rsidRPr="0026470B" w:rsidRDefault="007C1899" w:rsidP="007C1899">
      <w:pPr>
        <w:rPr>
          <w:rFonts w:ascii="Tahoma" w:hAnsi="Tahoma" w:cs="Tahoma"/>
          <w:sz w:val="18"/>
          <w:szCs w:val="18"/>
        </w:rPr>
      </w:pPr>
    </w:p>
    <w:p w:rsidR="007C1899" w:rsidRPr="0026470B" w:rsidRDefault="007C1899" w:rsidP="007C1899">
      <w:pPr>
        <w:rPr>
          <w:rFonts w:ascii="Tahoma" w:hAnsi="Tahoma" w:cs="Tahoma"/>
          <w:sz w:val="18"/>
          <w:szCs w:val="18"/>
        </w:rPr>
      </w:pPr>
    </w:p>
    <w:p w:rsidR="00A50FF4" w:rsidRDefault="00A50FF4"/>
    <w:sectPr w:rsidR="00A50FF4" w:rsidSect="00A2789B">
      <w:headerReference w:type="default" r:id="rId9"/>
      <w:footerReference w:type="default" r:id="rId10"/>
      <w:headerReference w:type="first" r:id="rId11"/>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BB" w:rsidRDefault="009451BB" w:rsidP="007C1899">
      <w:r>
        <w:separator/>
      </w:r>
    </w:p>
  </w:endnote>
  <w:endnote w:type="continuationSeparator" w:id="0">
    <w:p w:rsidR="009451BB" w:rsidRDefault="009451BB" w:rsidP="007C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9451BB"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BB" w:rsidRDefault="009451BB" w:rsidP="007C1899">
      <w:r>
        <w:separator/>
      </w:r>
    </w:p>
  </w:footnote>
  <w:footnote w:type="continuationSeparator" w:id="0">
    <w:p w:rsidR="009451BB" w:rsidRDefault="009451BB" w:rsidP="007C1899">
      <w:r>
        <w:continuationSeparator/>
      </w:r>
    </w:p>
  </w:footnote>
  <w:footnote w:id="1">
    <w:p w:rsidR="00A94A20" w:rsidRPr="00C26DD6" w:rsidRDefault="00A94A20" w:rsidP="00C26DD6">
      <w:pPr>
        <w:pStyle w:val="Textonotapie"/>
        <w:rPr>
          <w:rFonts w:ascii="Tahoma" w:hAnsi="Tahoma" w:cs="Tahoma"/>
          <w:sz w:val="12"/>
          <w:szCs w:val="12"/>
          <w:lang w:val="es-CO"/>
        </w:rPr>
      </w:pPr>
      <w:r w:rsidRPr="00C26DD6">
        <w:rPr>
          <w:rStyle w:val="Refdenotaalpie"/>
          <w:rFonts w:ascii="Tahoma" w:hAnsi="Tahoma" w:cs="Tahoma"/>
          <w:sz w:val="12"/>
          <w:szCs w:val="12"/>
        </w:rPr>
        <w:footnoteRef/>
      </w:r>
      <w:r w:rsidRPr="00C26DD6">
        <w:rPr>
          <w:rFonts w:ascii="Tahoma" w:hAnsi="Tahoma" w:cs="Tahoma"/>
          <w:sz w:val="12"/>
          <w:szCs w:val="12"/>
        </w:rPr>
        <w:t xml:space="preserve"> </w:t>
      </w:r>
      <w:r w:rsidRPr="00C26DD6">
        <w:rPr>
          <w:rFonts w:ascii="Tahoma" w:hAnsi="Tahoma" w:cs="Tahoma"/>
          <w:sz w:val="12"/>
          <w:szCs w:val="12"/>
          <w:lang w:val="es-CO"/>
        </w:rPr>
        <w:t>Folio 3 al 5 del cp.</w:t>
      </w:r>
    </w:p>
  </w:footnote>
  <w:footnote w:id="2">
    <w:p w:rsidR="008B596F" w:rsidRPr="00C26DD6" w:rsidRDefault="008B596F" w:rsidP="00C26DD6">
      <w:pPr>
        <w:pStyle w:val="Textonotapie"/>
        <w:rPr>
          <w:rFonts w:ascii="Tahoma" w:hAnsi="Tahoma" w:cs="Tahoma"/>
          <w:sz w:val="12"/>
          <w:szCs w:val="12"/>
          <w:lang w:val="es-CO"/>
        </w:rPr>
      </w:pPr>
      <w:r w:rsidRPr="00C26DD6">
        <w:rPr>
          <w:rStyle w:val="Refdenotaalpie"/>
          <w:rFonts w:ascii="Tahoma" w:hAnsi="Tahoma" w:cs="Tahoma"/>
          <w:sz w:val="12"/>
          <w:szCs w:val="12"/>
        </w:rPr>
        <w:footnoteRef/>
      </w:r>
      <w:r w:rsidRPr="00C26DD6">
        <w:rPr>
          <w:rFonts w:ascii="Tahoma" w:hAnsi="Tahoma" w:cs="Tahoma"/>
          <w:sz w:val="12"/>
          <w:szCs w:val="12"/>
        </w:rPr>
        <w:t xml:space="preserve"> </w:t>
      </w:r>
      <w:r w:rsidRPr="00C26DD6">
        <w:rPr>
          <w:rFonts w:ascii="Tahoma" w:hAnsi="Tahoma" w:cs="Tahoma"/>
          <w:sz w:val="12"/>
          <w:szCs w:val="12"/>
          <w:lang w:val="es-CO"/>
        </w:rPr>
        <w:t>Folio 3 al 5 del cp.</w:t>
      </w:r>
    </w:p>
  </w:footnote>
  <w:footnote w:id="3">
    <w:p w:rsidR="007C1899" w:rsidRPr="00C26DD6" w:rsidRDefault="007C1899" w:rsidP="00C26DD6">
      <w:pPr>
        <w:pStyle w:val="Textonotapie"/>
        <w:jc w:val="both"/>
        <w:rPr>
          <w:rFonts w:ascii="Tahoma" w:hAnsi="Tahoma" w:cs="Tahoma"/>
          <w:sz w:val="12"/>
          <w:szCs w:val="12"/>
          <w:lang w:val="es-MX"/>
        </w:rPr>
      </w:pPr>
      <w:r w:rsidRPr="00C26DD6">
        <w:rPr>
          <w:rStyle w:val="Refdenotaalpie"/>
          <w:rFonts w:ascii="Tahoma" w:hAnsi="Tahoma" w:cs="Tahoma"/>
          <w:sz w:val="12"/>
          <w:szCs w:val="12"/>
        </w:rPr>
        <w:footnoteRef/>
      </w:r>
      <w:r w:rsidRPr="00C26DD6">
        <w:rPr>
          <w:rFonts w:ascii="Tahoma" w:hAnsi="Tahoma" w:cs="Tahoma"/>
          <w:sz w:val="12"/>
          <w:szCs w:val="12"/>
        </w:rPr>
        <w:t xml:space="preserve"> Corte Constitucional, </w:t>
      </w:r>
      <w:r w:rsidRPr="00C26DD6">
        <w:rPr>
          <w:rFonts w:ascii="Tahoma" w:hAnsi="Tahoma" w:cs="Tahoma"/>
          <w:sz w:val="12"/>
          <w:szCs w:val="12"/>
          <w:lang w:val="es-MX"/>
        </w:rPr>
        <w:t>Sentencias T-</w:t>
      </w:r>
      <w:smartTag w:uri="urn:schemas-microsoft-com:office:smarttags" w:element="metricconverter">
        <w:smartTagPr>
          <w:attr w:name="ProductID" w:val="1160 A"/>
        </w:smartTagPr>
        <w:r w:rsidRPr="00C26DD6">
          <w:rPr>
            <w:rFonts w:ascii="Tahoma" w:hAnsi="Tahoma" w:cs="Tahoma"/>
            <w:sz w:val="12"/>
            <w:szCs w:val="12"/>
            <w:lang w:val="es-MX"/>
          </w:rPr>
          <w:t>1160 A</w:t>
        </w:r>
      </w:smartTag>
      <w:r w:rsidRPr="00C26DD6">
        <w:rPr>
          <w:rFonts w:ascii="Tahoma" w:hAnsi="Tahoma" w:cs="Tahoma"/>
          <w:sz w:val="12"/>
          <w:szCs w:val="12"/>
          <w:lang w:val="es-MX"/>
        </w:rPr>
        <w:t xml:space="preserve"> de 2001, T-1089 de 2001, T-377 de 2000, T-294 de 1997, T-457 de 1994 y T-1006 de 2001</w:t>
      </w:r>
    </w:p>
  </w:footnote>
  <w:footnote w:id="4">
    <w:p w:rsidR="007C1899" w:rsidRPr="00C26DD6" w:rsidRDefault="007C1899" w:rsidP="00C26DD6">
      <w:pPr>
        <w:jc w:val="both"/>
        <w:rPr>
          <w:rFonts w:ascii="Tahoma" w:hAnsi="Tahoma" w:cs="Tahoma"/>
          <w:sz w:val="12"/>
          <w:szCs w:val="12"/>
          <w:lang w:val="es-MX"/>
        </w:rPr>
      </w:pPr>
      <w:r w:rsidRPr="00C26DD6">
        <w:rPr>
          <w:rStyle w:val="Refdenotaalpie"/>
          <w:rFonts w:ascii="Tahoma" w:hAnsi="Tahoma" w:cs="Tahoma"/>
          <w:sz w:val="12"/>
          <w:szCs w:val="12"/>
        </w:rPr>
        <w:footnoteRef/>
      </w:r>
      <w:r w:rsidRPr="00C26DD6">
        <w:rPr>
          <w:rFonts w:ascii="Tahoma" w:hAnsi="Tahoma" w:cs="Tahoma"/>
          <w:sz w:val="12"/>
          <w:szCs w:val="12"/>
        </w:rPr>
        <w:t xml:space="preserve"> </w:t>
      </w:r>
      <w:r w:rsidRPr="00C26DD6">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AC0272" w:rsidRPr="00C26DD6" w:rsidRDefault="00AC0272" w:rsidP="00C26DD6">
      <w:pPr>
        <w:pStyle w:val="Textonotapie"/>
        <w:rPr>
          <w:rFonts w:ascii="Tahoma" w:hAnsi="Tahoma" w:cs="Tahoma"/>
          <w:sz w:val="12"/>
          <w:szCs w:val="12"/>
          <w:lang w:val="es-CO"/>
        </w:rPr>
      </w:pPr>
      <w:r w:rsidRPr="00C26DD6">
        <w:rPr>
          <w:rStyle w:val="Refdenotaalpie"/>
          <w:rFonts w:ascii="Tahoma" w:hAnsi="Tahoma" w:cs="Tahoma"/>
          <w:sz w:val="12"/>
          <w:szCs w:val="12"/>
        </w:rPr>
        <w:footnoteRef/>
      </w:r>
      <w:hyperlink r:id="rId1" w:history="1">
        <w:r w:rsidRPr="00C26DD6">
          <w:rPr>
            <w:rStyle w:val="Hipervnculo"/>
            <w:rFonts w:ascii="Tahoma" w:hAnsi="Tahoma" w:cs="Tahoma"/>
            <w:sz w:val="12"/>
            <w:szCs w:val="12"/>
          </w:rPr>
          <w:t>http://gestiondocumental.mintransporte.gov.co/consultaWeb/principal.php?PHPSESSID=rb2nc6esjqm73j2rddlvritih3&amp;krd=usWeb&amp;rad=20183030060712&amp;pasar=no&amp;verdatos=no&amp;idRadicado=20183030060712&amp;estadosTot=d67502b9b7abdd0632adaa5b9d5bedd1</w:t>
        </w:r>
      </w:hyperlink>
      <w:r w:rsidRPr="00C26DD6">
        <w:rPr>
          <w:rFonts w:ascii="Tahoma" w:hAnsi="Tahoma" w:cs="Tahoma"/>
          <w:sz w:val="12"/>
          <w:szCs w:val="12"/>
        </w:rPr>
        <w:t xml:space="preserve"> </w:t>
      </w:r>
    </w:p>
  </w:footnote>
  <w:footnote w:id="6">
    <w:p w:rsidR="00C26DD6" w:rsidRPr="00C26DD6" w:rsidRDefault="00C26DD6" w:rsidP="00C26DD6">
      <w:pPr>
        <w:pStyle w:val="Textonotapie"/>
        <w:rPr>
          <w:rFonts w:ascii="Tahoma" w:hAnsi="Tahoma" w:cs="Tahoma"/>
          <w:sz w:val="12"/>
          <w:szCs w:val="12"/>
          <w:lang w:val="es-CO"/>
        </w:rPr>
      </w:pPr>
      <w:r w:rsidRPr="00C26DD6">
        <w:rPr>
          <w:rStyle w:val="Refdenotaalpie"/>
          <w:rFonts w:ascii="Tahoma" w:hAnsi="Tahoma" w:cs="Tahoma"/>
          <w:sz w:val="12"/>
          <w:szCs w:val="12"/>
        </w:rPr>
        <w:footnoteRef/>
      </w:r>
      <w:r w:rsidRPr="00C26DD6">
        <w:rPr>
          <w:rFonts w:ascii="Tahoma" w:hAnsi="Tahoma" w:cs="Tahoma"/>
          <w:sz w:val="12"/>
          <w:szCs w:val="12"/>
        </w:rPr>
        <w:t xml:space="preserve"> </w:t>
      </w:r>
      <w:r w:rsidRPr="00C26DD6">
        <w:rPr>
          <w:rFonts w:ascii="Tahoma" w:hAnsi="Tahoma" w:cs="Tahoma"/>
          <w:sz w:val="12"/>
          <w:szCs w:val="12"/>
          <w:lang w:val="es-CO"/>
        </w:rPr>
        <w:t>Folio 3 al 5 del cp.</w:t>
      </w:r>
    </w:p>
  </w:footnote>
  <w:footnote w:id="7">
    <w:p w:rsidR="00C26DD6" w:rsidRPr="00C26DD6" w:rsidRDefault="00C26DD6" w:rsidP="00C26DD6">
      <w:pPr>
        <w:pStyle w:val="Textonotapie"/>
        <w:rPr>
          <w:rFonts w:ascii="Tahoma" w:hAnsi="Tahoma" w:cs="Tahoma"/>
          <w:sz w:val="12"/>
          <w:szCs w:val="12"/>
          <w:lang w:val="es-CO"/>
        </w:rPr>
      </w:pPr>
      <w:r w:rsidRPr="00C26DD6">
        <w:rPr>
          <w:rStyle w:val="Refdenotaalpie"/>
          <w:rFonts w:ascii="Tahoma" w:hAnsi="Tahoma" w:cs="Tahoma"/>
          <w:sz w:val="12"/>
          <w:szCs w:val="12"/>
        </w:rPr>
        <w:footnoteRef/>
      </w:r>
      <w:r w:rsidRPr="00C26DD6">
        <w:rPr>
          <w:rFonts w:ascii="Tahoma" w:hAnsi="Tahoma" w:cs="Tahoma"/>
          <w:sz w:val="12"/>
          <w:szCs w:val="12"/>
        </w:rPr>
        <w:t xml:space="preserve"> </w:t>
      </w:r>
      <w:r w:rsidRPr="00C26DD6">
        <w:rPr>
          <w:rFonts w:ascii="Tahoma" w:hAnsi="Tahoma" w:cs="Tahoma"/>
          <w:sz w:val="12"/>
          <w:szCs w:val="12"/>
          <w:lang w:val="es-CO"/>
        </w:rPr>
        <w:t>Folio 3 al 5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EB661D"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C26DD6">
      <w:rPr>
        <w:rFonts w:ascii="Tahoma" w:hAnsi="Tahoma" w:cs="Tahoma"/>
        <w:smallCaps/>
        <w:sz w:val="14"/>
        <w:szCs w:val="14"/>
        <w:lang w:val="es-MX"/>
      </w:rPr>
      <w:t>221</w:t>
    </w:r>
  </w:p>
  <w:p w:rsidR="00610DC9" w:rsidRPr="002C53A9" w:rsidRDefault="00EB661D"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EB661D"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EB661D"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C3028">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C3028">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EB661D"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91125D4" wp14:editId="41E4E6F2">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EB661D"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EB661D"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EB661D"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9451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99"/>
    <w:rsid w:val="00040636"/>
    <w:rsid w:val="007C1899"/>
    <w:rsid w:val="008B596F"/>
    <w:rsid w:val="008C3028"/>
    <w:rsid w:val="00915264"/>
    <w:rsid w:val="00916320"/>
    <w:rsid w:val="00941CB2"/>
    <w:rsid w:val="009451BB"/>
    <w:rsid w:val="00A50FF4"/>
    <w:rsid w:val="00A94A20"/>
    <w:rsid w:val="00AC0272"/>
    <w:rsid w:val="00C26DD6"/>
    <w:rsid w:val="00EB66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8C17FB8-8262-4661-B870-CB183056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8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C1899"/>
    <w:pPr>
      <w:tabs>
        <w:tab w:val="center" w:pos="4252"/>
        <w:tab w:val="right" w:pos="8504"/>
      </w:tabs>
    </w:pPr>
  </w:style>
  <w:style w:type="character" w:customStyle="1" w:styleId="EncabezadoCar">
    <w:name w:val="Encabezado Car"/>
    <w:basedOn w:val="Fuentedeprrafopredeter"/>
    <w:link w:val="Encabezado"/>
    <w:rsid w:val="007C189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C1899"/>
    <w:pPr>
      <w:tabs>
        <w:tab w:val="center" w:pos="4252"/>
        <w:tab w:val="right" w:pos="8504"/>
      </w:tabs>
    </w:pPr>
  </w:style>
  <w:style w:type="character" w:customStyle="1" w:styleId="PiedepginaCar">
    <w:name w:val="Pie de página Car"/>
    <w:basedOn w:val="Fuentedeprrafopredeter"/>
    <w:link w:val="Piedepgina"/>
    <w:rsid w:val="007C1899"/>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7C1899"/>
    <w:rPr>
      <w:sz w:val="20"/>
      <w:szCs w:val="20"/>
    </w:rPr>
  </w:style>
  <w:style w:type="character" w:customStyle="1" w:styleId="TextonotapieCar">
    <w:name w:val="Texto nota pie Car"/>
    <w:basedOn w:val="Fuentedeprrafopredeter"/>
    <w:link w:val="Textonotapie"/>
    <w:uiPriority w:val="99"/>
    <w:rsid w:val="007C189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7C1899"/>
    <w:rPr>
      <w:vertAlign w:val="superscript"/>
    </w:rPr>
  </w:style>
  <w:style w:type="paragraph" w:styleId="Sangradetextonormal">
    <w:name w:val="Body Text Indent"/>
    <w:basedOn w:val="Normal"/>
    <w:link w:val="SangradetextonormalCar"/>
    <w:rsid w:val="007C189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C189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C189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C189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C189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C1899"/>
    <w:rPr>
      <w:rFonts w:ascii="Arial" w:eastAsia="Times New Roman" w:hAnsi="Arial" w:cs="Times New Roman"/>
      <w:sz w:val="24"/>
      <w:szCs w:val="20"/>
      <w:lang w:val="x-none" w:eastAsia="es-ES"/>
    </w:rPr>
  </w:style>
  <w:style w:type="paragraph" w:styleId="Prrafodelista">
    <w:name w:val="List Paragraph"/>
    <w:basedOn w:val="Normal"/>
    <w:uiPriority w:val="34"/>
    <w:qFormat/>
    <w:rsid w:val="007C1899"/>
    <w:pPr>
      <w:ind w:left="720"/>
      <w:contextualSpacing/>
    </w:pPr>
    <w:rPr>
      <w:rFonts w:ascii="Arial" w:hAnsi="Arial"/>
      <w:szCs w:val="20"/>
      <w:lang w:val="es-CO"/>
    </w:rPr>
  </w:style>
  <w:style w:type="paragraph" w:styleId="Cita">
    <w:name w:val="Quote"/>
    <w:basedOn w:val="Normal"/>
    <w:next w:val="Normal"/>
    <w:link w:val="CitaCar"/>
    <w:uiPriority w:val="29"/>
    <w:qFormat/>
    <w:rsid w:val="007C1899"/>
    <w:rPr>
      <w:i/>
      <w:iCs/>
      <w:color w:val="000000" w:themeColor="text1"/>
    </w:rPr>
  </w:style>
  <w:style w:type="character" w:customStyle="1" w:styleId="CitaCar">
    <w:name w:val="Cita Car"/>
    <w:basedOn w:val="Fuentedeprrafopredeter"/>
    <w:link w:val="Cita"/>
    <w:uiPriority w:val="29"/>
    <w:rsid w:val="007C1899"/>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7C1899"/>
    <w:rPr>
      <w:b/>
      <w:bCs/>
      <w:i/>
      <w:iCs/>
      <w:color w:val="4F81BD" w:themeColor="accent1"/>
    </w:rPr>
  </w:style>
  <w:style w:type="paragraph" w:styleId="Textodeglobo">
    <w:name w:val="Balloon Text"/>
    <w:basedOn w:val="Normal"/>
    <w:link w:val="TextodegloboCar"/>
    <w:uiPriority w:val="99"/>
    <w:semiHidden/>
    <w:unhideWhenUsed/>
    <w:rsid w:val="007C1899"/>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899"/>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A94A20"/>
    <w:rPr>
      <w:color w:val="0000FF" w:themeColor="hyperlink"/>
      <w:u w:val="single"/>
    </w:rPr>
  </w:style>
  <w:style w:type="character" w:styleId="Hipervnculovisitado">
    <w:name w:val="FollowedHyperlink"/>
    <w:basedOn w:val="Fuentedeprrafopredeter"/>
    <w:uiPriority w:val="99"/>
    <w:semiHidden/>
    <w:unhideWhenUsed/>
    <w:rsid w:val="00AC0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general@colexr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gestiondocumental.mintransporte.gov.co/consultaWeb/principal.php?PHPSESSID=rb2nc6esjqm73j2rddlvritih3&amp;krd=usWeb&amp;rad=20183030060712&amp;pasar=no&amp;verdatos=no&amp;idRadicado=20183030060712&amp;estadosTot=d67502b9b7abdd0632adaa5b9d5bedd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A1C9-F135-4E59-BDEC-E3CB8F5B7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2018-07-23T14:21:00Z</dcterms:created>
  <dcterms:modified xsi:type="dcterms:W3CDTF">2018-07-23T14:21:00Z</dcterms:modified>
</cp:coreProperties>
</file>