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21E3" w:rsidRPr="00A66034" w:rsidTr="00CD3F52">
        <w:tc>
          <w:tcPr>
            <w:tcW w:w="2127" w:type="dxa"/>
            <w:vAlign w:val="center"/>
          </w:tcPr>
          <w:p w:rsidR="00F421E3" w:rsidRPr="00A66034" w:rsidRDefault="00F421E3" w:rsidP="00A66034">
            <w:pPr>
              <w:jc w:val="both"/>
              <w:rPr>
                <w:rFonts w:ascii="Tahoma" w:hAnsi="Tahoma" w:cs="Tahoma"/>
                <w:sz w:val="18"/>
                <w:szCs w:val="18"/>
                <w:lang w:val="es-MX"/>
              </w:rPr>
            </w:pPr>
            <w:r w:rsidRPr="00A66034">
              <w:rPr>
                <w:rFonts w:ascii="Tahoma" w:hAnsi="Tahoma" w:cs="Tahoma"/>
                <w:sz w:val="18"/>
                <w:szCs w:val="18"/>
                <w:lang w:val="es-MX"/>
              </w:rPr>
              <w:t>CIUDAD Y FECHA</w:t>
            </w:r>
          </w:p>
        </w:tc>
        <w:tc>
          <w:tcPr>
            <w:tcW w:w="6804" w:type="dxa"/>
          </w:tcPr>
          <w:p w:rsidR="00F421E3" w:rsidRPr="00A66034" w:rsidRDefault="0087397B" w:rsidP="00A66034">
            <w:pPr>
              <w:jc w:val="both"/>
              <w:rPr>
                <w:rFonts w:ascii="Tahoma" w:hAnsi="Tahoma" w:cs="Tahoma"/>
                <w:b/>
                <w:sz w:val="18"/>
                <w:szCs w:val="18"/>
                <w:lang w:val="es-MX"/>
              </w:rPr>
            </w:pPr>
            <w:r w:rsidRPr="00A66034">
              <w:rPr>
                <w:rFonts w:ascii="Tahoma" w:hAnsi="Tahoma" w:cs="Tahoma"/>
                <w:b/>
                <w:sz w:val="18"/>
                <w:szCs w:val="18"/>
                <w:lang w:val="es-MX"/>
              </w:rPr>
              <w:t>Bogotá, D.C., quince</w:t>
            </w:r>
            <w:r w:rsidR="00D656C0" w:rsidRPr="00A66034">
              <w:rPr>
                <w:rFonts w:ascii="Tahoma" w:hAnsi="Tahoma" w:cs="Tahoma"/>
                <w:b/>
                <w:sz w:val="18"/>
                <w:szCs w:val="18"/>
                <w:lang w:val="es-MX"/>
              </w:rPr>
              <w:t xml:space="preserve"> (1</w:t>
            </w:r>
            <w:r w:rsidRPr="00A66034">
              <w:rPr>
                <w:rFonts w:ascii="Tahoma" w:hAnsi="Tahoma" w:cs="Tahoma"/>
                <w:b/>
                <w:sz w:val="18"/>
                <w:szCs w:val="18"/>
                <w:lang w:val="es-MX"/>
              </w:rPr>
              <w:t>5</w:t>
            </w:r>
            <w:r w:rsidR="00F421E3" w:rsidRPr="00A66034">
              <w:rPr>
                <w:rFonts w:ascii="Tahoma" w:hAnsi="Tahoma" w:cs="Tahoma"/>
                <w:b/>
                <w:sz w:val="18"/>
                <w:szCs w:val="18"/>
                <w:lang w:val="es-MX"/>
              </w:rPr>
              <w:t>) de agosto de dos mil dieciocho (2018)</w:t>
            </w:r>
          </w:p>
        </w:tc>
      </w:tr>
      <w:tr w:rsidR="0087397B" w:rsidRPr="00A66034" w:rsidTr="00CD3F52">
        <w:tc>
          <w:tcPr>
            <w:tcW w:w="2127" w:type="dxa"/>
            <w:vAlign w:val="center"/>
          </w:tcPr>
          <w:p w:rsidR="0087397B" w:rsidRPr="00A66034" w:rsidRDefault="0087397B" w:rsidP="00A66034">
            <w:pPr>
              <w:jc w:val="both"/>
              <w:rPr>
                <w:rFonts w:ascii="Tahoma" w:hAnsi="Tahoma" w:cs="Tahoma"/>
                <w:sz w:val="18"/>
                <w:szCs w:val="18"/>
                <w:lang w:val="es-MX"/>
              </w:rPr>
            </w:pPr>
            <w:r w:rsidRPr="00A66034">
              <w:rPr>
                <w:rFonts w:ascii="Tahoma" w:hAnsi="Tahoma" w:cs="Tahoma"/>
                <w:sz w:val="18"/>
                <w:szCs w:val="18"/>
                <w:lang w:val="es-MX"/>
              </w:rPr>
              <w:t>REFERENCIA</w:t>
            </w:r>
          </w:p>
        </w:tc>
        <w:tc>
          <w:tcPr>
            <w:tcW w:w="6804" w:type="dxa"/>
          </w:tcPr>
          <w:p w:rsidR="0087397B" w:rsidRPr="00A66034" w:rsidRDefault="0087397B" w:rsidP="00A66034">
            <w:pPr>
              <w:jc w:val="both"/>
              <w:rPr>
                <w:rFonts w:ascii="Tahoma" w:hAnsi="Tahoma" w:cs="Tahoma"/>
                <w:b/>
                <w:sz w:val="18"/>
                <w:szCs w:val="18"/>
                <w:lang w:val="es-MX"/>
              </w:rPr>
            </w:pPr>
            <w:r w:rsidRPr="00A66034">
              <w:rPr>
                <w:rFonts w:ascii="Tahoma" w:hAnsi="Tahoma" w:cs="Tahoma"/>
                <w:b/>
                <w:sz w:val="18"/>
                <w:szCs w:val="18"/>
                <w:lang w:val="es-MX"/>
              </w:rPr>
              <w:t>Expediente No. 110013336034</w:t>
            </w:r>
            <w:r w:rsidRPr="00A66034">
              <w:rPr>
                <w:rFonts w:ascii="Tahoma" w:hAnsi="Tahoma" w:cs="Tahoma"/>
                <w:b/>
                <w:sz w:val="18"/>
                <w:szCs w:val="18"/>
                <w:lang w:val="es-MX"/>
              </w:rPr>
              <w:fldChar w:fldCharType="begin"/>
            </w:r>
            <w:r w:rsidRPr="00A66034">
              <w:rPr>
                <w:rFonts w:ascii="Tahoma" w:hAnsi="Tahoma" w:cs="Tahoma"/>
                <w:b/>
                <w:sz w:val="18"/>
                <w:szCs w:val="18"/>
                <w:lang w:val="es-MX"/>
              </w:rPr>
              <w:instrText xml:space="preserve"> MERGEFIELD Año </w:instrText>
            </w:r>
            <w:r w:rsidRPr="00A66034">
              <w:rPr>
                <w:rFonts w:ascii="Tahoma" w:hAnsi="Tahoma" w:cs="Tahoma"/>
                <w:b/>
                <w:sz w:val="18"/>
                <w:szCs w:val="18"/>
                <w:lang w:val="es-MX"/>
              </w:rPr>
              <w:fldChar w:fldCharType="separate"/>
            </w:r>
            <w:r w:rsidRPr="00A66034">
              <w:rPr>
                <w:rFonts w:ascii="Tahoma" w:hAnsi="Tahoma" w:cs="Tahoma"/>
                <w:b/>
                <w:noProof/>
                <w:sz w:val="18"/>
                <w:szCs w:val="18"/>
                <w:lang w:val="es-MX"/>
              </w:rPr>
              <w:t>2018</w:t>
            </w:r>
            <w:r w:rsidRPr="00A66034">
              <w:rPr>
                <w:rFonts w:ascii="Tahoma" w:hAnsi="Tahoma" w:cs="Tahoma"/>
                <w:b/>
                <w:sz w:val="18"/>
                <w:szCs w:val="18"/>
                <w:lang w:val="es-MX"/>
              </w:rPr>
              <w:fldChar w:fldCharType="end"/>
            </w:r>
            <w:r w:rsidRPr="00A66034">
              <w:rPr>
                <w:rFonts w:ascii="Tahoma" w:hAnsi="Tahoma" w:cs="Tahoma"/>
                <w:b/>
                <w:sz w:val="18"/>
                <w:szCs w:val="18"/>
                <w:lang w:val="es-MX"/>
              </w:rPr>
              <w:t>00</w:t>
            </w:r>
            <w:r w:rsidRPr="00A66034">
              <w:rPr>
                <w:rFonts w:ascii="Tahoma" w:hAnsi="Tahoma" w:cs="Tahoma"/>
                <w:b/>
                <w:sz w:val="18"/>
                <w:szCs w:val="18"/>
                <w:lang w:val="es-MX"/>
              </w:rPr>
              <w:fldChar w:fldCharType="begin"/>
            </w:r>
            <w:r w:rsidRPr="00A66034">
              <w:rPr>
                <w:rFonts w:ascii="Tahoma" w:hAnsi="Tahoma" w:cs="Tahoma"/>
                <w:b/>
                <w:sz w:val="18"/>
                <w:szCs w:val="18"/>
                <w:lang w:val="es-MX"/>
              </w:rPr>
              <w:instrText xml:space="preserve"> MERGEFIELD radicado </w:instrText>
            </w:r>
            <w:r w:rsidRPr="00A66034">
              <w:rPr>
                <w:rFonts w:ascii="Tahoma" w:hAnsi="Tahoma" w:cs="Tahoma"/>
                <w:b/>
                <w:sz w:val="18"/>
                <w:szCs w:val="18"/>
                <w:lang w:val="es-MX"/>
              </w:rPr>
              <w:fldChar w:fldCharType="separate"/>
            </w:r>
            <w:r w:rsidRPr="00A66034">
              <w:rPr>
                <w:rFonts w:ascii="Tahoma" w:hAnsi="Tahoma" w:cs="Tahoma"/>
                <w:b/>
                <w:noProof/>
                <w:sz w:val="18"/>
                <w:szCs w:val="18"/>
                <w:lang w:val="es-MX"/>
              </w:rPr>
              <w:t>257</w:t>
            </w:r>
            <w:r w:rsidRPr="00A66034">
              <w:rPr>
                <w:rFonts w:ascii="Tahoma" w:hAnsi="Tahoma" w:cs="Tahoma"/>
                <w:b/>
                <w:sz w:val="18"/>
                <w:szCs w:val="18"/>
                <w:lang w:val="es-MX"/>
              </w:rPr>
              <w:fldChar w:fldCharType="end"/>
            </w:r>
            <w:r w:rsidRPr="00A66034">
              <w:rPr>
                <w:rFonts w:ascii="Tahoma" w:hAnsi="Tahoma" w:cs="Tahoma"/>
                <w:b/>
                <w:sz w:val="18"/>
                <w:szCs w:val="18"/>
                <w:lang w:val="es-MX"/>
              </w:rPr>
              <w:t>00</w:t>
            </w:r>
          </w:p>
        </w:tc>
      </w:tr>
      <w:tr w:rsidR="0087397B" w:rsidRPr="00A66034" w:rsidTr="00CD3F52">
        <w:tc>
          <w:tcPr>
            <w:tcW w:w="2127" w:type="dxa"/>
            <w:vAlign w:val="center"/>
          </w:tcPr>
          <w:p w:rsidR="0087397B" w:rsidRPr="00A66034" w:rsidRDefault="0087397B" w:rsidP="00A66034">
            <w:pPr>
              <w:jc w:val="both"/>
              <w:rPr>
                <w:rFonts w:ascii="Tahoma" w:hAnsi="Tahoma" w:cs="Tahoma"/>
                <w:sz w:val="18"/>
                <w:szCs w:val="18"/>
                <w:lang w:val="es-MX"/>
              </w:rPr>
            </w:pPr>
            <w:r w:rsidRPr="00A66034">
              <w:rPr>
                <w:rFonts w:ascii="Tahoma" w:hAnsi="Tahoma" w:cs="Tahoma"/>
                <w:sz w:val="18"/>
                <w:szCs w:val="18"/>
                <w:lang w:val="es-MX"/>
              </w:rPr>
              <w:t>DEMANDANTE</w:t>
            </w:r>
          </w:p>
        </w:tc>
        <w:tc>
          <w:tcPr>
            <w:tcW w:w="6804" w:type="dxa"/>
          </w:tcPr>
          <w:p w:rsidR="0087397B" w:rsidRPr="00A66034" w:rsidRDefault="0087397B" w:rsidP="00A66034">
            <w:pPr>
              <w:jc w:val="both"/>
              <w:rPr>
                <w:rFonts w:ascii="Tahoma" w:hAnsi="Tahoma" w:cs="Tahoma"/>
                <w:b/>
                <w:sz w:val="18"/>
                <w:szCs w:val="18"/>
                <w:lang w:val="es-MX"/>
              </w:rPr>
            </w:pPr>
            <w:r w:rsidRPr="00A66034">
              <w:rPr>
                <w:rFonts w:ascii="Tahoma" w:hAnsi="Tahoma" w:cs="Tahoma"/>
                <w:b/>
                <w:sz w:val="18"/>
                <w:szCs w:val="18"/>
                <w:lang w:val="es-MX"/>
              </w:rPr>
              <w:fldChar w:fldCharType="begin"/>
            </w:r>
            <w:r w:rsidRPr="00A66034">
              <w:rPr>
                <w:rFonts w:ascii="Tahoma" w:hAnsi="Tahoma" w:cs="Tahoma"/>
                <w:b/>
                <w:sz w:val="18"/>
                <w:szCs w:val="18"/>
                <w:lang w:val="es-MX"/>
              </w:rPr>
              <w:instrText xml:space="preserve"> MERGEFIELD Demandante_ </w:instrText>
            </w:r>
            <w:r w:rsidRPr="00A66034">
              <w:rPr>
                <w:rFonts w:ascii="Tahoma" w:hAnsi="Tahoma" w:cs="Tahoma"/>
                <w:b/>
                <w:sz w:val="18"/>
                <w:szCs w:val="18"/>
                <w:lang w:val="es-MX"/>
              </w:rPr>
              <w:fldChar w:fldCharType="separate"/>
            </w:r>
            <w:r w:rsidRPr="00A66034">
              <w:rPr>
                <w:rFonts w:ascii="Tahoma" w:hAnsi="Tahoma" w:cs="Tahoma"/>
                <w:b/>
                <w:noProof/>
                <w:sz w:val="18"/>
                <w:szCs w:val="18"/>
                <w:lang w:val="es-MX"/>
              </w:rPr>
              <w:t xml:space="preserve">FRANCIRIS CAROLINA VELASQUEZ MOSQUERA </w:t>
            </w:r>
            <w:r w:rsidRPr="00A66034">
              <w:rPr>
                <w:rFonts w:ascii="Tahoma" w:hAnsi="Tahoma" w:cs="Tahoma"/>
                <w:b/>
                <w:sz w:val="18"/>
                <w:szCs w:val="18"/>
                <w:lang w:val="es-MX"/>
              </w:rPr>
              <w:fldChar w:fldCharType="end"/>
            </w:r>
          </w:p>
        </w:tc>
      </w:tr>
      <w:tr w:rsidR="0087397B" w:rsidRPr="00A66034" w:rsidTr="00CD3F52">
        <w:tc>
          <w:tcPr>
            <w:tcW w:w="2127" w:type="dxa"/>
            <w:vAlign w:val="center"/>
          </w:tcPr>
          <w:p w:rsidR="0087397B" w:rsidRPr="00A66034" w:rsidRDefault="0087397B" w:rsidP="00A66034">
            <w:pPr>
              <w:jc w:val="both"/>
              <w:rPr>
                <w:rFonts w:ascii="Tahoma" w:hAnsi="Tahoma" w:cs="Tahoma"/>
                <w:sz w:val="18"/>
                <w:szCs w:val="18"/>
                <w:lang w:val="es-MX"/>
              </w:rPr>
            </w:pPr>
            <w:r w:rsidRPr="00A66034">
              <w:rPr>
                <w:rFonts w:ascii="Tahoma" w:hAnsi="Tahoma" w:cs="Tahoma"/>
                <w:sz w:val="18"/>
                <w:szCs w:val="18"/>
                <w:lang w:val="es-MX"/>
              </w:rPr>
              <w:t>DEMANDADO</w:t>
            </w:r>
          </w:p>
        </w:tc>
        <w:tc>
          <w:tcPr>
            <w:tcW w:w="6804" w:type="dxa"/>
          </w:tcPr>
          <w:p w:rsidR="0087397B" w:rsidRPr="00A66034" w:rsidRDefault="0087397B" w:rsidP="00A66034">
            <w:pPr>
              <w:jc w:val="both"/>
              <w:rPr>
                <w:rFonts w:ascii="Tahoma" w:hAnsi="Tahoma" w:cs="Tahoma"/>
                <w:b/>
                <w:sz w:val="18"/>
                <w:szCs w:val="18"/>
              </w:rPr>
            </w:pPr>
            <w:r w:rsidRPr="00A66034">
              <w:rPr>
                <w:rFonts w:ascii="Tahoma" w:hAnsi="Tahoma" w:cs="Tahoma"/>
                <w:b/>
                <w:sz w:val="18"/>
                <w:szCs w:val="18"/>
              </w:rPr>
              <w:fldChar w:fldCharType="begin"/>
            </w:r>
            <w:r w:rsidRPr="00A66034">
              <w:rPr>
                <w:rFonts w:ascii="Tahoma" w:hAnsi="Tahoma" w:cs="Tahoma"/>
                <w:b/>
                <w:sz w:val="18"/>
                <w:szCs w:val="18"/>
              </w:rPr>
              <w:instrText xml:space="preserve"> MERGEFIELD demandado </w:instrText>
            </w:r>
            <w:r w:rsidRPr="00A66034">
              <w:rPr>
                <w:rFonts w:ascii="Tahoma" w:hAnsi="Tahoma" w:cs="Tahoma"/>
                <w:b/>
                <w:sz w:val="18"/>
                <w:szCs w:val="18"/>
              </w:rPr>
              <w:fldChar w:fldCharType="separate"/>
            </w:r>
            <w:r w:rsidRPr="00A66034">
              <w:rPr>
                <w:rFonts w:ascii="Tahoma" w:hAnsi="Tahoma" w:cs="Tahoma"/>
                <w:b/>
                <w:noProof/>
                <w:sz w:val="18"/>
                <w:szCs w:val="18"/>
              </w:rPr>
              <w:t xml:space="preserve">MINISTERIO DE EDUCACIÓN </w:t>
            </w:r>
            <w:r w:rsidRPr="00A66034">
              <w:rPr>
                <w:rFonts w:ascii="Tahoma" w:hAnsi="Tahoma" w:cs="Tahoma"/>
                <w:b/>
                <w:sz w:val="18"/>
                <w:szCs w:val="18"/>
              </w:rPr>
              <w:fldChar w:fldCharType="end"/>
            </w:r>
          </w:p>
        </w:tc>
      </w:tr>
      <w:tr w:rsidR="00F421E3" w:rsidRPr="00A66034" w:rsidTr="00CD3F52">
        <w:tc>
          <w:tcPr>
            <w:tcW w:w="2127" w:type="dxa"/>
            <w:vAlign w:val="center"/>
          </w:tcPr>
          <w:p w:rsidR="00F421E3" w:rsidRPr="00A66034" w:rsidRDefault="00F421E3" w:rsidP="00A66034">
            <w:pPr>
              <w:jc w:val="both"/>
              <w:rPr>
                <w:rFonts w:ascii="Tahoma" w:hAnsi="Tahoma" w:cs="Tahoma"/>
                <w:sz w:val="18"/>
                <w:szCs w:val="18"/>
                <w:lang w:val="es-MX"/>
              </w:rPr>
            </w:pPr>
            <w:r w:rsidRPr="00A66034">
              <w:rPr>
                <w:rFonts w:ascii="Tahoma" w:hAnsi="Tahoma" w:cs="Tahoma"/>
                <w:sz w:val="18"/>
                <w:szCs w:val="18"/>
                <w:lang w:val="es-MX"/>
              </w:rPr>
              <w:t>MEDIO DE CONTROL</w:t>
            </w:r>
          </w:p>
        </w:tc>
        <w:tc>
          <w:tcPr>
            <w:tcW w:w="6804" w:type="dxa"/>
          </w:tcPr>
          <w:p w:rsidR="00F421E3" w:rsidRPr="00A66034" w:rsidRDefault="00F421E3" w:rsidP="00A66034">
            <w:pPr>
              <w:jc w:val="both"/>
              <w:rPr>
                <w:rFonts w:ascii="Tahoma" w:hAnsi="Tahoma" w:cs="Tahoma"/>
                <w:b/>
                <w:sz w:val="18"/>
                <w:szCs w:val="18"/>
                <w:lang w:val="es-MX"/>
              </w:rPr>
            </w:pPr>
            <w:r w:rsidRPr="00A66034">
              <w:rPr>
                <w:rFonts w:ascii="Tahoma" w:hAnsi="Tahoma" w:cs="Tahoma"/>
                <w:b/>
                <w:sz w:val="18"/>
                <w:szCs w:val="18"/>
                <w:lang w:val="es-MX"/>
              </w:rPr>
              <w:t>TUTELA</w:t>
            </w:r>
          </w:p>
        </w:tc>
      </w:tr>
      <w:tr w:rsidR="00F421E3" w:rsidRPr="00A66034" w:rsidTr="00CD3F52">
        <w:tc>
          <w:tcPr>
            <w:tcW w:w="2127" w:type="dxa"/>
            <w:vAlign w:val="center"/>
          </w:tcPr>
          <w:p w:rsidR="00F421E3" w:rsidRPr="00A66034" w:rsidRDefault="00F421E3" w:rsidP="00A66034">
            <w:pPr>
              <w:jc w:val="both"/>
              <w:rPr>
                <w:rFonts w:ascii="Tahoma" w:hAnsi="Tahoma" w:cs="Tahoma"/>
                <w:sz w:val="18"/>
                <w:szCs w:val="18"/>
                <w:lang w:val="es-MX"/>
              </w:rPr>
            </w:pPr>
            <w:r w:rsidRPr="00A66034">
              <w:rPr>
                <w:rFonts w:ascii="Tahoma" w:hAnsi="Tahoma" w:cs="Tahoma"/>
                <w:sz w:val="18"/>
                <w:szCs w:val="18"/>
                <w:lang w:val="es-MX"/>
              </w:rPr>
              <w:t>ASUNTO</w:t>
            </w:r>
          </w:p>
        </w:tc>
        <w:tc>
          <w:tcPr>
            <w:tcW w:w="6804" w:type="dxa"/>
          </w:tcPr>
          <w:p w:rsidR="00F421E3" w:rsidRPr="00A66034" w:rsidRDefault="00F421E3" w:rsidP="00A66034">
            <w:pPr>
              <w:jc w:val="both"/>
              <w:rPr>
                <w:rFonts w:ascii="Tahoma" w:hAnsi="Tahoma" w:cs="Tahoma"/>
                <w:b/>
                <w:sz w:val="18"/>
                <w:szCs w:val="18"/>
                <w:lang w:val="es-MX"/>
              </w:rPr>
            </w:pPr>
            <w:r w:rsidRPr="00A66034">
              <w:rPr>
                <w:rFonts w:ascii="Tahoma" w:hAnsi="Tahoma" w:cs="Tahoma"/>
                <w:b/>
                <w:sz w:val="18"/>
                <w:szCs w:val="18"/>
                <w:lang w:val="es-MX"/>
              </w:rPr>
              <w:t>FALLO DE PRIMERA INSTANCIA</w:t>
            </w:r>
          </w:p>
        </w:tc>
      </w:tr>
    </w:tbl>
    <w:p w:rsidR="00F421E3" w:rsidRPr="00A66034" w:rsidRDefault="00F421E3" w:rsidP="00A66034">
      <w:pPr>
        <w:jc w:val="both"/>
        <w:rPr>
          <w:rFonts w:ascii="Tahoma" w:hAnsi="Tahoma" w:cs="Tahoma"/>
          <w:sz w:val="18"/>
          <w:szCs w:val="18"/>
          <w:lang w:val="es-MX"/>
        </w:rPr>
      </w:pPr>
    </w:p>
    <w:p w:rsidR="0087397B" w:rsidRPr="00A66034" w:rsidRDefault="0087397B" w:rsidP="00A66034">
      <w:pPr>
        <w:jc w:val="both"/>
        <w:rPr>
          <w:rFonts w:ascii="Tahoma" w:hAnsi="Tahoma" w:cs="Tahoma"/>
          <w:sz w:val="18"/>
          <w:szCs w:val="18"/>
          <w:lang w:val="es-MX"/>
        </w:rPr>
      </w:pPr>
      <w:r w:rsidRPr="00A66034">
        <w:rPr>
          <w:rFonts w:ascii="Tahoma" w:hAnsi="Tahoma" w:cs="Tahoma"/>
          <w:sz w:val="18"/>
          <w:szCs w:val="18"/>
          <w:lang w:val="es-MX"/>
        </w:rPr>
        <w:t xml:space="preserve">La señora </w:t>
      </w:r>
      <w:r w:rsidRPr="00A66034">
        <w:rPr>
          <w:rFonts w:ascii="Tahoma" w:hAnsi="Tahoma" w:cs="Tahoma"/>
          <w:sz w:val="18"/>
          <w:szCs w:val="18"/>
          <w:lang w:val="es-MX"/>
        </w:rPr>
        <w:fldChar w:fldCharType="begin"/>
      </w:r>
      <w:r w:rsidRPr="00A66034">
        <w:rPr>
          <w:rFonts w:ascii="Tahoma" w:hAnsi="Tahoma" w:cs="Tahoma"/>
          <w:sz w:val="18"/>
          <w:szCs w:val="18"/>
          <w:lang w:val="es-MX"/>
        </w:rPr>
        <w:instrText xml:space="preserve"> MERGEFIELD Demandante_ </w:instrText>
      </w:r>
      <w:r w:rsidRPr="00A66034">
        <w:rPr>
          <w:rFonts w:ascii="Tahoma" w:hAnsi="Tahoma" w:cs="Tahoma"/>
          <w:sz w:val="18"/>
          <w:szCs w:val="18"/>
          <w:lang w:val="es-MX"/>
        </w:rPr>
        <w:fldChar w:fldCharType="separate"/>
      </w:r>
      <w:r w:rsidRPr="00A66034">
        <w:rPr>
          <w:rFonts w:ascii="Tahoma" w:hAnsi="Tahoma" w:cs="Tahoma"/>
          <w:noProof/>
          <w:sz w:val="18"/>
          <w:szCs w:val="18"/>
          <w:lang w:val="es-MX"/>
        </w:rPr>
        <w:t xml:space="preserve">FRANCIRIS CAROLINA VELASQUEZ MOSQUERA </w:t>
      </w:r>
      <w:r w:rsidRPr="00A66034">
        <w:rPr>
          <w:rFonts w:ascii="Tahoma" w:hAnsi="Tahoma" w:cs="Tahoma"/>
          <w:sz w:val="18"/>
          <w:szCs w:val="18"/>
          <w:lang w:val="es-MX"/>
        </w:rPr>
        <w:fldChar w:fldCharType="end"/>
      </w:r>
      <w:r w:rsidRPr="00A66034">
        <w:rPr>
          <w:rFonts w:ascii="Tahoma" w:hAnsi="Tahoma" w:cs="Tahoma"/>
          <w:sz w:val="18"/>
          <w:szCs w:val="18"/>
          <w:lang w:val="es-MX"/>
        </w:rPr>
        <w:t xml:space="preserve"> actua</w:t>
      </w:r>
      <w:r w:rsidR="00A66034">
        <w:rPr>
          <w:rFonts w:ascii="Tahoma" w:hAnsi="Tahoma" w:cs="Tahoma"/>
          <w:sz w:val="18"/>
          <w:szCs w:val="18"/>
          <w:lang w:val="es-MX"/>
        </w:rPr>
        <w:t>n</w:t>
      </w:r>
      <w:r w:rsidRPr="00A66034">
        <w:rPr>
          <w:rFonts w:ascii="Tahoma" w:hAnsi="Tahoma" w:cs="Tahoma"/>
          <w:sz w:val="18"/>
          <w:szCs w:val="18"/>
          <w:lang w:val="es-MX"/>
        </w:rPr>
        <w:t xml:space="preserve">do en nombre propio, interpuso acción de tutela en contra </w:t>
      </w:r>
      <w:r w:rsidR="00A66034">
        <w:rPr>
          <w:rFonts w:ascii="Tahoma" w:hAnsi="Tahoma" w:cs="Tahoma"/>
          <w:sz w:val="18"/>
          <w:szCs w:val="18"/>
        </w:rPr>
        <w:t>del</w:t>
      </w:r>
      <w:r w:rsidRPr="00A66034">
        <w:rPr>
          <w:rFonts w:ascii="Tahoma" w:hAnsi="Tahoma" w:cs="Tahoma"/>
          <w:sz w:val="18"/>
          <w:szCs w:val="18"/>
        </w:rPr>
        <w:t xml:space="preserve"> </w:t>
      </w:r>
      <w:r w:rsidRPr="00A66034">
        <w:rPr>
          <w:rFonts w:ascii="Tahoma" w:hAnsi="Tahoma" w:cs="Tahoma"/>
          <w:sz w:val="18"/>
          <w:szCs w:val="18"/>
        </w:rPr>
        <w:fldChar w:fldCharType="begin"/>
      </w:r>
      <w:r w:rsidRPr="00A66034">
        <w:rPr>
          <w:rFonts w:ascii="Tahoma" w:hAnsi="Tahoma" w:cs="Tahoma"/>
          <w:sz w:val="18"/>
          <w:szCs w:val="18"/>
        </w:rPr>
        <w:instrText xml:space="preserve"> MERGEFIELD demandado </w:instrText>
      </w:r>
      <w:r w:rsidRPr="00A66034">
        <w:rPr>
          <w:rFonts w:ascii="Tahoma" w:hAnsi="Tahoma" w:cs="Tahoma"/>
          <w:sz w:val="18"/>
          <w:szCs w:val="18"/>
        </w:rPr>
        <w:fldChar w:fldCharType="separate"/>
      </w:r>
      <w:r w:rsidRPr="00A66034">
        <w:rPr>
          <w:rFonts w:ascii="Tahoma" w:hAnsi="Tahoma" w:cs="Tahoma"/>
          <w:noProof/>
          <w:sz w:val="18"/>
          <w:szCs w:val="18"/>
        </w:rPr>
        <w:t xml:space="preserve">MINISTERIO DE EDUCACIÓN </w:t>
      </w:r>
      <w:r w:rsidRPr="00A66034">
        <w:rPr>
          <w:rFonts w:ascii="Tahoma" w:hAnsi="Tahoma" w:cs="Tahoma"/>
          <w:sz w:val="18"/>
          <w:szCs w:val="18"/>
        </w:rPr>
        <w:fldChar w:fldCharType="end"/>
      </w:r>
      <w:r w:rsidRPr="00A66034">
        <w:rPr>
          <w:rFonts w:ascii="Tahoma" w:hAnsi="Tahoma" w:cs="Tahoma"/>
          <w:sz w:val="18"/>
          <w:szCs w:val="18"/>
          <w:lang w:val="es-MX"/>
        </w:rPr>
        <w:t xml:space="preserve">, con el fin de proteger su derecho fundamental de petición y debido proceso. </w:t>
      </w:r>
    </w:p>
    <w:p w:rsidR="00F421E3" w:rsidRPr="00A66034" w:rsidRDefault="00F421E3" w:rsidP="00A66034">
      <w:pPr>
        <w:jc w:val="both"/>
        <w:rPr>
          <w:rFonts w:ascii="Tahoma" w:hAnsi="Tahoma" w:cs="Tahoma"/>
          <w:sz w:val="18"/>
          <w:szCs w:val="18"/>
          <w:lang w:val="es-MX"/>
        </w:rPr>
      </w:pPr>
    </w:p>
    <w:p w:rsidR="00F421E3" w:rsidRPr="00A66034" w:rsidRDefault="00F421E3" w:rsidP="00A66034">
      <w:pPr>
        <w:pStyle w:val="Textoindependiente"/>
        <w:numPr>
          <w:ilvl w:val="0"/>
          <w:numId w:val="1"/>
        </w:numPr>
        <w:tabs>
          <w:tab w:val="left" w:pos="0"/>
        </w:tabs>
        <w:spacing w:after="0"/>
        <w:jc w:val="both"/>
        <w:rPr>
          <w:rFonts w:ascii="Tahoma" w:hAnsi="Tahoma" w:cs="Tahoma"/>
          <w:b/>
          <w:sz w:val="18"/>
          <w:szCs w:val="18"/>
          <w:lang w:val="es-CO"/>
        </w:rPr>
      </w:pPr>
      <w:r w:rsidRPr="00A66034">
        <w:rPr>
          <w:rFonts w:ascii="Tahoma" w:hAnsi="Tahoma" w:cs="Tahoma"/>
          <w:b/>
          <w:sz w:val="18"/>
          <w:szCs w:val="18"/>
          <w:lang w:val="es-CO"/>
        </w:rPr>
        <w:t>LA DEMANDA:</w:t>
      </w:r>
    </w:p>
    <w:p w:rsidR="00F421E3" w:rsidRPr="00A66034" w:rsidRDefault="00F421E3" w:rsidP="00A66034">
      <w:pPr>
        <w:pStyle w:val="Textoindependiente"/>
        <w:spacing w:after="0"/>
        <w:jc w:val="both"/>
        <w:rPr>
          <w:rFonts w:ascii="Tahoma" w:hAnsi="Tahoma" w:cs="Tahoma"/>
          <w:b/>
          <w:sz w:val="18"/>
          <w:szCs w:val="18"/>
          <w:lang w:val="es-CO"/>
        </w:rPr>
      </w:pPr>
    </w:p>
    <w:p w:rsidR="0087397B" w:rsidRPr="00A66034" w:rsidRDefault="0087397B" w:rsidP="00A66034">
      <w:pPr>
        <w:pStyle w:val="Textoindependiente"/>
        <w:spacing w:after="0"/>
        <w:jc w:val="both"/>
        <w:rPr>
          <w:rFonts w:ascii="Tahoma" w:hAnsi="Tahoma" w:cs="Tahoma"/>
          <w:b/>
          <w:sz w:val="18"/>
          <w:szCs w:val="18"/>
          <w:lang w:val="es-CO"/>
        </w:rPr>
      </w:pPr>
      <w:r w:rsidRPr="00A66034">
        <w:rPr>
          <w:rFonts w:ascii="Tahoma" w:hAnsi="Tahoma" w:cs="Tahoma"/>
          <w:b/>
          <w:sz w:val="18"/>
          <w:szCs w:val="18"/>
          <w:lang w:val="es-CO"/>
        </w:rPr>
        <w:t xml:space="preserve">La accionante solicita que se ordene al representante legal de la </w:t>
      </w:r>
      <w:r w:rsidR="00CF7EB4" w:rsidRPr="00A66034">
        <w:rPr>
          <w:rFonts w:ascii="Tahoma" w:hAnsi="Tahoma" w:cs="Tahoma"/>
          <w:b/>
          <w:sz w:val="18"/>
          <w:szCs w:val="18"/>
          <w:lang w:val="es-CO"/>
        </w:rPr>
        <w:t>entidad accionada que proceda a resolver el recurso de apelación mediante el cual exige reponer el acto acusado.</w:t>
      </w:r>
    </w:p>
    <w:p w:rsidR="00F421E3" w:rsidRPr="00A66034" w:rsidRDefault="00F421E3" w:rsidP="00A66034">
      <w:pPr>
        <w:pStyle w:val="Textoindependiente"/>
        <w:spacing w:after="0"/>
        <w:jc w:val="both"/>
        <w:rPr>
          <w:rFonts w:ascii="Tahoma" w:hAnsi="Tahoma" w:cs="Tahoma"/>
          <w:sz w:val="18"/>
          <w:szCs w:val="18"/>
          <w:lang w:val="es-CO"/>
        </w:rPr>
      </w:pPr>
    </w:p>
    <w:p w:rsidR="00F421E3" w:rsidRPr="00A66034" w:rsidRDefault="00F421E3" w:rsidP="00A66034">
      <w:pPr>
        <w:pStyle w:val="Textoindependiente"/>
        <w:spacing w:after="0"/>
        <w:jc w:val="both"/>
        <w:rPr>
          <w:rFonts w:ascii="Tahoma" w:hAnsi="Tahoma" w:cs="Tahoma"/>
          <w:sz w:val="18"/>
          <w:szCs w:val="18"/>
          <w:lang w:val="es-CO"/>
        </w:rPr>
      </w:pPr>
      <w:r w:rsidRPr="00A66034">
        <w:rPr>
          <w:rFonts w:ascii="Tahoma" w:hAnsi="Tahoma" w:cs="Tahoma"/>
          <w:sz w:val="18"/>
          <w:szCs w:val="18"/>
          <w:lang w:val="es-CO"/>
        </w:rPr>
        <w:t xml:space="preserve">Como </w:t>
      </w:r>
      <w:r w:rsidRPr="00A66034">
        <w:rPr>
          <w:rFonts w:ascii="Tahoma" w:hAnsi="Tahoma" w:cs="Tahoma"/>
          <w:b/>
          <w:sz w:val="18"/>
          <w:szCs w:val="18"/>
          <w:lang w:val="es-CO"/>
        </w:rPr>
        <w:t>hechos</w:t>
      </w:r>
      <w:r w:rsidRPr="00A66034">
        <w:rPr>
          <w:rFonts w:ascii="Tahoma" w:hAnsi="Tahoma" w:cs="Tahoma"/>
          <w:sz w:val="18"/>
          <w:szCs w:val="18"/>
          <w:lang w:val="es-CO"/>
        </w:rPr>
        <w:t xml:space="preserve"> sustento de las pretensiones anotadas se aducen los siguientes: </w:t>
      </w:r>
    </w:p>
    <w:p w:rsidR="00F421E3" w:rsidRPr="00A66034" w:rsidRDefault="00F421E3" w:rsidP="00A66034">
      <w:pPr>
        <w:pStyle w:val="Textoindependiente"/>
        <w:spacing w:after="0"/>
        <w:jc w:val="both"/>
        <w:rPr>
          <w:rFonts w:ascii="Tahoma" w:hAnsi="Tahoma" w:cs="Tahoma"/>
          <w:sz w:val="18"/>
          <w:szCs w:val="18"/>
          <w:lang w:val="es-CO"/>
        </w:rPr>
      </w:pPr>
    </w:p>
    <w:p w:rsidR="00F421E3" w:rsidRPr="00A66034" w:rsidRDefault="00CF7EB4" w:rsidP="00A66034">
      <w:pPr>
        <w:pStyle w:val="Textoindependiente"/>
        <w:spacing w:after="0"/>
        <w:jc w:val="both"/>
        <w:rPr>
          <w:rFonts w:ascii="Tahoma" w:hAnsi="Tahoma" w:cs="Tahoma"/>
          <w:i/>
          <w:sz w:val="18"/>
          <w:szCs w:val="18"/>
          <w:lang w:val="es-CO"/>
        </w:rPr>
      </w:pPr>
      <w:r w:rsidRPr="00A66034">
        <w:rPr>
          <w:rFonts w:ascii="Tahoma" w:hAnsi="Tahoma" w:cs="Tahoma"/>
          <w:i/>
          <w:sz w:val="18"/>
          <w:szCs w:val="18"/>
          <w:lang w:val="es-CO"/>
        </w:rPr>
        <w:t>“</w:t>
      </w:r>
      <w:r w:rsidR="00F421E3" w:rsidRPr="00A66034">
        <w:rPr>
          <w:rFonts w:ascii="Tahoma" w:hAnsi="Tahoma" w:cs="Tahoma"/>
          <w:i/>
          <w:sz w:val="18"/>
          <w:szCs w:val="18"/>
          <w:lang w:val="es-CO"/>
        </w:rPr>
        <w:t>[…]</w:t>
      </w:r>
    </w:p>
    <w:p w:rsidR="00F421E3" w:rsidRPr="00A66034" w:rsidRDefault="00F421E3" w:rsidP="00A66034">
      <w:pPr>
        <w:pStyle w:val="Textoindependiente"/>
        <w:spacing w:after="0"/>
        <w:jc w:val="both"/>
        <w:rPr>
          <w:rFonts w:ascii="Tahoma" w:hAnsi="Tahoma" w:cs="Tahoma"/>
          <w:i/>
          <w:sz w:val="18"/>
          <w:szCs w:val="18"/>
          <w:lang w:val="es-CO"/>
        </w:rPr>
      </w:pPr>
    </w:p>
    <w:p w:rsidR="00F421E3" w:rsidRPr="00A66034" w:rsidRDefault="007B4F79" w:rsidP="00A66034">
      <w:pPr>
        <w:pStyle w:val="Cita"/>
        <w:numPr>
          <w:ilvl w:val="0"/>
          <w:numId w:val="7"/>
        </w:numPr>
        <w:jc w:val="both"/>
        <w:rPr>
          <w:rFonts w:ascii="Tahoma" w:hAnsi="Tahoma" w:cs="Tahoma"/>
          <w:bCs/>
          <w:iCs w:val="0"/>
          <w:color w:val="auto"/>
          <w:sz w:val="18"/>
          <w:szCs w:val="18"/>
        </w:rPr>
      </w:pPr>
      <w:r w:rsidRPr="00A66034">
        <w:rPr>
          <w:rStyle w:val="nfasisintenso"/>
          <w:rFonts w:ascii="Tahoma" w:hAnsi="Tahoma" w:cs="Tahoma"/>
          <w:b w:val="0"/>
          <w:i/>
          <w:color w:val="auto"/>
          <w:sz w:val="18"/>
          <w:szCs w:val="18"/>
        </w:rPr>
        <w:t xml:space="preserve">Soy </w:t>
      </w:r>
      <w:r w:rsidR="00255A17" w:rsidRPr="00A66034">
        <w:rPr>
          <w:rStyle w:val="nfasisintenso"/>
          <w:rFonts w:ascii="Tahoma" w:hAnsi="Tahoma" w:cs="Tahoma"/>
          <w:b w:val="0"/>
          <w:i/>
          <w:color w:val="auto"/>
          <w:sz w:val="18"/>
          <w:szCs w:val="18"/>
        </w:rPr>
        <w:t>especialista en cardiología, título que le fue otorgado el 16 de junio de 2016 por la UNIVERSIDAD CENTRAL DE VENEZUELA.</w:t>
      </w:r>
    </w:p>
    <w:p w:rsidR="00255A17" w:rsidRPr="00A66034" w:rsidRDefault="00255A17" w:rsidP="00A66034">
      <w:pPr>
        <w:pStyle w:val="Cita"/>
        <w:numPr>
          <w:ilvl w:val="0"/>
          <w:numId w:val="7"/>
        </w:numPr>
        <w:jc w:val="both"/>
        <w:rPr>
          <w:rFonts w:ascii="Tahoma" w:hAnsi="Tahoma" w:cs="Tahoma"/>
          <w:bCs/>
          <w:iCs w:val="0"/>
          <w:color w:val="auto"/>
          <w:sz w:val="18"/>
          <w:szCs w:val="18"/>
        </w:rPr>
      </w:pPr>
      <w:r w:rsidRPr="00A66034">
        <w:rPr>
          <w:rStyle w:val="nfasisintenso"/>
          <w:rFonts w:ascii="Tahoma" w:hAnsi="Tahoma" w:cs="Tahoma"/>
          <w:b w:val="0"/>
          <w:i/>
          <w:color w:val="auto"/>
          <w:sz w:val="18"/>
          <w:szCs w:val="18"/>
        </w:rPr>
        <w:t xml:space="preserve">Con el propósito de ejercer legalmente la profesión </w:t>
      </w:r>
      <w:r w:rsidR="007B4F79" w:rsidRPr="00A66034">
        <w:rPr>
          <w:rStyle w:val="nfasisintenso"/>
          <w:rFonts w:ascii="Tahoma" w:hAnsi="Tahoma" w:cs="Tahoma"/>
          <w:b w:val="0"/>
          <w:i/>
          <w:color w:val="auto"/>
          <w:sz w:val="18"/>
          <w:szCs w:val="18"/>
        </w:rPr>
        <w:t>médica</w:t>
      </w:r>
      <w:r w:rsidRPr="00A66034">
        <w:rPr>
          <w:rStyle w:val="nfasisintenso"/>
          <w:rFonts w:ascii="Tahoma" w:hAnsi="Tahoma" w:cs="Tahoma"/>
          <w:b w:val="0"/>
          <w:i/>
          <w:color w:val="auto"/>
          <w:sz w:val="18"/>
          <w:szCs w:val="18"/>
        </w:rPr>
        <w:t xml:space="preserve"> en Colombia es necesario adelantar el </w:t>
      </w:r>
      <w:r w:rsidR="007B4F79" w:rsidRPr="00A66034">
        <w:rPr>
          <w:rStyle w:val="nfasisintenso"/>
          <w:rFonts w:ascii="Tahoma" w:hAnsi="Tahoma" w:cs="Tahoma"/>
          <w:b w:val="0"/>
          <w:i/>
          <w:color w:val="auto"/>
          <w:sz w:val="18"/>
          <w:szCs w:val="18"/>
        </w:rPr>
        <w:t>trámite</w:t>
      </w:r>
      <w:r w:rsidRPr="00A66034">
        <w:rPr>
          <w:rStyle w:val="nfasisintenso"/>
          <w:rFonts w:ascii="Tahoma" w:hAnsi="Tahoma" w:cs="Tahoma"/>
          <w:b w:val="0"/>
          <w:i/>
          <w:color w:val="auto"/>
          <w:sz w:val="18"/>
          <w:szCs w:val="18"/>
        </w:rPr>
        <w:t xml:space="preserve"> de convalidación de </w:t>
      </w:r>
      <w:r w:rsidR="007B4F79" w:rsidRPr="00A66034">
        <w:rPr>
          <w:rStyle w:val="nfasisintenso"/>
          <w:rFonts w:ascii="Tahoma" w:hAnsi="Tahoma" w:cs="Tahoma"/>
          <w:b w:val="0"/>
          <w:i/>
          <w:color w:val="auto"/>
          <w:sz w:val="18"/>
          <w:szCs w:val="18"/>
        </w:rPr>
        <w:t>título</w:t>
      </w:r>
      <w:r w:rsidRPr="00A66034">
        <w:rPr>
          <w:rStyle w:val="nfasisintenso"/>
          <w:rFonts w:ascii="Tahoma" w:hAnsi="Tahoma" w:cs="Tahoma"/>
          <w:b w:val="0"/>
          <w:i/>
          <w:color w:val="auto"/>
          <w:sz w:val="18"/>
          <w:szCs w:val="18"/>
        </w:rPr>
        <w:t xml:space="preserve"> extranjero ante el ministerio de educación de Colombia, asunto reglamentado por la </w:t>
      </w:r>
      <w:r w:rsidR="007B4F79" w:rsidRPr="00A66034">
        <w:rPr>
          <w:rStyle w:val="nfasisintenso"/>
          <w:rFonts w:ascii="Tahoma" w:hAnsi="Tahoma" w:cs="Tahoma"/>
          <w:b w:val="0"/>
          <w:i/>
          <w:color w:val="auto"/>
          <w:sz w:val="18"/>
          <w:szCs w:val="18"/>
        </w:rPr>
        <w:t>Resolución</w:t>
      </w:r>
      <w:r w:rsidRPr="00A66034">
        <w:rPr>
          <w:rStyle w:val="nfasisintenso"/>
          <w:rFonts w:ascii="Tahoma" w:hAnsi="Tahoma" w:cs="Tahoma"/>
          <w:b w:val="0"/>
          <w:i/>
          <w:color w:val="auto"/>
          <w:sz w:val="18"/>
          <w:szCs w:val="18"/>
        </w:rPr>
        <w:t xml:space="preserve"> 6950 de 2015 vigente para el tiempo en que presento la solicitud </w:t>
      </w:r>
    </w:p>
    <w:p w:rsidR="007B4F79" w:rsidRPr="00A66034" w:rsidRDefault="007B4F79" w:rsidP="00A66034">
      <w:pPr>
        <w:pStyle w:val="Cita"/>
        <w:numPr>
          <w:ilvl w:val="0"/>
          <w:numId w:val="7"/>
        </w:numPr>
        <w:jc w:val="both"/>
        <w:rPr>
          <w:rFonts w:ascii="Tahoma" w:hAnsi="Tahoma" w:cs="Tahoma"/>
          <w:bCs/>
          <w:iCs w:val="0"/>
          <w:color w:val="auto"/>
          <w:sz w:val="18"/>
          <w:szCs w:val="18"/>
        </w:rPr>
      </w:pPr>
      <w:r w:rsidRPr="00A66034">
        <w:rPr>
          <w:rStyle w:val="nfasisintenso"/>
          <w:rFonts w:ascii="Tahoma" w:hAnsi="Tahoma" w:cs="Tahoma"/>
          <w:b w:val="0"/>
          <w:i/>
          <w:color w:val="auto"/>
          <w:sz w:val="18"/>
          <w:szCs w:val="18"/>
        </w:rPr>
        <w:t xml:space="preserve">Por ser un título del área de la salud, debe ser sometido a la evaluación académica por parte del </w:t>
      </w:r>
      <w:proofErr w:type="spellStart"/>
      <w:r w:rsidRPr="00A66034">
        <w:rPr>
          <w:rStyle w:val="nfasisintenso"/>
          <w:rFonts w:ascii="Tahoma" w:hAnsi="Tahoma" w:cs="Tahoma"/>
          <w:b w:val="0"/>
          <w:i/>
          <w:color w:val="auto"/>
          <w:sz w:val="18"/>
          <w:szCs w:val="18"/>
        </w:rPr>
        <w:t>CONACES</w:t>
      </w:r>
      <w:proofErr w:type="spellEnd"/>
      <w:r w:rsidRPr="00A66034">
        <w:rPr>
          <w:rStyle w:val="nfasisintenso"/>
          <w:rFonts w:ascii="Tahoma" w:hAnsi="Tahoma" w:cs="Tahoma"/>
          <w:b w:val="0"/>
          <w:i/>
          <w:color w:val="auto"/>
          <w:sz w:val="18"/>
          <w:szCs w:val="18"/>
        </w:rPr>
        <w:t>.</w:t>
      </w:r>
    </w:p>
    <w:p w:rsidR="00F421E3" w:rsidRPr="00A66034" w:rsidRDefault="007B4F79" w:rsidP="00A66034">
      <w:pPr>
        <w:pStyle w:val="Cita"/>
        <w:numPr>
          <w:ilvl w:val="0"/>
          <w:numId w:val="7"/>
        </w:numPr>
        <w:jc w:val="both"/>
        <w:rPr>
          <w:rStyle w:val="nfasisintenso"/>
          <w:rFonts w:ascii="Tahoma" w:hAnsi="Tahoma" w:cs="Tahoma"/>
          <w:b w:val="0"/>
          <w:i/>
          <w:color w:val="auto"/>
          <w:sz w:val="18"/>
          <w:szCs w:val="18"/>
        </w:rPr>
      </w:pPr>
      <w:r w:rsidRPr="00A66034">
        <w:rPr>
          <w:rStyle w:val="nfasisintenso"/>
          <w:rFonts w:ascii="Tahoma" w:hAnsi="Tahoma" w:cs="Tahoma"/>
          <w:b w:val="0"/>
          <w:i/>
          <w:color w:val="auto"/>
          <w:sz w:val="18"/>
          <w:szCs w:val="18"/>
        </w:rPr>
        <w:t xml:space="preserve">que presente los documentos señalados como requisitos para la convalidación y fueron registrados con radicado </w:t>
      </w:r>
      <w:proofErr w:type="spellStart"/>
      <w:r w:rsidRPr="00A66034">
        <w:rPr>
          <w:rStyle w:val="nfasisintenso"/>
          <w:rFonts w:ascii="Tahoma" w:hAnsi="Tahoma" w:cs="Tahoma"/>
          <w:b w:val="0"/>
          <w:i/>
          <w:color w:val="auto"/>
          <w:sz w:val="18"/>
          <w:szCs w:val="18"/>
        </w:rPr>
        <w:t>CNV</w:t>
      </w:r>
      <w:proofErr w:type="spellEnd"/>
      <w:r w:rsidRPr="00A66034">
        <w:rPr>
          <w:rStyle w:val="nfasisintenso"/>
          <w:rFonts w:ascii="Tahoma" w:hAnsi="Tahoma" w:cs="Tahoma"/>
          <w:b w:val="0"/>
          <w:i/>
          <w:color w:val="auto"/>
          <w:sz w:val="18"/>
          <w:szCs w:val="18"/>
        </w:rPr>
        <w:t>-2016-0011792</w:t>
      </w:r>
    </w:p>
    <w:p w:rsidR="00AE4F6D" w:rsidRPr="00A66034" w:rsidRDefault="007B4F79" w:rsidP="00A66034">
      <w:pPr>
        <w:pStyle w:val="Cita"/>
        <w:numPr>
          <w:ilvl w:val="0"/>
          <w:numId w:val="7"/>
        </w:numPr>
        <w:jc w:val="both"/>
        <w:rPr>
          <w:rFonts w:ascii="Tahoma" w:hAnsi="Tahoma" w:cs="Tahoma"/>
          <w:bCs/>
          <w:iCs w:val="0"/>
          <w:color w:val="auto"/>
          <w:sz w:val="18"/>
          <w:szCs w:val="18"/>
        </w:rPr>
      </w:pPr>
      <w:r w:rsidRPr="00A66034">
        <w:rPr>
          <w:rStyle w:val="nfasisintenso"/>
          <w:rFonts w:ascii="Tahoma" w:hAnsi="Tahoma" w:cs="Tahoma"/>
          <w:b w:val="0"/>
          <w:i/>
          <w:color w:val="auto"/>
          <w:sz w:val="18"/>
          <w:szCs w:val="18"/>
        </w:rPr>
        <w:t>Que la solicitud de convalidación fue resuelta desfavorablemente de manera injusta e inmotivada por la autoridad respectiva, la cual me notifico la resolución número  20135 del 3 de octubre de 2017 contra la cual presente recurso de reposición y en subsidio apelación.</w:t>
      </w:r>
    </w:p>
    <w:p w:rsidR="00D60F67" w:rsidRPr="00A66034" w:rsidRDefault="007B4F79" w:rsidP="00A66034">
      <w:pPr>
        <w:pStyle w:val="Prrafodelista"/>
        <w:numPr>
          <w:ilvl w:val="0"/>
          <w:numId w:val="7"/>
        </w:numPr>
        <w:jc w:val="both"/>
        <w:rPr>
          <w:rFonts w:ascii="Tahoma" w:hAnsi="Tahoma" w:cs="Tahoma"/>
          <w:i/>
          <w:sz w:val="18"/>
          <w:szCs w:val="18"/>
        </w:rPr>
      </w:pPr>
      <w:r w:rsidRPr="00A66034">
        <w:rPr>
          <w:rFonts w:ascii="Tahoma" w:hAnsi="Tahoma" w:cs="Tahoma"/>
          <w:i/>
          <w:sz w:val="18"/>
          <w:szCs w:val="18"/>
        </w:rPr>
        <w:t xml:space="preserve">Que la entidad resolvió </w:t>
      </w:r>
      <w:r w:rsidR="00AE4F6D" w:rsidRPr="00A66034">
        <w:rPr>
          <w:rFonts w:ascii="Tahoma" w:hAnsi="Tahoma" w:cs="Tahoma"/>
          <w:i/>
          <w:sz w:val="18"/>
          <w:szCs w:val="18"/>
        </w:rPr>
        <w:t xml:space="preserve">el recurso de reposición a través de la resolución No. 8444 del 22 de mayo 2018 en donde decidió en el artículo primero, confirmar </w:t>
      </w:r>
      <w:r w:rsidR="00D60F67" w:rsidRPr="00A66034">
        <w:rPr>
          <w:rFonts w:ascii="Tahoma" w:hAnsi="Tahoma" w:cs="Tahoma"/>
          <w:i/>
          <w:sz w:val="18"/>
          <w:szCs w:val="18"/>
        </w:rPr>
        <w:t>el acto acusado, y en el artículo segundo, conceder el recurso de apelación ante la dirección de aseguramiento de calidad para la educación superior.</w:t>
      </w:r>
    </w:p>
    <w:p w:rsidR="00D60F67" w:rsidRPr="00A66034" w:rsidRDefault="00D60F67" w:rsidP="00A66034">
      <w:pPr>
        <w:pStyle w:val="Prrafodelista"/>
        <w:numPr>
          <w:ilvl w:val="0"/>
          <w:numId w:val="7"/>
        </w:numPr>
        <w:jc w:val="both"/>
        <w:rPr>
          <w:rFonts w:ascii="Tahoma" w:hAnsi="Tahoma" w:cs="Tahoma"/>
          <w:i/>
          <w:sz w:val="18"/>
          <w:szCs w:val="18"/>
        </w:rPr>
      </w:pPr>
      <w:r w:rsidRPr="00A66034">
        <w:rPr>
          <w:rFonts w:ascii="Tahoma" w:hAnsi="Tahoma" w:cs="Tahoma"/>
          <w:i/>
          <w:sz w:val="18"/>
          <w:szCs w:val="18"/>
        </w:rPr>
        <w:t>Que según lo estatuido en el artículo 86 de la ley 1437 de 2011, la entidad cuenta con un lapso legal para dar respuesta a los recursos administrativos presentados en contra de los actos recurridos, que la procedencia del silencio administrativo negativo no exime ni impide resolver dichos recursos y que la no resolución de los recursos es una falta disciplinaria en cabeza del funcionario competente.</w:t>
      </w:r>
    </w:p>
    <w:p w:rsidR="00CF7EB4" w:rsidRPr="00A66034" w:rsidRDefault="00D60F67" w:rsidP="00A66034">
      <w:pPr>
        <w:pStyle w:val="Prrafodelista"/>
        <w:numPr>
          <w:ilvl w:val="0"/>
          <w:numId w:val="7"/>
        </w:numPr>
        <w:jc w:val="both"/>
        <w:rPr>
          <w:rFonts w:ascii="Tahoma" w:hAnsi="Tahoma" w:cs="Tahoma"/>
          <w:i/>
          <w:sz w:val="18"/>
          <w:szCs w:val="18"/>
        </w:rPr>
      </w:pPr>
      <w:r w:rsidRPr="00A66034">
        <w:rPr>
          <w:rFonts w:ascii="Tahoma" w:hAnsi="Tahoma" w:cs="Tahoma"/>
          <w:i/>
          <w:sz w:val="18"/>
          <w:szCs w:val="18"/>
        </w:rPr>
        <w:t xml:space="preserve">Que a consecuencia </w:t>
      </w:r>
      <w:r w:rsidR="005809EF" w:rsidRPr="00A66034">
        <w:rPr>
          <w:rFonts w:ascii="Tahoma" w:hAnsi="Tahoma" w:cs="Tahoma"/>
          <w:i/>
          <w:sz w:val="18"/>
          <w:szCs w:val="18"/>
        </w:rPr>
        <w:t xml:space="preserve">de la demora en el </w:t>
      </w:r>
      <w:r w:rsidR="00F5115D" w:rsidRPr="00A66034">
        <w:rPr>
          <w:rFonts w:ascii="Tahoma" w:hAnsi="Tahoma" w:cs="Tahoma"/>
          <w:i/>
          <w:sz w:val="18"/>
          <w:szCs w:val="18"/>
        </w:rPr>
        <w:t>trámite</w:t>
      </w:r>
      <w:r w:rsidR="005809EF" w:rsidRPr="00A66034">
        <w:rPr>
          <w:rFonts w:ascii="Tahoma" w:hAnsi="Tahoma" w:cs="Tahoma"/>
          <w:i/>
          <w:sz w:val="18"/>
          <w:szCs w:val="18"/>
        </w:rPr>
        <w:t xml:space="preserve"> de convalidación de mis credenciales académicas se me han vulnerado el derecho fundamental de petición, debido proceso administrativo, ha sido imposible ejercer la profesión que ostento y esto se traduce en una limitación injustificada al derecho al trabajo, libre escogencia de la profesión que me asiste y al mínimo vital.</w:t>
      </w:r>
    </w:p>
    <w:p w:rsidR="00F421E3" w:rsidRPr="00A66034" w:rsidRDefault="005809EF" w:rsidP="00A66034">
      <w:pPr>
        <w:pStyle w:val="Prrafodelista"/>
        <w:numPr>
          <w:ilvl w:val="0"/>
          <w:numId w:val="7"/>
        </w:numPr>
        <w:jc w:val="both"/>
        <w:rPr>
          <w:rStyle w:val="nfasisintenso"/>
          <w:rFonts w:ascii="Tahoma" w:hAnsi="Tahoma" w:cs="Tahoma"/>
          <w:b w:val="0"/>
          <w:bCs w:val="0"/>
          <w:iCs w:val="0"/>
          <w:color w:val="auto"/>
          <w:sz w:val="18"/>
          <w:szCs w:val="18"/>
        </w:rPr>
      </w:pPr>
      <w:r w:rsidRPr="00A66034">
        <w:rPr>
          <w:rFonts w:ascii="Tahoma" w:hAnsi="Tahoma" w:cs="Tahoma"/>
          <w:i/>
          <w:sz w:val="18"/>
          <w:szCs w:val="18"/>
        </w:rPr>
        <w:t>A la fecha de presentación de esta acción, no se ha resuelto  de fondo mi solicitud de convalidación, pues no se me han notificado resolución que decida el recurso de apelación presentado.</w:t>
      </w:r>
    </w:p>
    <w:p w:rsidR="00F421E3" w:rsidRPr="00A66034" w:rsidRDefault="00F421E3" w:rsidP="00A66034">
      <w:pPr>
        <w:pStyle w:val="Textoindependiente"/>
        <w:spacing w:after="0"/>
        <w:jc w:val="both"/>
        <w:rPr>
          <w:rFonts w:ascii="Tahoma" w:hAnsi="Tahoma" w:cs="Tahoma"/>
          <w:i/>
          <w:sz w:val="18"/>
          <w:szCs w:val="18"/>
          <w:lang w:val="es-CO"/>
        </w:rPr>
      </w:pPr>
      <w:r w:rsidRPr="00A66034">
        <w:rPr>
          <w:rFonts w:ascii="Tahoma" w:hAnsi="Tahoma" w:cs="Tahoma"/>
          <w:i/>
          <w:sz w:val="18"/>
          <w:szCs w:val="18"/>
          <w:lang w:val="es-CO"/>
        </w:rPr>
        <w:t>[…]</w:t>
      </w:r>
      <w:r w:rsidR="00CF7EB4" w:rsidRPr="00A66034">
        <w:rPr>
          <w:rFonts w:ascii="Tahoma" w:hAnsi="Tahoma" w:cs="Tahoma"/>
          <w:i/>
          <w:sz w:val="18"/>
          <w:szCs w:val="18"/>
          <w:lang w:val="es-CO"/>
        </w:rPr>
        <w:t>”</w:t>
      </w:r>
    </w:p>
    <w:p w:rsidR="00F421E3" w:rsidRPr="00A66034" w:rsidRDefault="00F421E3" w:rsidP="00A66034">
      <w:pPr>
        <w:pStyle w:val="Cita"/>
        <w:jc w:val="both"/>
        <w:rPr>
          <w:rStyle w:val="nfasisintenso"/>
          <w:rFonts w:ascii="Tahoma" w:hAnsi="Tahoma" w:cs="Tahoma"/>
          <w:b w:val="0"/>
          <w:i/>
          <w:color w:val="auto"/>
          <w:sz w:val="18"/>
          <w:szCs w:val="18"/>
        </w:rPr>
      </w:pPr>
    </w:p>
    <w:p w:rsidR="00F421E3" w:rsidRPr="00A66034" w:rsidRDefault="00F421E3" w:rsidP="00A66034">
      <w:pPr>
        <w:pStyle w:val="Cita"/>
        <w:numPr>
          <w:ilvl w:val="0"/>
          <w:numId w:val="1"/>
        </w:numPr>
        <w:jc w:val="both"/>
        <w:rPr>
          <w:rFonts w:ascii="Tahoma" w:hAnsi="Tahoma" w:cs="Tahoma"/>
          <w:b/>
          <w:i w:val="0"/>
          <w:sz w:val="18"/>
          <w:szCs w:val="18"/>
          <w:lang w:val="es-CO"/>
        </w:rPr>
      </w:pPr>
      <w:r w:rsidRPr="00A66034">
        <w:rPr>
          <w:rFonts w:ascii="Tahoma" w:hAnsi="Tahoma" w:cs="Tahoma"/>
          <w:b/>
          <w:i w:val="0"/>
          <w:sz w:val="18"/>
          <w:szCs w:val="18"/>
          <w:lang w:val="es-CO"/>
        </w:rPr>
        <w:t>ACTUACIÓN PROCESAL</w:t>
      </w:r>
    </w:p>
    <w:p w:rsidR="00F421E3" w:rsidRPr="00A66034" w:rsidRDefault="00F421E3" w:rsidP="00A66034">
      <w:pPr>
        <w:pStyle w:val="Textoindependiente"/>
        <w:spacing w:after="0"/>
        <w:jc w:val="both"/>
        <w:rPr>
          <w:rFonts w:ascii="Tahoma" w:hAnsi="Tahoma" w:cs="Tahoma"/>
          <w:sz w:val="18"/>
          <w:szCs w:val="18"/>
          <w:lang w:val="es-CO"/>
        </w:rPr>
      </w:pPr>
    </w:p>
    <w:p w:rsidR="00F421E3" w:rsidRPr="00A66034" w:rsidRDefault="00F421E3" w:rsidP="00A66034">
      <w:pPr>
        <w:pStyle w:val="Textoindependiente"/>
        <w:numPr>
          <w:ilvl w:val="1"/>
          <w:numId w:val="3"/>
        </w:numPr>
        <w:tabs>
          <w:tab w:val="left" w:pos="426"/>
        </w:tabs>
        <w:spacing w:after="0"/>
        <w:ind w:left="0" w:firstLine="0"/>
        <w:jc w:val="both"/>
        <w:rPr>
          <w:rFonts w:ascii="Tahoma" w:hAnsi="Tahoma" w:cs="Tahoma"/>
          <w:b/>
          <w:sz w:val="18"/>
          <w:szCs w:val="18"/>
          <w:lang w:val="es-CO"/>
        </w:rPr>
      </w:pPr>
      <w:r w:rsidRPr="00A66034">
        <w:rPr>
          <w:rFonts w:ascii="Tahoma" w:hAnsi="Tahoma" w:cs="Tahoma"/>
          <w:sz w:val="18"/>
          <w:szCs w:val="18"/>
          <w:lang w:val="es-CO"/>
        </w:rPr>
        <w:t>La presente demanda fue</w:t>
      </w:r>
      <w:r w:rsidR="00CF7EB4" w:rsidRPr="00A66034">
        <w:rPr>
          <w:rFonts w:ascii="Tahoma" w:hAnsi="Tahoma" w:cs="Tahoma"/>
          <w:sz w:val="18"/>
          <w:szCs w:val="18"/>
          <w:lang w:val="es-CO"/>
        </w:rPr>
        <w:t xml:space="preserve"> radicada el </w:t>
      </w:r>
      <w:r w:rsidR="00835E57" w:rsidRPr="00A66034">
        <w:rPr>
          <w:rFonts w:ascii="Tahoma" w:hAnsi="Tahoma" w:cs="Tahoma"/>
          <w:sz w:val="18"/>
          <w:szCs w:val="18"/>
          <w:lang w:val="es-CO"/>
        </w:rPr>
        <w:t xml:space="preserve">2 de </w:t>
      </w:r>
      <w:r w:rsidR="00CF7EB4" w:rsidRPr="00A66034">
        <w:rPr>
          <w:rFonts w:ascii="Tahoma" w:hAnsi="Tahoma" w:cs="Tahoma"/>
          <w:sz w:val="18"/>
          <w:szCs w:val="18"/>
          <w:lang w:val="es-CO"/>
        </w:rPr>
        <w:t>agosto</w:t>
      </w:r>
      <w:r w:rsidR="00835E57" w:rsidRPr="00A66034">
        <w:rPr>
          <w:rFonts w:ascii="Tahoma" w:hAnsi="Tahoma" w:cs="Tahoma"/>
          <w:sz w:val="18"/>
          <w:szCs w:val="18"/>
          <w:lang w:val="es-CO"/>
        </w:rPr>
        <w:t xml:space="preserve"> de 2018  (folio</w:t>
      </w:r>
      <w:r w:rsidR="00CF7EB4" w:rsidRPr="00A66034">
        <w:rPr>
          <w:rFonts w:ascii="Tahoma" w:hAnsi="Tahoma" w:cs="Tahoma"/>
          <w:sz w:val="18"/>
          <w:szCs w:val="18"/>
          <w:lang w:val="es-CO"/>
        </w:rPr>
        <w:t xml:space="preserve"> 33</w:t>
      </w:r>
      <w:r w:rsidRPr="00A66034">
        <w:rPr>
          <w:rFonts w:ascii="Tahoma" w:hAnsi="Tahoma" w:cs="Tahoma"/>
          <w:sz w:val="18"/>
          <w:szCs w:val="18"/>
          <w:lang w:val="es-CO"/>
        </w:rPr>
        <w:t xml:space="preserve"> del Cuaderno Principal)</w:t>
      </w:r>
    </w:p>
    <w:p w:rsidR="00F421E3" w:rsidRPr="00A66034" w:rsidRDefault="00F421E3" w:rsidP="00A66034">
      <w:pPr>
        <w:pStyle w:val="Textoindependiente"/>
        <w:spacing w:after="0"/>
        <w:ind w:left="360"/>
        <w:jc w:val="both"/>
        <w:rPr>
          <w:rFonts w:ascii="Tahoma" w:hAnsi="Tahoma" w:cs="Tahoma"/>
          <w:b/>
          <w:sz w:val="18"/>
          <w:szCs w:val="18"/>
          <w:lang w:val="es-CO"/>
        </w:rPr>
      </w:pPr>
    </w:p>
    <w:p w:rsidR="00F421E3" w:rsidRPr="00A66034" w:rsidRDefault="00F421E3" w:rsidP="00A66034">
      <w:pPr>
        <w:pStyle w:val="Textoindependiente"/>
        <w:numPr>
          <w:ilvl w:val="1"/>
          <w:numId w:val="3"/>
        </w:numPr>
        <w:tabs>
          <w:tab w:val="left" w:pos="426"/>
        </w:tabs>
        <w:spacing w:after="0"/>
        <w:ind w:left="0" w:firstLine="0"/>
        <w:jc w:val="both"/>
        <w:rPr>
          <w:rFonts w:ascii="Tahoma" w:hAnsi="Tahoma" w:cs="Tahoma"/>
          <w:b/>
          <w:sz w:val="18"/>
          <w:szCs w:val="18"/>
          <w:lang w:val="es-CO"/>
        </w:rPr>
      </w:pPr>
      <w:r w:rsidRPr="00A66034">
        <w:rPr>
          <w:rFonts w:ascii="Tahoma" w:hAnsi="Tahoma" w:cs="Tahoma"/>
          <w:sz w:val="18"/>
          <w:szCs w:val="18"/>
          <w:lang w:val="es-CO"/>
        </w:rPr>
        <w:t>Media</w:t>
      </w:r>
      <w:r w:rsidR="00CF7EB4" w:rsidRPr="00A66034">
        <w:rPr>
          <w:rFonts w:ascii="Tahoma" w:hAnsi="Tahoma" w:cs="Tahoma"/>
          <w:sz w:val="18"/>
          <w:szCs w:val="18"/>
          <w:lang w:val="es-CO"/>
        </w:rPr>
        <w:t xml:space="preserve">nte providencia del </w:t>
      </w:r>
      <w:r w:rsidR="00835E57" w:rsidRPr="00A66034">
        <w:rPr>
          <w:rFonts w:ascii="Tahoma" w:hAnsi="Tahoma" w:cs="Tahoma"/>
          <w:sz w:val="18"/>
          <w:szCs w:val="18"/>
          <w:lang w:val="es-CO"/>
        </w:rPr>
        <w:t xml:space="preserve">3 de agosto </w:t>
      </w:r>
      <w:r w:rsidR="00003659" w:rsidRPr="00A66034">
        <w:rPr>
          <w:rFonts w:ascii="Tahoma" w:hAnsi="Tahoma" w:cs="Tahoma"/>
          <w:sz w:val="18"/>
          <w:szCs w:val="18"/>
          <w:lang w:val="es-CO"/>
        </w:rPr>
        <w:t>de 2018 (folio 35</w:t>
      </w:r>
      <w:r w:rsidRPr="00A66034">
        <w:rPr>
          <w:rFonts w:ascii="Tahoma" w:hAnsi="Tahoma" w:cs="Tahoma"/>
          <w:sz w:val="18"/>
          <w:szCs w:val="18"/>
          <w:lang w:val="es-CO"/>
        </w:rPr>
        <w:t xml:space="preserve"> del Cuaderno Principal) se admitió la demanda y se ordenó notificar al demandado.</w:t>
      </w:r>
    </w:p>
    <w:p w:rsidR="00F421E3" w:rsidRPr="00A66034" w:rsidRDefault="00F421E3" w:rsidP="00A66034">
      <w:pPr>
        <w:pStyle w:val="Textoindependiente"/>
        <w:tabs>
          <w:tab w:val="left" w:pos="426"/>
        </w:tabs>
        <w:spacing w:after="0"/>
        <w:jc w:val="both"/>
        <w:rPr>
          <w:rFonts w:ascii="Tahoma" w:hAnsi="Tahoma" w:cs="Tahoma"/>
          <w:b/>
          <w:sz w:val="18"/>
          <w:szCs w:val="18"/>
          <w:lang w:val="es-CO"/>
        </w:rPr>
      </w:pPr>
    </w:p>
    <w:p w:rsidR="00F421E3" w:rsidRPr="00A66034" w:rsidRDefault="00F421E3" w:rsidP="00A66034">
      <w:pPr>
        <w:pStyle w:val="Textoindependiente"/>
        <w:numPr>
          <w:ilvl w:val="0"/>
          <w:numId w:val="1"/>
        </w:numPr>
        <w:spacing w:after="0"/>
        <w:jc w:val="both"/>
        <w:rPr>
          <w:rFonts w:ascii="Tahoma" w:hAnsi="Tahoma" w:cs="Tahoma"/>
          <w:b/>
          <w:sz w:val="18"/>
          <w:szCs w:val="18"/>
          <w:lang w:val="es-CO"/>
        </w:rPr>
      </w:pPr>
      <w:r w:rsidRPr="00A66034">
        <w:rPr>
          <w:rFonts w:ascii="Tahoma" w:hAnsi="Tahoma" w:cs="Tahoma"/>
          <w:b/>
          <w:sz w:val="18"/>
          <w:szCs w:val="18"/>
          <w:lang w:val="es-CO"/>
        </w:rPr>
        <w:t xml:space="preserve">LA IMPUGNACIÓN </w:t>
      </w:r>
      <w:r w:rsidRPr="00A66034">
        <w:rPr>
          <w:rFonts w:ascii="Tahoma" w:hAnsi="Tahoma" w:cs="Tahoma"/>
          <w:b/>
          <w:bCs/>
          <w:i/>
          <w:sz w:val="18"/>
          <w:szCs w:val="18"/>
        </w:rPr>
        <w:t xml:space="preserve"> </w:t>
      </w:r>
    </w:p>
    <w:p w:rsidR="00F421E3" w:rsidRPr="00A66034" w:rsidRDefault="00F421E3" w:rsidP="00A66034">
      <w:pPr>
        <w:pStyle w:val="Textoindependiente"/>
        <w:spacing w:after="0"/>
        <w:jc w:val="both"/>
        <w:rPr>
          <w:rFonts w:ascii="Tahoma" w:hAnsi="Tahoma" w:cs="Tahoma"/>
          <w:b/>
          <w:bCs/>
          <w:i/>
          <w:sz w:val="18"/>
          <w:szCs w:val="18"/>
          <w:lang w:val="es-CO"/>
        </w:rPr>
      </w:pPr>
    </w:p>
    <w:p w:rsidR="00F421E3" w:rsidRPr="00A66034" w:rsidRDefault="00F421E3" w:rsidP="00A66034">
      <w:pPr>
        <w:pStyle w:val="Textoindependiente"/>
        <w:spacing w:after="0"/>
        <w:jc w:val="both"/>
        <w:rPr>
          <w:rFonts w:ascii="Tahoma" w:hAnsi="Tahoma" w:cs="Tahoma"/>
          <w:sz w:val="18"/>
          <w:szCs w:val="18"/>
          <w:lang w:val="es-CO"/>
        </w:rPr>
      </w:pPr>
      <w:r w:rsidRPr="00A66034">
        <w:rPr>
          <w:rFonts w:ascii="Tahoma" w:hAnsi="Tahoma" w:cs="Tahoma"/>
          <w:bCs/>
          <w:sz w:val="18"/>
          <w:szCs w:val="18"/>
          <w:lang w:val="es-CO"/>
        </w:rPr>
        <w:t>Notificado el demandado</w:t>
      </w:r>
      <w:r w:rsidRPr="00A66034">
        <w:rPr>
          <w:rFonts w:ascii="Tahoma" w:hAnsi="Tahoma" w:cs="Tahoma"/>
          <w:sz w:val="18"/>
          <w:szCs w:val="18"/>
          <w:lang w:val="es-CO"/>
        </w:rPr>
        <w:t xml:space="preserve"> </w:t>
      </w:r>
      <w:r w:rsidR="00003659" w:rsidRPr="00A66034">
        <w:rPr>
          <w:rFonts w:ascii="Tahoma" w:hAnsi="Tahoma" w:cs="Tahoma"/>
          <w:sz w:val="18"/>
          <w:szCs w:val="18"/>
          <w:lang w:val="es-CO"/>
        </w:rPr>
        <w:t>MINISTRO DE EDUCACIÓN</w:t>
      </w:r>
      <w:r w:rsidRPr="00A66034">
        <w:rPr>
          <w:rFonts w:ascii="Tahoma" w:hAnsi="Tahoma" w:cs="Tahoma"/>
          <w:sz w:val="18"/>
          <w:szCs w:val="18"/>
          <w:lang w:val="es-CO"/>
        </w:rPr>
        <w:t xml:space="preserve"> el </w:t>
      </w:r>
      <w:r w:rsidR="00003659" w:rsidRPr="00A66034">
        <w:rPr>
          <w:rFonts w:ascii="Tahoma" w:hAnsi="Tahoma" w:cs="Tahoma"/>
          <w:sz w:val="18"/>
          <w:szCs w:val="18"/>
          <w:lang w:val="es-CO"/>
        </w:rPr>
        <w:t>6 de agosto</w:t>
      </w:r>
      <w:r w:rsidRPr="00A66034">
        <w:rPr>
          <w:rFonts w:ascii="Tahoma" w:hAnsi="Tahoma" w:cs="Tahoma"/>
          <w:sz w:val="18"/>
          <w:szCs w:val="18"/>
          <w:lang w:val="es-CO"/>
        </w:rPr>
        <w:t xml:space="preserve"> de 2018 (folio </w:t>
      </w:r>
      <w:r w:rsidR="00003659" w:rsidRPr="00A66034">
        <w:rPr>
          <w:rFonts w:ascii="Tahoma" w:hAnsi="Tahoma" w:cs="Tahoma"/>
          <w:sz w:val="18"/>
          <w:szCs w:val="18"/>
          <w:lang w:val="es-CO"/>
        </w:rPr>
        <w:t>37</w:t>
      </w:r>
      <w:r w:rsidRPr="00A66034">
        <w:rPr>
          <w:rFonts w:ascii="Tahoma" w:hAnsi="Tahoma" w:cs="Tahoma"/>
          <w:sz w:val="18"/>
          <w:szCs w:val="18"/>
          <w:lang w:val="es-CO"/>
        </w:rPr>
        <w:t xml:space="preserve"> del Cuaderno Principal),  contestó la presente acción el </w:t>
      </w:r>
      <w:r w:rsidR="00003659" w:rsidRPr="00A66034">
        <w:rPr>
          <w:rFonts w:ascii="Tahoma" w:hAnsi="Tahoma" w:cs="Tahoma"/>
          <w:sz w:val="18"/>
          <w:szCs w:val="18"/>
          <w:lang w:val="es-CO"/>
        </w:rPr>
        <w:t>10 de agosto manifestando lo siguiente</w:t>
      </w:r>
      <w:r w:rsidRPr="00A66034">
        <w:rPr>
          <w:rFonts w:ascii="Tahoma" w:hAnsi="Tahoma" w:cs="Tahoma"/>
          <w:sz w:val="18"/>
          <w:szCs w:val="18"/>
          <w:lang w:val="es-CO"/>
        </w:rPr>
        <w:t xml:space="preserve">: </w:t>
      </w:r>
    </w:p>
    <w:p w:rsidR="00F421E3" w:rsidRPr="00A66034" w:rsidRDefault="00F421E3" w:rsidP="00A66034">
      <w:pPr>
        <w:pStyle w:val="Textoindependiente"/>
        <w:spacing w:after="0"/>
        <w:jc w:val="both"/>
        <w:rPr>
          <w:rFonts w:ascii="Tahoma" w:hAnsi="Tahoma" w:cs="Tahoma"/>
          <w:sz w:val="18"/>
          <w:szCs w:val="18"/>
          <w:lang w:val="es-CO"/>
        </w:rPr>
      </w:pPr>
    </w:p>
    <w:p w:rsidR="00F421E3" w:rsidRPr="00A66034" w:rsidRDefault="00003659" w:rsidP="00A66034">
      <w:pPr>
        <w:pStyle w:val="Textoindependiente"/>
        <w:jc w:val="both"/>
        <w:rPr>
          <w:rFonts w:ascii="Tahoma" w:hAnsi="Tahoma" w:cs="Tahoma"/>
          <w:i/>
          <w:sz w:val="18"/>
          <w:szCs w:val="18"/>
          <w:lang w:val="es-CO"/>
        </w:rPr>
      </w:pPr>
      <w:r w:rsidRPr="00A66034">
        <w:rPr>
          <w:rFonts w:ascii="Tahoma" w:hAnsi="Tahoma" w:cs="Tahoma"/>
          <w:i/>
          <w:sz w:val="18"/>
          <w:szCs w:val="18"/>
          <w:lang w:val="es-CO"/>
        </w:rPr>
        <w:t>“(…)</w:t>
      </w:r>
    </w:p>
    <w:p w:rsidR="00F421E3" w:rsidRPr="00A66034" w:rsidRDefault="00003659" w:rsidP="00A66034">
      <w:pPr>
        <w:pStyle w:val="Textoindependiente"/>
        <w:jc w:val="both"/>
        <w:rPr>
          <w:rFonts w:ascii="Tahoma" w:hAnsi="Tahoma" w:cs="Tahoma"/>
          <w:i/>
          <w:sz w:val="18"/>
          <w:szCs w:val="18"/>
          <w:lang w:val="es-CO"/>
        </w:rPr>
      </w:pPr>
      <w:r w:rsidRPr="00A66034">
        <w:rPr>
          <w:rFonts w:ascii="Tahoma" w:hAnsi="Tahoma" w:cs="Tahoma"/>
          <w:i/>
          <w:sz w:val="18"/>
          <w:szCs w:val="18"/>
          <w:lang w:val="es-CO"/>
        </w:rPr>
        <w:lastRenderedPageBreak/>
        <w:t>Es cierto, como lo argumenta la accionante, que el término concebido en la Resolución 06920 de 2015 es de 4 meses para efectos de agotar el procedimiento administrativo de convalidación. Pero el juzgador constitucional no puede pasar por alto que en los últimos meses se han suscitado circunstancias en relación con la convalidación de títulos otorgados en el exterior, particularmente en el área de salud que obligan al Ministerio de Educación Nacional a hace énfasis en el INTERÉS SOCIAL, tornando más riguroso y exigente el examen académico y de legalidad de todos los títulos puestos a su consideración.</w:t>
      </w:r>
    </w:p>
    <w:p w:rsidR="00003659" w:rsidRPr="00A66034" w:rsidRDefault="00003659" w:rsidP="00A66034">
      <w:pPr>
        <w:pStyle w:val="Textoindependiente"/>
        <w:jc w:val="both"/>
        <w:rPr>
          <w:rFonts w:ascii="Tahoma" w:hAnsi="Tahoma" w:cs="Tahoma"/>
          <w:i/>
          <w:sz w:val="18"/>
          <w:szCs w:val="18"/>
          <w:lang w:val="es-CO"/>
        </w:rPr>
      </w:pPr>
      <w:r w:rsidRPr="00A66034">
        <w:rPr>
          <w:rFonts w:ascii="Tahoma" w:hAnsi="Tahoma" w:cs="Tahoma"/>
          <w:i/>
          <w:sz w:val="18"/>
          <w:szCs w:val="18"/>
          <w:lang w:val="es-CO"/>
        </w:rPr>
        <w:t>El interés social, es definido por este Ministerio como el derecho de la sociedad colombiana de contar con profesionales con las más altas aptitudes para ejercer una determinada profesión, lo cual, sin duda, torna mayor relevancia cuando se trata de profesionales de la salud, pues a ellos la sociedad les encomiendo el completo bienestar físico, mental y social, y no solamente la ausencia de afecciones o enfermedades de los colombianos (OMS, Preámbulo, 2001).</w:t>
      </w:r>
    </w:p>
    <w:p w:rsidR="00003659" w:rsidRPr="00A66034" w:rsidRDefault="00003659" w:rsidP="00A66034">
      <w:pPr>
        <w:pStyle w:val="Textoindependiente"/>
        <w:jc w:val="both"/>
        <w:rPr>
          <w:rFonts w:ascii="Tahoma" w:hAnsi="Tahoma" w:cs="Tahoma"/>
          <w:i/>
          <w:sz w:val="18"/>
          <w:szCs w:val="18"/>
          <w:lang w:val="es-CO"/>
        </w:rPr>
      </w:pPr>
      <w:r w:rsidRPr="00A66034">
        <w:rPr>
          <w:rFonts w:ascii="Tahoma" w:hAnsi="Tahoma" w:cs="Tahoma"/>
          <w:i/>
          <w:sz w:val="18"/>
          <w:szCs w:val="18"/>
          <w:lang w:val="es-CO"/>
        </w:rPr>
        <w:t>(…)</w:t>
      </w:r>
    </w:p>
    <w:p w:rsidR="00003659" w:rsidRPr="00A66034" w:rsidRDefault="00003659" w:rsidP="00A66034">
      <w:pPr>
        <w:pStyle w:val="Textoindependiente"/>
        <w:jc w:val="both"/>
        <w:rPr>
          <w:rFonts w:ascii="Tahoma" w:hAnsi="Tahoma" w:cs="Tahoma"/>
          <w:i/>
          <w:sz w:val="18"/>
          <w:szCs w:val="18"/>
          <w:lang w:val="es-CO"/>
        </w:rPr>
      </w:pPr>
      <w:r w:rsidRPr="00A66034">
        <w:rPr>
          <w:rFonts w:ascii="Tahoma" w:hAnsi="Tahoma" w:cs="Tahoma"/>
          <w:i/>
          <w:sz w:val="18"/>
          <w:szCs w:val="18"/>
          <w:lang w:val="es-CO"/>
        </w:rPr>
        <w:t>Ahora bien, es preciso informar que el acto administrativo que resuelve de fondo el recurso de apelación del trámite de convalidación se encuentra en generación para que posterior a su firma y numeración sea debidamente notificada”.</w:t>
      </w:r>
    </w:p>
    <w:p w:rsidR="00F421E3" w:rsidRPr="00A66034" w:rsidRDefault="00F421E3" w:rsidP="00A66034">
      <w:pPr>
        <w:pStyle w:val="Textoindependiente"/>
        <w:numPr>
          <w:ilvl w:val="0"/>
          <w:numId w:val="1"/>
        </w:numPr>
        <w:spacing w:after="0"/>
        <w:jc w:val="both"/>
        <w:rPr>
          <w:rFonts w:ascii="Tahoma" w:hAnsi="Tahoma" w:cs="Tahoma"/>
          <w:b/>
          <w:sz w:val="18"/>
          <w:szCs w:val="18"/>
          <w:lang w:val="es-CO"/>
        </w:rPr>
      </w:pPr>
      <w:r w:rsidRPr="00A66034">
        <w:rPr>
          <w:rFonts w:ascii="Tahoma" w:hAnsi="Tahoma" w:cs="Tahoma"/>
          <w:b/>
          <w:sz w:val="18"/>
          <w:szCs w:val="18"/>
          <w:lang w:val="es-CO"/>
        </w:rPr>
        <w:t>LAS PRUEBAS:</w:t>
      </w:r>
    </w:p>
    <w:p w:rsidR="00F421E3" w:rsidRPr="00A66034" w:rsidRDefault="00F421E3" w:rsidP="00A66034">
      <w:pPr>
        <w:pStyle w:val="Textoindependiente"/>
        <w:spacing w:after="0"/>
        <w:jc w:val="both"/>
        <w:rPr>
          <w:rFonts w:ascii="Tahoma" w:hAnsi="Tahoma" w:cs="Tahoma"/>
          <w:sz w:val="18"/>
          <w:szCs w:val="18"/>
          <w:lang w:val="es-CO"/>
        </w:rPr>
      </w:pPr>
    </w:p>
    <w:p w:rsidR="00F421E3" w:rsidRPr="00A66034" w:rsidRDefault="00F421E3" w:rsidP="00A66034">
      <w:pPr>
        <w:pStyle w:val="Textoindependiente"/>
        <w:spacing w:after="0"/>
        <w:jc w:val="both"/>
        <w:rPr>
          <w:rFonts w:ascii="Tahoma" w:hAnsi="Tahoma" w:cs="Tahoma"/>
          <w:sz w:val="18"/>
          <w:szCs w:val="18"/>
          <w:lang w:val="es-CO"/>
        </w:rPr>
      </w:pPr>
      <w:r w:rsidRPr="00A66034">
        <w:rPr>
          <w:rFonts w:ascii="Tahoma" w:hAnsi="Tahoma" w:cs="Tahoma"/>
          <w:sz w:val="18"/>
          <w:szCs w:val="18"/>
          <w:lang w:val="es-CO"/>
        </w:rPr>
        <w:t>Como medio probatorio, destinado a acreditar los supuestos de hecho de la demanda se allegaron los siguientes documentos:</w:t>
      </w:r>
    </w:p>
    <w:p w:rsidR="00F421E3" w:rsidRPr="00A66034" w:rsidRDefault="00F421E3" w:rsidP="00A66034">
      <w:pPr>
        <w:pStyle w:val="Textoindependiente"/>
        <w:spacing w:after="0"/>
        <w:jc w:val="both"/>
        <w:rPr>
          <w:rFonts w:ascii="Tahoma" w:hAnsi="Tahoma" w:cs="Tahoma"/>
          <w:sz w:val="18"/>
          <w:szCs w:val="18"/>
          <w:lang w:val="es-CO"/>
        </w:rPr>
      </w:pPr>
    </w:p>
    <w:p w:rsidR="00A52B70" w:rsidRPr="00A66034" w:rsidRDefault="00003659" w:rsidP="00A66034">
      <w:pPr>
        <w:pStyle w:val="Cita"/>
        <w:numPr>
          <w:ilvl w:val="0"/>
          <w:numId w:val="6"/>
        </w:numPr>
        <w:jc w:val="both"/>
        <w:rPr>
          <w:rStyle w:val="nfasisintenso"/>
          <w:rFonts w:ascii="Tahoma" w:hAnsi="Tahoma" w:cs="Tahoma"/>
          <w:b w:val="0"/>
          <w:color w:val="auto"/>
          <w:sz w:val="18"/>
          <w:szCs w:val="18"/>
        </w:rPr>
      </w:pPr>
      <w:r w:rsidRPr="00A66034">
        <w:rPr>
          <w:rStyle w:val="nfasisintenso"/>
          <w:rFonts w:ascii="Tahoma" w:hAnsi="Tahoma" w:cs="Tahoma"/>
          <w:b w:val="0"/>
          <w:color w:val="auto"/>
          <w:sz w:val="18"/>
          <w:szCs w:val="18"/>
        </w:rPr>
        <w:t xml:space="preserve">Copia simple de documento de identidad de Franciris Carolina </w:t>
      </w:r>
      <w:r w:rsidR="00365899" w:rsidRPr="00A66034">
        <w:rPr>
          <w:rStyle w:val="nfasisintenso"/>
          <w:rFonts w:ascii="Tahoma" w:hAnsi="Tahoma" w:cs="Tahoma"/>
          <w:b w:val="0"/>
          <w:color w:val="auto"/>
          <w:sz w:val="18"/>
          <w:szCs w:val="18"/>
        </w:rPr>
        <w:t>Velásquez</w:t>
      </w:r>
      <w:r w:rsidRPr="00A66034">
        <w:rPr>
          <w:rStyle w:val="nfasisintenso"/>
          <w:rFonts w:ascii="Tahoma" w:hAnsi="Tahoma" w:cs="Tahoma"/>
          <w:b w:val="0"/>
          <w:color w:val="auto"/>
          <w:sz w:val="18"/>
          <w:szCs w:val="18"/>
        </w:rPr>
        <w:t xml:space="preserve"> Mosquera (folio 13 del cuaderno principal).</w:t>
      </w:r>
    </w:p>
    <w:p w:rsidR="00A52B70" w:rsidRPr="00A66034" w:rsidRDefault="00A52B70" w:rsidP="00A66034">
      <w:pPr>
        <w:pStyle w:val="Prrafodelista"/>
        <w:numPr>
          <w:ilvl w:val="0"/>
          <w:numId w:val="6"/>
        </w:numPr>
        <w:rPr>
          <w:rFonts w:ascii="Tahoma" w:hAnsi="Tahoma" w:cs="Tahoma"/>
          <w:sz w:val="18"/>
          <w:szCs w:val="18"/>
        </w:rPr>
      </w:pPr>
      <w:r w:rsidRPr="00A66034">
        <w:rPr>
          <w:rFonts w:ascii="Tahoma" w:hAnsi="Tahoma" w:cs="Tahoma"/>
          <w:sz w:val="18"/>
          <w:szCs w:val="18"/>
        </w:rPr>
        <w:t>Copia simple de diploma de estudios (folio 14 del cuaderno principal).</w:t>
      </w:r>
    </w:p>
    <w:p w:rsidR="00835E57" w:rsidRPr="00A66034" w:rsidRDefault="00365899" w:rsidP="00A66034">
      <w:pPr>
        <w:pStyle w:val="Prrafodelista"/>
        <w:numPr>
          <w:ilvl w:val="0"/>
          <w:numId w:val="6"/>
        </w:numPr>
        <w:rPr>
          <w:rFonts w:ascii="Tahoma" w:hAnsi="Tahoma" w:cs="Tahoma"/>
          <w:sz w:val="18"/>
          <w:szCs w:val="18"/>
        </w:rPr>
      </w:pPr>
      <w:r w:rsidRPr="00A66034">
        <w:rPr>
          <w:rFonts w:ascii="Tahoma" w:hAnsi="Tahoma" w:cs="Tahoma"/>
          <w:sz w:val="18"/>
          <w:szCs w:val="18"/>
        </w:rPr>
        <w:t>Documentos relaciones con el recurso de reposición presentado por el accionante (folio 16 al 32 del cuaderno principal).</w:t>
      </w:r>
    </w:p>
    <w:p w:rsidR="00835E57" w:rsidRPr="00A66034" w:rsidRDefault="00835E57" w:rsidP="00A66034">
      <w:pPr>
        <w:rPr>
          <w:rFonts w:ascii="Tahoma" w:hAnsi="Tahoma" w:cs="Tahoma"/>
          <w:sz w:val="18"/>
          <w:szCs w:val="18"/>
        </w:rPr>
      </w:pPr>
    </w:p>
    <w:p w:rsidR="00F421E3" w:rsidRPr="00A66034" w:rsidRDefault="00F421E3" w:rsidP="00A66034">
      <w:pPr>
        <w:pStyle w:val="Sangra2detindependiente"/>
        <w:widowControl/>
        <w:numPr>
          <w:ilvl w:val="0"/>
          <w:numId w:val="1"/>
        </w:numPr>
        <w:jc w:val="center"/>
        <w:rPr>
          <w:rFonts w:ascii="Tahoma" w:hAnsi="Tahoma" w:cs="Tahoma"/>
          <w:b/>
          <w:sz w:val="18"/>
          <w:szCs w:val="18"/>
          <w:lang w:val="es-CO"/>
        </w:rPr>
      </w:pPr>
      <w:r w:rsidRPr="00A66034">
        <w:rPr>
          <w:rFonts w:ascii="Tahoma" w:hAnsi="Tahoma" w:cs="Tahoma"/>
          <w:b/>
          <w:sz w:val="18"/>
          <w:szCs w:val="18"/>
          <w:lang w:val="es-CO"/>
        </w:rPr>
        <w:t>CONSIDERACIONES:</w:t>
      </w:r>
    </w:p>
    <w:p w:rsidR="00F421E3" w:rsidRPr="00A66034" w:rsidRDefault="00F421E3" w:rsidP="00A66034">
      <w:pPr>
        <w:pStyle w:val="Sangra2detindependiente"/>
        <w:widowControl/>
        <w:ind w:left="360" w:firstLine="0"/>
        <w:rPr>
          <w:rFonts w:ascii="Tahoma" w:hAnsi="Tahoma" w:cs="Tahoma"/>
          <w:b/>
          <w:sz w:val="18"/>
          <w:szCs w:val="18"/>
          <w:lang w:val="es-CO"/>
        </w:rPr>
      </w:pPr>
    </w:p>
    <w:p w:rsidR="00F421E3" w:rsidRPr="00A66034" w:rsidRDefault="00F421E3" w:rsidP="00A66034">
      <w:pPr>
        <w:numPr>
          <w:ilvl w:val="1"/>
          <w:numId w:val="2"/>
        </w:numPr>
        <w:tabs>
          <w:tab w:val="left" w:pos="0"/>
          <w:tab w:val="left" w:pos="284"/>
          <w:tab w:val="left" w:pos="426"/>
        </w:tabs>
        <w:ind w:left="0" w:firstLine="0"/>
        <w:jc w:val="both"/>
        <w:rPr>
          <w:rFonts w:ascii="Tahoma" w:eastAsia="Calibri" w:hAnsi="Tahoma" w:cs="Tahoma"/>
          <w:b/>
          <w:sz w:val="18"/>
          <w:szCs w:val="18"/>
        </w:rPr>
      </w:pPr>
      <w:r w:rsidRPr="00A66034">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A66034">
        <w:rPr>
          <w:rFonts w:ascii="Tahoma" w:eastAsia="Calibri" w:hAnsi="Tahoma" w:cs="Tahoma"/>
          <w:i/>
          <w:sz w:val="18"/>
          <w:szCs w:val="18"/>
        </w:rPr>
        <w:t>Por el cual se reglamenta la acción de tutela consagrada en el artículo 86 de la Constitución Política”</w:t>
      </w:r>
      <w:r w:rsidRPr="00A66034">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421E3" w:rsidRPr="00A66034" w:rsidRDefault="00F421E3" w:rsidP="00A66034">
      <w:pPr>
        <w:ind w:left="708"/>
        <w:jc w:val="both"/>
        <w:rPr>
          <w:rFonts w:ascii="Tahoma" w:eastAsia="Calibri" w:hAnsi="Tahoma" w:cs="Tahoma"/>
          <w:sz w:val="18"/>
          <w:szCs w:val="18"/>
        </w:rPr>
      </w:pPr>
    </w:p>
    <w:p w:rsidR="00F421E3" w:rsidRPr="00A66034" w:rsidRDefault="00F421E3" w:rsidP="00A66034">
      <w:pPr>
        <w:jc w:val="both"/>
        <w:rPr>
          <w:rFonts w:ascii="Tahoma" w:eastAsia="Calibri" w:hAnsi="Tahoma" w:cs="Tahoma"/>
          <w:sz w:val="18"/>
          <w:szCs w:val="18"/>
        </w:rPr>
      </w:pPr>
      <w:r w:rsidRPr="00A66034">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421E3" w:rsidRPr="00A66034" w:rsidRDefault="00F421E3" w:rsidP="00A66034">
      <w:pPr>
        <w:tabs>
          <w:tab w:val="left" w:pos="709"/>
        </w:tabs>
        <w:jc w:val="both"/>
        <w:rPr>
          <w:rFonts w:ascii="Tahoma" w:eastAsia="Calibri" w:hAnsi="Tahoma" w:cs="Tahoma"/>
          <w:sz w:val="18"/>
          <w:szCs w:val="18"/>
        </w:rPr>
      </w:pPr>
    </w:p>
    <w:p w:rsidR="00365899" w:rsidRPr="00A66034" w:rsidRDefault="00F421E3" w:rsidP="00A66034">
      <w:pPr>
        <w:pStyle w:val="Prrafodelista"/>
        <w:numPr>
          <w:ilvl w:val="1"/>
          <w:numId w:val="2"/>
        </w:numPr>
        <w:tabs>
          <w:tab w:val="left" w:pos="0"/>
          <w:tab w:val="left" w:pos="142"/>
          <w:tab w:val="left" w:pos="284"/>
        </w:tabs>
        <w:ind w:left="0" w:firstLine="0"/>
        <w:jc w:val="both"/>
        <w:rPr>
          <w:rFonts w:ascii="Tahoma" w:hAnsi="Tahoma" w:cs="Tahoma"/>
          <w:sz w:val="18"/>
          <w:szCs w:val="18"/>
        </w:rPr>
      </w:pPr>
      <w:r w:rsidRPr="00A66034">
        <w:rPr>
          <w:rFonts w:ascii="Tahoma" w:hAnsi="Tahoma" w:cs="Tahoma"/>
          <w:sz w:val="18"/>
          <w:szCs w:val="18"/>
          <w:lang w:val="es-ES_tradnl"/>
        </w:rPr>
        <w:t xml:space="preserve">Observa el Despacho que el derecho fundamental del cual pretende obtener protección </w:t>
      </w:r>
      <w:r w:rsidR="005B5054" w:rsidRPr="00A66034">
        <w:rPr>
          <w:rFonts w:ascii="Tahoma" w:hAnsi="Tahoma" w:cs="Tahoma"/>
          <w:sz w:val="18"/>
          <w:szCs w:val="18"/>
          <w:lang w:val="es-ES_tradnl"/>
        </w:rPr>
        <w:t xml:space="preserve">el  accionante es el de </w:t>
      </w:r>
      <w:r w:rsidR="00365899" w:rsidRPr="00A66034">
        <w:rPr>
          <w:rFonts w:ascii="Tahoma" w:hAnsi="Tahoma" w:cs="Tahoma"/>
          <w:sz w:val="18"/>
          <w:szCs w:val="18"/>
          <w:lang w:val="es-MX"/>
        </w:rPr>
        <w:t>petición y debido proceso</w:t>
      </w:r>
      <w:r w:rsidR="00365899" w:rsidRPr="00A66034">
        <w:rPr>
          <w:rFonts w:ascii="Tahoma" w:hAnsi="Tahoma" w:cs="Tahoma"/>
          <w:sz w:val="18"/>
          <w:szCs w:val="18"/>
          <w:lang w:val="es-ES_tradnl"/>
        </w:rPr>
        <w:t xml:space="preserve"> </w:t>
      </w:r>
      <w:r w:rsidRPr="00A66034">
        <w:rPr>
          <w:rFonts w:ascii="Tahoma" w:hAnsi="Tahoma" w:cs="Tahoma"/>
          <w:sz w:val="18"/>
          <w:szCs w:val="18"/>
          <w:lang w:val="es-ES_tradnl"/>
        </w:rPr>
        <w:t>to</w:t>
      </w:r>
      <w:r w:rsidR="005B5054" w:rsidRPr="00A66034">
        <w:rPr>
          <w:rFonts w:ascii="Tahoma" w:hAnsi="Tahoma" w:cs="Tahoma"/>
          <w:sz w:val="18"/>
          <w:szCs w:val="18"/>
          <w:lang w:val="es-ES_tradnl"/>
        </w:rPr>
        <w:t xml:space="preserve">da vez que la entidad accionada </w:t>
      </w:r>
      <w:r w:rsidR="00A66034">
        <w:rPr>
          <w:rFonts w:ascii="Tahoma" w:hAnsi="Tahoma" w:cs="Tahoma"/>
          <w:sz w:val="18"/>
          <w:szCs w:val="18"/>
          <w:lang w:val="es-ES_tradnl"/>
        </w:rPr>
        <w:t>no ha resuelto su</w:t>
      </w:r>
      <w:r w:rsidR="00365899" w:rsidRPr="00A66034">
        <w:rPr>
          <w:rFonts w:ascii="Tahoma" w:hAnsi="Tahoma" w:cs="Tahoma"/>
          <w:sz w:val="18"/>
          <w:szCs w:val="18"/>
          <w:lang w:val="es-ES_tradnl"/>
        </w:rPr>
        <w:t xml:space="preserve"> recurso de apelaci</w:t>
      </w:r>
      <w:r w:rsidR="00A66034">
        <w:rPr>
          <w:rFonts w:ascii="Tahoma" w:hAnsi="Tahoma" w:cs="Tahoma"/>
          <w:sz w:val="18"/>
          <w:szCs w:val="18"/>
          <w:lang w:val="es-ES_tradnl"/>
        </w:rPr>
        <w:t>ón.</w:t>
      </w:r>
    </w:p>
    <w:p w:rsidR="00F421E3" w:rsidRPr="00A66034" w:rsidRDefault="00F421E3" w:rsidP="00A66034">
      <w:pPr>
        <w:pStyle w:val="Prrafodelista"/>
        <w:tabs>
          <w:tab w:val="left" w:pos="0"/>
          <w:tab w:val="left" w:pos="142"/>
          <w:tab w:val="left" w:pos="284"/>
        </w:tabs>
        <w:ind w:left="0"/>
        <w:jc w:val="both"/>
        <w:rPr>
          <w:rFonts w:ascii="Tahoma" w:hAnsi="Tahoma" w:cs="Tahoma"/>
          <w:sz w:val="18"/>
          <w:szCs w:val="18"/>
        </w:rPr>
      </w:pPr>
    </w:p>
    <w:p w:rsidR="00F421E3" w:rsidRPr="00A66034" w:rsidRDefault="00F421E3" w:rsidP="00A66034">
      <w:pPr>
        <w:jc w:val="both"/>
        <w:rPr>
          <w:rFonts w:ascii="Tahoma" w:hAnsi="Tahoma" w:cs="Tahoma"/>
          <w:b/>
          <w:sz w:val="18"/>
          <w:szCs w:val="18"/>
          <w:lang w:val="es-MX"/>
        </w:rPr>
      </w:pPr>
      <w:r w:rsidRPr="00A66034">
        <w:rPr>
          <w:rFonts w:ascii="Tahoma" w:hAnsi="Tahoma" w:cs="Tahoma"/>
          <w:sz w:val="18"/>
          <w:szCs w:val="18"/>
          <w:lang w:val="es-MX"/>
        </w:rPr>
        <w:t xml:space="preserve">Así las cosas, cabe preguntarse </w:t>
      </w:r>
      <w:r w:rsidRPr="00A66034">
        <w:rPr>
          <w:rFonts w:ascii="Tahoma" w:hAnsi="Tahoma" w:cs="Tahoma"/>
          <w:b/>
          <w:sz w:val="18"/>
          <w:szCs w:val="18"/>
          <w:lang w:val="es-MX"/>
        </w:rPr>
        <w:t>¿Debe tutelarse el derecho de petición ante la falta de respuesta por parte de la entidad accionada?</w:t>
      </w:r>
    </w:p>
    <w:p w:rsidR="00F421E3" w:rsidRPr="00A66034" w:rsidRDefault="00F421E3" w:rsidP="00A66034">
      <w:pPr>
        <w:jc w:val="both"/>
        <w:rPr>
          <w:rFonts w:ascii="Tahoma" w:hAnsi="Tahoma" w:cs="Tahoma"/>
          <w:b/>
          <w:sz w:val="18"/>
          <w:szCs w:val="18"/>
          <w:lang w:val="es-MX"/>
        </w:rPr>
      </w:pPr>
    </w:p>
    <w:p w:rsidR="00365899" w:rsidRPr="00A66034" w:rsidRDefault="00365899" w:rsidP="00A66034">
      <w:pPr>
        <w:pStyle w:val="Sangradetextonormal"/>
        <w:ind w:left="0"/>
        <w:rPr>
          <w:rFonts w:ascii="Tahoma" w:hAnsi="Tahoma" w:cs="Tahoma"/>
          <w:color w:val="000000"/>
          <w:spacing w:val="3"/>
          <w:sz w:val="18"/>
          <w:szCs w:val="18"/>
          <w:lang w:val="es-ES_tradnl"/>
        </w:rPr>
      </w:pPr>
      <w:r w:rsidRPr="00A66034">
        <w:rPr>
          <w:rFonts w:ascii="Tahoma" w:hAnsi="Tahoma" w:cs="Tahoma"/>
          <w:color w:val="000000"/>
          <w:spacing w:val="3"/>
          <w:sz w:val="18"/>
          <w:szCs w:val="18"/>
          <w:lang w:val="es-ES_tradnl"/>
        </w:rPr>
        <w:t xml:space="preserve">La respuesta al anotado interrogante </w:t>
      </w:r>
      <w:r w:rsidRPr="00A66034">
        <w:rPr>
          <w:rFonts w:ascii="Tahoma" w:hAnsi="Tahoma" w:cs="Tahoma"/>
          <w:b/>
          <w:color w:val="000000"/>
          <w:spacing w:val="3"/>
          <w:sz w:val="18"/>
          <w:szCs w:val="18"/>
          <w:lang w:val="es-ES_tradnl"/>
        </w:rPr>
        <w:t>es afirmativa</w:t>
      </w:r>
      <w:r w:rsidRPr="00A66034">
        <w:rPr>
          <w:rFonts w:ascii="Tahoma" w:hAnsi="Tahoma" w:cs="Tahoma"/>
          <w:color w:val="000000"/>
          <w:spacing w:val="3"/>
          <w:sz w:val="18"/>
          <w:szCs w:val="18"/>
          <w:lang w:val="es-ES_tradnl"/>
        </w:rPr>
        <w:t xml:space="preserve"> teniendo en cuenta las siguientes consideraciones: </w:t>
      </w:r>
    </w:p>
    <w:p w:rsidR="00365899" w:rsidRPr="00A66034" w:rsidRDefault="00365899" w:rsidP="00A66034">
      <w:pPr>
        <w:jc w:val="both"/>
        <w:rPr>
          <w:rFonts w:ascii="Tahoma" w:hAnsi="Tahoma" w:cs="Tahoma"/>
          <w:b/>
          <w:sz w:val="18"/>
          <w:szCs w:val="18"/>
          <w:lang w:val="es-MX"/>
        </w:rPr>
      </w:pPr>
    </w:p>
    <w:p w:rsidR="00365899" w:rsidRPr="00A66034" w:rsidRDefault="00365899" w:rsidP="00A66034">
      <w:pPr>
        <w:pStyle w:val="Sangradetextonormal"/>
        <w:ind w:left="0"/>
        <w:rPr>
          <w:rFonts w:ascii="Tahoma" w:hAnsi="Tahoma" w:cs="Tahoma"/>
          <w:sz w:val="18"/>
          <w:szCs w:val="18"/>
        </w:rPr>
      </w:pPr>
      <w:r w:rsidRPr="00A66034">
        <w:rPr>
          <w:rFonts w:ascii="Tahoma" w:hAnsi="Tahoma" w:cs="Tahoma"/>
          <w:sz w:val="18"/>
          <w:szCs w:val="18"/>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66034">
        <w:rPr>
          <w:rStyle w:val="Refdenotaalpie"/>
          <w:rFonts w:ascii="Tahoma" w:hAnsi="Tahoma" w:cs="Tahoma"/>
          <w:sz w:val="18"/>
          <w:szCs w:val="18"/>
        </w:rPr>
        <w:footnoteReference w:id="1"/>
      </w:r>
      <w:r w:rsidRPr="00A66034">
        <w:rPr>
          <w:rFonts w:ascii="Tahoma" w:hAnsi="Tahoma" w:cs="Tahoma"/>
          <w:sz w:val="18"/>
          <w:szCs w:val="18"/>
        </w:rPr>
        <w:t>, estableciendo las reglas básicas que rigen el derecho de petición:</w:t>
      </w:r>
    </w:p>
    <w:p w:rsidR="00365899" w:rsidRPr="00A66034" w:rsidRDefault="00365899" w:rsidP="00A66034">
      <w:pPr>
        <w:pStyle w:val="Sangradetextonormal"/>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El derecho de petición es fundamental y determinante para la efectividad de los mecanismos de la democracia participativa</w:t>
      </w:r>
    </w:p>
    <w:p w:rsidR="00365899" w:rsidRPr="00A66034" w:rsidRDefault="00365899" w:rsidP="00A66034">
      <w:pPr>
        <w:pStyle w:val="Sangradetextonormal"/>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El núcleo esencial del derecho de petición reside en la resolución pronta y oportuna de la cuestión</w:t>
      </w:r>
    </w:p>
    <w:p w:rsidR="00365899" w:rsidRPr="00A66034" w:rsidRDefault="00365899" w:rsidP="00A66034">
      <w:pPr>
        <w:pStyle w:val="Sangradetextonormal"/>
        <w:tabs>
          <w:tab w:val="left" w:pos="567"/>
        </w:tabs>
        <w:ind w:left="0"/>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La respuesta debe cumplir con estos requisitos:</w:t>
      </w:r>
    </w:p>
    <w:p w:rsidR="00365899" w:rsidRPr="00A66034" w:rsidRDefault="00365899" w:rsidP="00A66034">
      <w:pPr>
        <w:pStyle w:val="Sangradetextonormal"/>
        <w:rPr>
          <w:rFonts w:ascii="Tahoma" w:hAnsi="Tahoma" w:cs="Tahoma"/>
          <w:sz w:val="18"/>
          <w:szCs w:val="18"/>
        </w:rPr>
      </w:pPr>
    </w:p>
    <w:p w:rsidR="00365899" w:rsidRPr="00A66034" w:rsidRDefault="00365899" w:rsidP="00A66034">
      <w:pPr>
        <w:pStyle w:val="Sangradetextonormal"/>
        <w:numPr>
          <w:ilvl w:val="0"/>
          <w:numId w:val="4"/>
        </w:numPr>
        <w:rPr>
          <w:rFonts w:ascii="Tahoma" w:hAnsi="Tahoma" w:cs="Tahoma"/>
          <w:sz w:val="18"/>
          <w:szCs w:val="18"/>
        </w:rPr>
      </w:pPr>
      <w:r w:rsidRPr="00A66034">
        <w:rPr>
          <w:rFonts w:ascii="Tahoma" w:hAnsi="Tahoma" w:cs="Tahoma"/>
          <w:sz w:val="18"/>
          <w:szCs w:val="18"/>
        </w:rPr>
        <w:t>De ser oportuna</w:t>
      </w:r>
    </w:p>
    <w:p w:rsidR="00365899" w:rsidRPr="00A66034" w:rsidRDefault="00365899" w:rsidP="00A66034">
      <w:pPr>
        <w:pStyle w:val="Sangradetextonormal"/>
        <w:numPr>
          <w:ilvl w:val="0"/>
          <w:numId w:val="4"/>
        </w:numPr>
        <w:rPr>
          <w:rFonts w:ascii="Tahoma" w:hAnsi="Tahoma" w:cs="Tahoma"/>
          <w:sz w:val="18"/>
          <w:szCs w:val="18"/>
        </w:rPr>
      </w:pPr>
      <w:r w:rsidRPr="00A66034">
        <w:rPr>
          <w:rFonts w:ascii="Tahoma" w:hAnsi="Tahoma" w:cs="Tahoma"/>
          <w:sz w:val="18"/>
          <w:szCs w:val="18"/>
        </w:rPr>
        <w:t>Debe resolverse de fondo, clara, precisa y de manera congruente con lo solicitado, y</w:t>
      </w:r>
    </w:p>
    <w:p w:rsidR="00365899" w:rsidRPr="00A66034" w:rsidRDefault="00365899" w:rsidP="00A66034">
      <w:pPr>
        <w:pStyle w:val="Sangradetextonormal"/>
        <w:numPr>
          <w:ilvl w:val="0"/>
          <w:numId w:val="4"/>
        </w:numPr>
        <w:rPr>
          <w:rFonts w:ascii="Tahoma" w:hAnsi="Tahoma" w:cs="Tahoma"/>
          <w:sz w:val="18"/>
          <w:szCs w:val="18"/>
        </w:rPr>
      </w:pPr>
      <w:r w:rsidRPr="00A66034">
        <w:rPr>
          <w:rFonts w:ascii="Tahoma" w:hAnsi="Tahoma" w:cs="Tahoma"/>
          <w:sz w:val="18"/>
          <w:szCs w:val="18"/>
        </w:rPr>
        <w:t>Debe ser puesta en conocimiento del peticionario</w:t>
      </w:r>
    </w:p>
    <w:p w:rsidR="00365899" w:rsidRPr="00A66034" w:rsidRDefault="00365899" w:rsidP="00A66034">
      <w:pPr>
        <w:pStyle w:val="Sangradetextonormal"/>
        <w:ind w:left="360"/>
        <w:rPr>
          <w:rFonts w:ascii="Tahoma" w:hAnsi="Tahoma" w:cs="Tahoma"/>
          <w:sz w:val="18"/>
          <w:szCs w:val="18"/>
        </w:rPr>
      </w:pPr>
    </w:p>
    <w:p w:rsidR="00365899" w:rsidRPr="00A66034" w:rsidRDefault="00365899" w:rsidP="00A66034">
      <w:pPr>
        <w:pStyle w:val="Sangradetextonormal"/>
        <w:ind w:left="0"/>
        <w:rPr>
          <w:rFonts w:ascii="Tahoma" w:hAnsi="Tahoma" w:cs="Tahoma"/>
          <w:sz w:val="18"/>
          <w:szCs w:val="18"/>
        </w:rPr>
      </w:pPr>
      <w:r w:rsidRPr="00A66034">
        <w:rPr>
          <w:rFonts w:ascii="Tahoma" w:hAnsi="Tahoma" w:cs="Tahoma"/>
          <w:sz w:val="18"/>
          <w:szCs w:val="18"/>
        </w:rPr>
        <w:t>Si no cumple con estos requisitos se incurre en una violación al derecho constitucional fundamental de petición</w:t>
      </w:r>
    </w:p>
    <w:p w:rsidR="00365899" w:rsidRPr="00A66034" w:rsidRDefault="00365899" w:rsidP="00A66034">
      <w:pPr>
        <w:pStyle w:val="Sangradetextonormal"/>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La respuesta no implica la aceptación de lo solicitado ni tampoco se concreta siempre en una respuesta escrita</w:t>
      </w:r>
    </w:p>
    <w:p w:rsidR="00365899" w:rsidRPr="00A66034" w:rsidRDefault="00365899" w:rsidP="00A66034">
      <w:pPr>
        <w:pStyle w:val="Sangradetextonormal"/>
        <w:tabs>
          <w:tab w:val="left" w:pos="567"/>
        </w:tabs>
        <w:ind w:left="0"/>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A66034">
        <w:rPr>
          <w:rStyle w:val="Refdenotaalpie"/>
          <w:rFonts w:ascii="Tahoma" w:hAnsi="Tahoma" w:cs="Tahoma"/>
          <w:sz w:val="18"/>
          <w:szCs w:val="18"/>
        </w:rPr>
        <w:footnoteReference w:id="2"/>
      </w:r>
      <w:r w:rsidRPr="00A66034">
        <w:rPr>
          <w:rFonts w:ascii="Tahoma" w:hAnsi="Tahoma" w:cs="Tahoma"/>
          <w:sz w:val="18"/>
          <w:szCs w:val="18"/>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65899" w:rsidRPr="00A66034" w:rsidRDefault="00365899" w:rsidP="00A66034">
      <w:pPr>
        <w:pStyle w:val="Sangradetextonormal"/>
        <w:tabs>
          <w:tab w:val="left" w:pos="567"/>
        </w:tabs>
        <w:ind w:left="0"/>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65899" w:rsidRPr="00A66034" w:rsidRDefault="00365899" w:rsidP="00A66034">
      <w:pPr>
        <w:pStyle w:val="Sangradetextonormal"/>
        <w:tabs>
          <w:tab w:val="left" w:pos="567"/>
        </w:tabs>
        <w:ind w:left="0"/>
        <w:rPr>
          <w:rFonts w:ascii="Tahoma" w:hAnsi="Tahoma" w:cs="Tahoma"/>
          <w:sz w:val="18"/>
          <w:szCs w:val="18"/>
        </w:rPr>
      </w:pPr>
    </w:p>
    <w:p w:rsidR="00365899" w:rsidRPr="00A66034" w:rsidRDefault="00365899" w:rsidP="00A66034">
      <w:pPr>
        <w:pStyle w:val="Sangradetextonormal"/>
        <w:numPr>
          <w:ilvl w:val="0"/>
          <w:numId w:val="5"/>
        </w:numPr>
        <w:tabs>
          <w:tab w:val="clear" w:pos="555"/>
          <w:tab w:val="num" w:pos="0"/>
          <w:tab w:val="left" w:pos="567"/>
        </w:tabs>
        <w:ind w:left="0" w:firstLine="0"/>
        <w:rPr>
          <w:rFonts w:ascii="Tahoma" w:hAnsi="Tahoma" w:cs="Tahoma"/>
          <w:sz w:val="18"/>
          <w:szCs w:val="18"/>
        </w:rPr>
      </w:pPr>
      <w:r w:rsidRPr="00A66034">
        <w:rPr>
          <w:rFonts w:ascii="Tahoma" w:hAnsi="Tahoma" w:cs="Tahoma"/>
          <w:sz w:val="18"/>
          <w:szCs w:val="18"/>
        </w:rPr>
        <w:t>El derecho de petición también es aplicable en la vía gubernativa, por ser ésta una expresión más del derecho consagrado en el artículo 23 de la Carta.</w:t>
      </w:r>
    </w:p>
    <w:p w:rsidR="00365899" w:rsidRPr="00A66034" w:rsidRDefault="00365899" w:rsidP="00A66034">
      <w:pPr>
        <w:pStyle w:val="Sangradetextonormal"/>
        <w:rPr>
          <w:rFonts w:ascii="Tahoma" w:hAnsi="Tahoma" w:cs="Tahoma"/>
          <w:sz w:val="18"/>
          <w:szCs w:val="18"/>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365899" w:rsidRPr="00A66034" w:rsidRDefault="00365899" w:rsidP="00A66034">
      <w:pPr>
        <w:jc w:val="both"/>
        <w:rPr>
          <w:rFonts w:ascii="Tahoma" w:hAnsi="Tahoma" w:cs="Tahoma"/>
          <w:sz w:val="18"/>
          <w:szCs w:val="18"/>
          <w:lang w:val="es-MX"/>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65899" w:rsidRPr="00A66034" w:rsidRDefault="00365899" w:rsidP="00A66034">
      <w:pPr>
        <w:jc w:val="both"/>
        <w:rPr>
          <w:rFonts w:ascii="Tahoma" w:hAnsi="Tahoma" w:cs="Tahoma"/>
          <w:sz w:val="18"/>
          <w:szCs w:val="18"/>
          <w:lang w:val="es-MX"/>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365899" w:rsidRPr="00A66034" w:rsidRDefault="00365899" w:rsidP="00A66034">
      <w:pPr>
        <w:jc w:val="both"/>
        <w:rPr>
          <w:rFonts w:ascii="Tahoma" w:hAnsi="Tahoma" w:cs="Tahoma"/>
          <w:sz w:val="18"/>
          <w:szCs w:val="18"/>
          <w:lang w:val="es-MX"/>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66034">
        <w:rPr>
          <w:rStyle w:val="Refdenotaalpie"/>
          <w:rFonts w:ascii="Tahoma" w:hAnsi="Tahoma" w:cs="Tahoma"/>
          <w:sz w:val="18"/>
          <w:szCs w:val="18"/>
          <w:lang w:val="es-MX"/>
        </w:rPr>
        <w:footnoteReference w:id="3"/>
      </w:r>
      <w:r w:rsidRPr="00A66034">
        <w:rPr>
          <w:rFonts w:ascii="Tahoma" w:hAnsi="Tahoma" w:cs="Tahoma"/>
          <w:sz w:val="18"/>
          <w:szCs w:val="18"/>
          <w:lang w:val="es-MX"/>
        </w:rPr>
        <w:t>.</w:t>
      </w:r>
    </w:p>
    <w:p w:rsidR="00365899" w:rsidRPr="00A66034" w:rsidRDefault="00365899" w:rsidP="00A66034">
      <w:pPr>
        <w:jc w:val="both"/>
        <w:rPr>
          <w:rFonts w:ascii="Tahoma" w:hAnsi="Tahoma" w:cs="Tahoma"/>
          <w:sz w:val="18"/>
          <w:szCs w:val="18"/>
          <w:lang w:val="es-MX"/>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 xml:space="preserve">Para el caso bajo estudio, la accionante presento recurso de reposición y apelación ante la entidad demandada contra la resolución No. 20135 del 3 de octubre de 2017, </w:t>
      </w:r>
      <w:r w:rsidR="00A66034">
        <w:rPr>
          <w:rFonts w:ascii="Tahoma" w:hAnsi="Tahoma" w:cs="Tahoma"/>
          <w:sz w:val="18"/>
          <w:szCs w:val="18"/>
          <w:lang w:val="es-MX"/>
        </w:rPr>
        <w:t>la cual</w:t>
      </w:r>
      <w:r w:rsidRPr="00A66034">
        <w:rPr>
          <w:rFonts w:ascii="Tahoma" w:hAnsi="Tahoma" w:cs="Tahoma"/>
          <w:sz w:val="18"/>
          <w:szCs w:val="18"/>
          <w:lang w:val="es-MX"/>
        </w:rPr>
        <w:t xml:space="preserve"> resolvió el recurso de reposición confirmando la decisión y se concedió el recurso de apelación. </w:t>
      </w:r>
    </w:p>
    <w:p w:rsidR="00365899" w:rsidRPr="00A66034" w:rsidRDefault="00365899" w:rsidP="00A66034">
      <w:pPr>
        <w:jc w:val="both"/>
        <w:rPr>
          <w:rFonts w:ascii="Tahoma" w:hAnsi="Tahoma" w:cs="Tahoma"/>
          <w:sz w:val="18"/>
          <w:szCs w:val="18"/>
          <w:lang w:val="es-MX"/>
        </w:rPr>
      </w:pPr>
    </w:p>
    <w:p w:rsidR="00365899" w:rsidRPr="00A66034" w:rsidRDefault="00365899" w:rsidP="00A66034">
      <w:pPr>
        <w:jc w:val="both"/>
        <w:rPr>
          <w:rFonts w:ascii="Tahoma" w:hAnsi="Tahoma" w:cs="Tahoma"/>
          <w:sz w:val="18"/>
          <w:szCs w:val="18"/>
          <w:lang w:val="es-MX"/>
        </w:rPr>
      </w:pPr>
      <w:r w:rsidRPr="00A66034">
        <w:rPr>
          <w:rFonts w:ascii="Tahoma" w:hAnsi="Tahoma" w:cs="Tahoma"/>
          <w:sz w:val="18"/>
          <w:szCs w:val="18"/>
          <w:lang w:val="es-MX"/>
        </w:rPr>
        <w:t xml:space="preserve">La entidad contestó la presente acción manifestando que el acto administrativo que resuelve de fondo el recurso de apelación se encuentra en trámite de convalidación, para su posterior firma y notificación. </w:t>
      </w:r>
      <w:r w:rsidR="00A66034" w:rsidRPr="00A66034">
        <w:rPr>
          <w:rFonts w:ascii="Tahoma" w:hAnsi="Tahoma" w:cs="Tahoma"/>
          <w:sz w:val="18"/>
          <w:szCs w:val="18"/>
          <w:lang w:val="es-MX"/>
        </w:rPr>
        <w:t xml:space="preserve">Sin embargo, esa respuesta no resuelve el recurso de apelación presentado por la accionante. </w:t>
      </w:r>
    </w:p>
    <w:p w:rsidR="00A66034" w:rsidRPr="00A66034" w:rsidRDefault="00A66034" w:rsidP="00A66034">
      <w:pPr>
        <w:jc w:val="both"/>
        <w:rPr>
          <w:rFonts w:ascii="Tahoma" w:hAnsi="Tahoma" w:cs="Tahoma"/>
          <w:sz w:val="18"/>
          <w:szCs w:val="18"/>
        </w:rPr>
      </w:pPr>
    </w:p>
    <w:p w:rsidR="00365899" w:rsidRPr="00A66034" w:rsidRDefault="00365899" w:rsidP="00A66034">
      <w:pPr>
        <w:pStyle w:val="Textoindependiente"/>
        <w:spacing w:after="0"/>
        <w:jc w:val="both"/>
        <w:rPr>
          <w:rFonts w:ascii="Tahoma" w:hAnsi="Tahoma" w:cs="Tahoma"/>
          <w:sz w:val="18"/>
          <w:szCs w:val="18"/>
          <w:lang w:val="es-CO"/>
        </w:rPr>
      </w:pPr>
      <w:r w:rsidRPr="00A66034">
        <w:rPr>
          <w:rFonts w:ascii="Tahoma" w:hAnsi="Tahoma" w:cs="Tahoma"/>
          <w:sz w:val="18"/>
          <w:szCs w:val="18"/>
          <w:lang w:val="es-CO"/>
        </w:rPr>
        <w:t>Por lo tanto, verificada la existencia de la omisión por parte de la entidad accionada, esto es, el deber legal incumplido, ha de tutelarse el derecho de petición del accionante, a fin de que la entidad accionada en un</w:t>
      </w:r>
      <w:r w:rsidR="00A66034">
        <w:rPr>
          <w:rFonts w:ascii="Tahoma" w:hAnsi="Tahoma" w:cs="Tahoma"/>
          <w:sz w:val="18"/>
          <w:szCs w:val="18"/>
          <w:lang w:val="es-CO"/>
        </w:rPr>
        <w:t xml:space="preserve"> término mínimo, de respuesta </w:t>
      </w:r>
      <w:r w:rsidR="00A66034" w:rsidRPr="00A66034">
        <w:rPr>
          <w:rFonts w:ascii="Tahoma" w:hAnsi="Tahoma" w:cs="Tahoma"/>
          <w:sz w:val="18"/>
          <w:szCs w:val="18"/>
          <w:lang w:val="es-CO"/>
        </w:rPr>
        <w:t>al recurso de apelación presentado por la accionante, el cual fue concedido mediante resolución No. 08444 del 22 de mayo de 2018.</w:t>
      </w:r>
    </w:p>
    <w:p w:rsidR="00365899" w:rsidRPr="00A66034" w:rsidRDefault="00365899" w:rsidP="00A66034">
      <w:pPr>
        <w:pStyle w:val="Textoindependiente"/>
        <w:spacing w:after="0"/>
        <w:jc w:val="both"/>
        <w:rPr>
          <w:rFonts w:ascii="Tahoma" w:hAnsi="Tahoma" w:cs="Tahoma"/>
          <w:b/>
          <w:sz w:val="18"/>
          <w:szCs w:val="18"/>
          <w:highlight w:val="yellow"/>
          <w:lang w:val="es-ES"/>
        </w:rPr>
      </w:pPr>
    </w:p>
    <w:p w:rsidR="00365899" w:rsidRPr="00A66034" w:rsidRDefault="00365899" w:rsidP="00A66034">
      <w:pPr>
        <w:pStyle w:val="Sangradetextonormal"/>
        <w:ind w:left="0"/>
        <w:rPr>
          <w:rFonts w:ascii="Tahoma" w:hAnsi="Tahoma" w:cs="Tahoma"/>
          <w:sz w:val="18"/>
          <w:szCs w:val="18"/>
          <w:lang w:val="es-CO"/>
        </w:rPr>
      </w:pPr>
      <w:r w:rsidRPr="00A66034">
        <w:rPr>
          <w:rFonts w:ascii="Tahoma" w:hAnsi="Tahoma" w:cs="Tahoma"/>
          <w:sz w:val="18"/>
          <w:szCs w:val="18"/>
          <w:lang w:val="es-CO"/>
        </w:rPr>
        <w:t xml:space="preserve">En mérito de lo expuesto, el </w:t>
      </w:r>
      <w:r w:rsidRPr="00A66034">
        <w:rPr>
          <w:rFonts w:ascii="Tahoma" w:hAnsi="Tahoma" w:cs="Tahoma"/>
          <w:b/>
          <w:sz w:val="18"/>
          <w:szCs w:val="18"/>
          <w:lang w:val="es-CO"/>
        </w:rPr>
        <w:t>JUZGADO TREINTA Y CUATRO (34) ADMINISTRATIVO DEL CIRCUITO DE BOGOTÁ</w:t>
      </w:r>
      <w:r w:rsidRPr="00A66034">
        <w:rPr>
          <w:rFonts w:ascii="Tahoma" w:hAnsi="Tahoma" w:cs="Tahoma"/>
          <w:sz w:val="18"/>
          <w:szCs w:val="18"/>
          <w:lang w:val="es-CO"/>
        </w:rPr>
        <w:t xml:space="preserve">, administrando justicia en nombre de la República de Colombia y por autoridad de la ley, </w:t>
      </w:r>
    </w:p>
    <w:p w:rsidR="00365899" w:rsidRPr="00A66034" w:rsidRDefault="00365899" w:rsidP="00A66034">
      <w:pPr>
        <w:pStyle w:val="Sangradetextonormal"/>
        <w:ind w:left="0"/>
        <w:rPr>
          <w:rFonts w:ascii="Tahoma" w:hAnsi="Tahoma" w:cs="Tahoma"/>
          <w:sz w:val="18"/>
          <w:szCs w:val="18"/>
          <w:lang w:val="es-CO"/>
        </w:rPr>
      </w:pPr>
    </w:p>
    <w:p w:rsidR="00365899" w:rsidRPr="00A66034" w:rsidRDefault="00365899" w:rsidP="00A66034">
      <w:pPr>
        <w:pStyle w:val="Sangradetextonormal"/>
        <w:ind w:left="0"/>
        <w:jc w:val="center"/>
        <w:rPr>
          <w:rFonts w:ascii="Tahoma" w:hAnsi="Tahoma" w:cs="Tahoma"/>
          <w:b/>
          <w:sz w:val="18"/>
          <w:szCs w:val="18"/>
          <w:lang w:val="es-CO"/>
        </w:rPr>
      </w:pPr>
      <w:r w:rsidRPr="00A66034">
        <w:rPr>
          <w:rFonts w:ascii="Tahoma" w:hAnsi="Tahoma" w:cs="Tahoma"/>
          <w:b/>
          <w:sz w:val="18"/>
          <w:szCs w:val="18"/>
          <w:lang w:val="es-CO"/>
        </w:rPr>
        <w:t>FALLA:</w:t>
      </w:r>
    </w:p>
    <w:p w:rsidR="00365899" w:rsidRPr="00A66034" w:rsidRDefault="00365899" w:rsidP="00A66034">
      <w:pPr>
        <w:pStyle w:val="Sangradetextonormal"/>
        <w:ind w:left="0"/>
        <w:jc w:val="center"/>
        <w:rPr>
          <w:rFonts w:ascii="Tahoma" w:hAnsi="Tahoma" w:cs="Tahoma"/>
          <w:b/>
          <w:sz w:val="18"/>
          <w:szCs w:val="18"/>
          <w:lang w:val="es-CO"/>
        </w:rPr>
      </w:pPr>
    </w:p>
    <w:p w:rsidR="00A66034" w:rsidRPr="00A66034" w:rsidRDefault="00365899" w:rsidP="00A66034">
      <w:pPr>
        <w:pStyle w:val="Textoindependiente"/>
        <w:spacing w:after="0"/>
        <w:jc w:val="both"/>
        <w:rPr>
          <w:rFonts w:ascii="Tahoma" w:hAnsi="Tahoma" w:cs="Tahoma"/>
          <w:sz w:val="18"/>
          <w:szCs w:val="18"/>
          <w:lang w:val="es-CO"/>
        </w:rPr>
      </w:pPr>
      <w:r w:rsidRPr="00A66034">
        <w:rPr>
          <w:rFonts w:ascii="Tahoma" w:hAnsi="Tahoma" w:cs="Tahoma"/>
          <w:b/>
          <w:noProof/>
          <w:sz w:val="18"/>
          <w:szCs w:val="18"/>
        </w:rPr>
        <w:t>PRIMERO.-</w:t>
      </w:r>
      <w:r w:rsidRPr="00A66034">
        <w:rPr>
          <w:rFonts w:ascii="Tahoma" w:hAnsi="Tahoma" w:cs="Tahoma"/>
          <w:noProof/>
          <w:sz w:val="18"/>
          <w:szCs w:val="18"/>
        </w:rPr>
        <w:t xml:space="preserve"> </w:t>
      </w:r>
      <w:r w:rsidRPr="00A66034">
        <w:rPr>
          <w:rFonts w:ascii="Tahoma" w:hAnsi="Tahoma" w:cs="Tahoma"/>
          <w:sz w:val="18"/>
          <w:szCs w:val="18"/>
          <w:lang w:val="es-CO"/>
        </w:rPr>
        <w:t xml:space="preserve">Concédase la Acción de Tutela impetrada por </w:t>
      </w:r>
      <w:r w:rsidR="00A66034" w:rsidRPr="00A66034">
        <w:rPr>
          <w:rFonts w:ascii="Tahoma" w:hAnsi="Tahoma" w:cs="Tahoma"/>
          <w:sz w:val="18"/>
          <w:szCs w:val="18"/>
          <w:lang w:val="es-CO"/>
        </w:rPr>
        <w:t>FRANCIRIS CAROLINA VELÁSQUEZ MOSQUERA</w:t>
      </w:r>
      <w:r w:rsidRPr="00A66034">
        <w:rPr>
          <w:rFonts w:ascii="Tahoma" w:hAnsi="Tahoma" w:cs="Tahoma"/>
          <w:sz w:val="18"/>
          <w:szCs w:val="18"/>
          <w:lang w:val="es-CO"/>
        </w:rPr>
        <w:t xml:space="preserve"> y en consecuencia, ORDÉNESE al </w:t>
      </w:r>
      <w:r w:rsidR="00A66034" w:rsidRPr="00A66034">
        <w:rPr>
          <w:rFonts w:ascii="Tahoma" w:hAnsi="Tahoma" w:cs="Tahoma"/>
          <w:sz w:val="18"/>
          <w:szCs w:val="18"/>
          <w:lang w:val="es-CO"/>
        </w:rPr>
        <w:t>MINISTRO DE EDUCACIÓN</w:t>
      </w:r>
      <w:bookmarkStart w:id="0" w:name="_GoBack"/>
      <w:bookmarkEnd w:id="0"/>
      <w:r w:rsidR="00A66034" w:rsidRPr="00A66034">
        <w:rPr>
          <w:rFonts w:ascii="Tahoma" w:hAnsi="Tahoma" w:cs="Tahoma"/>
          <w:sz w:val="18"/>
          <w:szCs w:val="18"/>
          <w:lang w:val="es-CO"/>
        </w:rPr>
        <w:t xml:space="preserve"> </w:t>
      </w:r>
      <w:r w:rsidRPr="00A66034">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w:t>
      </w:r>
      <w:r w:rsidR="00A66034" w:rsidRPr="00A66034">
        <w:rPr>
          <w:rFonts w:ascii="Tahoma" w:hAnsi="Tahoma" w:cs="Tahoma"/>
          <w:sz w:val="18"/>
          <w:szCs w:val="18"/>
          <w:lang w:val="es-CO"/>
        </w:rPr>
        <w:t xml:space="preserve">el </w:t>
      </w:r>
      <w:r w:rsidR="00A66034" w:rsidRPr="00A66034">
        <w:rPr>
          <w:rFonts w:ascii="Tahoma" w:hAnsi="Tahoma" w:cs="Tahoma"/>
          <w:sz w:val="18"/>
          <w:szCs w:val="18"/>
          <w:lang w:val="es-CO"/>
        </w:rPr>
        <w:t>recurso de apelación concedido mediante resolución No. 08444 del 22 de mayo de 2018.</w:t>
      </w:r>
    </w:p>
    <w:p w:rsidR="00365899" w:rsidRPr="00A66034" w:rsidRDefault="00365899" w:rsidP="00A66034">
      <w:pPr>
        <w:pStyle w:val="Textoindependiente"/>
        <w:spacing w:after="0"/>
        <w:jc w:val="both"/>
        <w:rPr>
          <w:rFonts w:ascii="Tahoma" w:hAnsi="Tahoma" w:cs="Tahoma"/>
          <w:sz w:val="18"/>
          <w:szCs w:val="18"/>
          <w:highlight w:val="yellow"/>
          <w:lang w:val="es-MX"/>
        </w:rPr>
      </w:pPr>
    </w:p>
    <w:p w:rsidR="00365899" w:rsidRPr="00A66034" w:rsidRDefault="00365899" w:rsidP="00A66034">
      <w:pPr>
        <w:jc w:val="both"/>
        <w:rPr>
          <w:rFonts w:ascii="Tahoma" w:hAnsi="Tahoma" w:cs="Tahoma"/>
          <w:sz w:val="18"/>
          <w:szCs w:val="18"/>
          <w:lang w:val="es-CO"/>
        </w:rPr>
      </w:pPr>
      <w:r w:rsidRPr="00A66034">
        <w:rPr>
          <w:rFonts w:ascii="Tahoma" w:hAnsi="Tahoma" w:cs="Tahoma"/>
          <w:b/>
          <w:noProof/>
          <w:sz w:val="18"/>
          <w:szCs w:val="18"/>
        </w:rPr>
        <w:t>SEGUNDO.-</w:t>
      </w:r>
      <w:r w:rsidRPr="00A66034">
        <w:rPr>
          <w:rFonts w:ascii="Tahoma" w:hAnsi="Tahoma" w:cs="Tahoma"/>
          <w:noProof/>
          <w:sz w:val="18"/>
          <w:szCs w:val="18"/>
        </w:rPr>
        <w:t xml:space="preserve"> </w:t>
      </w:r>
      <w:r w:rsidRPr="00A66034">
        <w:rPr>
          <w:rFonts w:ascii="Tahoma" w:hAnsi="Tahoma" w:cs="Tahoma"/>
          <w:noProof/>
          <w:sz w:val="18"/>
          <w:szCs w:val="18"/>
          <w:lang w:val="es-CO"/>
        </w:rPr>
        <w:t xml:space="preserve">Comuníquese por el medio más expedito la presente providencia al accionante </w:t>
      </w:r>
      <w:r w:rsidR="00A66034" w:rsidRPr="00A66034">
        <w:rPr>
          <w:rFonts w:ascii="Tahoma" w:hAnsi="Tahoma" w:cs="Tahoma"/>
          <w:sz w:val="18"/>
          <w:szCs w:val="18"/>
          <w:lang w:val="es-CO"/>
        </w:rPr>
        <w:t xml:space="preserve">FRANCIRIS CAROLINA </w:t>
      </w:r>
      <w:r w:rsidR="00A66034" w:rsidRPr="00A66034">
        <w:rPr>
          <w:rFonts w:ascii="Tahoma" w:hAnsi="Tahoma" w:cs="Tahoma"/>
          <w:sz w:val="18"/>
          <w:szCs w:val="18"/>
          <w:lang w:val="es-CO"/>
        </w:rPr>
        <w:t>VELÁSQUEZ</w:t>
      </w:r>
      <w:r w:rsidR="00A66034" w:rsidRPr="00A66034">
        <w:rPr>
          <w:rFonts w:ascii="Tahoma" w:hAnsi="Tahoma" w:cs="Tahoma"/>
          <w:sz w:val="18"/>
          <w:szCs w:val="18"/>
          <w:lang w:val="es-CO"/>
        </w:rPr>
        <w:t xml:space="preserve"> MOSQUERA</w:t>
      </w:r>
      <w:r w:rsidRPr="00A66034">
        <w:rPr>
          <w:rFonts w:ascii="Tahoma" w:hAnsi="Tahoma" w:cs="Tahoma"/>
          <w:noProof/>
          <w:sz w:val="18"/>
          <w:szCs w:val="18"/>
          <w:lang w:val="es-CO"/>
        </w:rPr>
        <w:t xml:space="preserve"> y </w:t>
      </w:r>
      <w:r w:rsidRPr="00A66034">
        <w:rPr>
          <w:rFonts w:ascii="Tahoma" w:hAnsi="Tahoma" w:cs="Tahoma"/>
          <w:sz w:val="18"/>
          <w:szCs w:val="18"/>
          <w:lang w:val="es-CO"/>
        </w:rPr>
        <w:t xml:space="preserve">al </w:t>
      </w:r>
      <w:r w:rsidR="00A66034" w:rsidRPr="00A66034">
        <w:rPr>
          <w:rFonts w:ascii="Tahoma" w:hAnsi="Tahoma" w:cs="Tahoma"/>
          <w:sz w:val="18"/>
          <w:szCs w:val="18"/>
          <w:lang w:val="es-CO"/>
        </w:rPr>
        <w:t xml:space="preserve">MINISTRO DE </w:t>
      </w:r>
      <w:r w:rsidR="00A66034" w:rsidRPr="00A66034">
        <w:rPr>
          <w:rFonts w:ascii="Tahoma" w:hAnsi="Tahoma" w:cs="Tahoma"/>
          <w:sz w:val="18"/>
          <w:szCs w:val="18"/>
          <w:lang w:val="es-CO"/>
        </w:rPr>
        <w:t>EDUCACIÓN</w:t>
      </w:r>
      <w:r w:rsidRPr="00A66034">
        <w:rPr>
          <w:rFonts w:ascii="Tahoma" w:hAnsi="Tahoma" w:cs="Tahoma"/>
          <w:sz w:val="18"/>
          <w:szCs w:val="18"/>
          <w:lang w:val="es-CO"/>
        </w:rPr>
        <w:t xml:space="preserve"> y/o a quien haga sus veces.</w:t>
      </w:r>
    </w:p>
    <w:p w:rsidR="00365899" w:rsidRPr="00A66034" w:rsidRDefault="00365899" w:rsidP="00A66034">
      <w:pPr>
        <w:tabs>
          <w:tab w:val="left" w:pos="6744"/>
        </w:tabs>
        <w:jc w:val="both"/>
        <w:rPr>
          <w:rFonts w:ascii="Tahoma" w:hAnsi="Tahoma" w:cs="Tahoma"/>
          <w:sz w:val="18"/>
          <w:szCs w:val="18"/>
        </w:rPr>
      </w:pPr>
      <w:r w:rsidRPr="00A66034">
        <w:rPr>
          <w:rFonts w:ascii="Tahoma" w:hAnsi="Tahoma" w:cs="Tahoma"/>
          <w:sz w:val="18"/>
          <w:szCs w:val="18"/>
        </w:rPr>
        <w:tab/>
      </w:r>
    </w:p>
    <w:p w:rsidR="00365899" w:rsidRPr="00A66034" w:rsidRDefault="00365899" w:rsidP="00A66034">
      <w:pPr>
        <w:jc w:val="both"/>
        <w:rPr>
          <w:rFonts w:ascii="Tahoma" w:hAnsi="Tahoma" w:cs="Tahoma"/>
          <w:noProof/>
          <w:sz w:val="18"/>
          <w:szCs w:val="18"/>
        </w:rPr>
      </w:pPr>
      <w:r w:rsidRPr="00A66034">
        <w:rPr>
          <w:rFonts w:ascii="Tahoma" w:hAnsi="Tahoma" w:cs="Tahoma"/>
          <w:b/>
          <w:noProof/>
          <w:sz w:val="18"/>
          <w:szCs w:val="18"/>
        </w:rPr>
        <w:t>TERCERO.-</w:t>
      </w:r>
      <w:r w:rsidRPr="00A66034">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365899" w:rsidRPr="00A66034" w:rsidRDefault="00365899" w:rsidP="00A66034">
      <w:pPr>
        <w:jc w:val="both"/>
        <w:rPr>
          <w:rFonts w:ascii="Tahoma" w:hAnsi="Tahoma" w:cs="Tahoma"/>
          <w:sz w:val="18"/>
          <w:szCs w:val="18"/>
        </w:rPr>
      </w:pPr>
    </w:p>
    <w:p w:rsidR="00365899" w:rsidRPr="00A66034" w:rsidRDefault="00365899" w:rsidP="00A66034">
      <w:pPr>
        <w:pStyle w:val="Sangra2detindependiente"/>
        <w:ind w:firstLine="0"/>
        <w:rPr>
          <w:rFonts w:ascii="Tahoma" w:hAnsi="Tahoma" w:cs="Tahoma"/>
          <w:b/>
          <w:sz w:val="18"/>
          <w:szCs w:val="18"/>
          <w:lang w:val="es-CO"/>
        </w:rPr>
      </w:pPr>
      <w:r w:rsidRPr="00A66034">
        <w:rPr>
          <w:rFonts w:ascii="Tahoma" w:hAnsi="Tahoma" w:cs="Tahoma"/>
          <w:b/>
          <w:sz w:val="18"/>
          <w:szCs w:val="18"/>
          <w:lang w:val="es-CO"/>
        </w:rPr>
        <w:t>CÓPIESE, NOTIFÍQUESE y CÚMPLASE,</w:t>
      </w:r>
    </w:p>
    <w:p w:rsidR="00365899" w:rsidRPr="00A66034" w:rsidRDefault="00365899" w:rsidP="00A66034">
      <w:pPr>
        <w:pStyle w:val="Sangra2detindependiente"/>
        <w:ind w:firstLine="0"/>
        <w:rPr>
          <w:rFonts w:ascii="Tahoma" w:hAnsi="Tahoma" w:cs="Tahoma"/>
          <w:b/>
          <w:sz w:val="18"/>
          <w:szCs w:val="18"/>
          <w:lang w:val="es-CO"/>
        </w:rPr>
      </w:pPr>
    </w:p>
    <w:p w:rsidR="00365899" w:rsidRPr="00A66034" w:rsidRDefault="00365899" w:rsidP="00A66034">
      <w:pPr>
        <w:jc w:val="center"/>
        <w:rPr>
          <w:rFonts w:ascii="Tahoma" w:hAnsi="Tahoma" w:cs="Tahoma"/>
          <w:b/>
          <w:sz w:val="18"/>
          <w:szCs w:val="18"/>
        </w:rPr>
      </w:pPr>
      <w:r w:rsidRPr="00A66034">
        <w:rPr>
          <w:rFonts w:ascii="Tahoma" w:hAnsi="Tahoma" w:cs="Tahoma"/>
          <w:b/>
          <w:sz w:val="18"/>
          <w:szCs w:val="18"/>
        </w:rPr>
        <w:t>OLGA CECILIA HENAO MARÍN</w:t>
      </w:r>
    </w:p>
    <w:p w:rsidR="00365899" w:rsidRPr="00A66034" w:rsidRDefault="00365899" w:rsidP="00A66034">
      <w:pPr>
        <w:jc w:val="center"/>
        <w:rPr>
          <w:rFonts w:ascii="Tahoma" w:hAnsi="Tahoma" w:cs="Tahoma"/>
          <w:sz w:val="18"/>
          <w:szCs w:val="18"/>
        </w:rPr>
      </w:pPr>
      <w:r w:rsidRPr="00A66034">
        <w:rPr>
          <w:rFonts w:ascii="Tahoma" w:hAnsi="Tahoma" w:cs="Tahoma"/>
          <w:sz w:val="18"/>
          <w:szCs w:val="18"/>
        </w:rPr>
        <w:t>Juez</w:t>
      </w:r>
    </w:p>
    <w:p w:rsidR="00365899" w:rsidRPr="00A66034" w:rsidRDefault="00365899" w:rsidP="00A66034">
      <w:pPr>
        <w:rPr>
          <w:rFonts w:ascii="Tahoma" w:hAnsi="Tahoma" w:cs="Tahoma"/>
          <w:sz w:val="12"/>
          <w:szCs w:val="12"/>
        </w:rPr>
      </w:pPr>
      <w:proofErr w:type="spellStart"/>
      <w:r w:rsidRPr="00A66034">
        <w:rPr>
          <w:rFonts w:ascii="Tahoma" w:hAnsi="Tahoma" w:cs="Tahoma"/>
          <w:sz w:val="12"/>
          <w:szCs w:val="12"/>
        </w:rPr>
        <w:t>MAGM</w:t>
      </w:r>
      <w:proofErr w:type="spellEnd"/>
      <w:r w:rsidRPr="00A66034">
        <w:rPr>
          <w:rFonts w:ascii="Tahoma" w:hAnsi="Tahoma" w:cs="Tahoma"/>
          <w:sz w:val="12"/>
          <w:szCs w:val="12"/>
        </w:rPr>
        <w:t>/</w:t>
      </w:r>
      <w:proofErr w:type="spellStart"/>
      <w:r w:rsidRPr="00A66034">
        <w:rPr>
          <w:rFonts w:ascii="Tahoma" w:hAnsi="Tahoma" w:cs="Tahoma"/>
          <w:sz w:val="12"/>
          <w:szCs w:val="12"/>
        </w:rPr>
        <w:t>SLDR</w:t>
      </w:r>
      <w:proofErr w:type="spellEnd"/>
    </w:p>
    <w:p w:rsidR="00365899" w:rsidRPr="00A66034" w:rsidRDefault="00365899" w:rsidP="00A66034">
      <w:pPr>
        <w:rPr>
          <w:rFonts w:ascii="Tahoma" w:hAnsi="Tahoma" w:cs="Tahoma"/>
          <w:sz w:val="18"/>
          <w:szCs w:val="18"/>
        </w:rPr>
      </w:pPr>
    </w:p>
    <w:p w:rsidR="0035683C" w:rsidRPr="00A66034" w:rsidRDefault="00582AA9" w:rsidP="00A66034">
      <w:pPr>
        <w:rPr>
          <w:rFonts w:ascii="Tahoma" w:hAnsi="Tahoma" w:cs="Tahoma"/>
          <w:sz w:val="18"/>
          <w:szCs w:val="18"/>
        </w:rPr>
      </w:pPr>
    </w:p>
    <w:sectPr w:rsidR="0035683C" w:rsidRPr="00A66034" w:rsidSect="005809EF">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E3" w:rsidRDefault="00F421E3" w:rsidP="00F421E3">
      <w:r>
        <w:separator/>
      </w:r>
    </w:p>
  </w:endnote>
  <w:endnote w:type="continuationSeparator" w:id="0">
    <w:p w:rsidR="00F421E3" w:rsidRDefault="00F421E3" w:rsidP="00F4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582AA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E3" w:rsidRDefault="00F421E3" w:rsidP="00F421E3">
      <w:r>
        <w:separator/>
      </w:r>
    </w:p>
  </w:footnote>
  <w:footnote w:type="continuationSeparator" w:id="0">
    <w:p w:rsidR="00F421E3" w:rsidRDefault="00F421E3" w:rsidP="00F421E3">
      <w:r>
        <w:continuationSeparator/>
      </w:r>
    </w:p>
  </w:footnote>
  <w:footnote w:id="1">
    <w:p w:rsidR="00365899" w:rsidRPr="00A66034" w:rsidRDefault="00365899" w:rsidP="00A66034">
      <w:pPr>
        <w:pStyle w:val="Textonotapie"/>
        <w:jc w:val="both"/>
        <w:rPr>
          <w:rFonts w:ascii="Tahoma" w:hAnsi="Tahoma" w:cs="Tahoma"/>
          <w:sz w:val="12"/>
          <w:szCs w:val="12"/>
          <w:lang w:val="es-MX"/>
        </w:rPr>
      </w:pPr>
      <w:r w:rsidRPr="00A66034">
        <w:rPr>
          <w:rStyle w:val="Refdenotaalpie"/>
          <w:rFonts w:ascii="Tahoma" w:hAnsi="Tahoma" w:cs="Tahoma"/>
          <w:sz w:val="12"/>
          <w:szCs w:val="12"/>
        </w:rPr>
        <w:footnoteRef/>
      </w:r>
      <w:r w:rsidRPr="00A66034">
        <w:rPr>
          <w:rFonts w:ascii="Tahoma" w:hAnsi="Tahoma" w:cs="Tahoma"/>
          <w:sz w:val="12"/>
          <w:szCs w:val="12"/>
        </w:rPr>
        <w:t xml:space="preserve"> Corte Constitucional, </w:t>
      </w:r>
      <w:r w:rsidRPr="00A66034">
        <w:rPr>
          <w:rFonts w:ascii="Tahoma" w:hAnsi="Tahoma" w:cs="Tahoma"/>
          <w:sz w:val="12"/>
          <w:szCs w:val="12"/>
          <w:lang w:val="es-MX"/>
        </w:rPr>
        <w:t>Sentencias T-</w:t>
      </w:r>
      <w:smartTag w:uri="urn:schemas-microsoft-com:office:smarttags" w:element="metricconverter">
        <w:smartTagPr>
          <w:attr w:name="ProductID" w:val="1160 A"/>
        </w:smartTagPr>
        <w:r w:rsidRPr="00A66034">
          <w:rPr>
            <w:rFonts w:ascii="Tahoma" w:hAnsi="Tahoma" w:cs="Tahoma"/>
            <w:sz w:val="12"/>
            <w:szCs w:val="12"/>
            <w:lang w:val="es-MX"/>
          </w:rPr>
          <w:t>1160 A</w:t>
        </w:r>
      </w:smartTag>
      <w:r w:rsidRPr="00A66034">
        <w:rPr>
          <w:rFonts w:ascii="Tahoma" w:hAnsi="Tahoma" w:cs="Tahoma"/>
          <w:sz w:val="12"/>
          <w:szCs w:val="12"/>
          <w:lang w:val="es-MX"/>
        </w:rPr>
        <w:t xml:space="preserve"> de 2001, T-1089 de 2001, T-377 de 2000, T-294 de 1997, T-457 de 1994 y T-1006 de 2001</w:t>
      </w:r>
    </w:p>
  </w:footnote>
  <w:footnote w:id="2">
    <w:p w:rsidR="00365899" w:rsidRPr="00A66034" w:rsidRDefault="00365899" w:rsidP="00A66034">
      <w:pPr>
        <w:pStyle w:val="Textonotapie"/>
        <w:rPr>
          <w:rFonts w:ascii="Tahoma" w:hAnsi="Tahoma" w:cs="Tahoma"/>
          <w:i/>
          <w:sz w:val="12"/>
          <w:szCs w:val="12"/>
        </w:rPr>
      </w:pPr>
      <w:r w:rsidRPr="00A66034">
        <w:rPr>
          <w:rStyle w:val="Refdenotaalpie"/>
          <w:rFonts w:ascii="Tahoma" w:hAnsi="Tahoma" w:cs="Tahoma"/>
          <w:sz w:val="12"/>
          <w:szCs w:val="12"/>
        </w:rPr>
        <w:footnoteRef/>
      </w:r>
      <w:r w:rsidRPr="00A66034">
        <w:rPr>
          <w:rFonts w:ascii="Tahoma" w:hAnsi="Tahoma" w:cs="Tahoma"/>
          <w:sz w:val="12"/>
          <w:szCs w:val="12"/>
        </w:rPr>
        <w:t xml:space="preserve"> </w:t>
      </w:r>
      <w:r w:rsidRPr="00A66034">
        <w:rPr>
          <w:rFonts w:ascii="Tahoma" w:hAnsi="Tahoma" w:cs="Tahoma"/>
          <w:b/>
          <w:sz w:val="12"/>
          <w:szCs w:val="12"/>
        </w:rPr>
        <w:t>Artículo 14:</w:t>
      </w:r>
      <w:r w:rsidRPr="00A66034">
        <w:rPr>
          <w:rFonts w:ascii="Tahoma" w:hAnsi="Tahoma" w:cs="Tahoma"/>
          <w:sz w:val="12"/>
          <w:szCs w:val="12"/>
        </w:rPr>
        <w:t xml:space="preserve"> Salvo</w:t>
      </w:r>
      <w:r w:rsidRPr="00A66034">
        <w:rPr>
          <w:rFonts w:ascii="Tahoma" w:hAnsi="Tahoma" w:cs="Tahoma"/>
          <w:i/>
          <w:sz w:val="12"/>
          <w:szCs w:val="12"/>
        </w:rPr>
        <w:t xml:space="preserve"> norma legal especial y so pena de sanción disciplinaria, toda petición deberá resolverse dentro de los quince (15) días siguientes a su recepción. Estará sometida a término especial la resolución de las siguientes peticiones:</w:t>
      </w:r>
    </w:p>
    <w:p w:rsidR="00365899" w:rsidRPr="00A66034" w:rsidRDefault="00365899" w:rsidP="00A66034">
      <w:pPr>
        <w:pStyle w:val="Textonotapie"/>
        <w:rPr>
          <w:rFonts w:ascii="Tahoma" w:hAnsi="Tahoma" w:cs="Tahoma"/>
          <w:i/>
          <w:sz w:val="12"/>
          <w:szCs w:val="12"/>
        </w:rPr>
      </w:pPr>
      <w:r w:rsidRPr="00A66034">
        <w:rPr>
          <w:rFonts w:ascii="Tahoma" w:hAnsi="Tahoma" w:cs="Tahoma"/>
          <w:i/>
          <w:sz w:val="12"/>
          <w:szCs w:val="12"/>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365899" w:rsidRPr="00A66034" w:rsidRDefault="00365899" w:rsidP="00A66034">
      <w:pPr>
        <w:pStyle w:val="Textonotapie"/>
        <w:rPr>
          <w:rFonts w:ascii="Tahoma" w:hAnsi="Tahoma" w:cs="Tahoma"/>
          <w:i/>
          <w:sz w:val="12"/>
          <w:szCs w:val="12"/>
        </w:rPr>
      </w:pPr>
      <w:r w:rsidRPr="00A66034">
        <w:rPr>
          <w:rFonts w:ascii="Tahoma" w:hAnsi="Tahoma" w:cs="Tahoma"/>
          <w:i/>
          <w:sz w:val="12"/>
          <w:szCs w:val="12"/>
        </w:rPr>
        <w:t>2. Las peticiones mediante las cuales se eleva una consulta a las autoridades en relación con las materias a su cargo deberán resolverse dentro de los treinta (30) días siguientes a su recepción.</w:t>
      </w:r>
    </w:p>
    <w:p w:rsidR="00365899" w:rsidRPr="00A66034" w:rsidRDefault="00365899" w:rsidP="00A66034">
      <w:pPr>
        <w:pStyle w:val="Textonotapie"/>
        <w:rPr>
          <w:rFonts w:ascii="Tahoma" w:hAnsi="Tahoma" w:cs="Tahoma"/>
          <w:i/>
          <w:sz w:val="12"/>
          <w:szCs w:val="12"/>
        </w:rPr>
      </w:pPr>
      <w:r w:rsidRPr="00A66034">
        <w:rPr>
          <w:rFonts w:ascii="Tahoma" w:hAnsi="Tahoma" w:cs="Tahoma"/>
          <w:i/>
          <w:sz w:val="12"/>
          <w:szCs w:val="12"/>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365899" w:rsidRPr="00A66034" w:rsidRDefault="00365899" w:rsidP="00A66034">
      <w:pPr>
        <w:jc w:val="both"/>
        <w:rPr>
          <w:rFonts w:ascii="Tahoma" w:hAnsi="Tahoma" w:cs="Tahoma"/>
          <w:sz w:val="12"/>
          <w:szCs w:val="12"/>
          <w:lang w:val="es-MX"/>
        </w:rPr>
      </w:pPr>
      <w:r w:rsidRPr="00A66034">
        <w:rPr>
          <w:rStyle w:val="Refdenotaalpie"/>
          <w:rFonts w:ascii="Tahoma" w:hAnsi="Tahoma" w:cs="Tahoma"/>
          <w:sz w:val="12"/>
          <w:szCs w:val="12"/>
        </w:rPr>
        <w:footnoteRef/>
      </w:r>
      <w:r w:rsidRPr="00A66034">
        <w:rPr>
          <w:rFonts w:ascii="Tahoma" w:hAnsi="Tahoma" w:cs="Tahoma"/>
          <w:sz w:val="12"/>
          <w:szCs w:val="12"/>
        </w:rPr>
        <w:t xml:space="preserve"> </w:t>
      </w:r>
      <w:r w:rsidRPr="00A6603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5B5054"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w:t>
    </w:r>
    <w:r w:rsidR="00A66034">
      <w:rPr>
        <w:rFonts w:ascii="Tahoma" w:hAnsi="Tahoma" w:cs="Tahoma"/>
        <w:smallCaps/>
        <w:sz w:val="14"/>
        <w:szCs w:val="14"/>
        <w:lang w:val="es-MX"/>
      </w:rPr>
      <w:t>57</w:t>
    </w:r>
  </w:p>
  <w:p w:rsidR="00610DC9" w:rsidRPr="002C53A9" w:rsidRDefault="005B5054"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5B5054"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5B5054"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A66034">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A66034">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5B5054"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540C318" wp14:editId="608943A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5B5054"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5B5054"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5B5054"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82A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0040D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E3"/>
    <w:rsid w:val="00003659"/>
    <w:rsid w:val="000752EF"/>
    <w:rsid w:val="00255A17"/>
    <w:rsid w:val="00365899"/>
    <w:rsid w:val="00383210"/>
    <w:rsid w:val="004E0EAA"/>
    <w:rsid w:val="005809EF"/>
    <w:rsid w:val="0058697F"/>
    <w:rsid w:val="005B5054"/>
    <w:rsid w:val="00664623"/>
    <w:rsid w:val="007B4F79"/>
    <w:rsid w:val="00835E57"/>
    <w:rsid w:val="0087397B"/>
    <w:rsid w:val="00901470"/>
    <w:rsid w:val="00945EB8"/>
    <w:rsid w:val="00A52B70"/>
    <w:rsid w:val="00A66034"/>
    <w:rsid w:val="00AC0DF0"/>
    <w:rsid w:val="00AE4F6D"/>
    <w:rsid w:val="00AF0A65"/>
    <w:rsid w:val="00CF7EB4"/>
    <w:rsid w:val="00D21D49"/>
    <w:rsid w:val="00D60F67"/>
    <w:rsid w:val="00D656C0"/>
    <w:rsid w:val="00F421E3"/>
    <w:rsid w:val="00F511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21E3"/>
    <w:pPr>
      <w:tabs>
        <w:tab w:val="center" w:pos="4252"/>
        <w:tab w:val="right" w:pos="8504"/>
      </w:tabs>
    </w:pPr>
  </w:style>
  <w:style w:type="character" w:customStyle="1" w:styleId="EncabezadoCar">
    <w:name w:val="Encabezado Car"/>
    <w:basedOn w:val="Fuentedeprrafopredeter"/>
    <w:link w:val="Encabezado"/>
    <w:rsid w:val="00F421E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21E3"/>
    <w:pPr>
      <w:tabs>
        <w:tab w:val="center" w:pos="4252"/>
        <w:tab w:val="right" w:pos="8504"/>
      </w:tabs>
    </w:pPr>
  </w:style>
  <w:style w:type="character" w:customStyle="1" w:styleId="PiedepginaCar">
    <w:name w:val="Pie de página Car"/>
    <w:basedOn w:val="Fuentedeprrafopredeter"/>
    <w:link w:val="Piedepgina"/>
    <w:rsid w:val="00F421E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21E3"/>
    <w:rPr>
      <w:sz w:val="20"/>
      <w:szCs w:val="20"/>
    </w:rPr>
  </w:style>
  <w:style w:type="character" w:customStyle="1" w:styleId="TextonotapieCar">
    <w:name w:val="Texto nota pie Car"/>
    <w:basedOn w:val="Fuentedeprrafopredeter"/>
    <w:link w:val="Textonotapie"/>
    <w:uiPriority w:val="99"/>
    <w:rsid w:val="00F421E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21E3"/>
    <w:rPr>
      <w:vertAlign w:val="superscript"/>
    </w:rPr>
  </w:style>
  <w:style w:type="paragraph" w:styleId="Sangradetextonormal">
    <w:name w:val="Body Text Indent"/>
    <w:basedOn w:val="Normal"/>
    <w:link w:val="SangradetextonormalCar"/>
    <w:rsid w:val="00F421E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21E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21E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21E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21E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21E3"/>
    <w:rPr>
      <w:rFonts w:ascii="Arial" w:eastAsia="Times New Roman" w:hAnsi="Arial" w:cs="Times New Roman"/>
      <w:sz w:val="24"/>
      <w:szCs w:val="20"/>
      <w:lang w:val="x-none" w:eastAsia="es-ES"/>
    </w:rPr>
  </w:style>
  <w:style w:type="paragraph" w:styleId="Prrafodelista">
    <w:name w:val="List Paragraph"/>
    <w:basedOn w:val="Normal"/>
    <w:uiPriority w:val="34"/>
    <w:qFormat/>
    <w:rsid w:val="00F421E3"/>
    <w:pPr>
      <w:ind w:left="720"/>
      <w:contextualSpacing/>
    </w:pPr>
    <w:rPr>
      <w:rFonts w:ascii="Arial" w:hAnsi="Arial"/>
      <w:szCs w:val="20"/>
      <w:lang w:val="es-CO"/>
    </w:rPr>
  </w:style>
  <w:style w:type="paragraph" w:styleId="Cita">
    <w:name w:val="Quote"/>
    <w:basedOn w:val="Normal"/>
    <w:next w:val="Normal"/>
    <w:link w:val="CitaCar"/>
    <w:uiPriority w:val="29"/>
    <w:qFormat/>
    <w:rsid w:val="00F421E3"/>
    <w:rPr>
      <w:i/>
      <w:iCs/>
      <w:color w:val="000000" w:themeColor="text1"/>
    </w:rPr>
  </w:style>
  <w:style w:type="character" w:customStyle="1" w:styleId="CitaCar">
    <w:name w:val="Cita Car"/>
    <w:basedOn w:val="Fuentedeprrafopredeter"/>
    <w:link w:val="Cita"/>
    <w:uiPriority w:val="29"/>
    <w:rsid w:val="00F421E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21E3"/>
    <w:rPr>
      <w:b/>
      <w:bCs/>
      <w:i/>
      <w:iCs/>
      <w:color w:val="5B9BD5" w:themeColor="accent1"/>
    </w:rPr>
  </w:style>
  <w:style w:type="paragraph" w:styleId="Textodeglobo">
    <w:name w:val="Balloon Text"/>
    <w:basedOn w:val="Normal"/>
    <w:link w:val="TextodegloboCar"/>
    <w:uiPriority w:val="99"/>
    <w:semiHidden/>
    <w:unhideWhenUsed/>
    <w:rsid w:val="0087397B"/>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97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21E3"/>
    <w:pPr>
      <w:tabs>
        <w:tab w:val="center" w:pos="4252"/>
        <w:tab w:val="right" w:pos="8504"/>
      </w:tabs>
    </w:pPr>
  </w:style>
  <w:style w:type="character" w:customStyle="1" w:styleId="EncabezadoCar">
    <w:name w:val="Encabezado Car"/>
    <w:basedOn w:val="Fuentedeprrafopredeter"/>
    <w:link w:val="Encabezado"/>
    <w:rsid w:val="00F421E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21E3"/>
    <w:pPr>
      <w:tabs>
        <w:tab w:val="center" w:pos="4252"/>
        <w:tab w:val="right" w:pos="8504"/>
      </w:tabs>
    </w:pPr>
  </w:style>
  <w:style w:type="character" w:customStyle="1" w:styleId="PiedepginaCar">
    <w:name w:val="Pie de página Car"/>
    <w:basedOn w:val="Fuentedeprrafopredeter"/>
    <w:link w:val="Piedepgina"/>
    <w:rsid w:val="00F421E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21E3"/>
    <w:rPr>
      <w:sz w:val="20"/>
      <w:szCs w:val="20"/>
    </w:rPr>
  </w:style>
  <w:style w:type="character" w:customStyle="1" w:styleId="TextonotapieCar">
    <w:name w:val="Texto nota pie Car"/>
    <w:basedOn w:val="Fuentedeprrafopredeter"/>
    <w:link w:val="Textonotapie"/>
    <w:uiPriority w:val="99"/>
    <w:rsid w:val="00F421E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21E3"/>
    <w:rPr>
      <w:vertAlign w:val="superscript"/>
    </w:rPr>
  </w:style>
  <w:style w:type="paragraph" w:styleId="Sangradetextonormal">
    <w:name w:val="Body Text Indent"/>
    <w:basedOn w:val="Normal"/>
    <w:link w:val="SangradetextonormalCar"/>
    <w:rsid w:val="00F421E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21E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21E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21E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21E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21E3"/>
    <w:rPr>
      <w:rFonts w:ascii="Arial" w:eastAsia="Times New Roman" w:hAnsi="Arial" w:cs="Times New Roman"/>
      <w:sz w:val="24"/>
      <w:szCs w:val="20"/>
      <w:lang w:val="x-none" w:eastAsia="es-ES"/>
    </w:rPr>
  </w:style>
  <w:style w:type="paragraph" w:styleId="Prrafodelista">
    <w:name w:val="List Paragraph"/>
    <w:basedOn w:val="Normal"/>
    <w:uiPriority w:val="34"/>
    <w:qFormat/>
    <w:rsid w:val="00F421E3"/>
    <w:pPr>
      <w:ind w:left="720"/>
      <w:contextualSpacing/>
    </w:pPr>
    <w:rPr>
      <w:rFonts w:ascii="Arial" w:hAnsi="Arial"/>
      <w:szCs w:val="20"/>
      <w:lang w:val="es-CO"/>
    </w:rPr>
  </w:style>
  <w:style w:type="paragraph" w:styleId="Cita">
    <w:name w:val="Quote"/>
    <w:basedOn w:val="Normal"/>
    <w:next w:val="Normal"/>
    <w:link w:val="CitaCar"/>
    <w:uiPriority w:val="29"/>
    <w:qFormat/>
    <w:rsid w:val="00F421E3"/>
    <w:rPr>
      <w:i/>
      <w:iCs/>
      <w:color w:val="000000" w:themeColor="text1"/>
    </w:rPr>
  </w:style>
  <w:style w:type="character" w:customStyle="1" w:styleId="CitaCar">
    <w:name w:val="Cita Car"/>
    <w:basedOn w:val="Fuentedeprrafopredeter"/>
    <w:link w:val="Cita"/>
    <w:uiPriority w:val="29"/>
    <w:rsid w:val="00F421E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21E3"/>
    <w:rPr>
      <w:b/>
      <w:bCs/>
      <w:i/>
      <w:iCs/>
      <w:color w:val="5B9BD5" w:themeColor="accent1"/>
    </w:rPr>
  </w:style>
  <w:style w:type="paragraph" w:styleId="Textodeglobo">
    <w:name w:val="Balloon Text"/>
    <w:basedOn w:val="Normal"/>
    <w:link w:val="TextodegloboCar"/>
    <w:uiPriority w:val="99"/>
    <w:semiHidden/>
    <w:unhideWhenUsed/>
    <w:rsid w:val="0087397B"/>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97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2018-08-15T21:33:00Z</dcterms:created>
  <dcterms:modified xsi:type="dcterms:W3CDTF">2018-08-15T21:33:00Z</dcterms:modified>
</cp:coreProperties>
</file>