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158A4" w:rsidRPr="007C6555" w:rsidTr="00D158A4">
        <w:tc>
          <w:tcPr>
            <w:tcW w:w="2127" w:type="dxa"/>
            <w:tcBorders>
              <w:top w:val="single" w:sz="4" w:space="0" w:color="auto"/>
              <w:left w:val="single" w:sz="4" w:space="0" w:color="auto"/>
              <w:bottom w:val="single" w:sz="4" w:space="0" w:color="auto"/>
              <w:right w:val="single" w:sz="4" w:space="0" w:color="auto"/>
            </w:tcBorders>
            <w:vAlign w:val="center"/>
            <w:hideMark/>
          </w:tcPr>
          <w:p w:rsidR="00D158A4" w:rsidRPr="007C6555" w:rsidRDefault="00D158A4" w:rsidP="00D158A4">
            <w:pPr>
              <w:spacing w:after="0" w:line="276" w:lineRule="auto"/>
              <w:jc w:val="both"/>
              <w:rPr>
                <w:rFonts w:ascii="Tahoma" w:eastAsia="Calibri" w:hAnsi="Tahoma" w:cs="Tahoma"/>
                <w:color w:val="000000"/>
                <w:sz w:val="16"/>
                <w:szCs w:val="16"/>
                <w:lang w:val="es-MX" w:eastAsia="es-ES"/>
              </w:rPr>
            </w:pPr>
            <w:r w:rsidRPr="007C6555">
              <w:rPr>
                <w:rFonts w:ascii="Tahoma" w:hAnsi="Tahoma" w:cs="Tahoma"/>
                <w:sz w:val="16"/>
                <w:szCs w:val="16"/>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D158A4" w:rsidRPr="007C6555" w:rsidRDefault="00D158A4" w:rsidP="00D158A4">
            <w:pPr>
              <w:spacing w:after="0" w:line="276" w:lineRule="auto"/>
              <w:jc w:val="both"/>
              <w:rPr>
                <w:rFonts w:ascii="Tahoma" w:eastAsia="Calibri" w:hAnsi="Tahoma" w:cs="Tahoma"/>
                <w:b/>
                <w:color w:val="000000"/>
                <w:sz w:val="16"/>
                <w:szCs w:val="16"/>
                <w:lang w:val="es-MX" w:eastAsia="es-ES"/>
              </w:rPr>
            </w:pPr>
            <w:r w:rsidRPr="007C6555">
              <w:rPr>
                <w:rFonts w:ascii="Tahoma" w:hAnsi="Tahoma" w:cs="Tahoma"/>
                <w:b/>
                <w:sz w:val="16"/>
                <w:szCs w:val="16"/>
                <w:lang w:val="es-MX"/>
              </w:rPr>
              <w:t>Bogotá, D.C., ocho (8) de octubre de dos mil dieciocho (2018)</w:t>
            </w:r>
          </w:p>
        </w:tc>
      </w:tr>
      <w:tr w:rsidR="00D158A4" w:rsidRPr="007C6555" w:rsidTr="00D158A4">
        <w:tc>
          <w:tcPr>
            <w:tcW w:w="2127" w:type="dxa"/>
            <w:tcBorders>
              <w:top w:val="single" w:sz="4" w:space="0" w:color="auto"/>
              <w:left w:val="single" w:sz="4" w:space="0" w:color="auto"/>
              <w:bottom w:val="single" w:sz="4" w:space="0" w:color="auto"/>
              <w:right w:val="single" w:sz="4" w:space="0" w:color="auto"/>
            </w:tcBorders>
            <w:vAlign w:val="center"/>
            <w:hideMark/>
          </w:tcPr>
          <w:p w:rsidR="00D158A4" w:rsidRPr="007C6555" w:rsidRDefault="00D158A4" w:rsidP="00D158A4">
            <w:pPr>
              <w:spacing w:after="0" w:line="276" w:lineRule="auto"/>
              <w:jc w:val="both"/>
              <w:rPr>
                <w:rFonts w:ascii="Tahoma" w:eastAsia="Calibri" w:hAnsi="Tahoma" w:cs="Tahoma"/>
                <w:color w:val="000000"/>
                <w:sz w:val="16"/>
                <w:szCs w:val="16"/>
                <w:lang w:val="es-MX" w:eastAsia="es-ES"/>
              </w:rPr>
            </w:pPr>
            <w:r w:rsidRPr="007C6555">
              <w:rPr>
                <w:rFonts w:ascii="Tahoma" w:hAnsi="Tahoma" w:cs="Tahoma"/>
                <w:sz w:val="16"/>
                <w:szCs w:val="16"/>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D158A4" w:rsidRPr="007C6555" w:rsidRDefault="00D158A4" w:rsidP="00D158A4">
            <w:pPr>
              <w:spacing w:after="0" w:line="276" w:lineRule="auto"/>
              <w:jc w:val="both"/>
              <w:rPr>
                <w:rFonts w:ascii="Tahoma" w:eastAsia="Calibri" w:hAnsi="Tahoma" w:cs="Tahoma"/>
                <w:b/>
                <w:color w:val="000000"/>
                <w:sz w:val="16"/>
                <w:szCs w:val="16"/>
                <w:lang w:val="es-MX" w:eastAsia="es-ES"/>
              </w:rPr>
            </w:pPr>
            <w:r w:rsidRPr="007C6555">
              <w:rPr>
                <w:rFonts w:ascii="Tahoma" w:hAnsi="Tahoma" w:cs="Tahoma"/>
                <w:b/>
                <w:sz w:val="16"/>
                <w:szCs w:val="16"/>
                <w:lang w:val="es-MX"/>
              </w:rPr>
              <w:t>Expediente No. 110013336034</w:t>
            </w:r>
            <w:r w:rsidRPr="007C6555">
              <w:rPr>
                <w:rFonts w:ascii="Tahoma" w:hAnsi="Tahoma" w:cs="Tahoma"/>
                <w:b/>
                <w:sz w:val="16"/>
                <w:szCs w:val="16"/>
                <w:lang w:val="es-MX"/>
              </w:rPr>
              <w:fldChar w:fldCharType="begin"/>
            </w:r>
            <w:r w:rsidRPr="007C6555">
              <w:rPr>
                <w:rFonts w:ascii="Tahoma" w:hAnsi="Tahoma" w:cs="Tahoma"/>
                <w:b/>
                <w:sz w:val="16"/>
                <w:szCs w:val="16"/>
                <w:lang w:val="es-MX"/>
              </w:rPr>
              <w:instrText xml:space="preserve"> MERGEFIELD Año </w:instrText>
            </w:r>
            <w:r w:rsidRPr="007C6555">
              <w:rPr>
                <w:rFonts w:ascii="Tahoma" w:hAnsi="Tahoma" w:cs="Tahoma"/>
                <w:b/>
                <w:sz w:val="16"/>
                <w:szCs w:val="16"/>
                <w:lang w:val="es-MX"/>
              </w:rPr>
              <w:fldChar w:fldCharType="separate"/>
            </w:r>
            <w:r w:rsidRPr="007C6555">
              <w:rPr>
                <w:rFonts w:ascii="Tahoma" w:hAnsi="Tahoma" w:cs="Tahoma"/>
                <w:b/>
                <w:noProof/>
                <w:sz w:val="16"/>
                <w:szCs w:val="16"/>
                <w:lang w:val="es-MX"/>
              </w:rPr>
              <w:t>2018</w:t>
            </w:r>
            <w:r w:rsidRPr="007C6555">
              <w:rPr>
                <w:rFonts w:ascii="Tahoma" w:hAnsi="Tahoma" w:cs="Tahoma"/>
                <w:b/>
                <w:sz w:val="16"/>
                <w:szCs w:val="16"/>
                <w:lang w:val="es-MX"/>
              </w:rPr>
              <w:fldChar w:fldCharType="end"/>
            </w:r>
            <w:r w:rsidRPr="007C6555">
              <w:rPr>
                <w:rFonts w:ascii="Tahoma" w:hAnsi="Tahoma" w:cs="Tahoma"/>
                <w:b/>
                <w:sz w:val="16"/>
                <w:szCs w:val="16"/>
                <w:lang w:val="es-MX"/>
              </w:rPr>
              <w:t>00</w:t>
            </w:r>
            <w:r w:rsidRPr="007C6555">
              <w:rPr>
                <w:rFonts w:ascii="Tahoma" w:hAnsi="Tahoma" w:cs="Tahoma"/>
                <w:b/>
                <w:sz w:val="16"/>
                <w:szCs w:val="16"/>
                <w:lang w:val="es-MX"/>
              </w:rPr>
              <w:fldChar w:fldCharType="begin"/>
            </w:r>
            <w:r w:rsidRPr="007C6555">
              <w:rPr>
                <w:rFonts w:ascii="Tahoma" w:hAnsi="Tahoma" w:cs="Tahoma"/>
                <w:b/>
                <w:sz w:val="16"/>
                <w:szCs w:val="16"/>
                <w:lang w:val="es-MX"/>
              </w:rPr>
              <w:instrText xml:space="preserve"> MERGEFIELD radicado </w:instrText>
            </w:r>
            <w:r w:rsidRPr="007C6555">
              <w:rPr>
                <w:rFonts w:ascii="Tahoma" w:hAnsi="Tahoma" w:cs="Tahoma"/>
                <w:b/>
                <w:sz w:val="16"/>
                <w:szCs w:val="16"/>
                <w:lang w:val="es-MX"/>
              </w:rPr>
              <w:fldChar w:fldCharType="separate"/>
            </w:r>
            <w:r w:rsidRPr="007C6555">
              <w:rPr>
                <w:rFonts w:ascii="Tahoma" w:hAnsi="Tahoma" w:cs="Tahoma"/>
                <w:b/>
                <w:noProof/>
                <w:sz w:val="16"/>
                <w:szCs w:val="16"/>
                <w:lang w:val="es-MX"/>
              </w:rPr>
              <w:t>323</w:t>
            </w:r>
            <w:r w:rsidRPr="007C6555">
              <w:rPr>
                <w:rFonts w:ascii="Tahoma" w:hAnsi="Tahoma" w:cs="Tahoma"/>
                <w:b/>
                <w:sz w:val="16"/>
                <w:szCs w:val="16"/>
                <w:lang w:val="es-MX"/>
              </w:rPr>
              <w:fldChar w:fldCharType="end"/>
            </w:r>
            <w:r w:rsidRPr="007C6555">
              <w:rPr>
                <w:rFonts w:ascii="Tahoma" w:hAnsi="Tahoma" w:cs="Tahoma"/>
                <w:b/>
                <w:sz w:val="16"/>
                <w:szCs w:val="16"/>
                <w:lang w:val="es-MX"/>
              </w:rPr>
              <w:t>00</w:t>
            </w:r>
          </w:p>
        </w:tc>
      </w:tr>
      <w:tr w:rsidR="00D158A4" w:rsidRPr="007C6555" w:rsidTr="00D158A4">
        <w:tc>
          <w:tcPr>
            <w:tcW w:w="2127" w:type="dxa"/>
            <w:tcBorders>
              <w:top w:val="single" w:sz="4" w:space="0" w:color="auto"/>
              <w:left w:val="single" w:sz="4" w:space="0" w:color="auto"/>
              <w:bottom w:val="single" w:sz="4" w:space="0" w:color="auto"/>
              <w:right w:val="single" w:sz="4" w:space="0" w:color="auto"/>
            </w:tcBorders>
            <w:vAlign w:val="center"/>
            <w:hideMark/>
          </w:tcPr>
          <w:p w:rsidR="00D158A4" w:rsidRPr="007C6555" w:rsidRDefault="00D158A4" w:rsidP="00D158A4">
            <w:pPr>
              <w:spacing w:after="0" w:line="276" w:lineRule="auto"/>
              <w:jc w:val="both"/>
              <w:rPr>
                <w:rFonts w:ascii="Tahoma" w:eastAsia="Calibri" w:hAnsi="Tahoma" w:cs="Tahoma"/>
                <w:color w:val="000000"/>
                <w:sz w:val="16"/>
                <w:szCs w:val="16"/>
                <w:lang w:val="es-MX" w:eastAsia="es-ES"/>
              </w:rPr>
            </w:pPr>
            <w:r w:rsidRPr="007C6555">
              <w:rPr>
                <w:rFonts w:ascii="Tahoma" w:hAnsi="Tahoma" w:cs="Tahoma"/>
                <w:sz w:val="16"/>
                <w:szCs w:val="16"/>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D158A4" w:rsidRPr="007C6555" w:rsidRDefault="00D158A4" w:rsidP="00D158A4">
            <w:pPr>
              <w:spacing w:after="0" w:line="276" w:lineRule="auto"/>
              <w:jc w:val="both"/>
              <w:rPr>
                <w:rFonts w:ascii="Tahoma" w:eastAsia="Calibri" w:hAnsi="Tahoma" w:cs="Tahoma"/>
                <w:b/>
                <w:color w:val="000000"/>
                <w:sz w:val="16"/>
                <w:szCs w:val="16"/>
                <w:lang w:val="es-MX" w:eastAsia="es-ES"/>
              </w:rPr>
            </w:pPr>
            <w:r w:rsidRPr="007C6555">
              <w:rPr>
                <w:rFonts w:ascii="Tahoma" w:hAnsi="Tahoma" w:cs="Tahoma"/>
                <w:b/>
                <w:sz w:val="16"/>
                <w:szCs w:val="16"/>
                <w:lang w:val="es-MX"/>
              </w:rPr>
              <w:fldChar w:fldCharType="begin"/>
            </w:r>
            <w:r w:rsidRPr="007C6555">
              <w:rPr>
                <w:rFonts w:ascii="Tahoma" w:hAnsi="Tahoma" w:cs="Tahoma"/>
                <w:b/>
                <w:sz w:val="16"/>
                <w:szCs w:val="16"/>
                <w:lang w:val="es-MX"/>
              </w:rPr>
              <w:instrText xml:space="preserve"> MERGEFIELD Demandante_ </w:instrText>
            </w:r>
            <w:r w:rsidRPr="007C6555">
              <w:rPr>
                <w:rFonts w:ascii="Tahoma" w:hAnsi="Tahoma" w:cs="Tahoma"/>
                <w:b/>
                <w:sz w:val="16"/>
                <w:szCs w:val="16"/>
                <w:lang w:val="es-MX"/>
              </w:rPr>
              <w:fldChar w:fldCharType="separate"/>
            </w:r>
            <w:r w:rsidRPr="007C6555">
              <w:rPr>
                <w:rFonts w:ascii="Tahoma" w:hAnsi="Tahoma" w:cs="Tahoma"/>
                <w:b/>
                <w:noProof/>
                <w:sz w:val="16"/>
                <w:szCs w:val="16"/>
                <w:lang w:val="es-MX"/>
              </w:rPr>
              <w:t>CINDY NATALIA HENAO HERNANDEZ</w:t>
            </w:r>
            <w:r w:rsidRPr="007C6555">
              <w:rPr>
                <w:rFonts w:ascii="Tahoma" w:hAnsi="Tahoma" w:cs="Tahoma"/>
                <w:b/>
                <w:sz w:val="16"/>
                <w:szCs w:val="16"/>
                <w:lang w:val="es-MX"/>
              </w:rPr>
              <w:fldChar w:fldCharType="end"/>
            </w:r>
          </w:p>
        </w:tc>
      </w:tr>
      <w:tr w:rsidR="00D158A4" w:rsidRPr="007C6555" w:rsidTr="00D158A4">
        <w:tc>
          <w:tcPr>
            <w:tcW w:w="2127" w:type="dxa"/>
            <w:tcBorders>
              <w:top w:val="single" w:sz="4" w:space="0" w:color="auto"/>
              <w:left w:val="single" w:sz="4" w:space="0" w:color="auto"/>
              <w:bottom w:val="single" w:sz="4" w:space="0" w:color="auto"/>
              <w:right w:val="single" w:sz="4" w:space="0" w:color="auto"/>
            </w:tcBorders>
            <w:vAlign w:val="center"/>
            <w:hideMark/>
          </w:tcPr>
          <w:p w:rsidR="00D158A4" w:rsidRPr="007C6555" w:rsidRDefault="00D158A4" w:rsidP="00D158A4">
            <w:pPr>
              <w:spacing w:after="0" w:line="276" w:lineRule="auto"/>
              <w:jc w:val="both"/>
              <w:rPr>
                <w:rFonts w:ascii="Tahoma" w:eastAsia="Calibri" w:hAnsi="Tahoma" w:cs="Tahoma"/>
                <w:color w:val="000000"/>
                <w:sz w:val="16"/>
                <w:szCs w:val="16"/>
                <w:lang w:val="es-MX" w:eastAsia="es-ES"/>
              </w:rPr>
            </w:pPr>
            <w:r w:rsidRPr="007C6555">
              <w:rPr>
                <w:rFonts w:ascii="Tahoma" w:hAnsi="Tahoma" w:cs="Tahoma"/>
                <w:sz w:val="16"/>
                <w:szCs w:val="16"/>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D158A4" w:rsidRPr="007C6555" w:rsidRDefault="00D158A4" w:rsidP="00D158A4">
            <w:pPr>
              <w:spacing w:after="0" w:line="276" w:lineRule="auto"/>
              <w:jc w:val="both"/>
              <w:rPr>
                <w:rFonts w:ascii="Tahoma" w:eastAsia="Calibri" w:hAnsi="Tahoma" w:cs="Tahoma"/>
                <w:b/>
                <w:color w:val="000000"/>
                <w:sz w:val="16"/>
                <w:szCs w:val="16"/>
                <w:lang w:val="es-ES" w:eastAsia="es-ES"/>
              </w:rPr>
            </w:pPr>
            <w:r w:rsidRPr="007C6555">
              <w:rPr>
                <w:rFonts w:ascii="Tahoma" w:hAnsi="Tahoma" w:cs="Tahoma"/>
                <w:b/>
                <w:sz w:val="16"/>
                <w:szCs w:val="16"/>
              </w:rPr>
              <w:fldChar w:fldCharType="begin"/>
            </w:r>
            <w:r w:rsidRPr="007C6555">
              <w:rPr>
                <w:rFonts w:ascii="Tahoma" w:hAnsi="Tahoma" w:cs="Tahoma"/>
                <w:b/>
                <w:sz w:val="16"/>
                <w:szCs w:val="16"/>
              </w:rPr>
              <w:instrText xml:space="preserve"> MERGEFIELD demandado </w:instrText>
            </w:r>
            <w:r w:rsidRPr="007C6555">
              <w:rPr>
                <w:rFonts w:ascii="Tahoma" w:hAnsi="Tahoma" w:cs="Tahoma"/>
                <w:b/>
                <w:sz w:val="16"/>
                <w:szCs w:val="16"/>
              </w:rPr>
              <w:fldChar w:fldCharType="separate"/>
            </w:r>
            <w:r w:rsidRPr="007C6555">
              <w:rPr>
                <w:rFonts w:ascii="Tahoma" w:hAnsi="Tahoma" w:cs="Tahoma"/>
                <w:b/>
                <w:noProof/>
                <w:sz w:val="16"/>
                <w:szCs w:val="16"/>
              </w:rPr>
              <w:t xml:space="preserve">NACIÓN-MINISTERIO DE DEFENSA-POLICÍA </w:t>
            </w:r>
            <w:r w:rsidRPr="007C6555">
              <w:rPr>
                <w:rFonts w:ascii="Tahoma" w:hAnsi="Tahoma" w:cs="Tahoma"/>
                <w:b/>
                <w:sz w:val="16"/>
                <w:szCs w:val="16"/>
              </w:rPr>
              <w:fldChar w:fldCharType="end"/>
            </w:r>
          </w:p>
        </w:tc>
      </w:tr>
      <w:tr w:rsidR="00D158A4" w:rsidRPr="007C6555" w:rsidTr="00D158A4">
        <w:tc>
          <w:tcPr>
            <w:tcW w:w="2127" w:type="dxa"/>
            <w:tcBorders>
              <w:top w:val="single" w:sz="4" w:space="0" w:color="auto"/>
              <w:left w:val="single" w:sz="4" w:space="0" w:color="auto"/>
              <w:bottom w:val="single" w:sz="4" w:space="0" w:color="auto"/>
              <w:right w:val="single" w:sz="4" w:space="0" w:color="auto"/>
            </w:tcBorders>
            <w:vAlign w:val="center"/>
            <w:hideMark/>
          </w:tcPr>
          <w:p w:rsidR="00D158A4" w:rsidRPr="007C6555" w:rsidRDefault="00D158A4" w:rsidP="00D158A4">
            <w:pPr>
              <w:spacing w:after="0" w:line="276" w:lineRule="auto"/>
              <w:jc w:val="both"/>
              <w:rPr>
                <w:rFonts w:ascii="Tahoma" w:eastAsia="Calibri" w:hAnsi="Tahoma" w:cs="Tahoma"/>
                <w:color w:val="000000"/>
                <w:sz w:val="16"/>
                <w:szCs w:val="16"/>
                <w:lang w:val="es-MX" w:eastAsia="es-ES"/>
              </w:rPr>
            </w:pPr>
            <w:r w:rsidRPr="007C6555">
              <w:rPr>
                <w:rFonts w:ascii="Tahoma" w:hAnsi="Tahoma" w:cs="Tahoma"/>
                <w:sz w:val="16"/>
                <w:szCs w:val="16"/>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D158A4" w:rsidRPr="007C6555" w:rsidRDefault="00D158A4" w:rsidP="00D158A4">
            <w:pPr>
              <w:spacing w:after="0" w:line="276" w:lineRule="auto"/>
              <w:jc w:val="both"/>
              <w:rPr>
                <w:rFonts w:ascii="Tahoma" w:eastAsia="Calibri" w:hAnsi="Tahoma" w:cs="Tahoma"/>
                <w:b/>
                <w:color w:val="000000"/>
                <w:sz w:val="16"/>
                <w:szCs w:val="16"/>
                <w:lang w:val="es-MX" w:eastAsia="es-ES"/>
              </w:rPr>
            </w:pPr>
            <w:r w:rsidRPr="007C6555">
              <w:rPr>
                <w:rFonts w:ascii="Tahoma" w:hAnsi="Tahoma" w:cs="Tahoma"/>
                <w:b/>
                <w:sz w:val="16"/>
                <w:szCs w:val="16"/>
                <w:lang w:val="es-MX"/>
              </w:rPr>
              <w:t>TUTELA</w:t>
            </w:r>
          </w:p>
        </w:tc>
      </w:tr>
      <w:tr w:rsidR="00D158A4" w:rsidRPr="007C6555" w:rsidTr="00D158A4">
        <w:tc>
          <w:tcPr>
            <w:tcW w:w="2127" w:type="dxa"/>
            <w:tcBorders>
              <w:top w:val="single" w:sz="4" w:space="0" w:color="auto"/>
              <w:left w:val="single" w:sz="4" w:space="0" w:color="auto"/>
              <w:bottom w:val="single" w:sz="4" w:space="0" w:color="auto"/>
              <w:right w:val="single" w:sz="4" w:space="0" w:color="auto"/>
            </w:tcBorders>
            <w:vAlign w:val="center"/>
            <w:hideMark/>
          </w:tcPr>
          <w:p w:rsidR="00D158A4" w:rsidRPr="007C6555" w:rsidRDefault="00D158A4" w:rsidP="00D158A4">
            <w:pPr>
              <w:spacing w:after="0" w:line="276" w:lineRule="auto"/>
              <w:jc w:val="both"/>
              <w:rPr>
                <w:rFonts w:ascii="Tahoma" w:eastAsia="Calibri" w:hAnsi="Tahoma" w:cs="Tahoma"/>
                <w:color w:val="000000"/>
                <w:sz w:val="16"/>
                <w:szCs w:val="16"/>
                <w:lang w:val="es-MX" w:eastAsia="es-ES"/>
              </w:rPr>
            </w:pPr>
            <w:r w:rsidRPr="007C6555">
              <w:rPr>
                <w:rFonts w:ascii="Tahoma" w:hAnsi="Tahoma" w:cs="Tahoma"/>
                <w:sz w:val="16"/>
                <w:szCs w:val="16"/>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D158A4" w:rsidRPr="007C6555" w:rsidRDefault="00D158A4" w:rsidP="00D158A4">
            <w:pPr>
              <w:spacing w:after="0" w:line="276" w:lineRule="auto"/>
              <w:jc w:val="both"/>
              <w:rPr>
                <w:rFonts w:ascii="Tahoma" w:eastAsia="Calibri" w:hAnsi="Tahoma" w:cs="Tahoma"/>
                <w:b/>
                <w:color w:val="000000"/>
                <w:sz w:val="16"/>
                <w:szCs w:val="16"/>
                <w:lang w:val="es-MX" w:eastAsia="es-ES"/>
              </w:rPr>
            </w:pPr>
            <w:r w:rsidRPr="007C6555">
              <w:rPr>
                <w:rFonts w:ascii="Tahoma" w:hAnsi="Tahoma" w:cs="Tahoma"/>
                <w:b/>
                <w:sz w:val="16"/>
                <w:szCs w:val="16"/>
                <w:lang w:val="es-MX"/>
              </w:rPr>
              <w:t>FALLO DE PRIMERA INSTANCIA</w:t>
            </w:r>
          </w:p>
        </w:tc>
      </w:tr>
    </w:tbl>
    <w:p w:rsidR="00D158A4" w:rsidRPr="007C6555" w:rsidRDefault="00D158A4" w:rsidP="00D158A4">
      <w:pPr>
        <w:spacing w:after="0"/>
        <w:jc w:val="both"/>
        <w:rPr>
          <w:rFonts w:ascii="Tahoma" w:eastAsia="Calibri" w:hAnsi="Tahoma" w:cs="Tahoma"/>
          <w:color w:val="000000"/>
          <w:sz w:val="16"/>
          <w:szCs w:val="16"/>
          <w:lang w:val="es-MX" w:eastAsia="es-ES"/>
        </w:rPr>
      </w:pPr>
    </w:p>
    <w:p w:rsidR="00D158A4" w:rsidRPr="007C6555" w:rsidRDefault="00D158A4" w:rsidP="00D158A4">
      <w:pPr>
        <w:spacing w:after="0"/>
        <w:jc w:val="both"/>
        <w:rPr>
          <w:rFonts w:ascii="Tahoma" w:hAnsi="Tahoma" w:cs="Tahoma"/>
          <w:sz w:val="16"/>
          <w:szCs w:val="16"/>
          <w:lang w:val="es-MX"/>
        </w:rPr>
      </w:pPr>
      <w:r w:rsidRPr="007C6555">
        <w:rPr>
          <w:rFonts w:ascii="Tahoma" w:hAnsi="Tahoma" w:cs="Tahoma"/>
          <w:sz w:val="16"/>
          <w:szCs w:val="16"/>
          <w:lang w:val="es-MX"/>
        </w:rPr>
        <w:t xml:space="preserve">La señora </w:t>
      </w:r>
      <w:r w:rsidRPr="007C6555">
        <w:rPr>
          <w:rFonts w:ascii="Tahoma" w:hAnsi="Tahoma" w:cs="Tahoma"/>
          <w:sz w:val="16"/>
          <w:szCs w:val="16"/>
          <w:lang w:val="es-MX"/>
        </w:rPr>
        <w:fldChar w:fldCharType="begin"/>
      </w:r>
      <w:r w:rsidRPr="007C6555">
        <w:rPr>
          <w:rFonts w:ascii="Tahoma" w:hAnsi="Tahoma" w:cs="Tahoma"/>
          <w:sz w:val="16"/>
          <w:szCs w:val="16"/>
          <w:lang w:val="es-MX"/>
        </w:rPr>
        <w:instrText xml:space="preserve"> MERGEFIELD Demandante_ </w:instrText>
      </w:r>
      <w:r w:rsidRPr="007C6555">
        <w:rPr>
          <w:rFonts w:ascii="Tahoma" w:hAnsi="Tahoma" w:cs="Tahoma"/>
          <w:sz w:val="16"/>
          <w:szCs w:val="16"/>
          <w:lang w:val="es-MX"/>
        </w:rPr>
        <w:fldChar w:fldCharType="separate"/>
      </w:r>
      <w:r w:rsidRPr="007C6555">
        <w:rPr>
          <w:rFonts w:ascii="Tahoma" w:hAnsi="Tahoma" w:cs="Tahoma"/>
          <w:noProof/>
          <w:sz w:val="16"/>
          <w:szCs w:val="16"/>
          <w:lang w:val="es-MX"/>
        </w:rPr>
        <w:t>CINDY NATALIA HENAO HERNANDEZ</w:t>
      </w:r>
      <w:r w:rsidRPr="007C6555">
        <w:rPr>
          <w:rFonts w:ascii="Tahoma" w:hAnsi="Tahoma" w:cs="Tahoma"/>
          <w:sz w:val="16"/>
          <w:szCs w:val="16"/>
          <w:lang w:val="es-MX"/>
        </w:rPr>
        <w:fldChar w:fldCharType="end"/>
      </w:r>
      <w:r w:rsidRPr="007C6555">
        <w:rPr>
          <w:rFonts w:ascii="Tahoma" w:hAnsi="Tahoma" w:cs="Tahoma"/>
          <w:sz w:val="16"/>
          <w:szCs w:val="16"/>
          <w:lang w:val="es-MX"/>
        </w:rPr>
        <w:t xml:space="preserve"> actuado en nombre propio, interpuso acción de tutela en contra </w:t>
      </w:r>
      <w:r w:rsidRPr="007C6555">
        <w:rPr>
          <w:rFonts w:ascii="Tahoma" w:hAnsi="Tahoma" w:cs="Tahoma"/>
          <w:sz w:val="16"/>
          <w:szCs w:val="16"/>
        </w:rPr>
        <w:t xml:space="preserve">de la </w:t>
      </w:r>
      <w:r w:rsidRPr="007C6555">
        <w:rPr>
          <w:rFonts w:ascii="Tahoma" w:hAnsi="Tahoma" w:cs="Tahoma"/>
          <w:sz w:val="16"/>
          <w:szCs w:val="16"/>
        </w:rPr>
        <w:fldChar w:fldCharType="begin"/>
      </w:r>
      <w:r w:rsidRPr="007C6555">
        <w:rPr>
          <w:rFonts w:ascii="Tahoma" w:hAnsi="Tahoma" w:cs="Tahoma"/>
          <w:sz w:val="16"/>
          <w:szCs w:val="16"/>
        </w:rPr>
        <w:instrText xml:space="preserve"> MERGEFIELD demandado </w:instrText>
      </w:r>
      <w:r w:rsidRPr="007C6555">
        <w:rPr>
          <w:rFonts w:ascii="Tahoma" w:hAnsi="Tahoma" w:cs="Tahoma"/>
          <w:sz w:val="16"/>
          <w:szCs w:val="16"/>
        </w:rPr>
        <w:fldChar w:fldCharType="separate"/>
      </w:r>
      <w:r w:rsidRPr="007C6555">
        <w:rPr>
          <w:rFonts w:ascii="Tahoma" w:hAnsi="Tahoma" w:cs="Tahoma"/>
          <w:noProof/>
          <w:sz w:val="16"/>
          <w:szCs w:val="16"/>
        </w:rPr>
        <w:t xml:space="preserve">NACIÓN-MINISTERIO DE DEFENSA-POLICÍA </w:t>
      </w:r>
      <w:r w:rsidRPr="007C6555">
        <w:rPr>
          <w:rFonts w:ascii="Tahoma" w:hAnsi="Tahoma" w:cs="Tahoma"/>
          <w:sz w:val="16"/>
          <w:szCs w:val="16"/>
        </w:rPr>
        <w:fldChar w:fldCharType="end"/>
      </w:r>
      <w:r w:rsidRPr="007C6555">
        <w:rPr>
          <w:rFonts w:ascii="Tahoma" w:hAnsi="Tahoma" w:cs="Tahoma"/>
          <w:sz w:val="16"/>
          <w:szCs w:val="16"/>
          <w:lang w:val="es-MX"/>
        </w:rPr>
        <w:t xml:space="preserve">, con el fin de proteger su derecho fundamental de petición, salud, vida, debido proceso y seguridad social. </w:t>
      </w:r>
    </w:p>
    <w:p w:rsidR="00D158A4" w:rsidRPr="007C6555" w:rsidRDefault="00D158A4" w:rsidP="00D158A4">
      <w:pPr>
        <w:spacing w:after="0" w:line="240" w:lineRule="auto"/>
        <w:jc w:val="both"/>
        <w:rPr>
          <w:rFonts w:ascii="Tahoma" w:eastAsia="Calibri" w:hAnsi="Tahoma" w:cs="Tahoma"/>
          <w:color w:val="000000"/>
          <w:sz w:val="16"/>
          <w:szCs w:val="16"/>
          <w:lang w:val="es-MX" w:eastAsia="es-ES"/>
        </w:rPr>
      </w:pPr>
    </w:p>
    <w:p w:rsidR="00D158A4" w:rsidRPr="007C6555" w:rsidRDefault="00D158A4" w:rsidP="00D158A4">
      <w:pPr>
        <w:numPr>
          <w:ilvl w:val="0"/>
          <w:numId w:val="1"/>
        </w:numPr>
        <w:tabs>
          <w:tab w:val="left" w:pos="0"/>
        </w:tabs>
        <w:spacing w:after="0" w:line="240" w:lineRule="auto"/>
        <w:jc w:val="both"/>
        <w:rPr>
          <w:rFonts w:ascii="Tahoma" w:hAnsi="Tahoma" w:cs="Tahoma"/>
          <w:b/>
          <w:sz w:val="16"/>
          <w:szCs w:val="16"/>
          <w:lang w:eastAsia="es-ES"/>
        </w:rPr>
      </w:pPr>
      <w:r w:rsidRPr="007C6555">
        <w:rPr>
          <w:rFonts w:ascii="Tahoma" w:hAnsi="Tahoma" w:cs="Tahoma"/>
          <w:b/>
          <w:sz w:val="16"/>
          <w:szCs w:val="16"/>
          <w:lang w:eastAsia="es-ES"/>
        </w:rPr>
        <w:t>LA DEMANDA:</w:t>
      </w:r>
    </w:p>
    <w:p w:rsidR="00D158A4" w:rsidRPr="007C6555" w:rsidRDefault="00D158A4" w:rsidP="00D158A4">
      <w:pPr>
        <w:spacing w:after="0" w:line="240" w:lineRule="auto"/>
        <w:jc w:val="both"/>
        <w:rPr>
          <w:rFonts w:ascii="Tahoma" w:hAnsi="Tahoma" w:cs="Tahoma"/>
          <w:b/>
          <w:sz w:val="16"/>
          <w:szCs w:val="16"/>
          <w:lang w:eastAsia="es-ES"/>
        </w:rPr>
      </w:pPr>
    </w:p>
    <w:p w:rsidR="00D158A4" w:rsidRPr="007C6555" w:rsidRDefault="00D158A4" w:rsidP="00D158A4">
      <w:pPr>
        <w:spacing w:after="0" w:line="240" w:lineRule="auto"/>
        <w:jc w:val="both"/>
        <w:rPr>
          <w:rFonts w:ascii="Tahoma" w:eastAsia="Times New Roman" w:hAnsi="Tahoma" w:cs="Tahoma"/>
          <w:b/>
          <w:sz w:val="16"/>
          <w:szCs w:val="16"/>
          <w:lang w:eastAsia="es-ES"/>
        </w:rPr>
      </w:pPr>
      <w:r w:rsidRPr="007C6555">
        <w:rPr>
          <w:rFonts w:ascii="Tahoma" w:eastAsia="Times New Roman" w:hAnsi="Tahoma" w:cs="Tahoma"/>
          <w:b/>
          <w:sz w:val="16"/>
          <w:szCs w:val="16"/>
          <w:lang w:eastAsia="es-ES"/>
        </w:rPr>
        <w:t>La accionante solicita que se ordene al</w:t>
      </w:r>
      <w:r w:rsidR="00CA65A6" w:rsidRPr="007C6555">
        <w:rPr>
          <w:rFonts w:ascii="Tahoma" w:eastAsia="Times New Roman" w:hAnsi="Tahoma" w:cs="Tahoma"/>
          <w:b/>
          <w:sz w:val="16"/>
          <w:szCs w:val="16"/>
          <w:lang w:eastAsia="es-ES"/>
        </w:rPr>
        <w:t xml:space="preserve"> accionado </w:t>
      </w:r>
      <w:r w:rsidRPr="007C6555">
        <w:rPr>
          <w:rFonts w:ascii="Tahoma" w:eastAsia="Times New Roman" w:hAnsi="Tahoma" w:cs="Tahoma"/>
          <w:b/>
          <w:sz w:val="16"/>
          <w:szCs w:val="16"/>
          <w:lang w:eastAsia="es-ES"/>
        </w:rPr>
        <w:t xml:space="preserve">dar respuesta de fondo en el término de 48 horas a la petición </w:t>
      </w:r>
      <w:r w:rsidR="00CA65A6" w:rsidRPr="007C6555">
        <w:rPr>
          <w:rFonts w:ascii="Tahoma" w:eastAsia="Times New Roman" w:hAnsi="Tahoma" w:cs="Tahoma"/>
          <w:b/>
          <w:sz w:val="16"/>
          <w:szCs w:val="16"/>
          <w:lang w:eastAsia="es-ES"/>
        </w:rPr>
        <w:t>020074 p</w:t>
      </w:r>
      <w:r w:rsidRPr="007C6555">
        <w:rPr>
          <w:rFonts w:ascii="Tahoma" w:eastAsia="Times New Roman" w:hAnsi="Tahoma" w:cs="Tahoma"/>
          <w:b/>
          <w:sz w:val="16"/>
          <w:szCs w:val="16"/>
          <w:lang w:eastAsia="es-ES"/>
        </w:rPr>
        <w:t xml:space="preserve">resentada el </w:t>
      </w:r>
      <w:r w:rsidR="00CA65A6" w:rsidRPr="007C6555">
        <w:rPr>
          <w:rFonts w:ascii="Tahoma" w:eastAsia="Times New Roman" w:hAnsi="Tahoma" w:cs="Tahoma"/>
          <w:b/>
          <w:sz w:val="16"/>
          <w:szCs w:val="16"/>
          <w:lang w:eastAsia="es-ES"/>
        </w:rPr>
        <w:t xml:space="preserve">4 de septiembre </w:t>
      </w:r>
      <w:r w:rsidRPr="007C6555">
        <w:rPr>
          <w:rFonts w:ascii="Tahoma" w:eastAsia="Times New Roman" w:hAnsi="Tahoma" w:cs="Tahoma"/>
          <w:b/>
          <w:sz w:val="16"/>
          <w:szCs w:val="16"/>
          <w:lang w:eastAsia="es-ES"/>
        </w:rPr>
        <w:t>de 2018.</w:t>
      </w:r>
    </w:p>
    <w:p w:rsidR="004870B4" w:rsidRPr="007C6555" w:rsidRDefault="004870B4" w:rsidP="00D158A4">
      <w:pPr>
        <w:spacing w:after="0" w:line="240" w:lineRule="auto"/>
        <w:jc w:val="both"/>
        <w:rPr>
          <w:rFonts w:ascii="Tahoma" w:eastAsia="Times New Roman" w:hAnsi="Tahoma" w:cs="Tahoma"/>
          <w:b/>
          <w:sz w:val="16"/>
          <w:szCs w:val="16"/>
          <w:lang w:eastAsia="es-ES"/>
        </w:rPr>
      </w:pPr>
    </w:p>
    <w:p w:rsidR="00D158A4" w:rsidRPr="007C6555" w:rsidRDefault="00D158A4" w:rsidP="00D158A4">
      <w:pPr>
        <w:spacing w:after="0" w:line="240" w:lineRule="auto"/>
        <w:ind w:right="-162"/>
        <w:jc w:val="both"/>
        <w:rPr>
          <w:rFonts w:ascii="Tahoma" w:eastAsia="Times New Roman" w:hAnsi="Tahoma" w:cs="Tahoma"/>
          <w:sz w:val="16"/>
          <w:szCs w:val="16"/>
          <w:lang w:val="es-ES" w:eastAsia="es-ES"/>
        </w:rPr>
      </w:pPr>
      <w:r w:rsidRPr="007C6555">
        <w:rPr>
          <w:rFonts w:ascii="Tahoma" w:eastAsia="Times New Roman" w:hAnsi="Tahoma" w:cs="Tahoma"/>
          <w:sz w:val="16"/>
          <w:szCs w:val="16"/>
          <w:lang w:val="es-ES" w:eastAsia="es-ES"/>
        </w:rPr>
        <w:t xml:space="preserve">Como </w:t>
      </w:r>
      <w:r w:rsidRPr="007C6555">
        <w:rPr>
          <w:rFonts w:ascii="Tahoma" w:eastAsia="Times New Roman" w:hAnsi="Tahoma" w:cs="Tahoma"/>
          <w:b/>
          <w:sz w:val="16"/>
          <w:szCs w:val="16"/>
          <w:lang w:val="es-ES" w:eastAsia="es-ES"/>
        </w:rPr>
        <w:t xml:space="preserve">hechos </w:t>
      </w:r>
      <w:r w:rsidRPr="007C6555">
        <w:rPr>
          <w:rFonts w:ascii="Tahoma" w:eastAsia="Times New Roman" w:hAnsi="Tahoma" w:cs="Tahoma"/>
          <w:sz w:val="16"/>
          <w:szCs w:val="16"/>
          <w:lang w:val="es-ES" w:eastAsia="es-ES"/>
        </w:rPr>
        <w:t xml:space="preserve">sustento de las pretensiones anotadas se aducen los siguientes: </w:t>
      </w:r>
    </w:p>
    <w:p w:rsidR="004870B4" w:rsidRPr="007C6555" w:rsidRDefault="004870B4" w:rsidP="00D158A4">
      <w:pPr>
        <w:spacing w:after="0" w:line="240" w:lineRule="auto"/>
        <w:jc w:val="both"/>
        <w:rPr>
          <w:rFonts w:ascii="Tahoma" w:eastAsia="Times New Roman" w:hAnsi="Tahoma" w:cs="Tahoma"/>
          <w:i/>
          <w:sz w:val="16"/>
          <w:szCs w:val="16"/>
          <w:highlight w:val="yellow"/>
          <w:lang w:eastAsia="es-ES"/>
        </w:rPr>
      </w:pPr>
    </w:p>
    <w:p w:rsidR="004132F1" w:rsidRPr="007C6555" w:rsidRDefault="00D158A4"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 xml:space="preserve"> </w:t>
      </w:r>
      <w:r w:rsidR="004132F1" w:rsidRPr="007C6555">
        <w:rPr>
          <w:rFonts w:ascii="Tahoma" w:eastAsia="Times New Roman" w:hAnsi="Tahoma" w:cs="Tahoma"/>
          <w:i/>
          <w:sz w:val="16"/>
          <w:szCs w:val="16"/>
          <w:lang w:eastAsia="es-ES"/>
        </w:rPr>
        <w:t>PRIMERO: Cuando ingrese a la institución, POLICÍA NACIONAL, como miembro activo de la misma, lo realice en óptimas condiciones de salud, las cuales, conforme al mandato legal, se presumen, pues de otra forma no hubiese sido declarada apta.</w:t>
      </w:r>
    </w:p>
    <w:p w:rsidR="004132F1" w:rsidRPr="007C6555" w:rsidRDefault="004132F1"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SEGUNDO: Durante mi permanencia en la institución he sufrido de varías afecciones en mi salud física y mental, de las cuales los galenos emitieron conceptos médicos con respecto a las especialidades de NEUROCIRUGÍA, PSIQUIATRÍA, entre otras patologías, razón por la cual he radicado en DOS oportunidades Derechos de petición, en el AREA DE MEDICINA LABORAL- POLICIA NACIONAL, para que se me asigne cita para realización de JUNTA MÉDICO LABORAL,   no obstante,   a la fecha   NO ME HAN CONTESTADO LOS DERECHOS DE PETICION. Razón por la cual me veo en la obligación de interponer la presente acción, para la protección de mis derechos, considerando injusto el actuar de la institución accionada, pues una persona como yo, con las dificultades que tengo para desplazarme, por mis condiciones de salud, no debería soportar la carga de tantas ritualidades, tramites, esperas, vulneración de derechos, como en el presente caso, que ante la negativa de contestar mis derechos de petición, debo acudir a otro mecanismo de defensa judicial, para la protección de los mismos.</w:t>
      </w:r>
    </w:p>
    <w:p w:rsidR="004132F1" w:rsidRPr="007C6555" w:rsidRDefault="004132F1"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TERCERO: (PRIMERA SOLICITUD) El día 23 de julio de 2018. radico un formato llamado "SOLICITUD DE CITACION A JUNTA MEDICO LABORAL" en la Dirección de Sanidad- Área de medicina laboral, dirigido al señor Teniente FERNEY ANDRES BARBOSA MORALES, Jefe Grupo Médico Laboral, donde le solicito se sirva ordenar a quien corresponda, la asignación de cita para Junta Médico Laboral por terminación de los conceptos médicos laborales especializados de NEUROCIRUGIA Y PSIQUIATRIA.</w:t>
      </w:r>
    </w:p>
    <w:p w:rsidR="004132F1" w:rsidRPr="007C6555" w:rsidRDefault="004132F1"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CUARTO: (SEGUNDA SOLICITUD) UN MES DESPUES, esto es El día 4 de septiembre de 2018. ante la falta de respuesta, nuevamente radico un Derecho de Petición, esta vez dirigido al Director de la Dirección de Sanidad de la Policía Nacional - DISAN, donde como petición solicito asignación de cita para JUNTA MÉDICO LABORAL por terminación de los conceptos médicos laborales especializados. Petición esta, que no ha sido contestada al día de hoy, ni mucho menos ha sido llevada a cabo la Junta Médico Laboral.</w:t>
      </w:r>
    </w:p>
    <w:p w:rsidR="004132F1" w:rsidRPr="007C6555" w:rsidRDefault="004132F1"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QUINTO: Como puede observar señor Juez, he tratado de diferentes formas (escritas y verbales) de solicitar que se me asigne cita para JUNTA MÉDICO LABORAL, pero ha sido en vano ya que nunca obtengo respuesta a mis peticiones, dejando mi situación Médica Laboral en la incertidumbre.</w:t>
      </w:r>
    </w:p>
    <w:p w:rsidR="004132F1" w:rsidRPr="007C6555" w:rsidRDefault="004132F1"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Cabe señalar señor juez que en esta tarea de llamar, ir personalmente y solicitar por medio de escritos, cita para la JML, me he visto en numerosas ocasiones.</w:t>
      </w:r>
    </w:p>
    <w:p w:rsidR="004132F1" w:rsidRPr="007C6555" w:rsidRDefault="004132F1"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Con fundamento en lo anterior, ruego me sean amparados mis derechos fundamentales a la salud, a la igualdad, al debido proceso, a la seguridad social y al derecho de petición, que como miembro activo de la POLICIA NACIONAL, tengo derecho. Con los anteriores fundamentos y considerando que estoy a la luz de los hechos y del derecho, pido a usted señor Juez, con todo respeto SE CONCEDA FAVORABLEMENTE LA PROTECCION DE MIS DERECHOS.</w:t>
      </w:r>
    </w:p>
    <w:p w:rsidR="00D158A4" w:rsidRPr="007C6555" w:rsidRDefault="00D158A4" w:rsidP="004132F1">
      <w:pPr>
        <w:spacing w:after="0" w:line="240" w:lineRule="auto"/>
        <w:jc w:val="both"/>
        <w:rPr>
          <w:rFonts w:ascii="Tahoma" w:eastAsia="Times New Roman" w:hAnsi="Tahoma" w:cs="Tahoma"/>
          <w:i/>
          <w:sz w:val="16"/>
          <w:szCs w:val="16"/>
          <w:lang w:eastAsia="es-ES"/>
        </w:rPr>
      </w:pPr>
      <w:r w:rsidRPr="007C6555">
        <w:rPr>
          <w:rFonts w:ascii="Tahoma" w:eastAsia="Times New Roman" w:hAnsi="Tahoma" w:cs="Tahoma"/>
          <w:i/>
          <w:sz w:val="16"/>
          <w:szCs w:val="16"/>
          <w:lang w:eastAsia="es-ES"/>
        </w:rPr>
        <w:t>(…)”</w:t>
      </w:r>
    </w:p>
    <w:p w:rsidR="00D158A4" w:rsidRPr="007C6555" w:rsidRDefault="00D158A4" w:rsidP="00D158A4">
      <w:pPr>
        <w:spacing w:after="0" w:line="240" w:lineRule="auto"/>
        <w:jc w:val="both"/>
        <w:rPr>
          <w:rFonts w:ascii="Tahoma" w:hAnsi="Tahoma" w:cs="Tahoma"/>
          <w:i/>
          <w:sz w:val="16"/>
          <w:szCs w:val="16"/>
          <w:lang w:eastAsia="es-ES_tradnl"/>
        </w:rPr>
      </w:pPr>
    </w:p>
    <w:p w:rsidR="00D158A4" w:rsidRPr="007C6555" w:rsidRDefault="00D158A4" w:rsidP="00D158A4">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7C6555">
        <w:rPr>
          <w:rFonts w:ascii="Tahoma" w:hAnsi="Tahoma" w:cs="Tahoma"/>
          <w:b/>
          <w:sz w:val="16"/>
          <w:szCs w:val="16"/>
        </w:rPr>
        <w:t>ACTUACIÓN PROCESAL</w:t>
      </w:r>
    </w:p>
    <w:p w:rsidR="00D158A4" w:rsidRPr="007C6555" w:rsidRDefault="00D158A4" w:rsidP="00D158A4">
      <w:pPr>
        <w:pStyle w:val="Textoindependiente"/>
        <w:spacing w:after="0"/>
        <w:jc w:val="both"/>
        <w:rPr>
          <w:rFonts w:ascii="Tahoma" w:hAnsi="Tahoma" w:cs="Tahoma"/>
          <w:sz w:val="16"/>
          <w:szCs w:val="16"/>
          <w:lang w:val="es-CO"/>
        </w:rPr>
      </w:pPr>
    </w:p>
    <w:p w:rsidR="00D158A4" w:rsidRPr="007C6555" w:rsidRDefault="00D158A4" w:rsidP="00D158A4">
      <w:pPr>
        <w:pStyle w:val="Textoindependiente"/>
        <w:numPr>
          <w:ilvl w:val="1"/>
          <w:numId w:val="2"/>
        </w:numPr>
        <w:tabs>
          <w:tab w:val="left" w:pos="426"/>
        </w:tabs>
        <w:spacing w:after="0"/>
        <w:ind w:left="0" w:firstLine="0"/>
        <w:jc w:val="both"/>
        <w:rPr>
          <w:rFonts w:ascii="Tahoma" w:hAnsi="Tahoma" w:cs="Tahoma"/>
          <w:b/>
          <w:sz w:val="16"/>
          <w:szCs w:val="16"/>
          <w:lang w:val="es-CO"/>
        </w:rPr>
      </w:pPr>
      <w:r w:rsidRPr="007C6555">
        <w:rPr>
          <w:rFonts w:ascii="Tahoma" w:hAnsi="Tahoma" w:cs="Tahoma"/>
          <w:sz w:val="16"/>
          <w:szCs w:val="16"/>
          <w:lang w:val="es-CO"/>
        </w:rPr>
        <w:t>La presente demanda fue presentada el 2</w:t>
      </w:r>
      <w:r w:rsidR="0074560A" w:rsidRPr="007C6555">
        <w:rPr>
          <w:rFonts w:ascii="Tahoma" w:hAnsi="Tahoma" w:cs="Tahoma"/>
          <w:sz w:val="16"/>
          <w:szCs w:val="16"/>
          <w:lang w:val="es-CO"/>
        </w:rPr>
        <w:t xml:space="preserve">7 de </w:t>
      </w:r>
      <w:r w:rsidR="004E41A1" w:rsidRPr="007C6555">
        <w:rPr>
          <w:rFonts w:ascii="Tahoma" w:hAnsi="Tahoma" w:cs="Tahoma"/>
          <w:sz w:val="16"/>
          <w:szCs w:val="16"/>
          <w:lang w:val="es-CO"/>
        </w:rPr>
        <w:t>septiembre de 2018 (folio 12</w:t>
      </w:r>
      <w:r w:rsidRPr="007C6555">
        <w:rPr>
          <w:rFonts w:ascii="Tahoma" w:hAnsi="Tahoma" w:cs="Tahoma"/>
          <w:sz w:val="16"/>
          <w:szCs w:val="16"/>
          <w:lang w:val="es-CO"/>
        </w:rPr>
        <w:t xml:space="preserve"> del Cuaderno Principal)</w:t>
      </w:r>
    </w:p>
    <w:p w:rsidR="00D158A4" w:rsidRPr="007C6555" w:rsidRDefault="00D158A4" w:rsidP="00D158A4">
      <w:pPr>
        <w:pStyle w:val="Textoindependiente"/>
        <w:tabs>
          <w:tab w:val="left" w:pos="426"/>
        </w:tabs>
        <w:spacing w:after="0"/>
        <w:jc w:val="both"/>
        <w:rPr>
          <w:rFonts w:ascii="Tahoma" w:hAnsi="Tahoma" w:cs="Tahoma"/>
          <w:b/>
          <w:sz w:val="16"/>
          <w:szCs w:val="16"/>
          <w:lang w:val="es-CO"/>
        </w:rPr>
      </w:pPr>
    </w:p>
    <w:p w:rsidR="00D158A4" w:rsidRPr="007C6555" w:rsidRDefault="00D158A4" w:rsidP="00D158A4">
      <w:pPr>
        <w:pStyle w:val="Textoindependiente"/>
        <w:numPr>
          <w:ilvl w:val="1"/>
          <w:numId w:val="2"/>
        </w:numPr>
        <w:tabs>
          <w:tab w:val="left" w:pos="426"/>
        </w:tabs>
        <w:spacing w:after="0"/>
        <w:ind w:left="0" w:firstLine="0"/>
        <w:jc w:val="both"/>
        <w:rPr>
          <w:rFonts w:ascii="Tahoma" w:hAnsi="Tahoma" w:cs="Tahoma"/>
          <w:b/>
          <w:sz w:val="16"/>
          <w:szCs w:val="16"/>
          <w:lang w:val="es-CO"/>
        </w:rPr>
      </w:pPr>
      <w:r w:rsidRPr="007C6555">
        <w:rPr>
          <w:rFonts w:ascii="Tahoma" w:hAnsi="Tahoma" w:cs="Tahoma"/>
          <w:sz w:val="16"/>
          <w:szCs w:val="16"/>
          <w:lang w:val="es-CO"/>
        </w:rPr>
        <w:t xml:space="preserve">Mediante providencia del </w:t>
      </w:r>
      <w:r w:rsidR="004E41A1" w:rsidRPr="007C6555">
        <w:rPr>
          <w:rFonts w:ascii="Tahoma" w:hAnsi="Tahoma" w:cs="Tahoma"/>
          <w:sz w:val="16"/>
          <w:szCs w:val="16"/>
          <w:lang w:val="es-CO"/>
        </w:rPr>
        <w:t xml:space="preserve">28 de septiembre </w:t>
      </w:r>
      <w:r w:rsidRPr="007C6555">
        <w:rPr>
          <w:rFonts w:ascii="Tahoma" w:hAnsi="Tahoma" w:cs="Tahoma"/>
          <w:sz w:val="16"/>
          <w:szCs w:val="16"/>
          <w:lang w:val="es-CO"/>
        </w:rPr>
        <w:t xml:space="preserve">de 2018 (folio </w:t>
      </w:r>
      <w:r w:rsidR="004E41A1" w:rsidRPr="007C6555">
        <w:rPr>
          <w:rFonts w:ascii="Tahoma" w:hAnsi="Tahoma" w:cs="Tahoma"/>
          <w:sz w:val="16"/>
          <w:szCs w:val="16"/>
          <w:lang w:val="es-CO"/>
        </w:rPr>
        <w:t>14</w:t>
      </w:r>
      <w:r w:rsidRPr="007C6555">
        <w:rPr>
          <w:rFonts w:ascii="Tahoma" w:hAnsi="Tahoma" w:cs="Tahoma"/>
          <w:sz w:val="16"/>
          <w:szCs w:val="16"/>
          <w:lang w:val="es-CO"/>
        </w:rPr>
        <w:t xml:space="preserve"> del Cuaderno Principal) se admitió la demanda y se ordenó notificar al demandado.</w:t>
      </w:r>
    </w:p>
    <w:p w:rsidR="00D158A4" w:rsidRPr="007C6555" w:rsidRDefault="00D158A4" w:rsidP="00D158A4">
      <w:pPr>
        <w:pStyle w:val="Textoindependiente"/>
        <w:tabs>
          <w:tab w:val="left" w:pos="426"/>
        </w:tabs>
        <w:spacing w:after="0"/>
        <w:jc w:val="both"/>
        <w:rPr>
          <w:rFonts w:ascii="Tahoma" w:hAnsi="Tahoma" w:cs="Tahoma"/>
          <w:b/>
          <w:sz w:val="16"/>
          <w:szCs w:val="16"/>
          <w:lang w:val="es-CO"/>
        </w:rPr>
      </w:pPr>
    </w:p>
    <w:p w:rsidR="00D158A4" w:rsidRPr="007C6555" w:rsidRDefault="00D158A4" w:rsidP="00D158A4">
      <w:pPr>
        <w:pStyle w:val="Textoindependiente"/>
        <w:numPr>
          <w:ilvl w:val="0"/>
          <w:numId w:val="1"/>
        </w:numPr>
        <w:spacing w:after="0"/>
        <w:jc w:val="both"/>
        <w:rPr>
          <w:rFonts w:ascii="Tahoma" w:hAnsi="Tahoma" w:cs="Tahoma"/>
          <w:b/>
          <w:sz w:val="16"/>
          <w:szCs w:val="16"/>
          <w:lang w:val="es-CO"/>
        </w:rPr>
      </w:pPr>
      <w:r w:rsidRPr="007C6555">
        <w:rPr>
          <w:rFonts w:ascii="Tahoma" w:hAnsi="Tahoma" w:cs="Tahoma"/>
          <w:b/>
          <w:sz w:val="16"/>
          <w:szCs w:val="16"/>
          <w:lang w:val="es-CO"/>
        </w:rPr>
        <w:t xml:space="preserve">LA IMPUGNACIÓN </w:t>
      </w:r>
      <w:r w:rsidRPr="007C6555">
        <w:rPr>
          <w:rFonts w:ascii="Tahoma" w:hAnsi="Tahoma" w:cs="Tahoma"/>
          <w:b/>
          <w:bCs/>
          <w:i/>
          <w:sz w:val="16"/>
          <w:szCs w:val="16"/>
        </w:rPr>
        <w:t xml:space="preserve"> </w:t>
      </w:r>
    </w:p>
    <w:p w:rsidR="00D158A4" w:rsidRPr="007C6555" w:rsidRDefault="00D158A4" w:rsidP="00D158A4">
      <w:pPr>
        <w:pStyle w:val="Textoindependiente"/>
        <w:spacing w:after="0"/>
        <w:jc w:val="both"/>
        <w:rPr>
          <w:rFonts w:ascii="Tahoma" w:hAnsi="Tahoma" w:cs="Tahoma"/>
          <w:b/>
          <w:bCs/>
          <w:i/>
          <w:sz w:val="16"/>
          <w:szCs w:val="16"/>
          <w:highlight w:val="yellow"/>
          <w:lang w:val="es-CO"/>
        </w:rPr>
      </w:pPr>
    </w:p>
    <w:p w:rsidR="00D158A4" w:rsidRPr="007C6555" w:rsidRDefault="00D158A4" w:rsidP="00D158A4">
      <w:pPr>
        <w:pStyle w:val="Textoindependiente"/>
        <w:spacing w:after="0"/>
        <w:jc w:val="both"/>
        <w:rPr>
          <w:rFonts w:ascii="Tahoma" w:hAnsi="Tahoma" w:cs="Tahoma"/>
          <w:sz w:val="16"/>
          <w:szCs w:val="16"/>
          <w:lang w:val="es-CO"/>
        </w:rPr>
      </w:pPr>
      <w:r w:rsidRPr="007C6555">
        <w:rPr>
          <w:rFonts w:ascii="Tahoma" w:hAnsi="Tahoma" w:cs="Tahoma"/>
          <w:sz w:val="16"/>
          <w:szCs w:val="16"/>
          <w:lang w:val="es-CO"/>
        </w:rPr>
        <w:t xml:space="preserve">Notificada la demandada el </w:t>
      </w:r>
      <w:r w:rsidR="005D1E9E" w:rsidRPr="007C6555">
        <w:rPr>
          <w:rFonts w:ascii="Tahoma" w:hAnsi="Tahoma" w:cs="Tahoma"/>
          <w:sz w:val="16"/>
          <w:szCs w:val="16"/>
          <w:lang w:val="es-CO"/>
        </w:rPr>
        <w:t>1 de octubre d</w:t>
      </w:r>
      <w:r w:rsidRPr="007C6555">
        <w:rPr>
          <w:rFonts w:ascii="Tahoma" w:hAnsi="Tahoma" w:cs="Tahoma"/>
          <w:sz w:val="16"/>
          <w:szCs w:val="16"/>
          <w:lang w:val="es-CO"/>
        </w:rPr>
        <w:t xml:space="preserve">e 2018 (folio </w:t>
      </w:r>
      <w:r w:rsidR="005D1E9E" w:rsidRPr="007C6555">
        <w:rPr>
          <w:rFonts w:ascii="Tahoma" w:hAnsi="Tahoma" w:cs="Tahoma"/>
          <w:sz w:val="16"/>
          <w:szCs w:val="16"/>
          <w:lang w:val="es-CO"/>
        </w:rPr>
        <w:t xml:space="preserve">15 del cuaderno principal) </w:t>
      </w:r>
      <w:r w:rsidRPr="007C6555">
        <w:rPr>
          <w:rFonts w:ascii="Tahoma" w:hAnsi="Tahoma" w:cs="Tahoma"/>
          <w:sz w:val="16"/>
          <w:szCs w:val="16"/>
          <w:lang w:val="es-CO"/>
        </w:rPr>
        <w:t>contestó el presente medio</w:t>
      </w:r>
      <w:r w:rsidR="005D1E9E" w:rsidRPr="007C6555">
        <w:rPr>
          <w:rFonts w:ascii="Tahoma" w:hAnsi="Tahoma" w:cs="Tahoma"/>
          <w:sz w:val="16"/>
          <w:szCs w:val="16"/>
          <w:lang w:val="es-CO"/>
        </w:rPr>
        <w:t>,</w:t>
      </w:r>
      <w:r w:rsidRPr="007C6555">
        <w:rPr>
          <w:rFonts w:ascii="Tahoma" w:hAnsi="Tahoma" w:cs="Tahoma"/>
          <w:sz w:val="16"/>
          <w:szCs w:val="16"/>
          <w:lang w:val="es-CO"/>
        </w:rPr>
        <w:t xml:space="preserve"> el</w:t>
      </w:r>
      <w:r w:rsidR="005D1E9E" w:rsidRPr="007C6555">
        <w:rPr>
          <w:rFonts w:ascii="Tahoma" w:hAnsi="Tahoma" w:cs="Tahoma"/>
          <w:sz w:val="16"/>
          <w:szCs w:val="16"/>
          <w:lang w:val="es-CO"/>
        </w:rPr>
        <w:t xml:space="preserve"> 3 y 4 de octubre de 2018,</w:t>
      </w:r>
      <w:r w:rsidRPr="007C6555">
        <w:rPr>
          <w:rFonts w:ascii="Tahoma" w:hAnsi="Tahoma" w:cs="Tahoma"/>
          <w:sz w:val="16"/>
          <w:szCs w:val="16"/>
          <w:lang w:val="es-CO"/>
        </w:rPr>
        <w:t xml:space="preserve"> manifestando lo siguiente:</w:t>
      </w:r>
    </w:p>
    <w:p w:rsidR="00D158A4" w:rsidRPr="007C6555" w:rsidRDefault="00D158A4" w:rsidP="00D158A4">
      <w:pPr>
        <w:pStyle w:val="Textoindependiente"/>
        <w:spacing w:after="0"/>
        <w:jc w:val="both"/>
        <w:rPr>
          <w:rFonts w:ascii="Tahoma" w:hAnsi="Tahoma" w:cs="Tahoma"/>
          <w:sz w:val="16"/>
          <w:szCs w:val="16"/>
          <w:lang w:val="es-CO"/>
        </w:rPr>
      </w:pPr>
    </w:p>
    <w:p w:rsidR="00C80C38" w:rsidRPr="007C6555" w:rsidRDefault="00D158A4"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w:t>
      </w:r>
      <w:r w:rsidR="00C80C38" w:rsidRPr="007C6555">
        <w:rPr>
          <w:rFonts w:ascii="Tahoma" w:hAnsi="Tahoma" w:cs="Tahoma"/>
          <w:i/>
          <w:sz w:val="16"/>
          <w:szCs w:val="16"/>
          <w:lang w:val="es-CO"/>
        </w:rPr>
        <w:t>La señora CINDY NATALIA HENAO HERNANDEZ, mediante escrito dirigido a Juzgados Administrativos de Bogotá (Reparto), presenta acción de tutela con el fin se dé respuesta a petición de fecha 04/09/2018, me permito manifestar lo siguiente en lo que a Medicina Laboral refiere así:</w:t>
      </w:r>
    </w:p>
    <w:p w:rsidR="00C80C38" w:rsidRPr="007C6555" w:rsidRDefault="00C80C38"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Revisado el antecedente medico laboral de la señora PT CINDY NATALIA HENAO HERNANDEZ, identificada con la cédula de ciudadanía No. 1.022.989.144, se encuentra derecho de petición suscrito por la hoy accionante quien solicita "ordenar a quien corresponda, se me asigne cita para Junta Médico Laboral, por terminación de los conceptos médicos laborales especializados"</w:t>
      </w:r>
    </w:p>
    <w:p w:rsidR="00C80C38" w:rsidRPr="007C6555" w:rsidRDefault="00C80C38"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En respuesta a tal solicitud, la Jefatura del Grupo Médico Laboral Regional 1, mediante comunicado oficial No. S-2018-079109 de fecha 20/09/2018 manifestó a la hoy accionante lo siguiente:</w:t>
      </w:r>
    </w:p>
    <w:p w:rsidR="00C80C38" w:rsidRPr="007C6555" w:rsidRDefault="00C80C38"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lastRenderedPageBreak/>
        <w:t>" (...). De acuerdo a revisión hecha por autoridad médico laboral, esta considera que es viable citar a junta médico laboral, motivo por el cual está en proceso de solicitud de la respectiva autorización ante el señor director de Sanidad para convocar a junta medico laboral.</w:t>
      </w:r>
    </w:p>
    <w:p w:rsidR="00C80C38" w:rsidRPr="007C6555" w:rsidRDefault="00C80C38"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Por lo anterior una vez nos sea comunicada dicha autorización se procederá a fijar fecha y hora para la realización de su junta medico laboral lo cual se le informara en forma oportuna a las direcciones aportadas en su escrito de petición. (...)"</w:t>
      </w:r>
    </w:p>
    <w:p w:rsidR="00C80C38" w:rsidRPr="007C6555" w:rsidRDefault="00C80C38"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La precitada comunicación oficial fue remitida a la hoy accionante a la Carrera 3 Este No. 97- B-45 Sur Barrio Alfonso López, en la ciudad de Bogotá, mediante correo certificado a través de la empresa URBANEX con guía número 8034406025. (anexo copia oficio y guía de correo)</w:t>
      </w:r>
    </w:p>
    <w:p w:rsidR="00C80C38" w:rsidRPr="007C6555" w:rsidRDefault="00C80C38" w:rsidP="00C80C38">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Afirma la accionante que le está siendo vulnerado el derecho a la salud, la vida en condiciones dignas, la igualdad, el debido proceso, la seguridad social y el derecho de petición lo cual NO es cierto, como quiera que la hoy accionante se encuentra laboralmente activa en la Institución Policía Nacional Departamento de Policía Cundinamarca, por lo tanto la mencionada recibe ingresos laborales por parte de esta Institución, así mismo se encuentra afiliada al Subsistema de Salud de la Policía Nacional en calidad de Cotizante, por lo tanto goza los beneficios que en salud dicho Subsistema ofrece tanto a sus afiliados como a los beneficiarios de este a nivel nacional a través de la red propia y aquella contratada para la adecuada atención en salud, por lo tanto NO es de recibo la afirmación hecha por la accionante.</w:t>
      </w:r>
    </w:p>
    <w:p w:rsidR="009E4719" w:rsidRPr="007C6555" w:rsidRDefault="00C80C38" w:rsidP="00D158A4">
      <w:pPr>
        <w:pStyle w:val="Textoindependiente"/>
        <w:spacing w:after="0"/>
        <w:ind w:left="360"/>
        <w:jc w:val="both"/>
        <w:rPr>
          <w:rFonts w:ascii="Tahoma" w:hAnsi="Tahoma" w:cs="Tahoma"/>
          <w:i/>
          <w:sz w:val="16"/>
          <w:szCs w:val="16"/>
          <w:lang w:val="es-ES"/>
        </w:rPr>
      </w:pPr>
      <w:r w:rsidRPr="007C6555">
        <w:rPr>
          <w:rFonts w:ascii="Tahoma" w:hAnsi="Tahoma" w:cs="Tahoma"/>
          <w:i/>
          <w:sz w:val="16"/>
          <w:szCs w:val="16"/>
          <w:lang w:val="es-CO"/>
        </w:rPr>
        <w:t>Así mismo tampoco es de recibo la afirmación de violación al debido proceso, máxime cuando la hoy accionante inició proceso médico laboral el pasado 01/12/2017 con ocasión a informativo administrativo por lesiones y a excusa del servicio superior a 90 días, a quien le fueron solicitados conceptos médicos de Psiquiatría, Neurocirugía y Salud Ocupacional, los cuales al evidenciar que ya se encuentran culminados se procede a solicitar autorización del señor Director de Sanidad para la realización de la correspondiente junta medico laboral, lo cual se hizo saber a la hoy accionante en la ya aludida respuesta al derecho de petición; por lo tanto NO se puede afirmar que se está violando el debido proceso y la petición.</w:t>
      </w:r>
    </w:p>
    <w:p w:rsidR="00D158A4" w:rsidRPr="007C6555" w:rsidRDefault="00D158A4" w:rsidP="00D158A4">
      <w:pPr>
        <w:pStyle w:val="Textoindependiente"/>
        <w:spacing w:after="0"/>
        <w:ind w:left="360"/>
        <w:jc w:val="both"/>
        <w:rPr>
          <w:rFonts w:ascii="Tahoma" w:hAnsi="Tahoma" w:cs="Tahoma"/>
          <w:i/>
          <w:sz w:val="16"/>
          <w:szCs w:val="16"/>
          <w:lang w:val="es-CO"/>
        </w:rPr>
      </w:pPr>
      <w:r w:rsidRPr="007C6555">
        <w:rPr>
          <w:rFonts w:ascii="Tahoma" w:hAnsi="Tahoma" w:cs="Tahoma"/>
          <w:i/>
          <w:sz w:val="16"/>
          <w:szCs w:val="16"/>
          <w:lang w:val="es-CO"/>
        </w:rPr>
        <w:t xml:space="preserve"> (…)”</w:t>
      </w:r>
    </w:p>
    <w:p w:rsidR="00D158A4" w:rsidRPr="007C6555" w:rsidRDefault="00D158A4" w:rsidP="00D158A4">
      <w:pPr>
        <w:pStyle w:val="Textoindependiente"/>
        <w:spacing w:after="0"/>
        <w:ind w:left="360"/>
        <w:jc w:val="both"/>
        <w:rPr>
          <w:rFonts w:ascii="Tahoma" w:hAnsi="Tahoma" w:cs="Tahoma"/>
          <w:i/>
          <w:sz w:val="16"/>
          <w:szCs w:val="16"/>
          <w:lang w:val="es-CO"/>
        </w:rPr>
      </w:pPr>
    </w:p>
    <w:p w:rsidR="00D158A4" w:rsidRPr="007C6555" w:rsidRDefault="00D158A4" w:rsidP="00D158A4">
      <w:pPr>
        <w:pStyle w:val="Textoindependiente"/>
        <w:numPr>
          <w:ilvl w:val="0"/>
          <w:numId w:val="1"/>
        </w:numPr>
        <w:spacing w:after="0"/>
        <w:jc w:val="both"/>
        <w:rPr>
          <w:rFonts w:ascii="Tahoma" w:hAnsi="Tahoma" w:cs="Tahoma"/>
          <w:b/>
          <w:sz w:val="16"/>
          <w:szCs w:val="16"/>
          <w:lang w:val="es-CO"/>
        </w:rPr>
      </w:pPr>
      <w:r w:rsidRPr="007C6555">
        <w:rPr>
          <w:rFonts w:ascii="Tahoma" w:hAnsi="Tahoma" w:cs="Tahoma"/>
          <w:b/>
          <w:sz w:val="16"/>
          <w:szCs w:val="16"/>
          <w:lang w:val="es-CO"/>
        </w:rPr>
        <w:t>LAS PRUEBAS:</w:t>
      </w:r>
    </w:p>
    <w:p w:rsidR="00D158A4" w:rsidRPr="007C6555" w:rsidRDefault="00D158A4" w:rsidP="00D158A4">
      <w:pPr>
        <w:pStyle w:val="Textoindependiente"/>
        <w:spacing w:after="0"/>
        <w:jc w:val="both"/>
        <w:rPr>
          <w:rFonts w:ascii="Tahoma" w:hAnsi="Tahoma" w:cs="Tahoma"/>
          <w:sz w:val="16"/>
          <w:szCs w:val="16"/>
          <w:lang w:val="es-CO"/>
        </w:rPr>
      </w:pPr>
    </w:p>
    <w:p w:rsidR="00D158A4" w:rsidRPr="007C6555" w:rsidRDefault="00D158A4" w:rsidP="00D158A4">
      <w:pPr>
        <w:pStyle w:val="Textoindependiente"/>
        <w:spacing w:after="0"/>
        <w:jc w:val="both"/>
        <w:rPr>
          <w:rFonts w:ascii="Tahoma" w:hAnsi="Tahoma" w:cs="Tahoma"/>
          <w:sz w:val="16"/>
          <w:szCs w:val="16"/>
          <w:lang w:val="es-CO"/>
        </w:rPr>
      </w:pPr>
      <w:r w:rsidRPr="007C6555">
        <w:rPr>
          <w:rFonts w:ascii="Tahoma" w:hAnsi="Tahoma" w:cs="Tahoma"/>
          <w:sz w:val="16"/>
          <w:szCs w:val="16"/>
          <w:lang w:val="es-CO"/>
        </w:rPr>
        <w:t>Como medio probatorio, destinado a acreditar los supuestos de hecho de la demanda se allegaron los siguientes documentos:</w:t>
      </w:r>
    </w:p>
    <w:p w:rsidR="00D158A4" w:rsidRPr="007C6555" w:rsidRDefault="00D158A4" w:rsidP="00D158A4">
      <w:pPr>
        <w:pStyle w:val="Textoindependiente"/>
        <w:spacing w:after="0"/>
        <w:jc w:val="both"/>
        <w:rPr>
          <w:rFonts w:ascii="Tahoma" w:hAnsi="Tahoma" w:cs="Tahoma"/>
          <w:sz w:val="16"/>
          <w:szCs w:val="16"/>
          <w:lang w:val="es-CO"/>
        </w:rPr>
      </w:pPr>
    </w:p>
    <w:p w:rsidR="00425E0E" w:rsidRPr="007C6555" w:rsidRDefault="00152615" w:rsidP="00152615">
      <w:pPr>
        <w:pStyle w:val="Prrafodelista"/>
        <w:numPr>
          <w:ilvl w:val="0"/>
          <w:numId w:val="6"/>
        </w:numPr>
        <w:rPr>
          <w:rFonts w:ascii="Tahoma" w:hAnsi="Tahoma" w:cs="Tahoma"/>
          <w:sz w:val="16"/>
          <w:szCs w:val="16"/>
        </w:rPr>
      </w:pPr>
      <w:r w:rsidRPr="007C6555">
        <w:rPr>
          <w:rFonts w:ascii="Tahoma" w:hAnsi="Tahoma" w:cs="Tahoma"/>
          <w:sz w:val="16"/>
          <w:szCs w:val="16"/>
        </w:rPr>
        <w:t xml:space="preserve">Copia del derecho de petición radicado el 4 de septiembre de 2018 ante la </w:t>
      </w:r>
      <w:r w:rsidR="001A1C6A" w:rsidRPr="007C6555">
        <w:rPr>
          <w:rFonts w:ascii="Tahoma" w:hAnsi="Tahoma" w:cs="Tahoma"/>
          <w:sz w:val="16"/>
          <w:szCs w:val="16"/>
        </w:rPr>
        <w:t>entidad</w:t>
      </w:r>
      <w:r w:rsidR="00425E0E" w:rsidRPr="007C6555">
        <w:rPr>
          <w:rFonts w:ascii="Tahoma" w:hAnsi="Tahoma" w:cs="Tahoma"/>
          <w:sz w:val="16"/>
          <w:szCs w:val="16"/>
        </w:rPr>
        <w:t xml:space="preserve"> demandada. (folio 9 del cuaderno principal)</w:t>
      </w:r>
    </w:p>
    <w:p w:rsidR="00425E0E" w:rsidRPr="007C6555" w:rsidRDefault="003B4D65" w:rsidP="00152615">
      <w:pPr>
        <w:pStyle w:val="Prrafodelista"/>
        <w:numPr>
          <w:ilvl w:val="0"/>
          <w:numId w:val="6"/>
        </w:numPr>
        <w:rPr>
          <w:rFonts w:ascii="Tahoma" w:hAnsi="Tahoma" w:cs="Tahoma"/>
          <w:sz w:val="16"/>
          <w:szCs w:val="16"/>
        </w:rPr>
      </w:pPr>
      <w:r w:rsidRPr="007C6555">
        <w:rPr>
          <w:rFonts w:ascii="Tahoma" w:hAnsi="Tahoma" w:cs="Tahoma"/>
          <w:sz w:val="16"/>
          <w:szCs w:val="16"/>
        </w:rPr>
        <w:t>Copia del derecho de petición presentado el 23 de julio de 2018 ante la entidad accionada. (folio 11 del cuaderno principal)</w:t>
      </w:r>
    </w:p>
    <w:p w:rsidR="00D158A4" w:rsidRPr="007C6555" w:rsidRDefault="00D158A4" w:rsidP="00D158A4">
      <w:pPr>
        <w:spacing w:after="0" w:line="240" w:lineRule="auto"/>
        <w:ind w:left="360"/>
        <w:jc w:val="center"/>
        <w:rPr>
          <w:rFonts w:ascii="Tahoma" w:eastAsia="Times New Roman" w:hAnsi="Tahoma" w:cs="Tahoma"/>
          <w:b/>
          <w:sz w:val="16"/>
          <w:szCs w:val="16"/>
          <w:lang w:eastAsia="es-ES"/>
        </w:rPr>
      </w:pPr>
      <w:r w:rsidRPr="007C6555">
        <w:rPr>
          <w:rFonts w:ascii="Tahoma" w:eastAsia="Times New Roman" w:hAnsi="Tahoma" w:cs="Tahoma"/>
          <w:b/>
          <w:sz w:val="16"/>
          <w:szCs w:val="16"/>
          <w:lang w:eastAsia="es-ES"/>
        </w:rPr>
        <w:t>5. CONSIDERACIONES:</w:t>
      </w:r>
    </w:p>
    <w:p w:rsidR="00D158A4" w:rsidRPr="007C6555" w:rsidRDefault="00D158A4" w:rsidP="00D158A4">
      <w:pPr>
        <w:spacing w:after="0" w:line="240" w:lineRule="auto"/>
        <w:ind w:left="360"/>
        <w:jc w:val="center"/>
        <w:rPr>
          <w:rFonts w:ascii="Tahoma" w:eastAsia="Times New Roman" w:hAnsi="Tahoma" w:cs="Tahoma"/>
          <w:b/>
          <w:sz w:val="16"/>
          <w:szCs w:val="16"/>
          <w:lang w:eastAsia="es-ES"/>
        </w:rPr>
      </w:pPr>
    </w:p>
    <w:p w:rsidR="00D158A4" w:rsidRPr="007C6555" w:rsidRDefault="00D158A4" w:rsidP="00D158A4">
      <w:pPr>
        <w:numPr>
          <w:ilvl w:val="1"/>
          <w:numId w:val="3"/>
        </w:numPr>
        <w:tabs>
          <w:tab w:val="left" w:pos="0"/>
          <w:tab w:val="left" w:pos="284"/>
          <w:tab w:val="left" w:pos="426"/>
        </w:tabs>
        <w:spacing w:after="0" w:line="240" w:lineRule="auto"/>
        <w:ind w:left="0" w:firstLine="0"/>
        <w:jc w:val="both"/>
        <w:rPr>
          <w:rFonts w:ascii="Tahoma" w:eastAsia="Calibri" w:hAnsi="Tahoma" w:cs="Tahoma"/>
          <w:b/>
          <w:sz w:val="16"/>
          <w:szCs w:val="16"/>
        </w:rPr>
      </w:pPr>
      <w:r w:rsidRPr="007C6555">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7C6555">
        <w:rPr>
          <w:rFonts w:ascii="Tahoma" w:eastAsia="Calibri" w:hAnsi="Tahoma" w:cs="Tahoma"/>
          <w:i/>
          <w:sz w:val="16"/>
          <w:szCs w:val="16"/>
        </w:rPr>
        <w:t>Por el cual se reglamenta la acción de tutela consagrada en el artículo 86 de la Constitución Política”</w:t>
      </w:r>
      <w:r w:rsidRPr="007C6555">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158A4" w:rsidRPr="007C6555" w:rsidRDefault="00D158A4" w:rsidP="00D158A4">
      <w:pPr>
        <w:spacing w:after="0"/>
        <w:ind w:left="708"/>
        <w:jc w:val="both"/>
        <w:rPr>
          <w:rFonts w:ascii="Tahoma" w:eastAsia="Calibri" w:hAnsi="Tahoma" w:cs="Tahoma"/>
          <w:sz w:val="16"/>
          <w:szCs w:val="16"/>
        </w:rPr>
      </w:pPr>
    </w:p>
    <w:p w:rsidR="00D158A4" w:rsidRPr="007C6555" w:rsidRDefault="00D158A4" w:rsidP="00D158A4">
      <w:pPr>
        <w:spacing w:after="0"/>
        <w:jc w:val="both"/>
        <w:rPr>
          <w:rFonts w:ascii="Tahoma" w:eastAsia="Calibri" w:hAnsi="Tahoma" w:cs="Tahoma"/>
          <w:sz w:val="16"/>
          <w:szCs w:val="16"/>
        </w:rPr>
      </w:pPr>
      <w:r w:rsidRPr="007C6555">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158A4" w:rsidRPr="007C6555" w:rsidRDefault="00D158A4" w:rsidP="00D158A4">
      <w:pPr>
        <w:tabs>
          <w:tab w:val="left" w:pos="709"/>
        </w:tabs>
        <w:spacing w:after="0"/>
        <w:jc w:val="both"/>
        <w:rPr>
          <w:rFonts w:ascii="Tahoma" w:eastAsia="Calibri" w:hAnsi="Tahoma" w:cs="Tahoma"/>
          <w:sz w:val="16"/>
          <w:szCs w:val="16"/>
        </w:rPr>
      </w:pPr>
    </w:p>
    <w:p w:rsidR="00D158A4" w:rsidRPr="007C6555" w:rsidRDefault="00D158A4" w:rsidP="00D158A4">
      <w:pPr>
        <w:pStyle w:val="Textoindependiente"/>
        <w:spacing w:after="0"/>
        <w:jc w:val="both"/>
        <w:rPr>
          <w:rFonts w:ascii="Tahoma" w:hAnsi="Tahoma" w:cs="Tahoma"/>
          <w:color w:val="000000"/>
          <w:sz w:val="16"/>
          <w:szCs w:val="16"/>
          <w:lang w:val="es-CO"/>
        </w:rPr>
      </w:pPr>
      <w:r w:rsidRPr="007C6555">
        <w:rPr>
          <w:rFonts w:ascii="Tahoma" w:hAnsi="Tahoma" w:cs="Tahoma"/>
          <w:b/>
          <w:sz w:val="16"/>
          <w:szCs w:val="16"/>
          <w:lang w:val="es-ES_tradnl"/>
        </w:rPr>
        <w:t xml:space="preserve">5.2.  </w:t>
      </w:r>
      <w:r w:rsidRPr="007C6555">
        <w:rPr>
          <w:rFonts w:ascii="Tahoma" w:hAnsi="Tahoma" w:cs="Tahoma"/>
          <w:sz w:val="16"/>
          <w:szCs w:val="16"/>
          <w:lang w:val="es-ES_tradnl"/>
        </w:rPr>
        <w:t>Del escrito de tutela, así como de los documentos aportados, se pude concluir que el</w:t>
      </w:r>
      <w:r w:rsidRPr="007C6555">
        <w:rPr>
          <w:rFonts w:ascii="Tahoma" w:hAnsi="Tahoma" w:cs="Tahoma"/>
          <w:b/>
          <w:sz w:val="16"/>
          <w:szCs w:val="16"/>
          <w:lang w:val="es-ES_tradnl"/>
        </w:rPr>
        <w:t xml:space="preserve"> </w:t>
      </w:r>
      <w:r w:rsidRPr="007C6555">
        <w:rPr>
          <w:rFonts w:ascii="Tahoma" w:hAnsi="Tahoma" w:cs="Tahoma"/>
          <w:sz w:val="16"/>
          <w:szCs w:val="16"/>
          <w:lang w:val="es-ES_tradnl"/>
        </w:rPr>
        <w:t xml:space="preserve"> derecho fundamental del cual pretende obtener protección el accionante es </w:t>
      </w:r>
      <w:r w:rsidRPr="007C6555">
        <w:rPr>
          <w:rFonts w:ascii="Tahoma" w:hAnsi="Tahoma" w:cs="Tahoma"/>
          <w:sz w:val="16"/>
          <w:szCs w:val="16"/>
          <w:u w:val="single"/>
          <w:lang w:val="es-ES_tradnl"/>
        </w:rPr>
        <w:t>el de petición</w:t>
      </w:r>
      <w:r w:rsidRPr="007C6555">
        <w:rPr>
          <w:rFonts w:ascii="Tahoma" w:hAnsi="Tahoma" w:cs="Tahoma"/>
          <w:sz w:val="16"/>
          <w:szCs w:val="16"/>
          <w:lang w:val="es-ES_tradnl"/>
        </w:rPr>
        <w:t xml:space="preserve">, toda vez que la entidad accionada no ha contestado la petición presentada </w:t>
      </w:r>
      <w:r w:rsidRPr="007C6555">
        <w:rPr>
          <w:rFonts w:ascii="Tahoma" w:hAnsi="Tahoma" w:cs="Tahoma"/>
          <w:color w:val="000000"/>
          <w:sz w:val="16"/>
          <w:szCs w:val="16"/>
          <w:lang w:val="es-CO"/>
        </w:rPr>
        <w:t xml:space="preserve">el </w:t>
      </w:r>
      <w:r w:rsidR="004327BF" w:rsidRPr="007C6555">
        <w:rPr>
          <w:rFonts w:ascii="Tahoma" w:hAnsi="Tahoma" w:cs="Tahoma"/>
          <w:color w:val="000000"/>
          <w:sz w:val="16"/>
          <w:szCs w:val="16"/>
          <w:lang w:val="es-CO"/>
        </w:rPr>
        <w:t>4 de septiembre de 2018</w:t>
      </w:r>
      <w:r w:rsidRPr="007C6555">
        <w:rPr>
          <w:rStyle w:val="Refdenotaalpie"/>
          <w:rFonts w:ascii="Tahoma" w:hAnsi="Tahoma" w:cs="Tahoma"/>
          <w:color w:val="000000"/>
          <w:sz w:val="16"/>
          <w:szCs w:val="16"/>
          <w:lang w:val="es-CO"/>
        </w:rPr>
        <w:footnoteReference w:id="1"/>
      </w:r>
      <w:r w:rsidRPr="007C6555">
        <w:rPr>
          <w:rFonts w:ascii="Tahoma" w:hAnsi="Tahoma" w:cs="Tahoma"/>
          <w:color w:val="000000"/>
          <w:sz w:val="16"/>
          <w:szCs w:val="16"/>
          <w:lang w:val="es-CO"/>
        </w:rPr>
        <w:t>.</w:t>
      </w:r>
    </w:p>
    <w:p w:rsidR="00D158A4" w:rsidRPr="007C6555" w:rsidRDefault="00D158A4" w:rsidP="00D158A4">
      <w:pPr>
        <w:pStyle w:val="Textoindependiente"/>
        <w:spacing w:after="0"/>
        <w:jc w:val="both"/>
        <w:rPr>
          <w:rFonts w:ascii="Tahoma" w:hAnsi="Tahoma" w:cs="Tahoma"/>
          <w:color w:val="000000"/>
          <w:sz w:val="16"/>
          <w:szCs w:val="16"/>
          <w:lang w:val="es-CO"/>
        </w:rPr>
      </w:pPr>
    </w:p>
    <w:p w:rsidR="00D158A4" w:rsidRPr="007C6555" w:rsidRDefault="00D158A4" w:rsidP="00D158A4">
      <w:pPr>
        <w:pStyle w:val="Textoindependiente"/>
        <w:spacing w:after="0"/>
        <w:jc w:val="both"/>
        <w:rPr>
          <w:rFonts w:ascii="Tahoma" w:hAnsi="Tahoma" w:cs="Tahoma"/>
          <w:b/>
          <w:sz w:val="16"/>
          <w:szCs w:val="16"/>
          <w:lang w:val="es-MX"/>
        </w:rPr>
      </w:pPr>
      <w:r w:rsidRPr="007C6555">
        <w:rPr>
          <w:rFonts w:ascii="Tahoma" w:hAnsi="Tahoma" w:cs="Tahoma"/>
          <w:sz w:val="16"/>
          <w:szCs w:val="16"/>
          <w:lang w:val="es-MX"/>
        </w:rPr>
        <w:t xml:space="preserve">Así las cosas, cabe preguntarse </w:t>
      </w:r>
      <w:r w:rsidRPr="007C6555">
        <w:rPr>
          <w:rFonts w:ascii="Tahoma" w:hAnsi="Tahoma" w:cs="Tahoma"/>
          <w:b/>
          <w:sz w:val="16"/>
          <w:szCs w:val="16"/>
          <w:lang w:val="es-MX"/>
        </w:rPr>
        <w:t>¿Debe tutelarse el derecho de petición ante la  respuesta por parte de la entidad accionada?</w:t>
      </w:r>
    </w:p>
    <w:p w:rsidR="00D158A4" w:rsidRPr="007C6555" w:rsidRDefault="00D158A4" w:rsidP="00D158A4">
      <w:pPr>
        <w:spacing w:after="0"/>
        <w:jc w:val="both"/>
        <w:rPr>
          <w:rFonts w:ascii="Tahoma" w:hAnsi="Tahoma" w:cs="Tahoma"/>
          <w:b/>
          <w:sz w:val="16"/>
          <w:szCs w:val="16"/>
          <w:highlight w:val="yellow"/>
          <w:lang w:val="es-MX"/>
        </w:rPr>
      </w:pPr>
    </w:p>
    <w:p w:rsidR="004F7116" w:rsidRPr="007C6555" w:rsidRDefault="004F7116" w:rsidP="004F7116">
      <w:pPr>
        <w:jc w:val="both"/>
        <w:rPr>
          <w:rFonts w:ascii="Tahoma" w:hAnsi="Tahoma" w:cs="Tahoma"/>
          <w:sz w:val="16"/>
          <w:szCs w:val="16"/>
        </w:rPr>
      </w:pPr>
      <w:r w:rsidRPr="007C6555">
        <w:rPr>
          <w:rFonts w:ascii="Tahoma" w:hAnsi="Tahoma" w:cs="Tahoma"/>
          <w:sz w:val="16"/>
          <w:szCs w:val="16"/>
        </w:rPr>
        <w:t>La respuesta al anterior interrogante es negativa por las siguientes razones:</w:t>
      </w:r>
    </w:p>
    <w:p w:rsidR="004F7116" w:rsidRPr="007C6555" w:rsidRDefault="004F7116" w:rsidP="004F7116">
      <w:pPr>
        <w:jc w:val="both"/>
        <w:rPr>
          <w:rFonts w:ascii="Tahoma" w:hAnsi="Tahoma" w:cs="Tahoma"/>
          <w:sz w:val="16"/>
          <w:szCs w:val="16"/>
        </w:rPr>
      </w:pPr>
      <w:r w:rsidRPr="007C6555">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C6555">
        <w:rPr>
          <w:rFonts w:ascii="Tahoma" w:hAnsi="Tahoma" w:cs="Tahoma"/>
          <w:sz w:val="16"/>
          <w:szCs w:val="16"/>
          <w:vertAlign w:val="superscript"/>
        </w:rPr>
        <w:footnoteReference w:id="2"/>
      </w:r>
      <w:r w:rsidRPr="007C6555">
        <w:rPr>
          <w:rFonts w:ascii="Tahoma" w:hAnsi="Tahoma" w:cs="Tahoma"/>
          <w:sz w:val="16"/>
          <w:szCs w:val="16"/>
        </w:rPr>
        <w:t>, estableciendo las reglas básicas que rigen el derecho de petición:</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El derecho de petición es fundamental y determinante para la efectividad de los mecanismos de la democracia participativa.</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El núcleo esencial del derecho de petición reside en la resolución pronta y oportuna de la cuestión.</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La respuesta debe cumplir con estos requisitos:</w:t>
      </w:r>
    </w:p>
    <w:p w:rsidR="004F7116" w:rsidRPr="007C6555" w:rsidRDefault="004F7116" w:rsidP="004F7116">
      <w:pPr>
        <w:numPr>
          <w:ilvl w:val="0"/>
          <w:numId w:val="8"/>
        </w:numPr>
        <w:tabs>
          <w:tab w:val="clear" w:pos="360"/>
          <w:tab w:val="num" w:pos="567"/>
        </w:tabs>
        <w:spacing w:line="256" w:lineRule="auto"/>
        <w:jc w:val="both"/>
        <w:rPr>
          <w:rFonts w:ascii="Tahoma" w:hAnsi="Tahoma" w:cs="Tahoma"/>
          <w:sz w:val="16"/>
          <w:szCs w:val="16"/>
        </w:rPr>
      </w:pPr>
      <w:r w:rsidRPr="007C6555">
        <w:rPr>
          <w:rFonts w:ascii="Tahoma" w:hAnsi="Tahoma" w:cs="Tahoma"/>
          <w:sz w:val="16"/>
          <w:szCs w:val="16"/>
        </w:rPr>
        <w:lastRenderedPageBreak/>
        <w:t>De ser oportuna</w:t>
      </w:r>
    </w:p>
    <w:p w:rsidR="004F7116" w:rsidRPr="007C6555" w:rsidRDefault="004F7116" w:rsidP="004F7116">
      <w:pPr>
        <w:numPr>
          <w:ilvl w:val="0"/>
          <w:numId w:val="8"/>
        </w:numPr>
        <w:spacing w:line="256" w:lineRule="auto"/>
        <w:jc w:val="both"/>
        <w:rPr>
          <w:rFonts w:ascii="Tahoma" w:hAnsi="Tahoma" w:cs="Tahoma"/>
          <w:sz w:val="16"/>
          <w:szCs w:val="16"/>
        </w:rPr>
      </w:pPr>
      <w:r w:rsidRPr="007C6555">
        <w:rPr>
          <w:rFonts w:ascii="Tahoma" w:hAnsi="Tahoma" w:cs="Tahoma"/>
          <w:sz w:val="16"/>
          <w:szCs w:val="16"/>
        </w:rPr>
        <w:t>Debe resolverse de fondo, clara, precisa y de manera congruente con lo solicitado, y</w:t>
      </w:r>
    </w:p>
    <w:p w:rsidR="004F7116" w:rsidRPr="007C6555" w:rsidRDefault="004F7116" w:rsidP="004F7116">
      <w:pPr>
        <w:numPr>
          <w:ilvl w:val="0"/>
          <w:numId w:val="8"/>
        </w:numPr>
        <w:spacing w:line="256" w:lineRule="auto"/>
        <w:jc w:val="both"/>
        <w:rPr>
          <w:rFonts w:ascii="Tahoma" w:hAnsi="Tahoma" w:cs="Tahoma"/>
          <w:sz w:val="16"/>
          <w:szCs w:val="16"/>
        </w:rPr>
      </w:pPr>
      <w:r w:rsidRPr="007C6555">
        <w:rPr>
          <w:rFonts w:ascii="Tahoma" w:hAnsi="Tahoma" w:cs="Tahoma"/>
          <w:sz w:val="16"/>
          <w:szCs w:val="16"/>
        </w:rPr>
        <w:t>Debe ser puesta en conocimiento del peticionario</w:t>
      </w:r>
    </w:p>
    <w:p w:rsidR="004F7116" w:rsidRPr="007C6555" w:rsidRDefault="004F7116" w:rsidP="004F7116">
      <w:pPr>
        <w:jc w:val="both"/>
        <w:rPr>
          <w:rFonts w:ascii="Tahoma" w:hAnsi="Tahoma" w:cs="Tahoma"/>
          <w:sz w:val="16"/>
          <w:szCs w:val="16"/>
        </w:rPr>
      </w:pPr>
      <w:r w:rsidRPr="007C6555">
        <w:rPr>
          <w:rFonts w:ascii="Tahoma" w:hAnsi="Tahoma" w:cs="Tahoma"/>
          <w:sz w:val="16"/>
          <w:szCs w:val="16"/>
        </w:rPr>
        <w:t>Si no cumple con estos requisitos se incurre en una violación al derecho constitucional fundamental de petición.</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La respuesta no implica la aceptación de lo solicitado ni tampoco se concreta siempre en una respuesta escrita.</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F7116" w:rsidRPr="007C6555" w:rsidRDefault="004F7116" w:rsidP="004F7116">
      <w:pPr>
        <w:numPr>
          <w:ilvl w:val="0"/>
          <w:numId w:val="7"/>
        </w:numPr>
        <w:tabs>
          <w:tab w:val="clear" w:pos="555"/>
          <w:tab w:val="num" w:pos="0"/>
          <w:tab w:val="left" w:pos="284"/>
          <w:tab w:val="left" w:pos="567"/>
        </w:tabs>
        <w:spacing w:line="256" w:lineRule="auto"/>
        <w:jc w:val="both"/>
        <w:rPr>
          <w:rFonts w:ascii="Tahoma" w:hAnsi="Tahoma" w:cs="Tahoma"/>
          <w:sz w:val="16"/>
          <w:szCs w:val="16"/>
        </w:rPr>
      </w:pPr>
      <w:r w:rsidRPr="007C6555">
        <w:rPr>
          <w:rFonts w:ascii="Tahoma" w:hAnsi="Tahoma" w:cs="Tahoma"/>
          <w:sz w:val="16"/>
          <w:szCs w:val="16"/>
        </w:rPr>
        <w:t>El derecho de petición también es aplicable en la vía gubernativa, por ser ésta una expresión más del derecho consagrado en el artículo 23 de la Carta.</w:t>
      </w:r>
    </w:p>
    <w:p w:rsidR="004F7116" w:rsidRPr="007C6555" w:rsidRDefault="004F7116" w:rsidP="004F7116">
      <w:pPr>
        <w:jc w:val="both"/>
        <w:rPr>
          <w:rFonts w:ascii="Tahoma" w:hAnsi="Tahoma" w:cs="Tahoma"/>
          <w:color w:val="000000"/>
          <w:sz w:val="16"/>
          <w:szCs w:val="16"/>
        </w:rPr>
      </w:pPr>
      <w:r w:rsidRPr="007C6555">
        <w:rPr>
          <w:rFonts w:ascii="Tahoma" w:hAnsi="Tahoma" w:cs="Tahoma"/>
          <w:color w:val="000000"/>
          <w:sz w:val="16"/>
          <w:szCs w:val="16"/>
        </w:rPr>
        <w:t>El artículo 23 de la Constitución consagra el derecho que tiene toda persona a presentar peticiones respetuosas a las autoridades por motivos de interés general o particular y a obtener pronta resolución.</w:t>
      </w:r>
    </w:p>
    <w:p w:rsidR="004F7116" w:rsidRPr="007C6555" w:rsidRDefault="004F7116" w:rsidP="004F7116">
      <w:pPr>
        <w:jc w:val="both"/>
        <w:rPr>
          <w:rFonts w:ascii="Tahoma" w:hAnsi="Tahoma" w:cs="Tahoma"/>
          <w:color w:val="000000"/>
          <w:sz w:val="16"/>
          <w:szCs w:val="16"/>
        </w:rPr>
      </w:pPr>
      <w:r w:rsidRPr="007C6555">
        <w:rPr>
          <w:rFonts w:ascii="Tahoma" w:hAnsi="Tahoma" w:cs="Tahoma"/>
          <w:color w:val="000000"/>
          <w:sz w:val="16"/>
          <w:szCs w:val="16"/>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F7116" w:rsidRPr="007C6555" w:rsidRDefault="004F7116" w:rsidP="004F7116">
      <w:pPr>
        <w:jc w:val="both"/>
        <w:rPr>
          <w:rFonts w:ascii="Tahoma" w:hAnsi="Tahoma" w:cs="Tahoma"/>
          <w:color w:val="000000"/>
          <w:sz w:val="16"/>
          <w:szCs w:val="16"/>
        </w:rPr>
      </w:pPr>
      <w:r w:rsidRPr="007C6555">
        <w:rPr>
          <w:rFonts w:ascii="Tahoma" w:hAnsi="Tahoma" w:cs="Tahoma"/>
          <w:color w:val="000000"/>
          <w:sz w:val="16"/>
          <w:szCs w:val="16"/>
        </w:rPr>
        <w:t>Pronta resolución quiere decir que la autoridad está obligada a contestar la solicitud de manera oportuna, aunque el sentido de la decisión dependerá de las circunstancias de cada caso en particular.</w:t>
      </w:r>
    </w:p>
    <w:p w:rsidR="004F7116" w:rsidRPr="007C6555" w:rsidRDefault="004F7116" w:rsidP="004F7116">
      <w:pPr>
        <w:jc w:val="both"/>
        <w:rPr>
          <w:rFonts w:ascii="Tahoma" w:hAnsi="Tahoma" w:cs="Tahoma"/>
          <w:color w:val="000000"/>
          <w:sz w:val="16"/>
          <w:szCs w:val="16"/>
        </w:rPr>
      </w:pPr>
      <w:r w:rsidRPr="007C6555">
        <w:rPr>
          <w:rFonts w:ascii="Tahoma" w:hAnsi="Tahoma" w:cs="Tahoma"/>
          <w:color w:val="000000"/>
          <w:sz w:val="16"/>
          <w:szCs w:val="16"/>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C6555">
        <w:rPr>
          <w:rFonts w:ascii="Tahoma" w:hAnsi="Tahoma" w:cs="Tahoma"/>
          <w:color w:val="000000"/>
          <w:sz w:val="16"/>
          <w:szCs w:val="16"/>
          <w:vertAlign w:val="superscript"/>
        </w:rPr>
        <w:footnoteReference w:id="3"/>
      </w:r>
      <w:r w:rsidRPr="007C6555">
        <w:rPr>
          <w:rFonts w:ascii="Tahoma" w:hAnsi="Tahoma" w:cs="Tahoma"/>
          <w:color w:val="000000"/>
          <w:sz w:val="16"/>
          <w:szCs w:val="16"/>
        </w:rPr>
        <w:t>.</w:t>
      </w:r>
    </w:p>
    <w:p w:rsidR="004F7116" w:rsidRPr="007C6555" w:rsidRDefault="004F7116" w:rsidP="004F7116">
      <w:pPr>
        <w:pStyle w:val="Textoindependiente"/>
        <w:spacing w:after="0"/>
        <w:jc w:val="both"/>
        <w:rPr>
          <w:rFonts w:ascii="Tahoma" w:hAnsi="Tahoma" w:cs="Tahoma"/>
          <w:sz w:val="16"/>
          <w:szCs w:val="16"/>
          <w:lang w:val="es-MX"/>
        </w:rPr>
      </w:pPr>
      <w:r w:rsidRPr="007C6555">
        <w:rPr>
          <w:rFonts w:ascii="Tahoma" w:hAnsi="Tahoma" w:cs="Tahoma"/>
          <w:sz w:val="16"/>
          <w:szCs w:val="16"/>
          <w:lang w:val="es-MX"/>
        </w:rPr>
        <w:t xml:space="preserve">Para el caso bajo estudio, la accionante </w:t>
      </w:r>
      <w:r w:rsidR="005C3FCD" w:rsidRPr="007C6555">
        <w:rPr>
          <w:rFonts w:ascii="Tahoma" w:hAnsi="Tahoma" w:cs="Tahoma"/>
          <w:sz w:val="16"/>
          <w:szCs w:val="16"/>
          <w:lang w:val="es-MX"/>
        </w:rPr>
        <w:t xml:space="preserve">Cindy Natalia Henao Hernández </w:t>
      </w:r>
      <w:r w:rsidRPr="007C6555">
        <w:rPr>
          <w:rFonts w:ascii="Tahoma" w:hAnsi="Tahoma" w:cs="Tahoma"/>
          <w:sz w:val="16"/>
          <w:szCs w:val="16"/>
          <w:lang w:val="es-MX"/>
        </w:rPr>
        <w:t xml:space="preserve"> presentó derecho de petición el </w:t>
      </w:r>
      <w:r w:rsidR="00851A61" w:rsidRPr="007C6555">
        <w:rPr>
          <w:rFonts w:ascii="Tahoma" w:hAnsi="Tahoma" w:cs="Tahoma"/>
          <w:sz w:val="16"/>
          <w:szCs w:val="16"/>
          <w:lang w:val="es-MX"/>
        </w:rPr>
        <w:t xml:space="preserve">4 de </w:t>
      </w:r>
      <w:r w:rsidR="005F237B" w:rsidRPr="007C6555">
        <w:rPr>
          <w:rFonts w:ascii="Tahoma" w:hAnsi="Tahoma" w:cs="Tahoma"/>
          <w:sz w:val="16"/>
          <w:szCs w:val="16"/>
          <w:lang w:val="es-MX"/>
        </w:rPr>
        <w:t>septiembre</w:t>
      </w:r>
      <w:r w:rsidR="00851A61" w:rsidRPr="007C6555">
        <w:rPr>
          <w:rFonts w:ascii="Tahoma" w:hAnsi="Tahoma" w:cs="Tahoma"/>
          <w:sz w:val="16"/>
          <w:szCs w:val="16"/>
          <w:lang w:val="es-MX"/>
        </w:rPr>
        <w:t xml:space="preserve"> de 2018</w:t>
      </w:r>
      <w:r w:rsidRPr="007C6555">
        <w:rPr>
          <w:rFonts w:ascii="Tahoma" w:hAnsi="Tahoma" w:cs="Tahoma"/>
          <w:color w:val="000000"/>
          <w:sz w:val="16"/>
          <w:szCs w:val="16"/>
          <w:lang w:val="es-CO"/>
        </w:rPr>
        <w:t xml:space="preserve"> </w:t>
      </w:r>
      <w:r w:rsidRPr="007C6555">
        <w:rPr>
          <w:rFonts w:ascii="Tahoma" w:hAnsi="Tahoma" w:cs="Tahoma"/>
          <w:sz w:val="16"/>
          <w:szCs w:val="16"/>
          <w:lang w:val="es-MX"/>
        </w:rPr>
        <w:t xml:space="preserve">ante la </w:t>
      </w:r>
      <w:r w:rsidRPr="007C6555">
        <w:rPr>
          <w:rFonts w:ascii="Tahoma" w:hAnsi="Tahoma" w:cs="Tahoma"/>
          <w:sz w:val="16"/>
          <w:szCs w:val="16"/>
        </w:rPr>
        <w:fldChar w:fldCharType="begin"/>
      </w:r>
      <w:r w:rsidRPr="007C6555">
        <w:rPr>
          <w:rFonts w:ascii="Tahoma" w:hAnsi="Tahoma" w:cs="Tahoma"/>
          <w:sz w:val="16"/>
          <w:szCs w:val="16"/>
        </w:rPr>
        <w:instrText xml:space="preserve"> MERGEFIELD demandado </w:instrText>
      </w:r>
      <w:r w:rsidRPr="007C6555">
        <w:rPr>
          <w:rFonts w:ascii="Tahoma" w:hAnsi="Tahoma" w:cs="Tahoma"/>
          <w:sz w:val="16"/>
          <w:szCs w:val="16"/>
        </w:rPr>
        <w:fldChar w:fldCharType="separate"/>
      </w:r>
      <w:r w:rsidR="00851A61" w:rsidRPr="007C6555">
        <w:rPr>
          <w:rFonts w:ascii="Tahoma" w:hAnsi="Tahoma" w:cs="Tahoma"/>
          <w:noProof/>
          <w:sz w:val="16"/>
          <w:szCs w:val="16"/>
        </w:rPr>
        <w:t>NACIÓN-MINISTERIO DE DEFENSA-POLICÍA</w:t>
      </w:r>
      <w:r w:rsidRPr="007C6555">
        <w:rPr>
          <w:rFonts w:ascii="Tahoma" w:hAnsi="Tahoma" w:cs="Tahoma"/>
          <w:sz w:val="16"/>
          <w:szCs w:val="16"/>
        </w:rPr>
        <w:fldChar w:fldCharType="end"/>
      </w:r>
      <w:r w:rsidR="00EF3D9F">
        <w:rPr>
          <w:rFonts w:ascii="Tahoma" w:hAnsi="Tahoma" w:cs="Tahoma"/>
          <w:sz w:val="16"/>
          <w:szCs w:val="16"/>
          <w:lang w:val="es-ES"/>
        </w:rPr>
        <w:t xml:space="preserve">, solicitando se asigne fecha para practicar Junta Medico Laboral; sin embargo, </w:t>
      </w:r>
      <w:r w:rsidRPr="007C6555">
        <w:rPr>
          <w:rFonts w:ascii="Tahoma" w:hAnsi="Tahoma" w:cs="Tahoma"/>
          <w:sz w:val="16"/>
          <w:szCs w:val="16"/>
          <w:lang w:val="es-MX"/>
        </w:rPr>
        <w:t xml:space="preserve"> interpuso acción de tutela porque a la fecha la entidad no había dado respuesta. </w:t>
      </w:r>
    </w:p>
    <w:p w:rsidR="004F7116" w:rsidRPr="007C6555" w:rsidRDefault="004F7116" w:rsidP="004F7116">
      <w:pPr>
        <w:pStyle w:val="Textoindependiente"/>
        <w:spacing w:after="0"/>
        <w:jc w:val="both"/>
        <w:rPr>
          <w:rFonts w:ascii="Tahoma" w:hAnsi="Tahoma" w:cs="Tahoma"/>
          <w:sz w:val="16"/>
          <w:szCs w:val="16"/>
          <w:lang w:val="es-MX"/>
        </w:rPr>
      </w:pPr>
    </w:p>
    <w:p w:rsidR="00311750" w:rsidRPr="007C6555" w:rsidRDefault="004F7116" w:rsidP="004F7116">
      <w:pPr>
        <w:pStyle w:val="Textoindependiente"/>
        <w:spacing w:after="0"/>
        <w:jc w:val="both"/>
        <w:rPr>
          <w:rFonts w:ascii="Tahoma" w:hAnsi="Tahoma" w:cs="Tahoma"/>
          <w:sz w:val="16"/>
          <w:szCs w:val="16"/>
          <w:lang w:val="es-MX"/>
        </w:rPr>
      </w:pPr>
      <w:r w:rsidRPr="007C6555">
        <w:rPr>
          <w:rFonts w:ascii="Tahoma" w:hAnsi="Tahoma" w:cs="Tahoma"/>
          <w:sz w:val="16"/>
          <w:szCs w:val="16"/>
          <w:lang w:val="es-MX"/>
        </w:rPr>
        <w:t>El accionado procedió a contestar la tutela informa</w:t>
      </w:r>
      <w:r w:rsidR="009C3D84">
        <w:rPr>
          <w:rFonts w:ascii="Tahoma" w:hAnsi="Tahoma" w:cs="Tahoma"/>
          <w:sz w:val="16"/>
          <w:szCs w:val="16"/>
          <w:lang w:val="es-MX"/>
        </w:rPr>
        <w:t>n</w:t>
      </w:r>
      <w:r w:rsidRPr="007C6555">
        <w:rPr>
          <w:rFonts w:ascii="Tahoma" w:hAnsi="Tahoma" w:cs="Tahoma"/>
          <w:sz w:val="16"/>
          <w:szCs w:val="16"/>
          <w:lang w:val="es-MX"/>
        </w:rPr>
        <w:t>do que había dado respuesta</w:t>
      </w:r>
      <w:r w:rsidR="002C20D6" w:rsidRPr="007C6555">
        <w:rPr>
          <w:rFonts w:ascii="Tahoma" w:hAnsi="Tahoma" w:cs="Tahoma"/>
          <w:sz w:val="16"/>
          <w:szCs w:val="16"/>
          <w:lang w:val="es-MX"/>
        </w:rPr>
        <w:t xml:space="preserve"> y notificado </w:t>
      </w:r>
      <w:r w:rsidR="005F237B" w:rsidRPr="007C6555">
        <w:rPr>
          <w:rFonts w:ascii="Tahoma" w:hAnsi="Tahoma" w:cs="Tahoma"/>
          <w:sz w:val="16"/>
          <w:szCs w:val="16"/>
          <w:lang w:val="es-MX"/>
        </w:rPr>
        <w:t xml:space="preserve"> al accionante mediante oficio </w:t>
      </w:r>
      <w:r w:rsidRPr="007C6555">
        <w:rPr>
          <w:rFonts w:ascii="Tahoma" w:hAnsi="Tahoma" w:cs="Tahoma"/>
          <w:sz w:val="16"/>
          <w:szCs w:val="16"/>
          <w:lang w:val="es-MX"/>
        </w:rPr>
        <w:t xml:space="preserve">Nº </w:t>
      </w:r>
      <w:r w:rsidR="005F237B" w:rsidRPr="007C6555">
        <w:rPr>
          <w:rFonts w:ascii="Tahoma" w:hAnsi="Tahoma" w:cs="Tahoma"/>
          <w:sz w:val="16"/>
          <w:szCs w:val="16"/>
          <w:lang w:val="es-MX"/>
        </w:rPr>
        <w:t>S-2018-079109/SEBOG GRUME 1.10</w:t>
      </w:r>
      <w:r w:rsidR="005B46E7" w:rsidRPr="007C6555">
        <w:rPr>
          <w:rFonts w:ascii="Tahoma" w:hAnsi="Tahoma" w:cs="Tahoma"/>
          <w:sz w:val="16"/>
          <w:szCs w:val="16"/>
          <w:lang w:val="es-MX"/>
        </w:rPr>
        <w:t xml:space="preserve"> del</w:t>
      </w:r>
      <w:r w:rsidR="005F237B" w:rsidRPr="007C6555">
        <w:rPr>
          <w:rFonts w:ascii="Tahoma" w:hAnsi="Tahoma" w:cs="Tahoma"/>
          <w:sz w:val="16"/>
          <w:szCs w:val="16"/>
          <w:lang w:val="es-MX"/>
        </w:rPr>
        <w:t xml:space="preserve"> 20 de </w:t>
      </w:r>
      <w:r w:rsidR="008578E9" w:rsidRPr="007C6555">
        <w:rPr>
          <w:rFonts w:ascii="Tahoma" w:hAnsi="Tahoma" w:cs="Tahoma"/>
          <w:sz w:val="16"/>
          <w:szCs w:val="16"/>
          <w:lang w:val="es-MX"/>
        </w:rPr>
        <w:t>septiembre</w:t>
      </w:r>
      <w:r w:rsidR="005B46E7" w:rsidRPr="007C6555">
        <w:rPr>
          <w:rFonts w:ascii="Tahoma" w:hAnsi="Tahoma" w:cs="Tahoma"/>
          <w:sz w:val="16"/>
          <w:szCs w:val="16"/>
          <w:lang w:val="es-MX"/>
        </w:rPr>
        <w:t xml:space="preserve"> de 2018</w:t>
      </w:r>
      <w:r w:rsidR="009C3D84">
        <w:rPr>
          <w:rFonts w:ascii="Tahoma" w:hAnsi="Tahoma" w:cs="Tahoma"/>
          <w:sz w:val="16"/>
          <w:szCs w:val="16"/>
          <w:lang w:val="es-MX"/>
        </w:rPr>
        <w:t>,</w:t>
      </w:r>
      <w:r w:rsidR="002C20D6" w:rsidRPr="007C6555">
        <w:rPr>
          <w:rFonts w:ascii="Tahoma" w:hAnsi="Tahoma" w:cs="Tahoma"/>
          <w:sz w:val="16"/>
          <w:szCs w:val="16"/>
          <w:lang w:val="es-MX"/>
        </w:rPr>
        <w:t xml:space="preserve"> enviado por correo certificado a la dirección de notificaciones suministrada por la accionante en el derecho de petición</w:t>
      </w:r>
      <w:r w:rsidR="002C20D6" w:rsidRPr="007C6555">
        <w:rPr>
          <w:rStyle w:val="Refdenotaalpie"/>
          <w:rFonts w:ascii="Tahoma" w:hAnsi="Tahoma" w:cs="Tahoma"/>
          <w:sz w:val="16"/>
          <w:szCs w:val="16"/>
          <w:lang w:val="es-MX"/>
        </w:rPr>
        <w:footnoteReference w:id="4"/>
      </w:r>
      <w:r w:rsidRPr="007C6555">
        <w:rPr>
          <w:rFonts w:ascii="Tahoma" w:hAnsi="Tahoma" w:cs="Tahoma"/>
          <w:sz w:val="16"/>
          <w:szCs w:val="16"/>
          <w:lang w:val="es-MX"/>
        </w:rPr>
        <w:t>; sin embargo,</w:t>
      </w:r>
      <w:r w:rsidR="008F3FA3" w:rsidRPr="007C6555">
        <w:rPr>
          <w:rFonts w:ascii="Tahoma" w:hAnsi="Tahoma" w:cs="Tahoma"/>
          <w:sz w:val="16"/>
          <w:szCs w:val="16"/>
          <w:lang w:val="es-MX"/>
        </w:rPr>
        <w:t xml:space="preserve"> </w:t>
      </w:r>
      <w:r w:rsidR="00904559" w:rsidRPr="007C6555">
        <w:rPr>
          <w:rFonts w:ascii="Tahoma" w:hAnsi="Tahoma" w:cs="Tahoma"/>
          <w:sz w:val="16"/>
          <w:szCs w:val="16"/>
          <w:lang w:val="es-MX"/>
        </w:rPr>
        <w:t>revisada</w:t>
      </w:r>
      <w:r w:rsidR="008F3FA3" w:rsidRPr="007C6555">
        <w:rPr>
          <w:rFonts w:ascii="Tahoma" w:hAnsi="Tahoma" w:cs="Tahoma"/>
          <w:sz w:val="16"/>
          <w:szCs w:val="16"/>
          <w:lang w:val="es-MX"/>
        </w:rPr>
        <w:t xml:space="preserve"> </w:t>
      </w:r>
      <w:r w:rsidRPr="007C6555">
        <w:rPr>
          <w:rFonts w:ascii="Tahoma" w:hAnsi="Tahoma" w:cs="Tahoma"/>
          <w:sz w:val="16"/>
          <w:szCs w:val="16"/>
          <w:lang w:val="es-MX"/>
        </w:rPr>
        <w:t xml:space="preserve"> la constancia de envío </w:t>
      </w:r>
      <w:r w:rsidR="008F3FA3" w:rsidRPr="007C6555">
        <w:rPr>
          <w:rFonts w:ascii="Tahoma" w:hAnsi="Tahoma" w:cs="Tahoma"/>
          <w:sz w:val="16"/>
          <w:szCs w:val="16"/>
          <w:lang w:val="es-MX"/>
        </w:rPr>
        <w:t>se encuentra que</w:t>
      </w:r>
      <w:r w:rsidR="00311750" w:rsidRPr="007C6555">
        <w:rPr>
          <w:rFonts w:ascii="Tahoma" w:hAnsi="Tahoma" w:cs="Tahoma"/>
          <w:sz w:val="16"/>
          <w:szCs w:val="16"/>
          <w:lang w:val="es-MX"/>
        </w:rPr>
        <w:t xml:space="preserve"> no indica quien recibió</w:t>
      </w:r>
      <w:r w:rsidR="009C3D84">
        <w:rPr>
          <w:rFonts w:ascii="Tahoma" w:hAnsi="Tahoma" w:cs="Tahoma"/>
          <w:sz w:val="16"/>
          <w:szCs w:val="16"/>
          <w:lang w:val="es-MX"/>
        </w:rPr>
        <w:t>,</w:t>
      </w:r>
      <w:r w:rsidR="00311750" w:rsidRPr="007C6555">
        <w:rPr>
          <w:rFonts w:ascii="Tahoma" w:hAnsi="Tahoma" w:cs="Tahoma"/>
          <w:sz w:val="16"/>
          <w:szCs w:val="16"/>
          <w:lang w:val="es-MX"/>
        </w:rPr>
        <w:t xml:space="preserve"> por lo que este despacho procedió a verificar </w:t>
      </w:r>
      <w:r w:rsidR="00904559" w:rsidRPr="007C6555">
        <w:rPr>
          <w:rFonts w:ascii="Tahoma" w:hAnsi="Tahoma" w:cs="Tahoma"/>
          <w:sz w:val="16"/>
          <w:szCs w:val="16"/>
          <w:lang w:val="es-MX"/>
        </w:rPr>
        <w:t>la</w:t>
      </w:r>
      <w:r w:rsidR="00311750" w:rsidRPr="007C6555">
        <w:rPr>
          <w:rFonts w:ascii="Tahoma" w:hAnsi="Tahoma" w:cs="Tahoma"/>
          <w:sz w:val="16"/>
          <w:szCs w:val="16"/>
          <w:lang w:val="es-MX"/>
        </w:rPr>
        <w:t xml:space="preserve"> trazabilidad del </w:t>
      </w:r>
      <w:r w:rsidR="009C3D84">
        <w:rPr>
          <w:rFonts w:ascii="Tahoma" w:hAnsi="Tahoma" w:cs="Tahoma"/>
          <w:sz w:val="16"/>
          <w:szCs w:val="16"/>
          <w:lang w:val="es-MX"/>
        </w:rPr>
        <w:t>envío</w:t>
      </w:r>
      <w:r w:rsidR="00311750" w:rsidRPr="007C6555">
        <w:rPr>
          <w:rFonts w:ascii="Tahoma" w:hAnsi="Tahoma" w:cs="Tahoma"/>
          <w:sz w:val="16"/>
          <w:szCs w:val="16"/>
          <w:lang w:val="es-MX"/>
        </w:rPr>
        <w:t xml:space="preserve"> por la </w:t>
      </w:r>
      <w:r w:rsidR="00904559" w:rsidRPr="007C6555">
        <w:rPr>
          <w:rFonts w:ascii="Tahoma" w:hAnsi="Tahoma" w:cs="Tahoma"/>
          <w:sz w:val="16"/>
          <w:szCs w:val="16"/>
          <w:lang w:val="es-MX"/>
        </w:rPr>
        <w:t>página</w:t>
      </w:r>
      <w:r w:rsidR="00311750" w:rsidRPr="007C6555">
        <w:rPr>
          <w:rFonts w:ascii="Tahoma" w:hAnsi="Tahoma" w:cs="Tahoma"/>
          <w:sz w:val="16"/>
          <w:szCs w:val="16"/>
          <w:lang w:val="es-MX"/>
        </w:rPr>
        <w:t xml:space="preserve"> web de la </w:t>
      </w:r>
      <w:r w:rsidR="00904559" w:rsidRPr="007C6555">
        <w:rPr>
          <w:rFonts w:ascii="Tahoma" w:hAnsi="Tahoma" w:cs="Tahoma"/>
          <w:sz w:val="16"/>
          <w:szCs w:val="16"/>
          <w:lang w:val="es-MX"/>
        </w:rPr>
        <w:t>empresa de correo “UBANEX”</w:t>
      </w:r>
      <w:r w:rsidR="009C3D84">
        <w:rPr>
          <w:rFonts w:ascii="Tahoma" w:hAnsi="Tahoma" w:cs="Tahoma"/>
          <w:sz w:val="16"/>
          <w:szCs w:val="16"/>
          <w:lang w:val="es-MX"/>
        </w:rPr>
        <w:t>,</w:t>
      </w:r>
      <w:r w:rsidR="00E503C6" w:rsidRPr="007C6555">
        <w:rPr>
          <w:rFonts w:ascii="Tahoma" w:hAnsi="Tahoma" w:cs="Tahoma"/>
          <w:sz w:val="16"/>
          <w:szCs w:val="16"/>
          <w:lang w:val="es-MX"/>
        </w:rPr>
        <w:t xml:space="preserve">  observando que no hay  certeza sobre la entrega al accionante pu</w:t>
      </w:r>
      <w:r w:rsidR="009C3D84">
        <w:rPr>
          <w:rFonts w:ascii="Tahoma" w:hAnsi="Tahoma" w:cs="Tahoma"/>
          <w:sz w:val="16"/>
          <w:szCs w:val="16"/>
          <w:lang w:val="es-MX"/>
        </w:rPr>
        <w:t>es se indica que la entrega sería</w:t>
      </w:r>
      <w:r w:rsidR="00E503C6" w:rsidRPr="007C6555">
        <w:rPr>
          <w:rFonts w:ascii="Tahoma" w:hAnsi="Tahoma" w:cs="Tahoma"/>
          <w:sz w:val="16"/>
          <w:szCs w:val="16"/>
          <w:lang w:val="es-MX"/>
        </w:rPr>
        <w:t xml:space="preserve"> el 6 de octubre de 2018. </w:t>
      </w:r>
    </w:p>
    <w:p w:rsidR="00E503C6" w:rsidRPr="007C6555" w:rsidRDefault="00E503C6" w:rsidP="004F7116">
      <w:pPr>
        <w:pStyle w:val="Textoindependiente"/>
        <w:spacing w:after="0"/>
        <w:jc w:val="both"/>
        <w:rPr>
          <w:rFonts w:ascii="Tahoma" w:hAnsi="Tahoma" w:cs="Tahoma"/>
          <w:sz w:val="16"/>
          <w:szCs w:val="16"/>
          <w:lang w:val="es-MX"/>
        </w:rPr>
      </w:pPr>
    </w:p>
    <w:p w:rsidR="004F7116" w:rsidRPr="007C6555" w:rsidRDefault="004F7116" w:rsidP="004F7116">
      <w:pPr>
        <w:pStyle w:val="Textoindependiente"/>
        <w:spacing w:after="0"/>
        <w:jc w:val="both"/>
        <w:rPr>
          <w:rFonts w:ascii="Tahoma" w:hAnsi="Tahoma" w:cs="Tahoma"/>
          <w:color w:val="000000"/>
          <w:sz w:val="16"/>
          <w:szCs w:val="16"/>
          <w:highlight w:val="yellow"/>
          <w:lang w:val="es-CO"/>
        </w:rPr>
      </w:pPr>
      <w:r w:rsidRPr="007C6555">
        <w:rPr>
          <w:rFonts w:ascii="Tahoma" w:hAnsi="Tahoma" w:cs="Tahoma"/>
          <w:sz w:val="16"/>
          <w:szCs w:val="16"/>
          <w:lang w:val="es-CO"/>
        </w:rPr>
        <w:t xml:space="preserve">Por lo tanto, </w:t>
      </w:r>
      <w:r w:rsidR="009F2BBA" w:rsidRPr="007C6555">
        <w:rPr>
          <w:rFonts w:ascii="Tahoma" w:hAnsi="Tahoma" w:cs="Tahoma"/>
          <w:sz w:val="16"/>
          <w:szCs w:val="16"/>
          <w:lang w:val="es-CO"/>
        </w:rPr>
        <w:t>ante la falta de certeza sobre la notificación de la respuesta</w:t>
      </w:r>
      <w:r w:rsidR="002231A5" w:rsidRPr="007C6555">
        <w:rPr>
          <w:rFonts w:ascii="Tahoma" w:hAnsi="Tahoma" w:cs="Tahoma"/>
          <w:sz w:val="16"/>
          <w:szCs w:val="16"/>
          <w:lang w:val="es-CO"/>
        </w:rPr>
        <w:t>,</w:t>
      </w:r>
      <w:r w:rsidR="009F2BBA" w:rsidRPr="007C6555">
        <w:rPr>
          <w:rFonts w:ascii="Tahoma" w:hAnsi="Tahoma" w:cs="Tahoma"/>
          <w:sz w:val="16"/>
          <w:szCs w:val="16"/>
          <w:lang w:val="es-CO"/>
        </w:rPr>
        <w:t xml:space="preserve"> a la petición de la accionante, se verifica </w:t>
      </w:r>
      <w:r w:rsidRPr="007C6555">
        <w:rPr>
          <w:rFonts w:ascii="Tahoma" w:hAnsi="Tahoma" w:cs="Tahoma"/>
          <w:sz w:val="16"/>
          <w:szCs w:val="16"/>
          <w:lang w:val="es-CO"/>
        </w:rPr>
        <w:t xml:space="preserve">la existencia de la omisión por parte de la entidad accionada, esto </w:t>
      </w:r>
      <w:r w:rsidR="00757E42" w:rsidRPr="007C6555">
        <w:rPr>
          <w:rFonts w:ascii="Tahoma" w:hAnsi="Tahoma" w:cs="Tahoma"/>
          <w:sz w:val="16"/>
          <w:szCs w:val="16"/>
          <w:lang w:val="es-CO"/>
        </w:rPr>
        <w:t xml:space="preserve">es, el deber legal incumplido; </w:t>
      </w:r>
      <w:r w:rsidR="009F2BBA" w:rsidRPr="007C6555">
        <w:rPr>
          <w:rFonts w:ascii="Tahoma" w:hAnsi="Tahoma" w:cs="Tahoma"/>
          <w:sz w:val="16"/>
          <w:szCs w:val="16"/>
          <w:lang w:val="es-CO"/>
        </w:rPr>
        <w:t xml:space="preserve">por lo que </w:t>
      </w:r>
      <w:r w:rsidR="00757E42" w:rsidRPr="007C6555">
        <w:rPr>
          <w:rFonts w:ascii="Tahoma" w:hAnsi="Tahoma" w:cs="Tahoma"/>
          <w:sz w:val="16"/>
          <w:szCs w:val="16"/>
          <w:lang w:val="es-CO"/>
        </w:rPr>
        <w:t>se tutelará e</w:t>
      </w:r>
      <w:r w:rsidRPr="007C6555">
        <w:rPr>
          <w:rFonts w:ascii="Tahoma" w:hAnsi="Tahoma" w:cs="Tahoma"/>
          <w:sz w:val="16"/>
          <w:szCs w:val="16"/>
          <w:lang w:val="es-CO"/>
        </w:rPr>
        <w:t xml:space="preserve">l derecho fundamental de petición del accionante,  a fin de que la entidad accionada en un término mínimo </w:t>
      </w:r>
      <w:r w:rsidRPr="007C6555">
        <w:rPr>
          <w:rFonts w:ascii="Tahoma" w:hAnsi="Tahoma" w:cs="Tahoma"/>
          <w:b/>
          <w:sz w:val="16"/>
          <w:szCs w:val="16"/>
          <w:lang w:val="es-CO"/>
        </w:rPr>
        <w:t xml:space="preserve">notifique </w:t>
      </w:r>
      <w:r w:rsidRPr="007C6555">
        <w:rPr>
          <w:rFonts w:ascii="Tahoma" w:hAnsi="Tahoma" w:cs="Tahoma"/>
          <w:sz w:val="16"/>
          <w:szCs w:val="16"/>
          <w:lang w:val="es-CO"/>
        </w:rPr>
        <w:t>la respuesta a la petición</w:t>
      </w:r>
      <w:r w:rsidRPr="007C6555">
        <w:rPr>
          <w:rStyle w:val="Refdenotaalpie"/>
          <w:rFonts w:ascii="Tahoma" w:hAnsi="Tahoma" w:cs="Tahoma"/>
          <w:color w:val="000000"/>
          <w:sz w:val="16"/>
          <w:szCs w:val="16"/>
          <w:lang w:val="es-CO"/>
        </w:rPr>
        <w:footnoteReference w:id="5"/>
      </w:r>
      <w:r w:rsidRPr="007C6555">
        <w:rPr>
          <w:rFonts w:ascii="Tahoma" w:hAnsi="Tahoma" w:cs="Tahoma"/>
          <w:color w:val="000000"/>
          <w:sz w:val="16"/>
          <w:szCs w:val="16"/>
          <w:lang w:val="es-CO"/>
        </w:rPr>
        <w:t xml:space="preserve"> en la dirección </w:t>
      </w:r>
      <w:r w:rsidR="002231A5" w:rsidRPr="007C6555">
        <w:rPr>
          <w:rFonts w:ascii="Tahoma" w:hAnsi="Tahoma" w:cs="Tahoma"/>
          <w:color w:val="000000"/>
          <w:sz w:val="16"/>
          <w:szCs w:val="16"/>
          <w:lang w:val="es-CO"/>
        </w:rPr>
        <w:t xml:space="preserve">física y electrónica </w:t>
      </w:r>
      <w:r w:rsidRPr="007C6555">
        <w:rPr>
          <w:rFonts w:ascii="Tahoma" w:hAnsi="Tahoma" w:cs="Tahoma"/>
          <w:color w:val="000000"/>
          <w:sz w:val="16"/>
          <w:szCs w:val="16"/>
          <w:lang w:val="es-CO"/>
        </w:rPr>
        <w:t xml:space="preserve"> aportada en el escrito de petición y </w:t>
      </w:r>
      <w:r w:rsidR="006D4EA1" w:rsidRPr="007C6555">
        <w:rPr>
          <w:rFonts w:ascii="Tahoma" w:hAnsi="Tahoma" w:cs="Tahoma"/>
          <w:color w:val="000000"/>
          <w:sz w:val="16"/>
          <w:szCs w:val="16"/>
          <w:lang w:val="es-CO"/>
        </w:rPr>
        <w:t xml:space="preserve">tutela. </w:t>
      </w:r>
    </w:p>
    <w:p w:rsidR="004F7116" w:rsidRPr="007C6555" w:rsidRDefault="004F7116" w:rsidP="004F7116">
      <w:pPr>
        <w:pStyle w:val="Textoindependiente"/>
        <w:spacing w:after="0"/>
        <w:jc w:val="both"/>
        <w:rPr>
          <w:rFonts w:ascii="Tahoma" w:hAnsi="Tahoma" w:cs="Tahoma"/>
          <w:b/>
          <w:sz w:val="16"/>
          <w:szCs w:val="16"/>
          <w:lang w:val="es-CO"/>
        </w:rPr>
      </w:pPr>
    </w:p>
    <w:p w:rsidR="004F7116" w:rsidRPr="007C6555" w:rsidRDefault="004F7116" w:rsidP="004F7116">
      <w:pPr>
        <w:pStyle w:val="Sangradetextonormal"/>
        <w:ind w:left="0"/>
        <w:rPr>
          <w:rFonts w:ascii="Tahoma" w:hAnsi="Tahoma" w:cs="Tahoma"/>
          <w:sz w:val="16"/>
          <w:szCs w:val="16"/>
        </w:rPr>
      </w:pPr>
      <w:r w:rsidRPr="007C6555">
        <w:rPr>
          <w:rFonts w:ascii="Tahoma" w:hAnsi="Tahoma" w:cs="Tahoma"/>
          <w:sz w:val="16"/>
          <w:szCs w:val="16"/>
        </w:rPr>
        <w:t xml:space="preserve">En mérito de lo expuesto, el </w:t>
      </w:r>
      <w:r w:rsidRPr="007C6555">
        <w:rPr>
          <w:rFonts w:ascii="Tahoma" w:hAnsi="Tahoma" w:cs="Tahoma"/>
          <w:b/>
          <w:sz w:val="16"/>
          <w:szCs w:val="16"/>
        </w:rPr>
        <w:t>JUZGADO TREINTA Y CUATRO (34) ADMINISTRATIVO DEL CIRCUITO DE BOGOTÁ</w:t>
      </w:r>
      <w:r w:rsidRPr="007C6555">
        <w:rPr>
          <w:rFonts w:ascii="Tahoma" w:hAnsi="Tahoma" w:cs="Tahoma"/>
          <w:sz w:val="16"/>
          <w:szCs w:val="16"/>
        </w:rPr>
        <w:t xml:space="preserve">, administrando justicia en nombre de la República de Colombia y por autoridad de la ley, </w:t>
      </w:r>
    </w:p>
    <w:p w:rsidR="004F7116" w:rsidRPr="007C6555" w:rsidRDefault="004F7116" w:rsidP="004F7116">
      <w:pPr>
        <w:pStyle w:val="Sangradetextonormal"/>
        <w:ind w:left="0"/>
        <w:jc w:val="center"/>
        <w:rPr>
          <w:rFonts w:ascii="Tahoma" w:hAnsi="Tahoma" w:cs="Tahoma"/>
          <w:b/>
          <w:sz w:val="16"/>
          <w:szCs w:val="16"/>
        </w:rPr>
      </w:pPr>
      <w:r w:rsidRPr="007C6555">
        <w:rPr>
          <w:rFonts w:ascii="Tahoma" w:hAnsi="Tahoma" w:cs="Tahoma"/>
          <w:b/>
          <w:sz w:val="16"/>
          <w:szCs w:val="16"/>
        </w:rPr>
        <w:t>FALLA:</w:t>
      </w:r>
    </w:p>
    <w:p w:rsidR="004F7116" w:rsidRPr="007C6555" w:rsidRDefault="004F7116" w:rsidP="004F7116">
      <w:pPr>
        <w:spacing w:line="256" w:lineRule="auto"/>
        <w:jc w:val="both"/>
        <w:rPr>
          <w:rFonts w:ascii="Tahoma" w:hAnsi="Tahoma" w:cs="Tahoma"/>
          <w:color w:val="000000"/>
          <w:sz w:val="16"/>
          <w:szCs w:val="16"/>
        </w:rPr>
      </w:pPr>
      <w:r w:rsidRPr="007C6555">
        <w:rPr>
          <w:rFonts w:ascii="Tahoma" w:hAnsi="Tahoma" w:cs="Tahoma"/>
          <w:b/>
          <w:noProof/>
          <w:sz w:val="16"/>
          <w:szCs w:val="16"/>
        </w:rPr>
        <w:t>PRIMERO.-</w:t>
      </w:r>
      <w:r w:rsidRPr="007C6555">
        <w:rPr>
          <w:rFonts w:ascii="Tahoma" w:hAnsi="Tahoma" w:cs="Tahoma"/>
          <w:noProof/>
          <w:sz w:val="16"/>
          <w:szCs w:val="16"/>
        </w:rPr>
        <w:t xml:space="preserve"> </w:t>
      </w:r>
      <w:r w:rsidRPr="007C6555">
        <w:rPr>
          <w:rFonts w:ascii="Tahoma" w:hAnsi="Tahoma" w:cs="Tahoma"/>
          <w:sz w:val="16"/>
          <w:szCs w:val="16"/>
        </w:rPr>
        <w:t xml:space="preserve">Concédase la Acción de Tutela impetrada por </w:t>
      </w:r>
      <w:r w:rsidR="006D4EA1" w:rsidRPr="007C6555">
        <w:rPr>
          <w:rFonts w:ascii="Tahoma" w:hAnsi="Tahoma" w:cs="Tahoma"/>
          <w:b/>
          <w:sz w:val="16"/>
          <w:szCs w:val="16"/>
          <w:lang w:val="es-MX"/>
        </w:rPr>
        <w:t xml:space="preserve">Cindy Natalia Henao Hernández </w:t>
      </w:r>
      <w:r w:rsidRPr="007C6555">
        <w:rPr>
          <w:rFonts w:ascii="Tahoma" w:hAnsi="Tahoma" w:cs="Tahoma"/>
          <w:sz w:val="16"/>
          <w:szCs w:val="16"/>
        </w:rPr>
        <w:t>y en consecuencia, ORDÉNESE a</w:t>
      </w:r>
      <w:r w:rsidR="007B1E20" w:rsidRPr="007C6555">
        <w:rPr>
          <w:rFonts w:ascii="Tahoma" w:hAnsi="Tahoma" w:cs="Tahoma"/>
          <w:sz w:val="16"/>
          <w:szCs w:val="16"/>
        </w:rPr>
        <w:t>l</w:t>
      </w:r>
      <w:r w:rsidR="005024ED" w:rsidRPr="007C6555">
        <w:rPr>
          <w:rFonts w:ascii="Tahoma" w:hAnsi="Tahoma" w:cs="Tahoma"/>
          <w:sz w:val="16"/>
          <w:szCs w:val="16"/>
        </w:rPr>
        <w:t xml:space="preserve"> </w:t>
      </w:r>
      <w:r w:rsidR="005024ED" w:rsidRPr="007C6555">
        <w:rPr>
          <w:rFonts w:ascii="Tahoma" w:hAnsi="Tahoma" w:cs="Tahoma"/>
          <w:b/>
          <w:sz w:val="16"/>
          <w:szCs w:val="16"/>
        </w:rPr>
        <w:t>Jefe Seccional Sanidad Bogotá Cundinamarca del Ministerio de Defensa –Policía Nacional</w:t>
      </w:r>
      <w:r w:rsidR="005024ED" w:rsidRPr="007C6555">
        <w:rPr>
          <w:rFonts w:ascii="Tahoma" w:hAnsi="Tahoma" w:cs="Tahoma"/>
          <w:sz w:val="16"/>
          <w:szCs w:val="16"/>
        </w:rPr>
        <w:t xml:space="preserve"> </w:t>
      </w:r>
      <w:r w:rsidRPr="007C6555">
        <w:rPr>
          <w:rFonts w:ascii="Tahoma" w:hAnsi="Tahoma" w:cs="Tahoma"/>
          <w:b/>
          <w:bCs/>
          <w:i/>
          <w:sz w:val="16"/>
          <w:szCs w:val="16"/>
          <w:lang w:val="es-ES_tradnl"/>
        </w:rPr>
        <w:t xml:space="preserve"> </w:t>
      </w:r>
      <w:r w:rsidRPr="007C6555">
        <w:rPr>
          <w:rFonts w:ascii="Tahoma" w:hAnsi="Tahoma" w:cs="Tahoma"/>
          <w:sz w:val="16"/>
          <w:szCs w:val="16"/>
        </w:rPr>
        <w:t xml:space="preserve">y/o a quien haga sus veces, que en el término perentorio de cuarenta y ocho (48) horas contadas a partir de la notificación de la presente providencia, </w:t>
      </w:r>
      <w:r w:rsidRPr="007C6555">
        <w:rPr>
          <w:rFonts w:ascii="Tahoma" w:hAnsi="Tahoma" w:cs="Tahoma"/>
          <w:b/>
          <w:sz w:val="16"/>
          <w:szCs w:val="16"/>
        </w:rPr>
        <w:t>proceda a notificar al accionante</w:t>
      </w:r>
      <w:r w:rsidRPr="007C6555">
        <w:rPr>
          <w:rFonts w:ascii="Tahoma" w:hAnsi="Tahoma" w:cs="Tahoma"/>
          <w:sz w:val="16"/>
          <w:szCs w:val="16"/>
        </w:rPr>
        <w:t xml:space="preserve"> de la respuesta dada al derecho de petición </w:t>
      </w:r>
      <w:r w:rsidRPr="007C6555">
        <w:rPr>
          <w:rFonts w:ascii="Tahoma" w:hAnsi="Tahoma" w:cs="Tahoma"/>
          <w:color w:val="000000"/>
          <w:sz w:val="16"/>
          <w:szCs w:val="16"/>
        </w:rPr>
        <w:t xml:space="preserve">con radicado No. </w:t>
      </w:r>
      <w:r w:rsidR="00B5066D" w:rsidRPr="007C6555">
        <w:rPr>
          <w:rFonts w:ascii="Tahoma" w:hAnsi="Tahoma" w:cs="Tahoma"/>
          <w:color w:val="000000"/>
          <w:sz w:val="16"/>
          <w:szCs w:val="16"/>
        </w:rPr>
        <w:t>020074 del 4 de septiembre de 2018</w:t>
      </w:r>
      <w:r w:rsidR="00B5066D" w:rsidRPr="007C6555">
        <w:rPr>
          <w:rStyle w:val="Refdenotaalpie"/>
          <w:rFonts w:ascii="Tahoma" w:hAnsi="Tahoma" w:cs="Tahoma"/>
          <w:color w:val="000000"/>
          <w:sz w:val="16"/>
          <w:szCs w:val="16"/>
        </w:rPr>
        <w:footnoteReference w:id="6"/>
      </w:r>
      <w:r w:rsidRPr="007C6555">
        <w:rPr>
          <w:rFonts w:ascii="Tahoma" w:hAnsi="Tahoma" w:cs="Tahoma"/>
          <w:color w:val="000000"/>
          <w:sz w:val="16"/>
          <w:szCs w:val="16"/>
        </w:rPr>
        <w:t xml:space="preserve">. </w:t>
      </w:r>
    </w:p>
    <w:p w:rsidR="00684330" w:rsidRPr="007C6555" w:rsidRDefault="004F7116" w:rsidP="004F7116">
      <w:pPr>
        <w:spacing w:line="256" w:lineRule="auto"/>
        <w:jc w:val="both"/>
        <w:rPr>
          <w:rFonts w:ascii="Tahoma" w:hAnsi="Tahoma" w:cs="Tahoma"/>
          <w:sz w:val="16"/>
          <w:szCs w:val="16"/>
        </w:rPr>
      </w:pPr>
      <w:r w:rsidRPr="007C6555">
        <w:rPr>
          <w:rFonts w:ascii="Tahoma" w:hAnsi="Tahoma" w:cs="Tahoma"/>
          <w:b/>
          <w:noProof/>
          <w:sz w:val="16"/>
          <w:szCs w:val="16"/>
        </w:rPr>
        <w:t>SEGUNDO.-</w:t>
      </w:r>
      <w:r w:rsidRPr="007C6555">
        <w:rPr>
          <w:rFonts w:ascii="Tahoma" w:hAnsi="Tahoma" w:cs="Tahoma"/>
          <w:noProof/>
          <w:sz w:val="16"/>
          <w:szCs w:val="16"/>
        </w:rPr>
        <w:t xml:space="preserve"> </w:t>
      </w:r>
      <w:r w:rsidRPr="007C6555">
        <w:rPr>
          <w:rFonts w:ascii="Tahoma" w:hAnsi="Tahoma" w:cs="Tahoma"/>
          <w:sz w:val="16"/>
          <w:szCs w:val="16"/>
        </w:rPr>
        <w:t xml:space="preserve">Comuníquese por el medio más expedito la presente providencia al accionante </w:t>
      </w:r>
      <w:r w:rsidR="00684330" w:rsidRPr="007C6555">
        <w:rPr>
          <w:rFonts w:ascii="Tahoma" w:hAnsi="Tahoma" w:cs="Tahoma"/>
          <w:b/>
          <w:sz w:val="16"/>
          <w:szCs w:val="16"/>
        </w:rPr>
        <w:t>Cindy Natalia Henao Hernández</w:t>
      </w:r>
      <w:r w:rsidRPr="007C6555">
        <w:rPr>
          <w:rFonts w:ascii="Tahoma" w:hAnsi="Tahoma" w:cs="Tahoma"/>
          <w:sz w:val="16"/>
          <w:szCs w:val="16"/>
        </w:rPr>
        <w:t xml:space="preserve">, y </w:t>
      </w:r>
      <w:r w:rsidR="00684330" w:rsidRPr="007C6555">
        <w:rPr>
          <w:rFonts w:ascii="Tahoma" w:hAnsi="Tahoma" w:cs="Tahoma"/>
          <w:b/>
          <w:sz w:val="16"/>
          <w:szCs w:val="16"/>
        </w:rPr>
        <w:t>Jefe Seccional Sanidad Bogotá Cundinamarca del Ministerio de Defensa –Policía Nacional</w:t>
      </w:r>
      <w:r w:rsidR="00684330" w:rsidRPr="007C6555">
        <w:rPr>
          <w:rFonts w:ascii="Tahoma" w:hAnsi="Tahoma" w:cs="Tahoma"/>
          <w:sz w:val="16"/>
          <w:szCs w:val="16"/>
        </w:rPr>
        <w:t xml:space="preserve"> </w:t>
      </w:r>
      <w:r w:rsidR="00684330" w:rsidRPr="007C6555">
        <w:rPr>
          <w:rFonts w:ascii="Tahoma" w:hAnsi="Tahoma" w:cs="Tahoma"/>
          <w:b/>
          <w:bCs/>
          <w:i/>
          <w:sz w:val="16"/>
          <w:szCs w:val="16"/>
          <w:lang w:val="es-ES_tradnl"/>
        </w:rPr>
        <w:t xml:space="preserve"> </w:t>
      </w:r>
      <w:r w:rsidR="00684330" w:rsidRPr="007C6555">
        <w:rPr>
          <w:rFonts w:ascii="Tahoma" w:hAnsi="Tahoma" w:cs="Tahoma"/>
          <w:sz w:val="16"/>
          <w:szCs w:val="16"/>
        </w:rPr>
        <w:t>y/o a quien haga sus veces.</w:t>
      </w:r>
    </w:p>
    <w:p w:rsidR="004F7116" w:rsidRPr="007C6555" w:rsidRDefault="004F7116" w:rsidP="004F7116">
      <w:pPr>
        <w:spacing w:line="256" w:lineRule="auto"/>
        <w:jc w:val="both"/>
        <w:rPr>
          <w:rFonts w:ascii="Tahoma" w:hAnsi="Tahoma" w:cs="Tahoma"/>
          <w:sz w:val="16"/>
          <w:szCs w:val="16"/>
        </w:rPr>
      </w:pPr>
      <w:r w:rsidRPr="007C6555">
        <w:rPr>
          <w:rFonts w:ascii="Tahoma" w:hAnsi="Tahoma" w:cs="Tahoma"/>
          <w:b/>
          <w:noProof/>
          <w:sz w:val="16"/>
          <w:szCs w:val="16"/>
        </w:rPr>
        <w:t>TERCERO.-</w:t>
      </w:r>
      <w:r w:rsidRPr="007C6555">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158A4" w:rsidRPr="007C6555" w:rsidRDefault="00D158A4" w:rsidP="00D158A4">
      <w:pPr>
        <w:pStyle w:val="Sangra2detindependiente"/>
        <w:spacing w:after="0"/>
        <w:ind w:left="0"/>
        <w:rPr>
          <w:rFonts w:ascii="Tahoma" w:hAnsi="Tahoma" w:cs="Tahoma"/>
          <w:b/>
          <w:sz w:val="16"/>
          <w:szCs w:val="16"/>
          <w:lang w:val="es-MX"/>
        </w:rPr>
      </w:pPr>
      <w:r w:rsidRPr="007C6555">
        <w:rPr>
          <w:rFonts w:ascii="Tahoma" w:hAnsi="Tahoma" w:cs="Tahoma"/>
          <w:b/>
          <w:sz w:val="16"/>
          <w:szCs w:val="16"/>
          <w:lang w:val="es-MX"/>
        </w:rPr>
        <w:t>CÓPIESE, NOTIFÍQUESE y CÚMPLASE</w:t>
      </w:r>
    </w:p>
    <w:p w:rsidR="00D158A4" w:rsidRPr="007C6555" w:rsidRDefault="00D158A4" w:rsidP="00D158A4">
      <w:pPr>
        <w:spacing w:after="0"/>
        <w:jc w:val="center"/>
        <w:rPr>
          <w:rFonts w:ascii="Tahoma" w:hAnsi="Tahoma" w:cs="Tahoma"/>
          <w:b/>
          <w:sz w:val="16"/>
          <w:szCs w:val="16"/>
          <w:lang w:val="es-MX"/>
        </w:rPr>
      </w:pPr>
      <w:r w:rsidRPr="007C6555">
        <w:rPr>
          <w:rFonts w:ascii="Tahoma" w:hAnsi="Tahoma" w:cs="Tahoma"/>
          <w:b/>
          <w:sz w:val="16"/>
          <w:szCs w:val="16"/>
          <w:lang w:val="es-MX"/>
        </w:rPr>
        <w:t>OLGA CECILIA HENAO MARÍN</w:t>
      </w:r>
    </w:p>
    <w:p w:rsidR="00D158A4" w:rsidRPr="007C6555" w:rsidRDefault="00A340DE" w:rsidP="00A340DE">
      <w:pPr>
        <w:tabs>
          <w:tab w:val="left" w:pos="1042"/>
          <w:tab w:val="center" w:pos="4394"/>
        </w:tabs>
        <w:spacing w:after="0"/>
        <w:rPr>
          <w:rFonts w:ascii="Tahoma" w:hAnsi="Tahoma" w:cs="Tahoma"/>
          <w:sz w:val="16"/>
          <w:szCs w:val="16"/>
        </w:rPr>
      </w:pPr>
      <w:r>
        <w:rPr>
          <w:rFonts w:ascii="Tahoma" w:hAnsi="Tahoma" w:cs="Tahoma"/>
          <w:sz w:val="16"/>
          <w:szCs w:val="16"/>
          <w:lang w:val="es-MX"/>
        </w:rPr>
        <w:tab/>
      </w:r>
      <w:r>
        <w:rPr>
          <w:rFonts w:ascii="Tahoma" w:hAnsi="Tahoma" w:cs="Tahoma"/>
          <w:sz w:val="16"/>
          <w:szCs w:val="16"/>
          <w:lang w:val="es-MX"/>
        </w:rPr>
        <w:tab/>
      </w:r>
      <w:r w:rsidR="00D158A4" w:rsidRPr="007C6555">
        <w:rPr>
          <w:rFonts w:ascii="Tahoma" w:hAnsi="Tahoma" w:cs="Tahoma"/>
          <w:sz w:val="16"/>
          <w:szCs w:val="16"/>
          <w:lang w:val="es-MX"/>
        </w:rPr>
        <w:t>Juez</w:t>
      </w:r>
    </w:p>
    <w:p w:rsidR="00977E91" w:rsidRPr="007C6555" w:rsidRDefault="007C6555" w:rsidP="009C3D84">
      <w:pPr>
        <w:spacing w:after="0"/>
        <w:rPr>
          <w:rFonts w:ascii="Tahoma" w:hAnsi="Tahoma" w:cs="Tahoma"/>
          <w:sz w:val="16"/>
          <w:szCs w:val="16"/>
        </w:rPr>
      </w:pPr>
      <w:r w:rsidRPr="007C6555">
        <w:rPr>
          <w:rFonts w:ascii="Tahoma" w:hAnsi="Tahoma" w:cs="Tahoma"/>
          <w:sz w:val="10"/>
          <w:szCs w:val="16"/>
        </w:rPr>
        <w:t>JBR</w:t>
      </w:r>
      <w:bookmarkStart w:id="0" w:name="_GoBack"/>
      <w:bookmarkEnd w:id="0"/>
    </w:p>
    <w:sectPr w:rsidR="00977E91" w:rsidRPr="007C6555" w:rsidSect="00104D2E">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530" w:rsidRDefault="00AF5530" w:rsidP="00D158A4">
      <w:pPr>
        <w:spacing w:after="0" w:line="240" w:lineRule="auto"/>
      </w:pPr>
      <w:r>
        <w:separator/>
      </w:r>
    </w:p>
  </w:endnote>
  <w:endnote w:type="continuationSeparator" w:id="0">
    <w:p w:rsidR="00AF5530" w:rsidRDefault="00AF5530" w:rsidP="00D1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530" w:rsidRDefault="00AF5530" w:rsidP="00D158A4">
      <w:pPr>
        <w:spacing w:after="0" w:line="240" w:lineRule="auto"/>
      </w:pPr>
      <w:r>
        <w:separator/>
      </w:r>
    </w:p>
  </w:footnote>
  <w:footnote w:type="continuationSeparator" w:id="0">
    <w:p w:rsidR="00AF5530" w:rsidRDefault="00AF5530" w:rsidP="00D158A4">
      <w:pPr>
        <w:spacing w:after="0" w:line="240" w:lineRule="auto"/>
      </w:pPr>
      <w:r>
        <w:continuationSeparator/>
      </w:r>
    </w:p>
  </w:footnote>
  <w:footnote w:id="1">
    <w:p w:rsidR="004F7116" w:rsidRPr="007C6555" w:rsidRDefault="00D158A4" w:rsidP="004F7116">
      <w:pPr>
        <w:pStyle w:val="Textonotapie"/>
        <w:rPr>
          <w:rFonts w:ascii="Tahoma" w:hAnsi="Tahoma" w:cs="Tahoma"/>
          <w:sz w:val="8"/>
          <w:szCs w:val="16"/>
          <w:lang w:val="es-CO"/>
        </w:rPr>
      </w:pPr>
      <w:r w:rsidRPr="007C6555">
        <w:rPr>
          <w:rStyle w:val="Refdenotaalpie"/>
          <w:rFonts w:ascii="Tahoma" w:hAnsi="Tahoma" w:cs="Tahoma"/>
          <w:sz w:val="8"/>
          <w:szCs w:val="16"/>
        </w:rPr>
        <w:footnoteRef/>
      </w:r>
      <w:r w:rsidRPr="007C6555">
        <w:rPr>
          <w:rFonts w:ascii="Tahoma" w:hAnsi="Tahoma" w:cs="Tahoma"/>
          <w:sz w:val="8"/>
          <w:szCs w:val="16"/>
        </w:rPr>
        <w:t xml:space="preserve"> </w:t>
      </w:r>
      <w:r w:rsidRPr="007C6555">
        <w:rPr>
          <w:rFonts w:ascii="Tahoma" w:hAnsi="Tahoma" w:cs="Tahoma"/>
          <w:sz w:val="8"/>
          <w:szCs w:val="16"/>
          <w:lang w:val="es-CO"/>
        </w:rPr>
        <w:t>Folio</w:t>
      </w:r>
      <w:r w:rsidR="004F7116" w:rsidRPr="007C6555">
        <w:rPr>
          <w:rFonts w:ascii="Tahoma" w:hAnsi="Tahoma" w:cs="Tahoma"/>
          <w:sz w:val="8"/>
          <w:szCs w:val="16"/>
          <w:lang w:val="es-CO"/>
        </w:rPr>
        <w:t xml:space="preserve"> 9 y 10 </w:t>
      </w:r>
      <w:r w:rsidRPr="007C6555">
        <w:rPr>
          <w:rFonts w:ascii="Tahoma" w:hAnsi="Tahoma" w:cs="Tahoma"/>
          <w:sz w:val="8"/>
          <w:szCs w:val="16"/>
          <w:lang w:val="es-CO"/>
        </w:rPr>
        <w:t xml:space="preserve"> del cp. En donde solicitó: “</w:t>
      </w:r>
      <w:r w:rsidR="004F7116" w:rsidRPr="007C6555">
        <w:rPr>
          <w:rFonts w:ascii="Tahoma" w:hAnsi="Tahoma" w:cs="Tahoma"/>
          <w:sz w:val="8"/>
          <w:szCs w:val="16"/>
          <w:lang w:val="es-CO"/>
        </w:rPr>
        <w:t xml:space="preserve">PETICION </w:t>
      </w:r>
    </w:p>
    <w:p w:rsidR="00D158A4" w:rsidRPr="007C6555" w:rsidRDefault="004F7116" w:rsidP="00D158A4">
      <w:pPr>
        <w:pStyle w:val="Textonotapie"/>
        <w:rPr>
          <w:rFonts w:ascii="Tahoma" w:hAnsi="Tahoma" w:cs="Tahoma"/>
          <w:i/>
          <w:sz w:val="8"/>
          <w:szCs w:val="16"/>
          <w:lang w:val="es-CO"/>
        </w:rPr>
      </w:pPr>
      <w:r w:rsidRPr="007C6555">
        <w:rPr>
          <w:rFonts w:ascii="Tahoma" w:hAnsi="Tahoma" w:cs="Tahoma"/>
          <w:sz w:val="8"/>
          <w:szCs w:val="16"/>
          <w:lang w:val="es-CO"/>
        </w:rPr>
        <w:t>PRIMERO: Ordenar a quien corresponda, se me asigne cita para Junta Médico laboral, por terminación de los conceptos médicos laborales especializados</w:t>
      </w:r>
      <w:r w:rsidR="00D158A4" w:rsidRPr="007C6555">
        <w:rPr>
          <w:rFonts w:ascii="Tahoma" w:hAnsi="Tahoma" w:cs="Tahoma"/>
          <w:i/>
          <w:sz w:val="8"/>
          <w:szCs w:val="16"/>
          <w:lang w:val="es-CO"/>
        </w:rPr>
        <w:t>.”</w:t>
      </w:r>
    </w:p>
  </w:footnote>
  <w:footnote w:id="2">
    <w:p w:rsidR="004F7116" w:rsidRPr="007C6555" w:rsidRDefault="004F7116" w:rsidP="004F7116">
      <w:pPr>
        <w:pStyle w:val="Textonotapie"/>
        <w:jc w:val="both"/>
        <w:rPr>
          <w:rFonts w:ascii="Tahoma" w:eastAsia="Times New Roman" w:hAnsi="Tahoma" w:cs="Tahoma"/>
          <w:sz w:val="8"/>
          <w:szCs w:val="16"/>
          <w:lang w:eastAsia="es-ES"/>
        </w:rPr>
      </w:pPr>
      <w:r w:rsidRPr="007C6555">
        <w:rPr>
          <w:rStyle w:val="Refdenotaalpie"/>
          <w:rFonts w:ascii="Tahoma" w:hAnsi="Tahoma" w:cs="Tahoma"/>
          <w:sz w:val="8"/>
          <w:szCs w:val="16"/>
        </w:rPr>
        <w:footnoteRef/>
      </w:r>
      <w:r w:rsidRPr="007C6555">
        <w:rPr>
          <w:rFonts w:ascii="Tahoma" w:hAnsi="Tahoma" w:cs="Tahoma"/>
          <w:sz w:val="8"/>
          <w:szCs w:val="16"/>
        </w:rPr>
        <w:t xml:space="preserve"> Corte Constitucional, </w:t>
      </w:r>
      <w:r w:rsidRPr="007C6555">
        <w:rPr>
          <w:rFonts w:ascii="Tahoma" w:hAnsi="Tahoma" w:cs="Tahoma"/>
          <w:sz w:val="8"/>
          <w:szCs w:val="16"/>
          <w:lang w:val="es-MX"/>
        </w:rPr>
        <w:t>Sentencias T-</w:t>
      </w:r>
      <w:smartTag w:uri="urn:schemas-microsoft-com:office:smarttags" w:element="metricconverter">
        <w:smartTagPr>
          <w:attr w:name="ProductID" w:val="1160 A"/>
        </w:smartTagPr>
        <w:r w:rsidRPr="007C6555">
          <w:rPr>
            <w:rFonts w:ascii="Tahoma" w:hAnsi="Tahoma" w:cs="Tahoma"/>
            <w:sz w:val="8"/>
            <w:szCs w:val="16"/>
            <w:lang w:val="es-MX"/>
          </w:rPr>
          <w:t>1160 A</w:t>
        </w:r>
      </w:smartTag>
      <w:r w:rsidRPr="007C6555">
        <w:rPr>
          <w:rFonts w:ascii="Tahoma" w:hAnsi="Tahoma" w:cs="Tahoma"/>
          <w:sz w:val="8"/>
          <w:szCs w:val="16"/>
          <w:lang w:val="es-MX"/>
        </w:rPr>
        <w:t xml:space="preserve"> de 2001, T-1089 de 2001, T-377 de 2000, T-294 de 1997, T-457 de 1994 y T-1006 de 2001.</w:t>
      </w:r>
    </w:p>
  </w:footnote>
  <w:footnote w:id="3">
    <w:p w:rsidR="004F7116" w:rsidRPr="007C6555" w:rsidRDefault="004F7116" w:rsidP="003222F6">
      <w:pPr>
        <w:spacing w:after="0"/>
        <w:jc w:val="both"/>
        <w:rPr>
          <w:rFonts w:ascii="Tahoma" w:hAnsi="Tahoma" w:cs="Tahoma"/>
          <w:sz w:val="8"/>
          <w:szCs w:val="16"/>
          <w:lang w:val="es-MX"/>
        </w:rPr>
      </w:pPr>
      <w:r w:rsidRPr="007C6555">
        <w:rPr>
          <w:rStyle w:val="Refdenotaalpie"/>
          <w:rFonts w:ascii="Tahoma" w:hAnsi="Tahoma" w:cs="Tahoma"/>
          <w:sz w:val="8"/>
          <w:szCs w:val="16"/>
        </w:rPr>
        <w:footnoteRef/>
      </w:r>
      <w:r w:rsidRPr="007C6555">
        <w:rPr>
          <w:rFonts w:ascii="Tahoma" w:hAnsi="Tahoma" w:cs="Tahoma"/>
          <w:sz w:val="8"/>
          <w:szCs w:val="16"/>
        </w:rPr>
        <w:t xml:space="preserve"> </w:t>
      </w:r>
      <w:r w:rsidRPr="007C6555">
        <w:rPr>
          <w:rFonts w:ascii="Tahoma" w:hAnsi="Tahoma" w:cs="Tahoma"/>
          <w:sz w:val="8"/>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2C20D6" w:rsidRPr="007C6555" w:rsidRDefault="002C20D6" w:rsidP="003222F6">
      <w:pPr>
        <w:pStyle w:val="Textonotapie"/>
        <w:rPr>
          <w:rFonts w:ascii="Tahoma" w:hAnsi="Tahoma" w:cs="Tahoma"/>
          <w:sz w:val="8"/>
          <w:szCs w:val="16"/>
        </w:rPr>
      </w:pPr>
      <w:r w:rsidRPr="007C6555">
        <w:rPr>
          <w:rStyle w:val="Refdenotaalpie"/>
          <w:rFonts w:ascii="Tahoma" w:hAnsi="Tahoma" w:cs="Tahoma"/>
          <w:sz w:val="8"/>
          <w:szCs w:val="16"/>
        </w:rPr>
        <w:footnoteRef/>
      </w:r>
      <w:r w:rsidRPr="007C6555">
        <w:rPr>
          <w:rFonts w:ascii="Tahoma" w:hAnsi="Tahoma" w:cs="Tahoma"/>
          <w:sz w:val="8"/>
          <w:szCs w:val="16"/>
        </w:rPr>
        <w:t xml:space="preserve"> </w:t>
      </w:r>
      <w:r w:rsidR="003222F6" w:rsidRPr="007C6555">
        <w:rPr>
          <w:rFonts w:ascii="Tahoma" w:hAnsi="Tahoma" w:cs="Tahoma"/>
          <w:sz w:val="8"/>
          <w:szCs w:val="16"/>
        </w:rPr>
        <w:t xml:space="preserve">Folio 35 y 36 del cuaderno principal </w:t>
      </w:r>
    </w:p>
  </w:footnote>
  <w:footnote w:id="5">
    <w:p w:rsidR="002231A5" w:rsidRPr="007C6555" w:rsidRDefault="004F7116" w:rsidP="002231A5">
      <w:pPr>
        <w:pStyle w:val="Textonotapie"/>
        <w:jc w:val="both"/>
        <w:rPr>
          <w:rFonts w:ascii="Tahoma" w:hAnsi="Tahoma" w:cs="Tahoma"/>
          <w:sz w:val="8"/>
          <w:szCs w:val="16"/>
        </w:rPr>
      </w:pPr>
      <w:r w:rsidRPr="007C6555">
        <w:rPr>
          <w:rStyle w:val="Refdenotaalpie"/>
          <w:rFonts w:ascii="Tahoma" w:hAnsi="Tahoma" w:cs="Tahoma"/>
          <w:sz w:val="8"/>
          <w:szCs w:val="16"/>
        </w:rPr>
        <w:footnoteRef/>
      </w:r>
      <w:r w:rsidRPr="007C6555">
        <w:rPr>
          <w:rFonts w:ascii="Tahoma" w:hAnsi="Tahoma" w:cs="Tahoma"/>
          <w:sz w:val="8"/>
          <w:szCs w:val="16"/>
        </w:rPr>
        <w:t xml:space="preserve"> </w:t>
      </w:r>
      <w:r w:rsidR="002231A5" w:rsidRPr="007C6555">
        <w:rPr>
          <w:rFonts w:ascii="Tahoma" w:hAnsi="Tahoma" w:cs="Tahoma"/>
          <w:sz w:val="8"/>
          <w:szCs w:val="16"/>
        </w:rPr>
        <w:t xml:space="preserve">Folio 9 y 10  del cp. En donde solicitó: “PETICION </w:t>
      </w:r>
    </w:p>
    <w:p w:rsidR="004F7116" w:rsidRPr="007C6555" w:rsidRDefault="002231A5" w:rsidP="002231A5">
      <w:pPr>
        <w:pStyle w:val="Textonotapie"/>
        <w:jc w:val="both"/>
        <w:rPr>
          <w:rFonts w:ascii="Tahoma" w:hAnsi="Tahoma" w:cs="Tahoma"/>
          <w:sz w:val="8"/>
          <w:szCs w:val="16"/>
          <w:lang w:val="es-CO"/>
        </w:rPr>
      </w:pPr>
      <w:r w:rsidRPr="007C6555">
        <w:rPr>
          <w:rFonts w:ascii="Tahoma" w:hAnsi="Tahoma" w:cs="Tahoma"/>
          <w:sz w:val="8"/>
          <w:szCs w:val="16"/>
        </w:rPr>
        <w:t>PRIMERO: Ordenar a quien corresponda, se me asigne cita para Junta Médico laboral, por terminación de los conceptos médicos laborales especializados.”</w:t>
      </w:r>
    </w:p>
  </w:footnote>
  <w:footnote w:id="6">
    <w:p w:rsidR="00B5066D" w:rsidRPr="007C6555" w:rsidRDefault="00B5066D" w:rsidP="00B5066D">
      <w:pPr>
        <w:pStyle w:val="Textonotapie"/>
        <w:jc w:val="both"/>
        <w:rPr>
          <w:rFonts w:ascii="Tahoma" w:hAnsi="Tahoma" w:cs="Tahoma"/>
          <w:sz w:val="8"/>
          <w:szCs w:val="16"/>
        </w:rPr>
      </w:pPr>
      <w:r w:rsidRPr="007C6555">
        <w:rPr>
          <w:rStyle w:val="Refdenotaalpie"/>
          <w:rFonts w:ascii="Tahoma" w:hAnsi="Tahoma" w:cs="Tahoma"/>
          <w:sz w:val="8"/>
          <w:szCs w:val="16"/>
        </w:rPr>
        <w:footnoteRef/>
      </w:r>
      <w:r w:rsidRPr="007C6555">
        <w:rPr>
          <w:rFonts w:ascii="Tahoma" w:hAnsi="Tahoma" w:cs="Tahoma"/>
          <w:sz w:val="8"/>
          <w:szCs w:val="16"/>
        </w:rPr>
        <w:t xml:space="preserve"> Folio 9 y 10  del cp. En donde solicitó: “PETICION </w:t>
      </w:r>
    </w:p>
    <w:p w:rsidR="00B5066D" w:rsidRPr="007C6555" w:rsidRDefault="00B5066D" w:rsidP="00B5066D">
      <w:pPr>
        <w:pStyle w:val="Textonotapie"/>
        <w:jc w:val="both"/>
        <w:rPr>
          <w:rFonts w:ascii="Tahoma" w:hAnsi="Tahoma" w:cs="Tahoma"/>
          <w:sz w:val="8"/>
          <w:szCs w:val="16"/>
          <w:lang w:val="es-CO"/>
        </w:rPr>
      </w:pPr>
      <w:r w:rsidRPr="007C6555">
        <w:rPr>
          <w:rFonts w:ascii="Tahoma" w:hAnsi="Tahoma" w:cs="Tahoma"/>
          <w:sz w:val="8"/>
          <w:szCs w:val="16"/>
        </w:rPr>
        <w:t>PRIMERO: Ordenar a quien corresponda, se me asigne cita para Junta Médico laboral, por terminación de los conceptos médicos laborales especializados.”</w:t>
      </w:r>
    </w:p>
    <w:p w:rsidR="00B5066D" w:rsidRPr="007C6555" w:rsidRDefault="00B5066D">
      <w:pPr>
        <w:pStyle w:val="Textonotapie"/>
        <w:rPr>
          <w:rFonts w:ascii="Tahoma" w:hAnsi="Tahoma" w:cs="Tahoma"/>
          <w:sz w:val="8"/>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E" w:rsidRPr="00345F57" w:rsidRDefault="00A340DE"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w:t>
    </w:r>
    <w:r w:rsidR="005C3FCD">
      <w:rPr>
        <w:rFonts w:ascii="Tahoma" w:hAnsi="Tahoma" w:cs="Tahoma"/>
        <w:smallCaps/>
        <w:sz w:val="12"/>
        <w:szCs w:val="12"/>
        <w:lang w:val="es-MX"/>
      </w:rPr>
      <w:t>323</w:t>
    </w:r>
  </w:p>
  <w:p w:rsidR="00FB55AE" w:rsidRPr="00345F57" w:rsidRDefault="00A340D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FB55AE" w:rsidRPr="00345F57" w:rsidRDefault="00A340D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FB55AE" w:rsidRPr="009378C2" w:rsidRDefault="00A340DE"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9C3D84">
      <w:rPr>
        <w:rFonts w:ascii="Tahoma" w:hAnsi="Tahoma" w:cs="Tahoma"/>
        <w:smallCaps/>
        <w:noProof/>
        <w:sz w:val="12"/>
        <w:szCs w:val="12"/>
        <w:lang w:val="es-MX"/>
      </w:rPr>
      <w:t>3</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9C3D84">
      <w:rPr>
        <w:rFonts w:ascii="Tahoma" w:hAnsi="Tahoma" w:cs="Tahoma"/>
        <w:smallCaps/>
        <w:noProof/>
        <w:sz w:val="12"/>
        <w:szCs w:val="12"/>
        <w:lang w:val="es-MX"/>
      </w:rPr>
      <w:t>3</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E" w:rsidRPr="00345F57" w:rsidRDefault="00A340DE" w:rsidP="00C117E7">
    <w:pPr>
      <w:pStyle w:val="Encabezado"/>
      <w:jc w:val="center"/>
      <w:rPr>
        <w:b/>
        <w:i/>
        <w:sz w:val="12"/>
        <w:szCs w:val="12"/>
      </w:rPr>
    </w:pPr>
    <w:r w:rsidRPr="00345F57">
      <w:rPr>
        <w:noProof/>
        <w:sz w:val="12"/>
        <w:szCs w:val="12"/>
        <w:lang w:eastAsia="es-CO"/>
      </w:rPr>
      <w:drawing>
        <wp:inline distT="0" distB="0" distL="0" distR="0" wp14:anchorId="5909DEF2" wp14:editId="6ABAD030">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FB55AE" w:rsidRPr="00345F57" w:rsidRDefault="00A340DE"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FB55AE" w:rsidRPr="00345F57" w:rsidRDefault="00A340DE"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FB55AE" w:rsidRPr="00345F57" w:rsidRDefault="00A340DE"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FB55AE" w:rsidRDefault="00AF55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4B1B1580"/>
    <w:multiLevelType w:val="hybridMultilevel"/>
    <w:tmpl w:val="6E52D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2"/>
  </w:num>
  <w:num w:numId="2">
    <w:abstractNumId w:val="5"/>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A4"/>
    <w:rsid w:val="00041F99"/>
    <w:rsid w:val="001449E8"/>
    <w:rsid w:val="00152615"/>
    <w:rsid w:val="00167985"/>
    <w:rsid w:val="001A1C6A"/>
    <w:rsid w:val="002231A5"/>
    <w:rsid w:val="002C20D6"/>
    <w:rsid w:val="00311750"/>
    <w:rsid w:val="003222F6"/>
    <w:rsid w:val="00380A99"/>
    <w:rsid w:val="003B4D65"/>
    <w:rsid w:val="004132F1"/>
    <w:rsid w:val="00425E0E"/>
    <w:rsid w:val="004327BF"/>
    <w:rsid w:val="004870B4"/>
    <w:rsid w:val="004E41A1"/>
    <w:rsid w:val="004F7116"/>
    <w:rsid w:val="005024ED"/>
    <w:rsid w:val="005B46E7"/>
    <w:rsid w:val="005C3FCD"/>
    <w:rsid w:val="005D1E9E"/>
    <w:rsid w:val="005F237B"/>
    <w:rsid w:val="00684330"/>
    <w:rsid w:val="006D4EA1"/>
    <w:rsid w:val="0074560A"/>
    <w:rsid w:val="00757E42"/>
    <w:rsid w:val="007B1E20"/>
    <w:rsid w:val="007C6555"/>
    <w:rsid w:val="00851A61"/>
    <w:rsid w:val="008578E9"/>
    <w:rsid w:val="008F3FA3"/>
    <w:rsid w:val="00904559"/>
    <w:rsid w:val="0098707E"/>
    <w:rsid w:val="009C3D84"/>
    <w:rsid w:val="009E4719"/>
    <w:rsid w:val="009F2BBA"/>
    <w:rsid w:val="00A340DE"/>
    <w:rsid w:val="00AF5530"/>
    <w:rsid w:val="00B355E6"/>
    <w:rsid w:val="00B5066D"/>
    <w:rsid w:val="00C360B1"/>
    <w:rsid w:val="00C80C38"/>
    <w:rsid w:val="00CA65A6"/>
    <w:rsid w:val="00D158A4"/>
    <w:rsid w:val="00E503C6"/>
    <w:rsid w:val="00EF3D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E8A8B1-284B-4981-9857-764837DC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A4"/>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8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8A4"/>
    <w:rPr>
      <w:lang w:val="es-CO"/>
    </w:rPr>
  </w:style>
  <w:style w:type="paragraph" w:styleId="Textonotapie">
    <w:name w:val="footnote text"/>
    <w:basedOn w:val="Normal"/>
    <w:link w:val="TextonotapieCar"/>
    <w:uiPriority w:val="99"/>
    <w:unhideWhenUsed/>
    <w:rsid w:val="00D158A4"/>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D158A4"/>
    <w:rPr>
      <w:sz w:val="20"/>
      <w:szCs w:val="20"/>
    </w:rPr>
  </w:style>
  <w:style w:type="character" w:styleId="Refdenotaalpie">
    <w:name w:val="footnote reference"/>
    <w:basedOn w:val="Fuentedeprrafopredeter"/>
    <w:uiPriority w:val="99"/>
    <w:rsid w:val="00D158A4"/>
    <w:rPr>
      <w:vertAlign w:val="superscript"/>
    </w:rPr>
  </w:style>
  <w:style w:type="paragraph" w:styleId="Textoindependiente">
    <w:name w:val="Body Text"/>
    <w:basedOn w:val="Normal"/>
    <w:link w:val="TextoindependienteCar"/>
    <w:rsid w:val="00D158A4"/>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D158A4"/>
    <w:rPr>
      <w:rFonts w:ascii="Arial" w:eastAsia="Times New Roman" w:hAnsi="Arial" w:cs="Times New Roman"/>
      <w:sz w:val="24"/>
      <w:szCs w:val="20"/>
      <w:lang w:val="x-none" w:eastAsia="es-ES"/>
    </w:rPr>
  </w:style>
  <w:style w:type="paragraph" w:styleId="Prrafodelista">
    <w:name w:val="List Paragraph"/>
    <w:basedOn w:val="Normal"/>
    <w:uiPriority w:val="34"/>
    <w:qFormat/>
    <w:rsid w:val="00D158A4"/>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unhideWhenUsed/>
    <w:rsid w:val="00D158A4"/>
    <w:pPr>
      <w:spacing w:after="120"/>
      <w:ind w:left="283"/>
    </w:pPr>
  </w:style>
  <w:style w:type="character" w:customStyle="1" w:styleId="SangradetextonormalCar">
    <w:name w:val="Sangría de texto normal Car"/>
    <w:basedOn w:val="Fuentedeprrafopredeter"/>
    <w:link w:val="Sangradetextonormal"/>
    <w:uiPriority w:val="99"/>
    <w:rsid w:val="00D158A4"/>
    <w:rPr>
      <w:lang w:val="es-CO"/>
    </w:rPr>
  </w:style>
  <w:style w:type="paragraph" w:styleId="Sangra2detindependiente">
    <w:name w:val="Body Text Indent 2"/>
    <w:basedOn w:val="Normal"/>
    <w:link w:val="Sangra2detindependienteCar"/>
    <w:uiPriority w:val="99"/>
    <w:semiHidden/>
    <w:unhideWhenUsed/>
    <w:rsid w:val="00D158A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58A4"/>
    <w:rPr>
      <w:lang w:val="es-CO"/>
    </w:rPr>
  </w:style>
  <w:style w:type="paragraph" w:styleId="Textodeglobo">
    <w:name w:val="Balloon Text"/>
    <w:basedOn w:val="Normal"/>
    <w:link w:val="TextodegloboCar"/>
    <w:uiPriority w:val="99"/>
    <w:semiHidden/>
    <w:unhideWhenUsed/>
    <w:rsid w:val="00D15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8A4"/>
    <w:rPr>
      <w:rFonts w:ascii="Tahoma" w:hAnsi="Tahoma" w:cs="Tahoma"/>
      <w:sz w:val="16"/>
      <w:szCs w:val="16"/>
      <w:lang w:val="es-CO"/>
    </w:rPr>
  </w:style>
  <w:style w:type="paragraph" w:styleId="Piedepgina">
    <w:name w:val="footer"/>
    <w:basedOn w:val="Normal"/>
    <w:link w:val="PiedepginaCar"/>
    <w:uiPriority w:val="99"/>
    <w:unhideWhenUsed/>
    <w:rsid w:val="005C3F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3FCD"/>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9111">
      <w:bodyDiv w:val="1"/>
      <w:marLeft w:val="0"/>
      <w:marRight w:val="0"/>
      <w:marTop w:val="0"/>
      <w:marBottom w:val="0"/>
      <w:divBdr>
        <w:top w:val="none" w:sz="0" w:space="0" w:color="auto"/>
        <w:left w:val="none" w:sz="0" w:space="0" w:color="auto"/>
        <w:bottom w:val="none" w:sz="0" w:space="0" w:color="auto"/>
        <w:right w:val="none" w:sz="0" w:space="0" w:color="auto"/>
      </w:divBdr>
    </w:div>
    <w:div w:id="14415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8BC2-D16C-467F-9243-252933C0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2544</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2018-10-08T20:33:00Z</cp:lastPrinted>
  <dcterms:created xsi:type="dcterms:W3CDTF">2018-10-08T17:55:00Z</dcterms:created>
  <dcterms:modified xsi:type="dcterms:W3CDTF">2018-10-08T20:33:00Z</dcterms:modified>
</cp:coreProperties>
</file>