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750B09" w:rsidRPr="00906C01" w:rsidTr="00922DD2">
        <w:tc>
          <w:tcPr>
            <w:tcW w:w="2127" w:type="dxa"/>
            <w:vAlign w:val="center"/>
          </w:tcPr>
          <w:p w:rsidR="00750B09" w:rsidRPr="00906C01" w:rsidRDefault="00750B09" w:rsidP="00906C01">
            <w:pPr>
              <w:jc w:val="both"/>
              <w:rPr>
                <w:rFonts w:ascii="Tahoma" w:hAnsi="Tahoma" w:cs="Tahoma"/>
                <w:sz w:val="18"/>
                <w:szCs w:val="18"/>
                <w:lang w:val="es-MX"/>
              </w:rPr>
            </w:pPr>
            <w:r w:rsidRPr="00906C01">
              <w:rPr>
                <w:rFonts w:ascii="Tahoma" w:hAnsi="Tahoma" w:cs="Tahoma"/>
                <w:sz w:val="18"/>
                <w:szCs w:val="18"/>
                <w:lang w:val="es-MX"/>
              </w:rPr>
              <w:t>CIUDAD Y FECHA</w:t>
            </w:r>
          </w:p>
        </w:tc>
        <w:tc>
          <w:tcPr>
            <w:tcW w:w="6804" w:type="dxa"/>
          </w:tcPr>
          <w:p w:rsidR="00750B09" w:rsidRPr="00906C01" w:rsidRDefault="00750B09" w:rsidP="00906C01">
            <w:pPr>
              <w:jc w:val="both"/>
              <w:rPr>
                <w:rFonts w:ascii="Tahoma" w:hAnsi="Tahoma" w:cs="Tahoma"/>
                <w:b/>
                <w:sz w:val="18"/>
                <w:szCs w:val="18"/>
                <w:lang w:val="es-MX"/>
              </w:rPr>
            </w:pPr>
            <w:r w:rsidRPr="00906C01">
              <w:rPr>
                <w:rFonts w:ascii="Tahoma" w:hAnsi="Tahoma" w:cs="Tahoma"/>
                <w:b/>
                <w:sz w:val="18"/>
                <w:szCs w:val="18"/>
                <w:lang w:val="es-MX"/>
              </w:rPr>
              <w:t>Bogotá, D.C., diez (10) de octubre de dos mil dieciocho (2018)</w:t>
            </w:r>
          </w:p>
        </w:tc>
      </w:tr>
      <w:tr w:rsidR="00750B09" w:rsidRPr="00906C01" w:rsidTr="00922DD2">
        <w:tc>
          <w:tcPr>
            <w:tcW w:w="2127" w:type="dxa"/>
            <w:vAlign w:val="center"/>
          </w:tcPr>
          <w:p w:rsidR="00750B09" w:rsidRPr="00906C01" w:rsidRDefault="00750B09" w:rsidP="00906C01">
            <w:pPr>
              <w:jc w:val="both"/>
              <w:rPr>
                <w:rFonts w:ascii="Tahoma" w:hAnsi="Tahoma" w:cs="Tahoma"/>
                <w:sz w:val="18"/>
                <w:szCs w:val="18"/>
                <w:lang w:val="es-MX"/>
              </w:rPr>
            </w:pPr>
            <w:r w:rsidRPr="00906C01">
              <w:rPr>
                <w:rFonts w:ascii="Tahoma" w:hAnsi="Tahoma" w:cs="Tahoma"/>
                <w:sz w:val="18"/>
                <w:szCs w:val="18"/>
                <w:lang w:val="es-MX"/>
              </w:rPr>
              <w:t>REFERENCIA</w:t>
            </w:r>
          </w:p>
        </w:tc>
        <w:tc>
          <w:tcPr>
            <w:tcW w:w="6804" w:type="dxa"/>
          </w:tcPr>
          <w:p w:rsidR="00750B09" w:rsidRPr="00906C01" w:rsidRDefault="00750B09" w:rsidP="00906C01">
            <w:pPr>
              <w:jc w:val="both"/>
              <w:rPr>
                <w:rFonts w:ascii="Tahoma" w:hAnsi="Tahoma" w:cs="Tahoma"/>
                <w:b/>
                <w:sz w:val="18"/>
                <w:szCs w:val="18"/>
                <w:lang w:val="es-MX"/>
              </w:rPr>
            </w:pPr>
            <w:r w:rsidRPr="00906C01">
              <w:rPr>
                <w:rFonts w:ascii="Tahoma" w:hAnsi="Tahoma" w:cs="Tahoma"/>
                <w:b/>
                <w:sz w:val="18"/>
                <w:szCs w:val="18"/>
                <w:lang w:val="es-MX"/>
              </w:rPr>
              <w:t>Expediente No. 110013336034</w:t>
            </w:r>
            <w:r w:rsidRPr="00906C01">
              <w:rPr>
                <w:rFonts w:ascii="Tahoma" w:hAnsi="Tahoma" w:cs="Tahoma"/>
                <w:b/>
                <w:sz w:val="18"/>
                <w:szCs w:val="18"/>
                <w:lang w:val="es-MX"/>
              </w:rPr>
              <w:fldChar w:fldCharType="begin"/>
            </w:r>
            <w:r w:rsidRPr="00906C01">
              <w:rPr>
                <w:rFonts w:ascii="Tahoma" w:hAnsi="Tahoma" w:cs="Tahoma"/>
                <w:b/>
                <w:sz w:val="18"/>
                <w:szCs w:val="18"/>
                <w:lang w:val="es-MX"/>
              </w:rPr>
              <w:instrText xml:space="preserve"> MERGEFIELD Año </w:instrText>
            </w:r>
            <w:r w:rsidRPr="00906C01">
              <w:rPr>
                <w:rFonts w:ascii="Tahoma" w:hAnsi="Tahoma" w:cs="Tahoma"/>
                <w:b/>
                <w:sz w:val="18"/>
                <w:szCs w:val="18"/>
                <w:lang w:val="es-MX"/>
              </w:rPr>
              <w:fldChar w:fldCharType="separate"/>
            </w:r>
            <w:r w:rsidRPr="00906C01">
              <w:rPr>
                <w:rFonts w:ascii="Tahoma" w:hAnsi="Tahoma" w:cs="Tahoma"/>
                <w:b/>
                <w:noProof/>
                <w:sz w:val="18"/>
                <w:szCs w:val="18"/>
                <w:lang w:val="es-MX"/>
              </w:rPr>
              <w:t>2018</w:t>
            </w:r>
            <w:r w:rsidRPr="00906C01">
              <w:rPr>
                <w:rFonts w:ascii="Tahoma" w:hAnsi="Tahoma" w:cs="Tahoma"/>
                <w:b/>
                <w:sz w:val="18"/>
                <w:szCs w:val="18"/>
                <w:lang w:val="es-MX"/>
              </w:rPr>
              <w:fldChar w:fldCharType="end"/>
            </w:r>
            <w:r w:rsidRPr="00906C01">
              <w:rPr>
                <w:rFonts w:ascii="Tahoma" w:hAnsi="Tahoma" w:cs="Tahoma"/>
                <w:b/>
                <w:sz w:val="18"/>
                <w:szCs w:val="18"/>
                <w:lang w:val="es-MX"/>
              </w:rPr>
              <w:t>0032600</w:t>
            </w:r>
          </w:p>
        </w:tc>
      </w:tr>
      <w:tr w:rsidR="00750B09" w:rsidRPr="00906C01" w:rsidTr="00922DD2">
        <w:tc>
          <w:tcPr>
            <w:tcW w:w="2127" w:type="dxa"/>
            <w:vAlign w:val="center"/>
          </w:tcPr>
          <w:p w:rsidR="00750B09" w:rsidRPr="00906C01" w:rsidRDefault="00750B09" w:rsidP="00906C01">
            <w:pPr>
              <w:jc w:val="both"/>
              <w:rPr>
                <w:rFonts w:ascii="Tahoma" w:hAnsi="Tahoma" w:cs="Tahoma"/>
                <w:sz w:val="18"/>
                <w:szCs w:val="18"/>
                <w:lang w:val="es-MX"/>
              </w:rPr>
            </w:pPr>
            <w:r w:rsidRPr="00906C01">
              <w:rPr>
                <w:rFonts w:ascii="Tahoma" w:hAnsi="Tahoma" w:cs="Tahoma"/>
                <w:sz w:val="18"/>
                <w:szCs w:val="18"/>
                <w:lang w:val="es-MX"/>
              </w:rPr>
              <w:t>DEMANDANTE</w:t>
            </w:r>
          </w:p>
        </w:tc>
        <w:tc>
          <w:tcPr>
            <w:tcW w:w="6804" w:type="dxa"/>
          </w:tcPr>
          <w:p w:rsidR="00750B09" w:rsidRPr="00906C01" w:rsidRDefault="00750B09" w:rsidP="00906C01">
            <w:pPr>
              <w:jc w:val="both"/>
              <w:rPr>
                <w:rFonts w:ascii="Tahoma" w:hAnsi="Tahoma" w:cs="Tahoma"/>
                <w:b/>
                <w:sz w:val="18"/>
                <w:szCs w:val="18"/>
                <w:lang w:val="es-MX"/>
              </w:rPr>
            </w:pPr>
            <w:r w:rsidRPr="00906C01">
              <w:rPr>
                <w:rFonts w:ascii="Tahoma" w:hAnsi="Tahoma" w:cs="Tahoma"/>
                <w:b/>
                <w:sz w:val="18"/>
                <w:szCs w:val="18"/>
                <w:lang w:val="es-MX"/>
              </w:rPr>
              <w:t>DIANA CATALINA TRIANA agente oficiosa de MIGUEL FERNANDO TRIANA</w:t>
            </w:r>
          </w:p>
        </w:tc>
      </w:tr>
      <w:tr w:rsidR="00750B09" w:rsidRPr="00906C01" w:rsidTr="00922DD2">
        <w:tc>
          <w:tcPr>
            <w:tcW w:w="2127" w:type="dxa"/>
            <w:vAlign w:val="center"/>
          </w:tcPr>
          <w:p w:rsidR="00750B09" w:rsidRPr="00906C01" w:rsidRDefault="00750B09" w:rsidP="00906C01">
            <w:pPr>
              <w:jc w:val="both"/>
              <w:rPr>
                <w:rFonts w:ascii="Tahoma" w:hAnsi="Tahoma" w:cs="Tahoma"/>
                <w:sz w:val="18"/>
                <w:szCs w:val="18"/>
                <w:lang w:val="es-MX"/>
              </w:rPr>
            </w:pPr>
            <w:r w:rsidRPr="00906C01">
              <w:rPr>
                <w:rFonts w:ascii="Tahoma" w:hAnsi="Tahoma" w:cs="Tahoma"/>
                <w:sz w:val="18"/>
                <w:szCs w:val="18"/>
                <w:lang w:val="es-MX"/>
              </w:rPr>
              <w:t>DEMANDADO</w:t>
            </w:r>
          </w:p>
        </w:tc>
        <w:tc>
          <w:tcPr>
            <w:tcW w:w="6804" w:type="dxa"/>
          </w:tcPr>
          <w:p w:rsidR="00750B09" w:rsidRPr="00906C01" w:rsidRDefault="00750B09" w:rsidP="00906C01">
            <w:pPr>
              <w:jc w:val="both"/>
              <w:rPr>
                <w:rFonts w:ascii="Tahoma" w:hAnsi="Tahoma" w:cs="Tahoma"/>
                <w:b/>
                <w:sz w:val="18"/>
                <w:szCs w:val="18"/>
              </w:rPr>
            </w:pPr>
            <w:r w:rsidRPr="00906C01">
              <w:rPr>
                <w:rFonts w:ascii="Tahoma" w:hAnsi="Tahoma" w:cs="Tahoma"/>
                <w:b/>
                <w:sz w:val="18"/>
                <w:szCs w:val="18"/>
              </w:rPr>
              <w:fldChar w:fldCharType="begin"/>
            </w:r>
            <w:r w:rsidRPr="00906C01">
              <w:rPr>
                <w:rFonts w:ascii="Tahoma" w:hAnsi="Tahoma" w:cs="Tahoma"/>
                <w:b/>
                <w:sz w:val="18"/>
                <w:szCs w:val="18"/>
              </w:rPr>
              <w:instrText xml:space="preserve"> MERGEFIELD demandado </w:instrText>
            </w:r>
            <w:r w:rsidRPr="00906C01">
              <w:rPr>
                <w:rFonts w:ascii="Tahoma" w:hAnsi="Tahoma" w:cs="Tahoma"/>
                <w:b/>
                <w:sz w:val="18"/>
                <w:szCs w:val="18"/>
              </w:rPr>
              <w:fldChar w:fldCharType="separate"/>
            </w:r>
            <w:r w:rsidRPr="00906C01">
              <w:rPr>
                <w:rFonts w:ascii="Tahoma" w:hAnsi="Tahoma" w:cs="Tahoma"/>
                <w:b/>
                <w:noProof/>
                <w:sz w:val="18"/>
                <w:szCs w:val="18"/>
              </w:rPr>
              <w:t xml:space="preserve">NACIÓN-MINISTERIO DE DEFENSA-POLICÍA </w:t>
            </w:r>
            <w:r w:rsidRPr="00906C01">
              <w:rPr>
                <w:rFonts w:ascii="Tahoma" w:hAnsi="Tahoma" w:cs="Tahoma"/>
                <w:b/>
                <w:sz w:val="18"/>
                <w:szCs w:val="18"/>
              </w:rPr>
              <w:fldChar w:fldCharType="end"/>
            </w:r>
            <w:r w:rsidR="008D7A01">
              <w:rPr>
                <w:rFonts w:ascii="Tahoma" w:hAnsi="Tahoma" w:cs="Tahoma"/>
                <w:b/>
                <w:sz w:val="18"/>
                <w:szCs w:val="18"/>
              </w:rPr>
              <w:t>NACIONAL</w:t>
            </w:r>
          </w:p>
        </w:tc>
      </w:tr>
      <w:tr w:rsidR="00750B09" w:rsidRPr="00906C01" w:rsidTr="00922DD2">
        <w:tc>
          <w:tcPr>
            <w:tcW w:w="2127" w:type="dxa"/>
            <w:vAlign w:val="center"/>
          </w:tcPr>
          <w:p w:rsidR="00750B09" w:rsidRPr="00906C01" w:rsidRDefault="00750B09" w:rsidP="00906C01">
            <w:pPr>
              <w:jc w:val="both"/>
              <w:rPr>
                <w:rFonts w:ascii="Tahoma" w:hAnsi="Tahoma" w:cs="Tahoma"/>
                <w:sz w:val="18"/>
                <w:szCs w:val="18"/>
                <w:lang w:val="es-MX"/>
              </w:rPr>
            </w:pPr>
            <w:r w:rsidRPr="00906C01">
              <w:rPr>
                <w:rFonts w:ascii="Tahoma" w:hAnsi="Tahoma" w:cs="Tahoma"/>
                <w:sz w:val="18"/>
                <w:szCs w:val="18"/>
                <w:lang w:val="es-MX"/>
              </w:rPr>
              <w:t>MEDIO DE CONTROL</w:t>
            </w:r>
          </w:p>
        </w:tc>
        <w:tc>
          <w:tcPr>
            <w:tcW w:w="6804" w:type="dxa"/>
          </w:tcPr>
          <w:p w:rsidR="00750B09" w:rsidRPr="00906C01" w:rsidRDefault="00750B09" w:rsidP="00906C01">
            <w:pPr>
              <w:jc w:val="both"/>
              <w:rPr>
                <w:rFonts w:ascii="Tahoma" w:hAnsi="Tahoma" w:cs="Tahoma"/>
                <w:b/>
                <w:sz w:val="18"/>
                <w:szCs w:val="18"/>
                <w:lang w:val="es-MX"/>
              </w:rPr>
            </w:pPr>
            <w:r w:rsidRPr="00906C01">
              <w:rPr>
                <w:rFonts w:ascii="Tahoma" w:hAnsi="Tahoma" w:cs="Tahoma"/>
                <w:b/>
                <w:sz w:val="18"/>
                <w:szCs w:val="18"/>
                <w:lang w:val="es-MX"/>
              </w:rPr>
              <w:t>TUTELA</w:t>
            </w:r>
          </w:p>
        </w:tc>
      </w:tr>
      <w:tr w:rsidR="00750B09" w:rsidRPr="00906C01" w:rsidTr="00922DD2">
        <w:tc>
          <w:tcPr>
            <w:tcW w:w="2127" w:type="dxa"/>
            <w:vAlign w:val="center"/>
          </w:tcPr>
          <w:p w:rsidR="00750B09" w:rsidRPr="00906C01" w:rsidRDefault="00750B09" w:rsidP="00906C01">
            <w:pPr>
              <w:jc w:val="both"/>
              <w:rPr>
                <w:rFonts w:ascii="Tahoma" w:hAnsi="Tahoma" w:cs="Tahoma"/>
                <w:sz w:val="18"/>
                <w:szCs w:val="18"/>
                <w:lang w:val="es-MX"/>
              </w:rPr>
            </w:pPr>
            <w:r w:rsidRPr="00906C01">
              <w:rPr>
                <w:rFonts w:ascii="Tahoma" w:hAnsi="Tahoma" w:cs="Tahoma"/>
                <w:sz w:val="18"/>
                <w:szCs w:val="18"/>
                <w:lang w:val="es-MX"/>
              </w:rPr>
              <w:t>ASUNTO</w:t>
            </w:r>
          </w:p>
        </w:tc>
        <w:tc>
          <w:tcPr>
            <w:tcW w:w="6804" w:type="dxa"/>
          </w:tcPr>
          <w:p w:rsidR="00750B09" w:rsidRPr="00906C01" w:rsidRDefault="00750B09" w:rsidP="00906C01">
            <w:pPr>
              <w:jc w:val="both"/>
              <w:rPr>
                <w:rFonts w:ascii="Tahoma" w:hAnsi="Tahoma" w:cs="Tahoma"/>
                <w:b/>
                <w:sz w:val="18"/>
                <w:szCs w:val="18"/>
                <w:lang w:val="es-MX"/>
              </w:rPr>
            </w:pPr>
            <w:r w:rsidRPr="00906C01">
              <w:rPr>
                <w:rFonts w:ascii="Tahoma" w:hAnsi="Tahoma" w:cs="Tahoma"/>
                <w:b/>
                <w:sz w:val="18"/>
                <w:szCs w:val="18"/>
                <w:lang w:val="es-MX"/>
              </w:rPr>
              <w:t>FALLO DE PRIMERA INSTANCIA</w:t>
            </w:r>
          </w:p>
        </w:tc>
      </w:tr>
    </w:tbl>
    <w:p w:rsidR="00750B09" w:rsidRPr="00906C01" w:rsidRDefault="00750B09" w:rsidP="00906C01">
      <w:pPr>
        <w:jc w:val="both"/>
        <w:rPr>
          <w:rFonts w:ascii="Tahoma" w:hAnsi="Tahoma" w:cs="Tahoma"/>
          <w:sz w:val="18"/>
          <w:szCs w:val="18"/>
          <w:lang w:val="es-MX"/>
        </w:rPr>
      </w:pPr>
    </w:p>
    <w:p w:rsidR="00750B09" w:rsidRPr="00906C01" w:rsidRDefault="00750B09" w:rsidP="00906C01">
      <w:pPr>
        <w:jc w:val="both"/>
        <w:rPr>
          <w:rFonts w:ascii="Tahoma" w:hAnsi="Tahoma" w:cs="Tahoma"/>
          <w:sz w:val="18"/>
          <w:szCs w:val="18"/>
          <w:lang w:val="es-MX"/>
        </w:rPr>
      </w:pPr>
      <w:r w:rsidRPr="00906C01">
        <w:rPr>
          <w:rFonts w:ascii="Tahoma" w:hAnsi="Tahoma" w:cs="Tahoma"/>
          <w:sz w:val="18"/>
          <w:szCs w:val="18"/>
          <w:lang w:val="es-MX"/>
        </w:rPr>
        <w:t>La señora DIANA CATALINA TRIANA LEAL actua</w:t>
      </w:r>
      <w:r w:rsidR="008D7A01">
        <w:rPr>
          <w:rFonts w:ascii="Tahoma" w:hAnsi="Tahoma" w:cs="Tahoma"/>
          <w:sz w:val="18"/>
          <w:szCs w:val="18"/>
          <w:lang w:val="es-MX"/>
        </w:rPr>
        <w:t>n</w:t>
      </w:r>
      <w:r w:rsidRPr="00906C01">
        <w:rPr>
          <w:rFonts w:ascii="Tahoma" w:hAnsi="Tahoma" w:cs="Tahoma"/>
          <w:sz w:val="18"/>
          <w:szCs w:val="18"/>
          <w:lang w:val="es-MX"/>
        </w:rPr>
        <w:t xml:space="preserve">do en representación de su padre MIGUEL FERNANDO TRIANA, interpuso acción de tutela en contra </w:t>
      </w:r>
      <w:r w:rsidRPr="00906C01">
        <w:rPr>
          <w:rFonts w:ascii="Tahoma" w:hAnsi="Tahoma" w:cs="Tahoma"/>
          <w:sz w:val="18"/>
          <w:szCs w:val="18"/>
        </w:rPr>
        <w:t xml:space="preserve">de la </w:t>
      </w:r>
      <w:r w:rsidRPr="00906C01">
        <w:rPr>
          <w:rFonts w:ascii="Tahoma" w:hAnsi="Tahoma" w:cs="Tahoma"/>
          <w:sz w:val="18"/>
          <w:szCs w:val="18"/>
        </w:rPr>
        <w:fldChar w:fldCharType="begin"/>
      </w:r>
      <w:r w:rsidRPr="00906C01">
        <w:rPr>
          <w:rFonts w:ascii="Tahoma" w:hAnsi="Tahoma" w:cs="Tahoma"/>
          <w:sz w:val="18"/>
          <w:szCs w:val="18"/>
        </w:rPr>
        <w:instrText xml:space="preserve"> MERGEFIELD demandado </w:instrText>
      </w:r>
      <w:r w:rsidRPr="00906C01">
        <w:rPr>
          <w:rFonts w:ascii="Tahoma" w:hAnsi="Tahoma" w:cs="Tahoma"/>
          <w:sz w:val="18"/>
          <w:szCs w:val="18"/>
        </w:rPr>
        <w:fldChar w:fldCharType="separate"/>
      </w:r>
      <w:r w:rsidRPr="00906C01">
        <w:rPr>
          <w:rFonts w:ascii="Tahoma" w:hAnsi="Tahoma" w:cs="Tahoma"/>
          <w:noProof/>
          <w:sz w:val="18"/>
          <w:szCs w:val="18"/>
        </w:rPr>
        <w:t>NACIÓN-MINISTERIO DE DEFENSA-POLICÍA</w:t>
      </w:r>
      <w:r w:rsidR="008D7A01">
        <w:rPr>
          <w:rFonts w:ascii="Tahoma" w:hAnsi="Tahoma" w:cs="Tahoma"/>
          <w:noProof/>
          <w:sz w:val="18"/>
          <w:szCs w:val="18"/>
        </w:rPr>
        <w:t xml:space="preserve"> NACIONAL</w:t>
      </w:r>
      <w:r w:rsidRPr="00906C01">
        <w:rPr>
          <w:rFonts w:ascii="Tahoma" w:hAnsi="Tahoma" w:cs="Tahoma"/>
          <w:noProof/>
          <w:sz w:val="18"/>
          <w:szCs w:val="18"/>
        </w:rPr>
        <w:t xml:space="preserve"> </w:t>
      </w:r>
      <w:r w:rsidRPr="00906C01">
        <w:rPr>
          <w:rFonts w:ascii="Tahoma" w:hAnsi="Tahoma" w:cs="Tahoma"/>
          <w:sz w:val="18"/>
          <w:szCs w:val="18"/>
        </w:rPr>
        <w:fldChar w:fldCharType="end"/>
      </w:r>
      <w:r w:rsidRPr="00906C01">
        <w:rPr>
          <w:rFonts w:ascii="Tahoma" w:hAnsi="Tahoma" w:cs="Tahoma"/>
          <w:sz w:val="18"/>
          <w:szCs w:val="18"/>
          <w:lang w:val="es-MX"/>
        </w:rPr>
        <w:t xml:space="preserve">, con el fin de proteger su derecho fundamental a la salud, vida en condiciones digna y a la integridad física. </w:t>
      </w:r>
    </w:p>
    <w:p w:rsidR="00750B09" w:rsidRPr="00906C01" w:rsidRDefault="00750B09" w:rsidP="00906C01">
      <w:pPr>
        <w:jc w:val="both"/>
        <w:rPr>
          <w:rFonts w:ascii="Tahoma" w:hAnsi="Tahoma" w:cs="Tahoma"/>
          <w:sz w:val="18"/>
          <w:szCs w:val="18"/>
          <w:lang w:val="es-MX"/>
        </w:rPr>
      </w:pPr>
      <w:r w:rsidRPr="00906C01">
        <w:rPr>
          <w:rFonts w:ascii="Tahoma" w:hAnsi="Tahoma" w:cs="Tahoma"/>
          <w:sz w:val="18"/>
          <w:szCs w:val="18"/>
          <w:lang w:val="es-MX"/>
        </w:rPr>
        <w:t xml:space="preserve"> </w:t>
      </w:r>
    </w:p>
    <w:p w:rsidR="00750B09" w:rsidRPr="00906C01" w:rsidRDefault="00750B09" w:rsidP="00906C01">
      <w:pPr>
        <w:pStyle w:val="Textoindependiente"/>
        <w:numPr>
          <w:ilvl w:val="0"/>
          <w:numId w:val="1"/>
        </w:numPr>
        <w:tabs>
          <w:tab w:val="left" w:pos="0"/>
        </w:tabs>
        <w:spacing w:after="0"/>
        <w:jc w:val="both"/>
        <w:rPr>
          <w:rFonts w:ascii="Tahoma" w:hAnsi="Tahoma" w:cs="Tahoma"/>
          <w:b/>
          <w:sz w:val="18"/>
          <w:szCs w:val="18"/>
          <w:lang w:val="es-CO"/>
        </w:rPr>
      </w:pPr>
      <w:r w:rsidRPr="00906C01">
        <w:rPr>
          <w:rFonts w:ascii="Tahoma" w:hAnsi="Tahoma" w:cs="Tahoma"/>
          <w:b/>
          <w:sz w:val="18"/>
          <w:szCs w:val="18"/>
          <w:lang w:val="es-CO"/>
        </w:rPr>
        <w:t>LA DEMANDA:</w:t>
      </w:r>
    </w:p>
    <w:p w:rsidR="00750B09" w:rsidRPr="00906C01" w:rsidRDefault="00750B09" w:rsidP="00906C01">
      <w:pPr>
        <w:pStyle w:val="Textoindependiente"/>
        <w:spacing w:after="0"/>
        <w:jc w:val="both"/>
        <w:rPr>
          <w:rFonts w:ascii="Tahoma" w:hAnsi="Tahoma" w:cs="Tahoma"/>
          <w:b/>
          <w:sz w:val="18"/>
          <w:szCs w:val="18"/>
          <w:lang w:val="es-CO"/>
        </w:rPr>
      </w:pPr>
    </w:p>
    <w:p w:rsidR="000F1D64" w:rsidRPr="00906C01" w:rsidRDefault="000F1D64" w:rsidP="00906C01">
      <w:pPr>
        <w:pStyle w:val="Textoindependiente"/>
        <w:spacing w:after="0"/>
        <w:jc w:val="both"/>
        <w:rPr>
          <w:rFonts w:ascii="Tahoma" w:hAnsi="Tahoma" w:cs="Tahoma"/>
          <w:b/>
          <w:sz w:val="18"/>
          <w:szCs w:val="18"/>
          <w:lang w:val="es-CO"/>
        </w:rPr>
      </w:pPr>
      <w:r w:rsidRPr="00906C01">
        <w:rPr>
          <w:rFonts w:ascii="Tahoma" w:hAnsi="Tahoma" w:cs="Tahoma"/>
          <w:b/>
          <w:sz w:val="18"/>
          <w:szCs w:val="18"/>
          <w:lang w:val="es-CO"/>
        </w:rPr>
        <w:t>La a</w:t>
      </w:r>
      <w:r w:rsidR="008D7A01">
        <w:rPr>
          <w:rFonts w:ascii="Tahoma" w:hAnsi="Tahoma" w:cs="Tahoma"/>
          <w:b/>
          <w:sz w:val="18"/>
          <w:szCs w:val="18"/>
          <w:lang w:val="es-CO"/>
        </w:rPr>
        <w:t>ccionante solicita que se ordene</w:t>
      </w:r>
      <w:r w:rsidRPr="00906C01">
        <w:rPr>
          <w:rFonts w:ascii="Tahoma" w:hAnsi="Tahoma" w:cs="Tahoma"/>
          <w:b/>
          <w:sz w:val="18"/>
          <w:szCs w:val="18"/>
          <w:lang w:val="es-CO"/>
        </w:rPr>
        <w:t xml:space="preserve"> al representante legal de la entidad demandada que en el menor tiempo posible, se entreguen las órdenes médicas respectivas para iniciar tratamiento de quimioterapia, radioterapia o cirugía oncológica, también que sea atendido por un especialista en oncología clínica y se le brinde un tratamiento integral. </w:t>
      </w:r>
    </w:p>
    <w:p w:rsidR="00750B09" w:rsidRPr="00906C01" w:rsidRDefault="00750B09" w:rsidP="00906C01">
      <w:pPr>
        <w:pStyle w:val="Textoindependiente"/>
        <w:spacing w:after="0"/>
        <w:jc w:val="both"/>
        <w:rPr>
          <w:rFonts w:ascii="Tahoma" w:hAnsi="Tahoma" w:cs="Tahoma"/>
          <w:sz w:val="18"/>
          <w:szCs w:val="18"/>
          <w:lang w:val="es-CO"/>
        </w:rPr>
      </w:pPr>
    </w:p>
    <w:p w:rsidR="00750B09" w:rsidRPr="00906C01" w:rsidRDefault="00750B09" w:rsidP="00906C01">
      <w:pPr>
        <w:pStyle w:val="Textoindependiente"/>
        <w:spacing w:after="0"/>
        <w:jc w:val="both"/>
        <w:rPr>
          <w:rFonts w:ascii="Tahoma" w:hAnsi="Tahoma" w:cs="Tahoma"/>
          <w:sz w:val="18"/>
          <w:szCs w:val="18"/>
          <w:lang w:val="es-CO"/>
        </w:rPr>
      </w:pPr>
      <w:r w:rsidRPr="00906C01">
        <w:rPr>
          <w:rFonts w:ascii="Tahoma" w:hAnsi="Tahoma" w:cs="Tahoma"/>
          <w:sz w:val="18"/>
          <w:szCs w:val="18"/>
          <w:lang w:val="es-CO"/>
        </w:rPr>
        <w:t xml:space="preserve">Como </w:t>
      </w:r>
      <w:r w:rsidRPr="00906C01">
        <w:rPr>
          <w:rFonts w:ascii="Tahoma" w:hAnsi="Tahoma" w:cs="Tahoma"/>
          <w:b/>
          <w:sz w:val="18"/>
          <w:szCs w:val="18"/>
          <w:lang w:val="es-CO"/>
        </w:rPr>
        <w:t>hechos</w:t>
      </w:r>
      <w:r w:rsidRPr="00906C01">
        <w:rPr>
          <w:rFonts w:ascii="Tahoma" w:hAnsi="Tahoma" w:cs="Tahoma"/>
          <w:sz w:val="18"/>
          <w:szCs w:val="18"/>
          <w:lang w:val="es-CO"/>
        </w:rPr>
        <w:t xml:space="preserve"> sustento de las pretensiones anotadas se aducen los siguientes: </w:t>
      </w:r>
    </w:p>
    <w:p w:rsidR="00750B09" w:rsidRPr="00906C01" w:rsidRDefault="00750B09" w:rsidP="00906C01">
      <w:pPr>
        <w:pStyle w:val="Textoindependiente"/>
        <w:spacing w:after="0"/>
        <w:jc w:val="both"/>
        <w:rPr>
          <w:rFonts w:ascii="Tahoma" w:hAnsi="Tahoma" w:cs="Tahoma"/>
          <w:i/>
          <w:sz w:val="18"/>
          <w:szCs w:val="18"/>
          <w:lang w:val="es-CO"/>
        </w:rPr>
      </w:pPr>
    </w:p>
    <w:p w:rsidR="00750B09" w:rsidRPr="00906C01" w:rsidRDefault="00750B09" w:rsidP="00906C01">
      <w:pPr>
        <w:pStyle w:val="Cita"/>
        <w:jc w:val="both"/>
        <w:rPr>
          <w:rStyle w:val="nfasisintenso"/>
          <w:rFonts w:ascii="Tahoma" w:hAnsi="Tahoma" w:cs="Tahoma"/>
          <w:b w:val="0"/>
          <w:i/>
          <w:color w:val="auto"/>
          <w:sz w:val="18"/>
          <w:szCs w:val="18"/>
        </w:rPr>
      </w:pPr>
      <w:r w:rsidRPr="00906C01">
        <w:rPr>
          <w:rStyle w:val="nfasisintenso"/>
          <w:rFonts w:ascii="Tahoma" w:hAnsi="Tahoma" w:cs="Tahoma"/>
          <w:i/>
          <w:color w:val="auto"/>
          <w:sz w:val="18"/>
          <w:szCs w:val="18"/>
        </w:rPr>
        <w:t>“</w:t>
      </w:r>
      <w:r w:rsidR="008D7A01">
        <w:rPr>
          <w:rStyle w:val="nfasisintenso"/>
          <w:rFonts w:ascii="Tahoma" w:hAnsi="Tahoma" w:cs="Tahoma"/>
          <w:b w:val="0"/>
          <w:i/>
          <w:color w:val="auto"/>
          <w:sz w:val="18"/>
          <w:szCs w:val="18"/>
        </w:rPr>
        <w:t>1.  Mi papá</w:t>
      </w:r>
      <w:r w:rsidR="000F1D64" w:rsidRPr="00906C01">
        <w:rPr>
          <w:rStyle w:val="nfasisintenso"/>
          <w:rFonts w:ascii="Tahoma" w:hAnsi="Tahoma" w:cs="Tahoma"/>
          <w:b w:val="0"/>
          <w:i/>
          <w:color w:val="auto"/>
          <w:sz w:val="18"/>
          <w:szCs w:val="18"/>
        </w:rPr>
        <w:t xml:space="preserve"> es cotizante del régimen contributivo de salud de la </w:t>
      </w:r>
      <w:r w:rsidR="00AD0A9F" w:rsidRPr="00906C01">
        <w:rPr>
          <w:rStyle w:val="nfasisintenso"/>
          <w:rFonts w:ascii="Tahoma" w:hAnsi="Tahoma" w:cs="Tahoma"/>
          <w:b w:val="0"/>
          <w:i/>
          <w:color w:val="auto"/>
          <w:sz w:val="18"/>
          <w:szCs w:val="18"/>
        </w:rPr>
        <w:t>POLICÍA</w:t>
      </w:r>
      <w:r w:rsidR="000F1D64" w:rsidRPr="00906C01">
        <w:rPr>
          <w:rStyle w:val="nfasisintenso"/>
          <w:rFonts w:ascii="Tahoma" w:hAnsi="Tahoma" w:cs="Tahoma"/>
          <w:b w:val="0"/>
          <w:i/>
          <w:color w:val="auto"/>
          <w:sz w:val="18"/>
          <w:szCs w:val="18"/>
        </w:rPr>
        <w:t xml:space="preserve"> NACIONAL DE COLOMBIA Y </w:t>
      </w:r>
      <w:r w:rsidR="00AD0A9F" w:rsidRPr="00906C01">
        <w:rPr>
          <w:rStyle w:val="nfasisintenso"/>
          <w:rFonts w:ascii="Tahoma" w:hAnsi="Tahoma" w:cs="Tahoma"/>
          <w:b w:val="0"/>
          <w:i/>
          <w:color w:val="auto"/>
          <w:sz w:val="18"/>
          <w:szCs w:val="18"/>
        </w:rPr>
        <w:t>DIRECCIÓN</w:t>
      </w:r>
      <w:r w:rsidR="000F1D64" w:rsidRPr="00906C01">
        <w:rPr>
          <w:rStyle w:val="nfasisintenso"/>
          <w:rFonts w:ascii="Tahoma" w:hAnsi="Tahoma" w:cs="Tahoma"/>
          <w:b w:val="0"/>
          <w:i/>
          <w:color w:val="auto"/>
          <w:sz w:val="18"/>
          <w:szCs w:val="18"/>
        </w:rPr>
        <w:t xml:space="preserve"> DE SANIDAD DE LA </w:t>
      </w:r>
      <w:r w:rsidR="00AD0A9F" w:rsidRPr="00906C01">
        <w:rPr>
          <w:rStyle w:val="nfasisintenso"/>
          <w:rFonts w:ascii="Tahoma" w:hAnsi="Tahoma" w:cs="Tahoma"/>
          <w:b w:val="0"/>
          <w:i/>
          <w:color w:val="auto"/>
          <w:sz w:val="18"/>
          <w:szCs w:val="18"/>
        </w:rPr>
        <w:t>POLICÍA</w:t>
      </w:r>
      <w:r w:rsidR="000F1D64" w:rsidRPr="00906C01">
        <w:rPr>
          <w:rStyle w:val="nfasisintenso"/>
          <w:rFonts w:ascii="Tahoma" w:hAnsi="Tahoma" w:cs="Tahoma"/>
          <w:b w:val="0"/>
          <w:i/>
          <w:color w:val="auto"/>
          <w:sz w:val="18"/>
          <w:szCs w:val="18"/>
        </w:rPr>
        <w:t xml:space="preserve"> NACIONAL-DISAN, lo anterior por haber prestado los servicios dentro de la institución por más de 20 años y en la actualidad como pensionado, tal como lo acredita el carne que le expidió la misma EPS.</w:t>
      </w:r>
    </w:p>
    <w:p w:rsidR="000F1D64" w:rsidRPr="00906C01" w:rsidRDefault="000F1D64" w:rsidP="00906C01">
      <w:pPr>
        <w:rPr>
          <w:rFonts w:ascii="Tahoma" w:hAnsi="Tahoma" w:cs="Tahoma"/>
          <w:i/>
          <w:sz w:val="18"/>
          <w:szCs w:val="18"/>
        </w:rPr>
      </w:pPr>
    </w:p>
    <w:p w:rsidR="000F1D64" w:rsidRPr="00906C01" w:rsidRDefault="000F1D64" w:rsidP="00906C01">
      <w:pPr>
        <w:jc w:val="both"/>
        <w:rPr>
          <w:rFonts w:ascii="Tahoma" w:hAnsi="Tahoma" w:cs="Tahoma"/>
          <w:i/>
          <w:sz w:val="18"/>
          <w:szCs w:val="18"/>
        </w:rPr>
      </w:pPr>
      <w:r w:rsidRPr="00906C01">
        <w:rPr>
          <w:rFonts w:ascii="Tahoma" w:hAnsi="Tahoma" w:cs="Tahoma"/>
          <w:i/>
          <w:sz w:val="18"/>
          <w:szCs w:val="18"/>
        </w:rPr>
        <w:t xml:space="preserve">2. Mi padre sufre de ADENOCARCINOMA MAL DIFERENCIADO Y ULCERADO, GASTRITIS </w:t>
      </w:r>
      <w:r w:rsidR="00AD0A9F" w:rsidRPr="00906C01">
        <w:rPr>
          <w:rFonts w:ascii="Tahoma" w:hAnsi="Tahoma" w:cs="Tahoma"/>
          <w:i/>
          <w:sz w:val="18"/>
          <w:szCs w:val="18"/>
        </w:rPr>
        <w:t>CRÓNICA</w:t>
      </w:r>
      <w:r w:rsidRPr="00906C01">
        <w:rPr>
          <w:rFonts w:ascii="Tahoma" w:hAnsi="Tahoma" w:cs="Tahoma"/>
          <w:i/>
          <w:sz w:val="18"/>
          <w:szCs w:val="18"/>
        </w:rPr>
        <w:t xml:space="preserve"> SEVERA CON ATROFIA Y ACTIVIDAD MODERADA Y CAMBIOS REACTIVOS que consiste en un tumor en el esófago y estomago relacionado con un cáncer tipo IV, que le impide comer la mayoría de los alimentos y actualmente después del procedimiento de colocación de un STENT </w:t>
      </w:r>
      <w:r w:rsidR="00AD0A9F" w:rsidRPr="00906C01">
        <w:rPr>
          <w:rFonts w:ascii="Tahoma" w:hAnsi="Tahoma" w:cs="Tahoma"/>
          <w:i/>
          <w:sz w:val="18"/>
          <w:szCs w:val="18"/>
        </w:rPr>
        <w:t>GÁSTRICO</w:t>
      </w:r>
      <w:r w:rsidRPr="00906C01">
        <w:rPr>
          <w:rFonts w:ascii="Tahoma" w:hAnsi="Tahoma" w:cs="Tahoma"/>
          <w:i/>
          <w:sz w:val="18"/>
          <w:szCs w:val="18"/>
        </w:rPr>
        <w:t xml:space="preserve"> logra pasar algunos alimentos </w:t>
      </w:r>
      <w:r w:rsidR="00AD0A9F" w:rsidRPr="00906C01">
        <w:rPr>
          <w:rFonts w:ascii="Tahoma" w:hAnsi="Tahoma" w:cs="Tahoma"/>
          <w:i/>
          <w:sz w:val="18"/>
          <w:szCs w:val="18"/>
        </w:rPr>
        <w:t>suaves</w:t>
      </w:r>
      <w:r w:rsidRPr="00906C01">
        <w:rPr>
          <w:rFonts w:ascii="Tahoma" w:hAnsi="Tahoma" w:cs="Tahoma"/>
          <w:i/>
          <w:sz w:val="18"/>
          <w:szCs w:val="18"/>
        </w:rPr>
        <w:t xml:space="preserve">, básicamente compotas, gelatina y caldos, lo que hace que presente complicaciones que incluso pueden comprometer su vida debido a que no puede alimentarse, ha bajado casi 10 kilos en 2 meses, tiene constantes dolores en la caja </w:t>
      </w:r>
      <w:r w:rsidR="00AD0A9F" w:rsidRPr="00906C01">
        <w:rPr>
          <w:rFonts w:ascii="Tahoma" w:hAnsi="Tahoma" w:cs="Tahoma"/>
          <w:i/>
          <w:sz w:val="18"/>
          <w:szCs w:val="18"/>
        </w:rPr>
        <w:t>torácica</w:t>
      </w:r>
      <w:r w:rsidRPr="00906C01">
        <w:rPr>
          <w:rFonts w:ascii="Tahoma" w:hAnsi="Tahoma" w:cs="Tahoma"/>
          <w:i/>
          <w:sz w:val="18"/>
          <w:szCs w:val="18"/>
        </w:rPr>
        <w:t xml:space="preserve"> y presenta molestias como reflujo y agrieras. En consulta externa con la Institución Prestadora de Salud MINISTERIO DE DEFENSA NACIONAL, </w:t>
      </w:r>
      <w:r w:rsidR="00AD0A9F" w:rsidRPr="00906C01">
        <w:rPr>
          <w:rFonts w:ascii="Tahoma" w:hAnsi="Tahoma" w:cs="Tahoma"/>
          <w:i/>
          <w:sz w:val="18"/>
          <w:szCs w:val="18"/>
        </w:rPr>
        <w:t>POLICÍA</w:t>
      </w:r>
      <w:r w:rsidRPr="00906C01">
        <w:rPr>
          <w:rFonts w:ascii="Tahoma" w:hAnsi="Tahoma" w:cs="Tahoma"/>
          <w:i/>
          <w:sz w:val="18"/>
          <w:szCs w:val="18"/>
        </w:rPr>
        <w:t xml:space="preserve"> NACIONAL DE COLOMBIA Y </w:t>
      </w:r>
      <w:r w:rsidR="00AD0A9F" w:rsidRPr="00906C01">
        <w:rPr>
          <w:rFonts w:ascii="Tahoma" w:hAnsi="Tahoma" w:cs="Tahoma"/>
          <w:i/>
          <w:sz w:val="18"/>
          <w:szCs w:val="18"/>
        </w:rPr>
        <w:t>DIRECCIÓN</w:t>
      </w:r>
      <w:r w:rsidRPr="00906C01">
        <w:rPr>
          <w:rFonts w:ascii="Tahoma" w:hAnsi="Tahoma" w:cs="Tahoma"/>
          <w:i/>
          <w:sz w:val="18"/>
          <w:szCs w:val="18"/>
        </w:rPr>
        <w:t xml:space="preserve"> DE SANIDAD DE LA </w:t>
      </w:r>
      <w:r w:rsidR="00AD0A9F" w:rsidRPr="00906C01">
        <w:rPr>
          <w:rFonts w:ascii="Tahoma" w:hAnsi="Tahoma" w:cs="Tahoma"/>
          <w:i/>
          <w:sz w:val="18"/>
          <w:szCs w:val="18"/>
        </w:rPr>
        <w:t>POLICÍA</w:t>
      </w:r>
      <w:r w:rsidRPr="00906C01">
        <w:rPr>
          <w:rFonts w:ascii="Tahoma" w:hAnsi="Tahoma" w:cs="Tahoma"/>
          <w:i/>
          <w:sz w:val="18"/>
          <w:szCs w:val="18"/>
        </w:rPr>
        <w:t xml:space="preserve"> NACIONAL –DISAN -. CAGEN, ha sido atendido por urgencias por varios </w:t>
      </w:r>
      <w:r w:rsidR="00AD0A9F" w:rsidRPr="00906C01">
        <w:rPr>
          <w:rFonts w:ascii="Tahoma" w:hAnsi="Tahoma" w:cs="Tahoma"/>
          <w:i/>
          <w:sz w:val="18"/>
          <w:szCs w:val="18"/>
        </w:rPr>
        <w:t>médicos</w:t>
      </w:r>
      <w:r w:rsidRPr="00906C01">
        <w:rPr>
          <w:rFonts w:ascii="Tahoma" w:hAnsi="Tahoma" w:cs="Tahoma"/>
          <w:i/>
          <w:sz w:val="18"/>
          <w:szCs w:val="18"/>
        </w:rPr>
        <w:t xml:space="preserve"> como gastroenterólogos, oncólogo, cirujano, su </w:t>
      </w:r>
      <w:r w:rsidR="00AD0A9F" w:rsidRPr="00906C01">
        <w:rPr>
          <w:rFonts w:ascii="Tahoma" w:hAnsi="Tahoma" w:cs="Tahoma"/>
          <w:i/>
          <w:sz w:val="18"/>
          <w:szCs w:val="18"/>
        </w:rPr>
        <w:t>médico</w:t>
      </w:r>
      <w:r w:rsidRPr="00906C01">
        <w:rPr>
          <w:rFonts w:ascii="Tahoma" w:hAnsi="Tahoma" w:cs="Tahoma"/>
          <w:i/>
          <w:sz w:val="18"/>
          <w:szCs w:val="18"/>
        </w:rPr>
        <w:t xml:space="preserve"> tratante </w:t>
      </w:r>
      <w:r w:rsidR="00AD0A9F" w:rsidRPr="00906C01">
        <w:rPr>
          <w:rFonts w:ascii="Tahoma" w:hAnsi="Tahoma" w:cs="Tahoma"/>
          <w:i/>
          <w:sz w:val="18"/>
          <w:szCs w:val="18"/>
        </w:rPr>
        <w:t>actual</w:t>
      </w:r>
      <w:r w:rsidRPr="00906C01">
        <w:rPr>
          <w:rFonts w:ascii="Tahoma" w:hAnsi="Tahoma" w:cs="Tahoma"/>
          <w:i/>
          <w:sz w:val="18"/>
          <w:szCs w:val="18"/>
        </w:rPr>
        <w:t xml:space="preserve"> en oncología es el Dr. Medina, determino y nos informó verbalmente que se debe iniciar un procedimiento de quimioterapias para luego intentar una cirugía para retirar el tumor, de la realización de las quimioterapias y la cirugía dependa la mejora de mi papá.</w:t>
      </w:r>
    </w:p>
    <w:p w:rsidR="000F1D64" w:rsidRPr="00906C01" w:rsidRDefault="000F1D64" w:rsidP="00906C01">
      <w:pPr>
        <w:jc w:val="both"/>
        <w:rPr>
          <w:rFonts w:ascii="Tahoma" w:hAnsi="Tahoma" w:cs="Tahoma"/>
          <w:i/>
          <w:sz w:val="18"/>
          <w:szCs w:val="18"/>
        </w:rPr>
      </w:pPr>
    </w:p>
    <w:p w:rsidR="000F1D64" w:rsidRPr="00906C01" w:rsidRDefault="000F1D64" w:rsidP="00906C01">
      <w:pPr>
        <w:jc w:val="both"/>
        <w:rPr>
          <w:rFonts w:ascii="Tahoma" w:hAnsi="Tahoma" w:cs="Tahoma"/>
          <w:i/>
          <w:sz w:val="18"/>
          <w:szCs w:val="18"/>
        </w:rPr>
      </w:pPr>
      <w:r w:rsidRPr="00906C01">
        <w:rPr>
          <w:rFonts w:ascii="Tahoma" w:hAnsi="Tahoma" w:cs="Tahoma"/>
          <w:i/>
          <w:sz w:val="18"/>
          <w:szCs w:val="18"/>
        </w:rPr>
        <w:t xml:space="preserve">3. </w:t>
      </w:r>
      <w:r w:rsidR="00AD0A9F" w:rsidRPr="00906C01">
        <w:rPr>
          <w:rFonts w:ascii="Tahoma" w:hAnsi="Tahoma" w:cs="Tahoma"/>
          <w:i/>
          <w:sz w:val="18"/>
          <w:szCs w:val="18"/>
        </w:rPr>
        <w:t>Señor juez, para que el tratamiento sea completo y efectivo, se requiere su orden para que se aplique un tratamiento integral, consistente en cirugías, tratamientos, procedimientos, los medicamentos y si es necesario, ortesis y prótesis que se requieran, todos eso sí, debidamente ordenados por su médico tratante. Estos tratamientos ayudarán, mejorarán y mantendrán en mi padre un nivel de vida de calidad.</w:t>
      </w:r>
    </w:p>
    <w:p w:rsidR="00AD0A9F" w:rsidRPr="00906C01" w:rsidRDefault="00AD0A9F" w:rsidP="00906C01">
      <w:pPr>
        <w:jc w:val="both"/>
        <w:rPr>
          <w:rFonts w:ascii="Tahoma" w:hAnsi="Tahoma" w:cs="Tahoma"/>
          <w:i/>
          <w:sz w:val="18"/>
          <w:szCs w:val="18"/>
        </w:rPr>
      </w:pPr>
    </w:p>
    <w:p w:rsidR="00AD0A9F" w:rsidRPr="00906C01" w:rsidRDefault="00AD0A9F" w:rsidP="00906C01">
      <w:pPr>
        <w:jc w:val="both"/>
        <w:rPr>
          <w:rFonts w:ascii="Tahoma" w:hAnsi="Tahoma" w:cs="Tahoma"/>
          <w:i/>
          <w:sz w:val="18"/>
          <w:szCs w:val="18"/>
        </w:rPr>
      </w:pPr>
      <w:r w:rsidRPr="00906C01">
        <w:rPr>
          <w:rFonts w:ascii="Tahoma" w:hAnsi="Tahoma" w:cs="Tahoma"/>
          <w:i/>
          <w:sz w:val="18"/>
          <w:szCs w:val="18"/>
        </w:rPr>
        <w:t>4. Después del procedimiento de colocación del STENT ha sido imposible ubicar una cita para el control de la cirugía, lo que informan al llamar a la línea de atención de la policía para pedir las citas médicas 3078190 informan que no hay agenda disponible y que toca llamar a diario para ver qué día vuelven a abrir agenda, lo que no ha permitido que le hagan una evaluación del resultado del procedimiento, situación que a la fecha no nos permite saber si hay algún avance real en el tratamiento.</w:t>
      </w:r>
    </w:p>
    <w:p w:rsidR="00AD0A9F" w:rsidRPr="00906C01" w:rsidRDefault="00AD0A9F" w:rsidP="00906C01">
      <w:pPr>
        <w:jc w:val="both"/>
        <w:rPr>
          <w:rFonts w:ascii="Tahoma" w:hAnsi="Tahoma" w:cs="Tahoma"/>
          <w:i/>
          <w:sz w:val="18"/>
          <w:szCs w:val="18"/>
        </w:rPr>
      </w:pPr>
    </w:p>
    <w:p w:rsidR="00AD0A9F" w:rsidRPr="00906C01" w:rsidRDefault="00AD0A9F" w:rsidP="00906C01">
      <w:pPr>
        <w:jc w:val="both"/>
        <w:rPr>
          <w:rFonts w:ascii="Tahoma" w:hAnsi="Tahoma" w:cs="Tahoma"/>
          <w:i/>
          <w:sz w:val="18"/>
          <w:szCs w:val="18"/>
        </w:rPr>
      </w:pPr>
      <w:r w:rsidRPr="00906C01">
        <w:rPr>
          <w:rFonts w:ascii="Tahoma" w:hAnsi="Tahoma" w:cs="Tahoma"/>
          <w:i/>
          <w:sz w:val="18"/>
          <w:szCs w:val="18"/>
        </w:rPr>
        <w:t>5. A la fecha no se nos ha entregado la orden para que se inicien las quimioterapias o el tratamiento que corresponda.</w:t>
      </w:r>
    </w:p>
    <w:p w:rsidR="00AD0A9F" w:rsidRPr="00906C01" w:rsidRDefault="00AD0A9F" w:rsidP="00906C01">
      <w:pPr>
        <w:jc w:val="both"/>
        <w:rPr>
          <w:rFonts w:ascii="Tahoma" w:hAnsi="Tahoma" w:cs="Tahoma"/>
          <w:i/>
          <w:sz w:val="18"/>
          <w:szCs w:val="18"/>
        </w:rPr>
      </w:pPr>
    </w:p>
    <w:p w:rsidR="00AD0A9F" w:rsidRPr="00906C01" w:rsidRDefault="00AD0A9F" w:rsidP="00906C01">
      <w:pPr>
        <w:jc w:val="both"/>
        <w:rPr>
          <w:rFonts w:ascii="Tahoma" w:hAnsi="Tahoma" w:cs="Tahoma"/>
          <w:i/>
          <w:sz w:val="18"/>
          <w:szCs w:val="18"/>
        </w:rPr>
      </w:pPr>
      <w:r w:rsidRPr="00906C01">
        <w:rPr>
          <w:rFonts w:ascii="Tahoma" w:hAnsi="Tahoma" w:cs="Tahoma"/>
          <w:i/>
          <w:sz w:val="18"/>
          <w:szCs w:val="18"/>
        </w:rPr>
        <w:t>6. A la fecha no se nos ha explicado de manera clara el tratamiento  a realizar ni el estado real de avance la enfermedad, si el tumor está más grande, más pequeño o si se ha hecho metástasis sobre algún otro órgano.</w:t>
      </w:r>
    </w:p>
    <w:p w:rsidR="00AD0A9F" w:rsidRPr="00906C01" w:rsidRDefault="00AD0A9F" w:rsidP="00906C01">
      <w:pPr>
        <w:jc w:val="both"/>
        <w:rPr>
          <w:rFonts w:ascii="Tahoma" w:hAnsi="Tahoma" w:cs="Tahoma"/>
          <w:i/>
          <w:sz w:val="18"/>
          <w:szCs w:val="18"/>
        </w:rPr>
      </w:pPr>
    </w:p>
    <w:p w:rsidR="00AD0A9F" w:rsidRPr="00906C01" w:rsidRDefault="00AD0A9F" w:rsidP="00906C01">
      <w:pPr>
        <w:jc w:val="both"/>
        <w:rPr>
          <w:rFonts w:ascii="Tahoma" w:hAnsi="Tahoma" w:cs="Tahoma"/>
          <w:i/>
          <w:sz w:val="18"/>
          <w:szCs w:val="18"/>
        </w:rPr>
      </w:pPr>
      <w:r w:rsidRPr="00906C01">
        <w:rPr>
          <w:rFonts w:ascii="Tahoma" w:hAnsi="Tahoma" w:cs="Tahoma"/>
          <w:i/>
          <w:sz w:val="18"/>
          <w:szCs w:val="18"/>
        </w:rPr>
        <w:t xml:space="preserve">7. Con la respectiva orden de las quimioterapias y los demás exámenes y procedimientos, informados verbalmente por el médico tratante, me dirigí a autorizaciones de la MINISTERIO DE DEFENSA NACIONAL, </w:t>
      </w:r>
      <w:r w:rsidR="008D7A01" w:rsidRPr="00906C01">
        <w:rPr>
          <w:rFonts w:ascii="Tahoma" w:hAnsi="Tahoma" w:cs="Tahoma"/>
          <w:i/>
          <w:sz w:val="18"/>
          <w:szCs w:val="18"/>
        </w:rPr>
        <w:t>POLICÍA</w:t>
      </w:r>
      <w:r w:rsidRPr="00906C01">
        <w:rPr>
          <w:rFonts w:ascii="Tahoma" w:hAnsi="Tahoma" w:cs="Tahoma"/>
          <w:i/>
          <w:sz w:val="18"/>
          <w:szCs w:val="18"/>
        </w:rPr>
        <w:t xml:space="preserve"> NACIONAL DE COLOMBIA Y DIRECCIÓN DE SANIDAD DE LA POLICÍA NACIONAL – DISAN – CAGEN con el fin de que asignaran la cita para el control con el oncólogo y este en esa cita procediera a informar el tratamiento y emitir las órdenes médicas respectivas, obteniendo como respuesta la negativa a la misma por no tener médicos con agenda disponible, sin tener en cuenta el estado actual de salud de mi padre quien ha </w:t>
      </w:r>
      <w:r w:rsidRPr="00906C01">
        <w:rPr>
          <w:rFonts w:ascii="Tahoma" w:hAnsi="Tahoma" w:cs="Tahoma"/>
          <w:i/>
          <w:sz w:val="18"/>
          <w:szCs w:val="18"/>
        </w:rPr>
        <w:lastRenderedPageBreak/>
        <w:t>ingresado en 3 ocasiones seguidas durante los últimos 2 meses al servicio de urgencias, la no realización de dicho procedimiento ocasionará disfunción y disminución de la calidad de vida de mi padre.</w:t>
      </w:r>
    </w:p>
    <w:p w:rsidR="00AD0A9F" w:rsidRPr="00906C01" w:rsidRDefault="00AD0A9F" w:rsidP="00906C01">
      <w:pPr>
        <w:jc w:val="both"/>
        <w:rPr>
          <w:rFonts w:ascii="Tahoma" w:hAnsi="Tahoma" w:cs="Tahoma"/>
          <w:i/>
          <w:sz w:val="18"/>
          <w:szCs w:val="18"/>
        </w:rPr>
      </w:pPr>
    </w:p>
    <w:p w:rsidR="00AD0A9F" w:rsidRPr="00906C01" w:rsidRDefault="00AD0A9F" w:rsidP="00906C01">
      <w:pPr>
        <w:jc w:val="both"/>
        <w:rPr>
          <w:rFonts w:ascii="Tahoma" w:hAnsi="Tahoma" w:cs="Tahoma"/>
          <w:i/>
          <w:sz w:val="18"/>
          <w:szCs w:val="18"/>
        </w:rPr>
      </w:pPr>
      <w:r w:rsidRPr="00906C01">
        <w:rPr>
          <w:rFonts w:ascii="Tahoma" w:hAnsi="Tahoma" w:cs="Tahoma"/>
          <w:i/>
          <w:sz w:val="18"/>
          <w:szCs w:val="18"/>
        </w:rPr>
        <w:t>8. Señor juez, considero que con esta negativa se encuentra en peligro la vida de mi padre en condiciones dignas, su salud, y que pueda desarrollar una mediana calidad de vida, ya que es claro según lo ha manifestado por los varios médicos que lo han revisado dentro del servicio de urgencias y de consulta externa su estado de salud es delicado y que si no se realiza el tratamiento requerido para él, sufrirá enormemente su salud, su calidad de vida y su dignidad”</w:t>
      </w:r>
    </w:p>
    <w:p w:rsidR="00750B09" w:rsidRPr="00906C01" w:rsidRDefault="00750B09" w:rsidP="00906C01">
      <w:pPr>
        <w:pStyle w:val="Cita"/>
        <w:jc w:val="both"/>
        <w:rPr>
          <w:rStyle w:val="nfasisintenso"/>
          <w:rFonts w:ascii="Tahoma" w:hAnsi="Tahoma" w:cs="Tahoma"/>
          <w:b w:val="0"/>
          <w:i/>
          <w:color w:val="auto"/>
          <w:sz w:val="18"/>
          <w:szCs w:val="18"/>
        </w:rPr>
      </w:pPr>
    </w:p>
    <w:p w:rsidR="00750B09" w:rsidRPr="00906C01" w:rsidRDefault="00750B09" w:rsidP="00906C01">
      <w:pPr>
        <w:pStyle w:val="Cita"/>
        <w:numPr>
          <w:ilvl w:val="0"/>
          <w:numId w:val="1"/>
        </w:numPr>
        <w:jc w:val="both"/>
        <w:rPr>
          <w:rFonts w:ascii="Tahoma" w:hAnsi="Tahoma" w:cs="Tahoma"/>
          <w:b/>
          <w:i w:val="0"/>
          <w:sz w:val="18"/>
          <w:szCs w:val="18"/>
          <w:lang w:val="es-CO"/>
        </w:rPr>
      </w:pPr>
      <w:r w:rsidRPr="00906C01">
        <w:rPr>
          <w:rFonts w:ascii="Tahoma" w:hAnsi="Tahoma" w:cs="Tahoma"/>
          <w:b/>
          <w:i w:val="0"/>
          <w:sz w:val="18"/>
          <w:szCs w:val="18"/>
          <w:lang w:val="es-CO"/>
        </w:rPr>
        <w:t>ACTUACIÓN PROCESAL</w:t>
      </w:r>
    </w:p>
    <w:p w:rsidR="00750B09" w:rsidRPr="00906C01" w:rsidRDefault="00750B09" w:rsidP="00906C01">
      <w:pPr>
        <w:pStyle w:val="Textoindependiente"/>
        <w:spacing w:after="0"/>
        <w:jc w:val="both"/>
        <w:rPr>
          <w:rFonts w:ascii="Tahoma" w:hAnsi="Tahoma" w:cs="Tahoma"/>
          <w:sz w:val="18"/>
          <w:szCs w:val="18"/>
          <w:lang w:val="es-CO"/>
        </w:rPr>
      </w:pPr>
    </w:p>
    <w:p w:rsidR="00750B09" w:rsidRPr="00906C01" w:rsidRDefault="00750B09" w:rsidP="00906C01">
      <w:pPr>
        <w:pStyle w:val="Textoindependiente"/>
        <w:numPr>
          <w:ilvl w:val="1"/>
          <w:numId w:val="3"/>
        </w:numPr>
        <w:tabs>
          <w:tab w:val="left" w:pos="426"/>
        </w:tabs>
        <w:spacing w:after="0"/>
        <w:ind w:left="0" w:firstLine="0"/>
        <w:jc w:val="both"/>
        <w:rPr>
          <w:rFonts w:ascii="Tahoma" w:hAnsi="Tahoma" w:cs="Tahoma"/>
          <w:b/>
          <w:sz w:val="18"/>
          <w:szCs w:val="18"/>
          <w:lang w:val="es-CO"/>
        </w:rPr>
      </w:pPr>
      <w:r w:rsidRPr="00906C01">
        <w:rPr>
          <w:rFonts w:ascii="Tahoma" w:hAnsi="Tahoma" w:cs="Tahoma"/>
          <w:sz w:val="18"/>
          <w:szCs w:val="18"/>
          <w:lang w:val="es-CO"/>
        </w:rPr>
        <w:t>La presente demanda fue radicada el 2</w:t>
      </w:r>
      <w:r w:rsidR="00D109AA" w:rsidRPr="00906C01">
        <w:rPr>
          <w:rFonts w:ascii="Tahoma" w:hAnsi="Tahoma" w:cs="Tahoma"/>
          <w:sz w:val="18"/>
          <w:szCs w:val="18"/>
          <w:lang w:val="es-CO"/>
        </w:rPr>
        <w:t>8</w:t>
      </w:r>
      <w:r w:rsidRPr="00906C01">
        <w:rPr>
          <w:rFonts w:ascii="Tahoma" w:hAnsi="Tahoma" w:cs="Tahoma"/>
          <w:sz w:val="18"/>
          <w:szCs w:val="18"/>
          <w:lang w:val="es-CO"/>
        </w:rPr>
        <w:t xml:space="preserve"> de septiembre de 2018.</w:t>
      </w:r>
    </w:p>
    <w:p w:rsidR="00750B09" w:rsidRPr="00906C01" w:rsidRDefault="00750B09" w:rsidP="00906C01">
      <w:pPr>
        <w:pStyle w:val="Textoindependiente"/>
        <w:spacing w:after="0"/>
        <w:ind w:left="360"/>
        <w:jc w:val="both"/>
        <w:rPr>
          <w:rFonts w:ascii="Tahoma" w:hAnsi="Tahoma" w:cs="Tahoma"/>
          <w:b/>
          <w:sz w:val="18"/>
          <w:szCs w:val="18"/>
          <w:lang w:val="es-CO"/>
        </w:rPr>
      </w:pPr>
    </w:p>
    <w:p w:rsidR="00750B09" w:rsidRPr="00906C01" w:rsidRDefault="00D109AA" w:rsidP="00906C01">
      <w:pPr>
        <w:pStyle w:val="Textoindependiente"/>
        <w:numPr>
          <w:ilvl w:val="1"/>
          <w:numId w:val="3"/>
        </w:numPr>
        <w:tabs>
          <w:tab w:val="left" w:pos="426"/>
        </w:tabs>
        <w:spacing w:after="0"/>
        <w:ind w:left="0" w:firstLine="0"/>
        <w:jc w:val="both"/>
        <w:rPr>
          <w:rFonts w:ascii="Tahoma" w:hAnsi="Tahoma" w:cs="Tahoma"/>
          <w:b/>
          <w:sz w:val="18"/>
          <w:szCs w:val="18"/>
          <w:lang w:val="es-CO"/>
        </w:rPr>
      </w:pPr>
      <w:r w:rsidRPr="00906C01">
        <w:rPr>
          <w:rFonts w:ascii="Tahoma" w:hAnsi="Tahoma" w:cs="Tahoma"/>
          <w:sz w:val="18"/>
          <w:szCs w:val="18"/>
          <w:lang w:val="es-CO"/>
        </w:rPr>
        <w:t>Mediante providencia del 1</w:t>
      </w:r>
      <w:r w:rsidR="00750B09" w:rsidRPr="00906C01">
        <w:rPr>
          <w:rFonts w:ascii="Tahoma" w:hAnsi="Tahoma" w:cs="Tahoma"/>
          <w:sz w:val="18"/>
          <w:szCs w:val="18"/>
          <w:lang w:val="es-CO"/>
        </w:rPr>
        <w:t xml:space="preserve"> de </w:t>
      </w:r>
      <w:r w:rsidRPr="00906C01">
        <w:rPr>
          <w:rFonts w:ascii="Tahoma" w:hAnsi="Tahoma" w:cs="Tahoma"/>
          <w:sz w:val="18"/>
          <w:szCs w:val="18"/>
          <w:lang w:val="es-CO"/>
        </w:rPr>
        <w:t>octu</w:t>
      </w:r>
      <w:r w:rsidR="00750B09" w:rsidRPr="00906C01">
        <w:rPr>
          <w:rFonts w:ascii="Tahoma" w:hAnsi="Tahoma" w:cs="Tahoma"/>
          <w:sz w:val="18"/>
          <w:szCs w:val="18"/>
          <w:lang w:val="es-CO"/>
        </w:rPr>
        <w:t>bre de 2018 se admitió la demanda y se ordenó notificar al demandado.</w:t>
      </w:r>
    </w:p>
    <w:p w:rsidR="00750B09" w:rsidRPr="00906C01" w:rsidRDefault="00750B09" w:rsidP="00906C01">
      <w:pPr>
        <w:pStyle w:val="Textoindependiente"/>
        <w:tabs>
          <w:tab w:val="left" w:pos="426"/>
        </w:tabs>
        <w:spacing w:after="0"/>
        <w:jc w:val="both"/>
        <w:rPr>
          <w:rFonts w:ascii="Tahoma" w:hAnsi="Tahoma" w:cs="Tahoma"/>
          <w:b/>
          <w:sz w:val="18"/>
          <w:szCs w:val="18"/>
          <w:lang w:val="es-CO"/>
        </w:rPr>
      </w:pPr>
    </w:p>
    <w:p w:rsidR="00750B09" w:rsidRPr="00906C01" w:rsidRDefault="00750B09" w:rsidP="00906C01">
      <w:pPr>
        <w:pStyle w:val="Textoindependiente"/>
        <w:numPr>
          <w:ilvl w:val="0"/>
          <w:numId w:val="1"/>
        </w:numPr>
        <w:spacing w:after="0"/>
        <w:jc w:val="both"/>
        <w:rPr>
          <w:rFonts w:ascii="Tahoma" w:hAnsi="Tahoma" w:cs="Tahoma"/>
          <w:b/>
          <w:sz w:val="18"/>
          <w:szCs w:val="18"/>
          <w:lang w:val="es-CO"/>
        </w:rPr>
      </w:pPr>
      <w:r w:rsidRPr="00906C01">
        <w:rPr>
          <w:rFonts w:ascii="Tahoma" w:hAnsi="Tahoma" w:cs="Tahoma"/>
          <w:b/>
          <w:sz w:val="18"/>
          <w:szCs w:val="18"/>
          <w:lang w:val="es-CO"/>
        </w:rPr>
        <w:t xml:space="preserve">LA IMPUGNACIÓN </w:t>
      </w:r>
      <w:r w:rsidRPr="00906C01">
        <w:rPr>
          <w:rFonts w:ascii="Tahoma" w:hAnsi="Tahoma" w:cs="Tahoma"/>
          <w:b/>
          <w:bCs/>
          <w:i/>
          <w:sz w:val="18"/>
          <w:szCs w:val="18"/>
        </w:rPr>
        <w:t xml:space="preserve"> </w:t>
      </w:r>
    </w:p>
    <w:p w:rsidR="00750B09" w:rsidRPr="00906C01" w:rsidRDefault="00750B09" w:rsidP="00906C01">
      <w:pPr>
        <w:pStyle w:val="Textoindependiente"/>
        <w:spacing w:after="0"/>
        <w:jc w:val="both"/>
        <w:rPr>
          <w:rFonts w:ascii="Tahoma" w:hAnsi="Tahoma" w:cs="Tahoma"/>
          <w:b/>
          <w:bCs/>
          <w:i/>
          <w:sz w:val="18"/>
          <w:szCs w:val="18"/>
          <w:lang w:val="es-CO"/>
        </w:rPr>
      </w:pPr>
    </w:p>
    <w:p w:rsidR="00750B09" w:rsidRPr="00906C01" w:rsidRDefault="00D109AA" w:rsidP="00906C01">
      <w:pPr>
        <w:pStyle w:val="Textoindependiente"/>
        <w:spacing w:after="0"/>
        <w:jc w:val="both"/>
        <w:rPr>
          <w:rFonts w:ascii="Tahoma" w:hAnsi="Tahoma" w:cs="Tahoma"/>
          <w:bCs/>
          <w:sz w:val="18"/>
          <w:szCs w:val="18"/>
          <w:lang w:val="es-CO"/>
        </w:rPr>
      </w:pPr>
      <w:r w:rsidRPr="00906C01">
        <w:rPr>
          <w:rFonts w:ascii="Tahoma" w:hAnsi="Tahoma" w:cs="Tahoma"/>
          <w:bCs/>
          <w:sz w:val="18"/>
          <w:szCs w:val="18"/>
          <w:lang w:val="es-CO"/>
        </w:rPr>
        <w:t>Notificado el demandado MINISTRO DE DEFENSA, contesto la presente acción en los siguiente</w:t>
      </w:r>
      <w:r w:rsidR="00216D38" w:rsidRPr="00906C01">
        <w:rPr>
          <w:rFonts w:ascii="Tahoma" w:hAnsi="Tahoma" w:cs="Tahoma"/>
          <w:bCs/>
          <w:sz w:val="18"/>
          <w:szCs w:val="18"/>
          <w:lang w:val="es-CO"/>
        </w:rPr>
        <w:t>s</w:t>
      </w:r>
      <w:r w:rsidRPr="00906C01">
        <w:rPr>
          <w:rFonts w:ascii="Tahoma" w:hAnsi="Tahoma" w:cs="Tahoma"/>
          <w:bCs/>
          <w:sz w:val="18"/>
          <w:szCs w:val="18"/>
          <w:lang w:val="es-CO"/>
        </w:rPr>
        <w:t xml:space="preserve"> términos:</w:t>
      </w:r>
    </w:p>
    <w:p w:rsidR="00D109AA" w:rsidRPr="00906C01" w:rsidRDefault="00D109AA" w:rsidP="00906C01">
      <w:pPr>
        <w:pStyle w:val="Textoindependiente"/>
        <w:spacing w:after="0"/>
        <w:jc w:val="both"/>
        <w:rPr>
          <w:rFonts w:ascii="Tahoma" w:hAnsi="Tahoma" w:cs="Tahoma"/>
          <w:bCs/>
          <w:sz w:val="18"/>
          <w:szCs w:val="18"/>
          <w:lang w:val="es-CO"/>
        </w:rPr>
      </w:pPr>
    </w:p>
    <w:p w:rsidR="00D109AA" w:rsidRPr="00906C01" w:rsidRDefault="00D109AA" w:rsidP="00906C01">
      <w:pPr>
        <w:pStyle w:val="Textoindependiente"/>
        <w:spacing w:after="0"/>
        <w:jc w:val="both"/>
        <w:rPr>
          <w:rFonts w:ascii="Tahoma" w:hAnsi="Tahoma" w:cs="Tahoma"/>
          <w:bCs/>
          <w:i/>
          <w:sz w:val="18"/>
          <w:szCs w:val="18"/>
          <w:lang w:val="es-CO"/>
        </w:rPr>
      </w:pPr>
      <w:r w:rsidRPr="00906C01">
        <w:rPr>
          <w:rFonts w:ascii="Tahoma" w:hAnsi="Tahoma" w:cs="Tahoma"/>
          <w:bCs/>
          <w:i/>
          <w:sz w:val="18"/>
          <w:szCs w:val="18"/>
          <w:lang w:val="es-CO"/>
        </w:rPr>
        <w:t>“(…)</w:t>
      </w:r>
      <w:r w:rsidR="00216D38" w:rsidRPr="00906C01">
        <w:rPr>
          <w:rFonts w:ascii="Tahoma" w:hAnsi="Tahoma" w:cs="Tahoma"/>
          <w:bCs/>
          <w:i/>
          <w:sz w:val="18"/>
          <w:szCs w:val="18"/>
          <w:lang w:val="es-CO"/>
        </w:rPr>
        <w:t>1. Mediante tutela la accionante requiere la asignación de la cita médica en la especialidad GASTROENTEROLOGÍA, NUTRICIÓN, tratamiento integral y valoración por el servicio de ONCOLOGÍA.</w:t>
      </w:r>
    </w:p>
    <w:p w:rsidR="00216D38" w:rsidRPr="00906C01" w:rsidRDefault="00216D38" w:rsidP="00906C01">
      <w:pPr>
        <w:pStyle w:val="Textoindependiente"/>
        <w:spacing w:after="0"/>
        <w:jc w:val="both"/>
        <w:rPr>
          <w:rFonts w:ascii="Tahoma" w:hAnsi="Tahoma" w:cs="Tahoma"/>
          <w:bCs/>
          <w:i/>
          <w:sz w:val="18"/>
          <w:szCs w:val="18"/>
          <w:lang w:val="es-CO"/>
        </w:rPr>
      </w:pPr>
    </w:p>
    <w:p w:rsidR="00216D38" w:rsidRPr="00906C01" w:rsidRDefault="00216D38" w:rsidP="00906C01">
      <w:pPr>
        <w:pStyle w:val="Textoindependiente"/>
        <w:spacing w:after="0"/>
        <w:jc w:val="both"/>
        <w:rPr>
          <w:rFonts w:ascii="Tahoma" w:hAnsi="Tahoma" w:cs="Tahoma"/>
          <w:bCs/>
          <w:i/>
          <w:sz w:val="18"/>
          <w:szCs w:val="18"/>
          <w:lang w:val="es-CO"/>
        </w:rPr>
      </w:pPr>
      <w:r w:rsidRPr="00906C01">
        <w:rPr>
          <w:rFonts w:ascii="Tahoma" w:hAnsi="Tahoma" w:cs="Tahoma"/>
          <w:bCs/>
          <w:i/>
          <w:sz w:val="18"/>
          <w:szCs w:val="18"/>
          <w:lang w:val="es-CO"/>
        </w:rPr>
        <w:t>2. Mediante comunicación oficial No. S-2018-305940-MEBOG del 05 de octubre de 2018, la Doctora ÁNGELA MALAGÓN HERNÁNDEZ medico referencia y contrarreferencia seccional sanidad Bogotá – Cundinamarca, envía notificación de las citas a la señora DIANA CATALINA TRIANA LEAL sobre la asignación de las citas, así:</w:t>
      </w:r>
    </w:p>
    <w:p w:rsidR="00216D38" w:rsidRPr="00906C01" w:rsidRDefault="00216D38" w:rsidP="00906C01">
      <w:pPr>
        <w:pStyle w:val="Textoindependiente"/>
        <w:spacing w:after="0"/>
        <w:jc w:val="both"/>
        <w:rPr>
          <w:rFonts w:ascii="Tahoma" w:hAnsi="Tahoma" w:cs="Tahoma"/>
          <w:i/>
          <w:sz w:val="18"/>
          <w:szCs w:val="18"/>
          <w:lang w:val="es-CO"/>
        </w:rPr>
      </w:pPr>
    </w:p>
    <w:p w:rsidR="00216D38" w:rsidRPr="00906C01" w:rsidRDefault="00216D38" w:rsidP="00906C01">
      <w:pPr>
        <w:pStyle w:val="Textoindependiente"/>
        <w:spacing w:after="0"/>
        <w:jc w:val="both"/>
        <w:rPr>
          <w:rFonts w:ascii="Tahoma" w:hAnsi="Tahoma" w:cs="Tahoma"/>
          <w:i/>
          <w:sz w:val="18"/>
          <w:szCs w:val="18"/>
          <w:lang w:val="es-CO"/>
        </w:rPr>
      </w:pPr>
      <w:r w:rsidRPr="00906C01">
        <w:rPr>
          <w:rFonts w:ascii="Tahoma" w:hAnsi="Tahoma" w:cs="Tahoma"/>
          <w:i/>
          <w:sz w:val="18"/>
          <w:szCs w:val="18"/>
          <w:lang w:val="es-CO"/>
        </w:rPr>
        <w:t>“… fue gestionada la asignación de citas, por la especialidad Gastroenterología el día 16 de octubre a las 08:00 horas, en el consultorio 132 el Dr. Juan Martínez, en el Hospital Central de la Policía Nacional, cita por la especialidad de Nutrición el día 16 de octubre de las 09:00 horas, con la Dr. Patricia Restrepo, consultorio 420, en el edificio Duarte Valero…”</w:t>
      </w:r>
    </w:p>
    <w:p w:rsidR="00216D38" w:rsidRPr="00906C01" w:rsidRDefault="00216D38" w:rsidP="00906C01">
      <w:pPr>
        <w:pStyle w:val="Textoindependiente"/>
        <w:spacing w:after="0"/>
        <w:jc w:val="both"/>
        <w:rPr>
          <w:rFonts w:ascii="Tahoma" w:hAnsi="Tahoma" w:cs="Tahoma"/>
          <w:i/>
          <w:sz w:val="18"/>
          <w:szCs w:val="18"/>
          <w:lang w:val="es-CO"/>
        </w:rPr>
      </w:pPr>
    </w:p>
    <w:p w:rsidR="00216D38" w:rsidRPr="00906C01" w:rsidRDefault="00216D38" w:rsidP="00906C01">
      <w:pPr>
        <w:pStyle w:val="Textoindependiente"/>
        <w:spacing w:after="0"/>
        <w:jc w:val="both"/>
        <w:rPr>
          <w:rFonts w:ascii="Tahoma" w:hAnsi="Tahoma" w:cs="Tahoma"/>
          <w:i/>
          <w:sz w:val="18"/>
          <w:szCs w:val="18"/>
          <w:lang w:val="es-CO"/>
        </w:rPr>
      </w:pPr>
      <w:r w:rsidRPr="00906C01">
        <w:rPr>
          <w:rFonts w:ascii="Tahoma" w:hAnsi="Tahoma" w:cs="Tahoma"/>
          <w:i/>
          <w:sz w:val="18"/>
          <w:szCs w:val="18"/>
          <w:lang w:val="es-CO"/>
        </w:rPr>
        <w:t>3. En lo que tiene que ver con la solicitud de valoración por el servicio de Oncología, el Hospital Central de la Policía Nacional, es el encargado de agendar las consultas en esta especialidad y determinar los tratamientos a seguir según sea el caso y la patología que presenta los usuarios (…)”</w:t>
      </w:r>
    </w:p>
    <w:p w:rsidR="00750B09" w:rsidRPr="00906C01" w:rsidRDefault="00750B09" w:rsidP="00906C01">
      <w:pPr>
        <w:pStyle w:val="Textoindependiente"/>
        <w:spacing w:after="0"/>
        <w:jc w:val="both"/>
        <w:rPr>
          <w:rFonts w:ascii="Tahoma" w:hAnsi="Tahoma" w:cs="Tahoma"/>
          <w:sz w:val="18"/>
          <w:szCs w:val="18"/>
          <w:lang w:val="es-CO"/>
        </w:rPr>
      </w:pPr>
    </w:p>
    <w:p w:rsidR="00750B09" w:rsidRPr="00906C01" w:rsidRDefault="00750B09" w:rsidP="00906C01">
      <w:pPr>
        <w:pStyle w:val="Textoindependiente"/>
        <w:numPr>
          <w:ilvl w:val="0"/>
          <w:numId w:val="1"/>
        </w:numPr>
        <w:spacing w:after="0"/>
        <w:jc w:val="both"/>
        <w:rPr>
          <w:rFonts w:ascii="Tahoma" w:hAnsi="Tahoma" w:cs="Tahoma"/>
          <w:b/>
          <w:sz w:val="18"/>
          <w:szCs w:val="18"/>
          <w:lang w:val="es-CO"/>
        </w:rPr>
      </w:pPr>
      <w:r w:rsidRPr="00906C01">
        <w:rPr>
          <w:rFonts w:ascii="Tahoma" w:hAnsi="Tahoma" w:cs="Tahoma"/>
          <w:b/>
          <w:sz w:val="18"/>
          <w:szCs w:val="18"/>
          <w:lang w:val="es-CO"/>
        </w:rPr>
        <w:t>LAS PRUEBAS:</w:t>
      </w:r>
    </w:p>
    <w:p w:rsidR="00750B09" w:rsidRPr="00906C01" w:rsidRDefault="00750B09" w:rsidP="00906C01">
      <w:pPr>
        <w:pStyle w:val="Textoindependiente"/>
        <w:spacing w:after="0"/>
        <w:jc w:val="both"/>
        <w:rPr>
          <w:rFonts w:ascii="Tahoma" w:hAnsi="Tahoma" w:cs="Tahoma"/>
          <w:sz w:val="18"/>
          <w:szCs w:val="18"/>
          <w:lang w:val="es-CO"/>
        </w:rPr>
      </w:pPr>
    </w:p>
    <w:p w:rsidR="009C7979" w:rsidRPr="00906C01" w:rsidRDefault="009C7979" w:rsidP="00906C01">
      <w:pPr>
        <w:pStyle w:val="Textoindependiente"/>
        <w:spacing w:after="0"/>
        <w:jc w:val="both"/>
        <w:rPr>
          <w:rFonts w:ascii="Tahoma" w:hAnsi="Tahoma" w:cs="Tahoma"/>
          <w:sz w:val="18"/>
          <w:szCs w:val="18"/>
          <w:lang w:val="es-CO"/>
        </w:rPr>
      </w:pPr>
      <w:r w:rsidRPr="00906C01">
        <w:rPr>
          <w:rFonts w:ascii="Tahoma" w:hAnsi="Tahoma" w:cs="Tahoma"/>
          <w:sz w:val="18"/>
          <w:szCs w:val="18"/>
          <w:lang w:val="es-CO"/>
        </w:rPr>
        <w:t>Como medio probatorio, destinado a acreditar los supuestos de hecho de la demanda se allegaron los siguientes documentos:</w:t>
      </w:r>
    </w:p>
    <w:p w:rsidR="009C7979" w:rsidRPr="00906C01" w:rsidRDefault="009C7979" w:rsidP="00906C01">
      <w:pPr>
        <w:pStyle w:val="Textoindependiente"/>
        <w:spacing w:after="0"/>
        <w:jc w:val="both"/>
        <w:rPr>
          <w:rFonts w:ascii="Tahoma" w:hAnsi="Tahoma" w:cs="Tahoma"/>
          <w:sz w:val="18"/>
          <w:szCs w:val="18"/>
          <w:lang w:val="es-CO"/>
        </w:rPr>
      </w:pPr>
    </w:p>
    <w:p w:rsidR="009C7979" w:rsidRPr="00906C01" w:rsidRDefault="008B53FB" w:rsidP="00906C01">
      <w:pPr>
        <w:pStyle w:val="Textoindependiente"/>
        <w:numPr>
          <w:ilvl w:val="0"/>
          <w:numId w:val="4"/>
        </w:numPr>
        <w:spacing w:after="0"/>
        <w:jc w:val="both"/>
        <w:rPr>
          <w:rFonts w:ascii="Tahoma" w:hAnsi="Tahoma" w:cs="Tahoma"/>
          <w:sz w:val="18"/>
          <w:szCs w:val="18"/>
          <w:lang w:val="es-CO"/>
        </w:rPr>
      </w:pPr>
      <w:r w:rsidRPr="00906C01">
        <w:rPr>
          <w:rFonts w:ascii="Tahoma" w:hAnsi="Tahoma" w:cs="Tahoma"/>
          <w:sz w:val="18"/>
          <w:szCs w:val="18"/>
          <w:lang w:val="es-CO"/>
        </w:rPr>
        <w:t>Copia de la c.c. de Diana Catalina Triana Leal y Miguel Fernando Triana.</w:t>
      </w:r>
    </w:p>
    <w:p w:rsidR="008B53FB" w:rsidRPr="00906C01" w:rsidRDefault="008B53FB" w:rsidP="00906C01">
      <w:pPr>
        <w:pStyle w:val="Textoindependiente"/>
        <w:numPr>
          <w:ilvl w:val="0"/>
          <w:numId w:val="4"/>
        </w:numPr>
        <w:spacing w:after="0"/>
        <w:jc w:val="both"/>
        <w:rPr>
          <w:rFonts w:ascii="Tahoma" w:hAnsi="Tahoma" w:cs="Tahoma"/>
          <w:sz w:val="18"/>
          <w:szCs w:val="18"/>
          <w:lang w:val="es-CO"/>
        </w:rPr>
      </w:pPr>
      <w:r w:rsidRPr="00906C01">
        <w:rPr>
          <w:rFonts w:ascii="Tahoma" w:hAnsi="Tahoma" w:cs="Tahoma"/>
          <w:sz w:val="18"/>
          <w:szCs w:val="18"/>
          <w:lang w:val="es-CO"/>
        </w:rPr>
        <w:t>Copia del carne de Miguel Fernando Triana de la Policía Nacional.</w:t>
      </w:r>
    </w:p>
    <w:p w:rsidR="008B53FB" w:rsidRPr="00906C01" w:rsidRDefault="008B53FB" w:rsidP="00906C01">
      <w:pPr>
        <w:pStyle w:val="Textoindependiente"/>
        <w:numPr>
          <w:ilvl w:val="0"/>
          <w:numId w:val="4"/>
        </w:numPr>
        <w:spacing w:after="0"/>
        <w:jc w:val="both"/>
        <w:rPr>
          <w:rFonts w:ascii="Tahoma" w:hAnsi="Tahoma" w:cs="Tahoma"/>
          <w:sz w:val="18"/>
          <w:szCs w:val="18"/>
          <w:lang w:val="es-CO"/>
        </w:rPr>
      </w:pPr>
      <w:r w:rsidRPr="00906C01">
        <w:rPr>
          <w:rFonts w:ascii="Tahoma" w:hAnsi="Tahoma" w:cs="Tahoma"/>
          <w:sz w:val="18"/>
          <w:szCs w:val="18"/>
          <w:lang w:val="es-CO"/>
        </w:rPr>
        <w:t>Escanografia de tórax con contraste realizada al señor Miguel Fernando Triana.</w:t>
      </w:r>
    </w:p>
    <w:p w:rsidR="008B53FB" w:rsidRPr="00906C01" w:rsidRDefault="00FA6A03" w:rsidP="00906C01">
      <w:pPr>
        <w:pStyle w:val="Textoindependiente"/>
        <w:numPr>
          <w:ilvl w:val="0"/>
          <w:numId w:val="4"/>
        </w:numPr>
        <w:spacing w:after="0"/>
        <w:jc w:val="both"/>
        <w:rPr>
          <w:rFonts w:ascii="Tahoma" w:hAnsi="Tahoma" w:cs="Tahoma"/>
          <w:sz w:val="18"/>
          <w:szCs w:val="18"/>
          <w:lang w:val="es-CO"/>
        </w:rPr>
      </w:pPr>
      <w:r w:rsidRPr="00906C01">
        <w:rPr>
          <w:rFonts w:ascii="Tahoma" w:hAnsi="Tahoma" w:cs="Tahoma"/>
          <w:sz w:val="18"/>
          <w:szCs w:val="18"/>
          <w:lang w:val="es-CO"/>
        </w:rPr>
        <w:t>TAC de abdomen con contraste realizado al señor Miguel Fernando Triana.</w:t>
      </w:r>
    </w:p>
    <w:p w:rsidR="00FA6A03" w:rsidRPr="00906C01" w:rsidRDefault="00FA6A03" w:rsidP="00906C01">
      <w:pPr>
        <w:pStyle w:val="Textoindependiente"/>
        <w:numPr>
          <w:ilvl w:val="0"/>
          <w:numId w:val="4"/>
        </w:numPr>
        <w:spacing w:after="0"/>
        <w:jc w:val="both"/>
        <w:rPr>
          <w:rFonts w:ascii="Tahoma" w:hAnsi="Tahoma" w:cs="Tahoma"/>
          <w:sz w:val="18"/>
          <w:szCs w:val="18"/>
          <w:lang w:val="es-CO"/>
        </w:rPr>
      </w:pPr>
      <w:r w:rsidRPr="00906C01">
        <w:rPr>
          <w:rFonts w:ascii="Tahoma" w:hAnsi="Tahoma" w:cs="Tahoma"/>
          <w:sz w:val="18"/>
          <w:szCs w:val="18"/>
          <w:lang w:val="es-CO"/>
        </w:rPr>
        <w:t>Informe de estudio anatomopatologico.</w:t>
      </w:r>
    </w:p>
    <w:p w:rsidR="00FA6A03" w:rsidRPr="00906C01" w:rsidRDefault="00FA6A03" w:rsidP="00906C01">
      <w:pPr>
        <w:pStyle w:val="Textoindependiente"/>
        <w:numPr>
          <w:ilvl w:val="0"/>
          <w:numId w:val="4"/>
        </w:numPr>
        <w:spacing w:after="0"/>
        <w:jc w:val="both"/>
        <w:rPr>
          <w:rFonts w:ascii="Tahoma" w:hAnsi="Tahoma" w:cs="Tahoma"/>
          <w:sz w:val="18"/>
          <w:szCs w:val="18"/>
          <w:lang w:val="es-CO"/>
        </w:rPr>
      </w:pPr>
      <w:r w:rsidRPr="00906C01">
        <w:rPr>
          <w:rFonts w:ascii="Tahoma" w:hAnsi="Tahoma" w:cs="Tahoma"/>
          <w:sz w:val="18"/>
          <w:szCs w:val="18"/>
          <w:lang w:val="es-CO"/>
        </w:rPr>
        <w:t>Procedimiento de esofagogastroduodenoscopia realizado al señor Miguel Fernando Triana.</w:t>
      </w:r>
    </w:p>
    <w:p w:rsidR="00C167FA" w:rsidRPr="00906C01" w:rsidRDefault="00C167FA" w:rsidP="00906C01">
      <w:pPr>
        <w:pStyle w:val="Textoindependiente"/>
        <w:numPr>
          <w:ilvl w:val="0"/>
          <w:numId w:val="4"/>
        </w:numPr>
        <w:spacing w:after="0"/>
        <w:jc w:val="both"/>
        <w:rPr>
          <w:rFonts w:ascii="Tahoma" w:hAnsi="Tahoma" w:cs="Tahoma"/>
          <w:sz w:val="18"/>
          <w:szCs w:val="18"/>
          <w:lang w:val="es-CO"/>
        </w:rPr>
      </w:pPr>
      <w:r w:rsidRPr="00906C01">
        <w:rPr>
          <w:rFonts w:ascii="Tahoma" w:hAnsi="Tahoma" w:cs="Tahoma"/>
          <w:sz w:val="18"/>
          <w:szCs w:val="18"/>
          <w:lang w:val="es-CO"/>
        </w:rPr>
        <w:t>Copia de prescripción médica, en la que ordenan</w:t>
      </w:r>
      <w:r w:rsidR="00FA6A03" w:rsidRPr="00906C01">
        <w:rPr>
          <w:rFonts w:ascii="Tahoma" w:hAnsi="Tahoma" w:cs="Tahoma"/>
          <w:sz w:val="18"/>
          <w:szCs w:val="18"/>
          <w:lang w:val="es-CO"/>
        </w:rPr>
        <w:t xml:space="preserve"> cita por gastroenterología</w:t>
      </w:r>
      <w:r w:rsidRPr="00906C01">
        <w:rPr>
          <w:rFonts w:ascii="Tahoma" w:hAnsi="Tahoma" w:cs="Tahoma"/>
          <w:sz w:val="18"/>
          <w:szCs w:val="18"/>
          <w:lang w:val="es-CO"/>
        </w:rPr>
        <w:t xml:space="preserve"> al señor Miguel Fernando Triana.</w:t>
      </w:r>
    </w:p>
    <w:p w:rsidR="00C167FA" w:rsidRPr="00906C01" w:rsidRDefault="00C167FA" w:rsidP="00906C01">
      <w:pPr>
        <w:pStyle w:val="Textoindependiente"/>
        <w:spacing w:after="0"/>
        <w:jc w:val="both"/>
        <w:rPr>
          <w:rFonts w:ascii="Tahoma" w:hAnsi="Tahoma" w:cs="Tahoma"/>
          <w:sz w:val="18"/>
          <w:szCs w:val="18"/>
          <w:lang w:val="es-CO"/>
        </w:rPr>
      </w:pPr>
    </w:p>
    <w:p w:rsidR="00750B09" w:rsidRPr="00906C01" w:rsidRDefault="00750B09" w:rsidP="00906C01">
      <w:pPr>
        <w:pStyle w:val="Sangra2detindependiente"/>
        <w:widowControl/>
        <w:numPr>
          <w:ilvl w:val="0"/>
          <w:numId w:val="1"/>
        </w:numPr>
        <w:jc w:val="center"/>
        <w:rPr>
          <w:rFonts w:ascii="Tahoma" w:hAnsi="Tahoma" w:cs="Tahoma"/>
          <w:b/>
          <w:sz w:val="18"/>
          <w:szCs w:val="18"/>
          <w:lang w:val="es-CO"/>
        </w:rPr>
      </w:pPr>
      <w:r w:rsidRPr="00906C01">
        <w:rPr>
          <w:rFonts w:ascii="Tahoma" w:hAnsi="Tahoma" w:cs="Tahoma"/>
          <w:b/>
          <w:sz w:val="18"/>
          <w:szCs w:val="18"/>
          <w:lang w:val="es-CO"/>
        </w:rPr>
        <w:t>CONSIDERACIONES:</w:t>
      </w:r>
    </w:p>
    <w:p w:rsidR="00750B09" w:rsidRPr="00906C01" w:rsidRDefault="00750B09" w:rsidP="00906C01">
      <w:pPr>
        <w:pStyle w:val="Sangra2detindependiente"/>
        <w:widowControl/>
        <w:ind w:left="360" w:firstLine="0"/>
        <w:rPr>
          <w:rFonts w:ascii="Tahoma" w:hAnsi="Tahoma" w:cs="Tahoma"/>
          <w:b/>
          <w:sz w:val="18"/>
          <w:szCs w:val="18"/>
          <w:lang w:val="es-CO"/>
        </w:rPr>
      </w:pPr>
    </w:p>
    <w:p w:rsidR="00750B09" w:rsidRPr="00906C01" w:rsidRDefault="00750B09" w:rsidP="00906C01">
      <w:pPr>
        <w:numPr>
          <w:ilvl w:val="1"/>
          <w:numId w:val="2"/>
        </w:numPr>
        <w:tabs>
          <w:tab w:val="left" w:pos="0"/>
          <w:tab w:val="left" w:pos="284"/>
          <w:tab w:val="left" w:pos="426"/>
        </w:tabs>
        <w:ind w:left="0" w:firstLine="0"/>
        <w:jc w:val="both"/>
        <w:rPr>
          <w:rFonts w:ascii="Tahoma" w:eastAsia="Calibri" w:hAnsi="Tahoma" w:cs="Tahoma"/>
          <w:b/>
          <w:sz w:val="18"/>
          <w:szCs w:val="18"/>
        </w:rPr>
      </w:pPr>
      <w:r w:rsidRPr="00906C01">
        <w:rPr>
          <w:rFonts w:ascii="Tahoma" w:eastAsia="Calibri" w:hAnsi="Tahoma" w:cs="Tahoma"/>
          <w:sz w:val="18"/>
          <w:szCs w:val="18"/>
        </w:rPr>
        <w:t>De conformidad con lo dispuesto en el artículo 86 de la Constitución Política, en el articulado general y, en particular, en los Artículos 1°, 5° y 8° del Decreto – Ley 2591 de 1991 “</w:t>
      </w:r>
      <w:r w:rsidRPr="00906C01">
        <w:rPr>
          <w:rFonts w:ascii="Tahoma" w:eastAsia="Calibri" w:hAnsi="Tahoma" w:cs="Tahoma"/>
          <w:i/>
          <w:sz w:val="18"/>
          <w:szCs w:val="18"/>
        </w:rPr>
        <w:t>Por el cual se reglamenta la acción de tutela consagrada en el artículo 86 de la Constitución Política”</w:t>
      </w:r>
      <w:r w:rsidRPr="00906C01">
        <w:rPr>
          <w:rFonts w:ascii="Tahoma" w:eastAsia="Calibri" w:hAnsi="Tahoma" w:cs="Tahoma"/>
          <w:sz w:val="18"/>
          <w:szCs w:val="18"/>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750B09" w:rsidRPr="00906C01" w:rsidRDefault="00750B09" w:rsidP="00906C01">
      <w:pPr>
        <w:ind w:left="708"/>
        <w:jc w:val="both"/>
        <w:rPr>
          <w:rFonts w:ascii="Tahoma" w:eastAsia="Calibri" w:hAnsi="Tahoma" w:cs="Tahoma"/>
          <w:sz w:val="18"/>
          <w:szCs w:val="18"/>
        </w:rPr>
      </w:pPr>
    </w:p>
    <w:p w:rsidR="00750B09" w:rsidRPr="00906C01" w:rsidRDefault="00750B09" w:rsidP="00906C01">
      <w:pPr>
        <w:jc w:val="both"/>
        <w:rPr>
          <w:rFonts w:ascii="Tahoma" w:eastAsia="Calibri" w:hAnsi="Tahoma" w:cs="Tahoma"/>
          <w:sz w:val="18"/>
          <w:szCs w:val="18"/>
        </w:rPr>
      </w:pPr>
      <w:r w:rsidRPr="00906C01">
        <w:rPr>
          <w:rFonts w:ascii="Tahoma" w:eastAsia="Calibri" w:hAnsi="Tahoma" w:cs="Tahoma"/>
          <w:sz w:val="18"/>
          <w:szCs w:val="18"/>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750B09" w:rsidRPr="00906C01" w:rsidRDefault="00750B09" w:rsidP="00906C01">
      <w:pPr>
        <w:tabs>
          <w:tab w:val="left" w:pos="709"/>
        </w:tabs>
        <w:jc w:val="both"/>
        <w:rPr>
          <w:rFonts w:ascii="Tahoma" w:eastAsia="Calibri" w:hAnsi="Tahoma" w:cs="Tahoma"/>
          <w:sz w:val="18"/>
          <w:szCs w:val="18"/>
        </w:rPr>
      </w:pPr>
    </w:p>
    <w:p w:rsidR="00FA6A03" w:rsidRPr="00906C01" w:rsidRDefault="00750B09" w:rsidP="00906C01">
      <w:pPr>
        <w:jc w:val="both"/>
        <w:rPr>
          <w:rFonts w:ascii="Tahoma" w:hAnsi="Tahoma" w:cs="Tahoma"/>
          <w:sz w:val="18"/>
          <w:szCs w:val="18"/>
          <w:lang w:val="es-ES_tradnl"/>
        </w:rPr>
      </w:pPr>
      <w:r w:rsidRPr="00906C01">
        <w:rPr>
          <w:rFonts w:ascii="Tahoma" w:hAnsi="Tahoma" w:cs="Tahoma"/>
          <w:b/>
          <w:sz w:val="18"/>
          <w:szCs w:val="18"/>
          <w:lang w:val="es-ES_tradnl"/>
        </w:rPr>
        <w:t xml:space="preserve">5.2 </w:t>
      </w:r>
      <w:r w:rsidRPr="00906C01">
        <w:rPr>
          <w:rFonts w:ascii="Tahoma" w:hAnsi="Tahoma" w:cs="Tahoma"/>
          <w:sz w:val="18"/>
          <w:szCs w:val="18"/>
          <w:lang w:val="es-ES_tradnl"/>
        </w:rPr>
        <w:t xml:space="preserve">Observa el despacho que el derecho fundamental del cual pretende obtener protección el accionante es a la salud, toda vez que </w:t>
      </w:r>
      <w:r w:rsidR="00FA6A03" w:rsidRPr="00906C01">
        <w:rPr>
          <w:rFonts w:ascii="Tahoma" w:hAnsi="Tahoma" w:cs="Tahoma"/>
          <w:sz w:val="18"/>
          <w:szCs w:val="18"/>
          <w:lang w:val="es-ES_tradnl"/>
        </w:rPr>
        <w:t>la entidad accionada vulnera sus derechos al no ordenar la cita médica al señor Miguel Fernando Triana con el oncólogo clínico ni brindar un tratamiento integral.</w:t>
      </w:r>
    </w:p>
    <w:p w:rsidR="00750B09" w:rsidRPr="00906C01" w:rsidRDefault="00750B09" w:rsidP="00906C01">
      <w:pPr>
        <w:widowControl w:val="0"/>
        <w:tabs>
          <w:tab w:val="left" w:pos="5940"/>
        </w:tabs>
        <w:jc w:val="both"/>
        <w:rPr>
          <w:rFonts w:ascii="Tahoma" w:eastAsia="Calibri" w:hAnsi="Tahoma" w:cs="Tahoma"/>
          <w:b/>
          <w:i/>
          <w:sz w:val="18"/>
          <w:szCs w:val="18"/>
          <w:lang w:val="es-MX"/>
        </w:rPr>
      </w:pPr>
    </w:p>
    <w:p w:rsidR="00750B09" w:rsidRPr="00906C01" w:rsidRDefault="00750B09" w:rsidP="00906C01">
      <w:pPr>
        <w:widowControl w:val="0"/>
        <w:tabs>
          <w:tab w:val="left" w:pos="5940"/>
        </w:tabs>
        <w:jc w:val="both"/>
        <w:rPr>
          <w:rFonts w:ascii="Tahoma" w:hAnsi="Tahoma" w:cs="Tahoma"/>
          <w:bCs/>
          <w:color w:val="000000"/>
          <w:sz w:val="18"/>
          <w:szCs w:val="18"/>
        </w:rPr>
      </w:pPr>
      <w:r w:rsidRPr="00906C01">
        <w:rPr>
          <w:rFonts w:ascii="Tahoma" w:hAnsi="Tahoma" w:cs="Tahoma"/>
          <w:bCs/>
          <w:color w:val="000000"/>
          <w:sz w:val="18"/>
          <w:szCs w:val="18"/>
        </w:rPr>
        <w:t>Para dar respuesta a este interrogante deben tenerse en cuenta los siguientes puntos:</w:t>
      </w:r>
    </w:p>
    <w:p w:rsidR="00E013CA" w:rsidRPr="00906C01" w:rsidRDefault="00E013CA" w:rsidP="00906C01">
      <w:pPr>
        <w:widowControl w:val="0"/>
        <w:tabs>
          <w:tab w:val="left" w:pos="5940"/>
        </w:tabs>
        <w:jc w:val="both"/>
        <w:rPr>
          <w:rFonts w:ascii="Tahoma" w:hAnsi="Tahoma" w:cs="Tahoma"/>
          <w:bCs/>
          <w:color w:val="000000"/>
          <w:sz w:val="18"/>
          <w:szCs w:val="18"/>
        </w:rPr>
      </w:pPr>
    </w:p>
    <w:p w:rsidR="00E013CA" w:rsidRPr="00906C01" w:rsidRDefault="00E013CA" w:rsidP="00906C01">
      <w:pPr>
        <w:widowControl w:val="0"/>
        <w:tabs>
          <w:tab w:val="left" w:pos="5940"/>
        </w:tabs>
        <w:jc w:val="both"/>
        <w:rPr>
          <w:rFonts w:ascii="Tahoma" w:hAnsi="Tahoma" w:cs="Tahoma"/>
          <w:bCs/>
          <w:color w:val="000000"/>
          <w:sz w:val="18"/>
          <w:szCs w:val="18"/>
        </w:rPr>
      </w:pPr>
      <w:r w:rsidRPr="00906C01">
        <w:rPr>
          <w:rFonts w:ascii="Tahoma" w:hAnsi="Tahoma" w:cs="Tahoma"/>
          <w:bCs/>
          <w:color w:val="000000"/>
          <w:sz w:val="18"/>
          <w:szCs w:val="18"/>
        </w:rPr>
        <w:t>El art. 279 de la ley 100 de 1993, consagró distintos regímenes especiales de seguridad social, los cuales están excluidos del Sistema General de Salud, como lo son los relativos a los miembros de las Fuerzas Militares y de la Policía Nacional, entre otros</w:t>
      </w:r>
      <w:r w:rsidRPr="00906C01">
        <w:rPr>
          <w:rFonts w:ascii="Tahoma" w:hAnsi="Tahoma" w:cs="Tahoma"/>
          <w:sz w:val="18"/>
          <w:szCs w:val="18"/>
          <w:vertAlign w:val="superscript"/>
        </w:rPr>
        <w:footnoteReference w:id="1"/>
      </w:r>
      <w:r w:rsidRPr="00906C01">
        <w:rPr>
          <w:rFonts w:ascii="Tahoma" w:hAnsi="Tahoma" w:cs="Tahoma"/>
          <w:bCs/>
          <w:color w:val="000000"/>
          <w:sz w:val="18"/>
          <w:szCs w:val="18"/>
        </w:rPr>
        <w:t>.</w:t>
      </w:r>
    </w:p>
    <w:p w:rsidR="00E013CA" w:rsidRPr="00906C01" w:rsidRDefault="00E013CA" w:rsidP="00906C01">
      <w:pPr>
        <w:widowControl w:val="0"/>
        <w:tabs>
          <w:tab w:val="left" w:pos="5940"/>
        </w:tabs>
        <w:jc w:val="both"/>
        <w:rPr>
          <w:rFonts w:ascii="Tahoma" w:hAnsi="Tahoma" w:cs="Tahoma"/>
          <w:bCs/>
          <w:color w:val="000000"/>
          <w:sz w:val="18"/>
          <w:szCs w:val="18"/>
        </w:rPr>
      </w:pPr>
    </w:p>
    <w:p w:rsidR="004E7017" w:rsidRPr="00906C01" w:rsidRDefault="00E013CA" w:rsidP="00906C01">
      <w:pPr>
        <w:widowControl w:val="0"/>
        <w:tabs>
          <w:tab w:val="left" w:pos="5940"/>
        </w:tabs>
        <w:jc w:val="both"/>
        <w:rPr>
          <w:rFonts w:ascii="Tahoma" w:hAnsi="Tahoma" w:cs="Tahoma"/>
          <w:bCs/>
          <w:color w:val="000000"/>
          <w:sz w:val="18"/>
          <w:szCs w:val="18"/>
        </w:rPr>
      </w:pPr>
      <w:r w:rsidRPr="00906C01">
        <w:rPr>
          <w:rFonts w:ascii="Tahoma" w:hAnsi="Tahoma" w:cs="Tahoma"/>
          <w:bCs/>
          <w:color w:val="000000"/>
          <w:sz w:val="18"/>
          <w:szCs w:val="18"/>
        </w:rPr>
        <w:t xml:space="preserve">Por </w:t>
      </w:r>
      <w:r w:rsidR="004E7017" w:rsidRPr="00906C01">
        <w:rPr>
          <w:rFonts w:ascii="Tahoma" w:hAnsi="Tahoma" w:cs="Tahoma"/>
          <w:bCs/>
          <w:color w:val="000000"/>
          <w:sz w:val="18"/>
          <w:szCs w:val="18"/>
        </w:rPr>
        <w:t>lo tanto, se tiene que las F</w:t>
      </w:r>
      <w:r w:rsidRPr="00906C01">
        <w:rPr>
          <w:rFonts w:ascii="Tahoma" w:hAnsi="Tahoma" w:cs="Tahoma"/>
          <w:bCs/>
          <w:color w:val="000000"/>
          <w:sz w:val="18"/>
          <w:szCs w:val="18"/>
        </w:rPr>
        <w:t>uer</w:t>
      </w:r>
      <w:r w:rsidR="004E7017" w:rsidRPr="00906C01">
        <w:rPr>
          <w:rFonts w:ascii="Tahoma" w:hAnsi="Tahoma" w:cs="Tahoma"/>
          <w:bCs/>
          <w:color w:val="000000"/>
          <w:sz w:val="18"/>
          <w:szCs w:val="18"/>
        </w:rPr>
        <w:t>zas Militares y la Policía Nacional forman parte de los regímenes especiales de salud, así también lo ha sostenido la Corte Constitucional:</w:t>
      </w:r>
    </w:p>
    <w:p w:rsidR="004E7017" w:rsidRPr="00906C01" w:rsidRDefault="004E7017" w:rsidP="00906C01">
      <w:pPr>
        <w:widowControl w:val="0"/>
        <w:tabs>
          <w:tab w:val="left" w:pos="5940"/>
        </w:tabs>
        <w:jc w:val="both"/>
        <w:rPr>
          <w:rFonts w:ascii="Tahoma" w:hAnsi="Tahoma" w:cs="Tahoma"/>
          <w:bCs/>
          <w:color w:val="000000"/>
          <w:sz w:val="18"/>
          <w:szCs w:val="18"/>
        </w:rPr>
      </w:pPr>
    </w:p>
    <w:p w:rsidR="004E7017" w:rsidRPr="00906C01" w:rsidRDefault="004E7017" w:rsidP="00906C01">
      <w:pPr>
        <w:tabs>
          <w:tab w:val="left" w:pos="0"/>
        </w:tabs>
        <w:ind w:right="49"/>
        <w:jc w:val="both"/>
        <w:rPr>
          <w:rFonts w:ascii="Tahoma" w:hAnsi="Tahoma" w:cs="Tahoma"/>
          <w:i/>
          <w:sz w:val="18"/>
          <w:szCs w:val="18"/>
        </w:rPr>
      </w:pPr>
      <w:r w:rsidRPr="00906C01">
        <w:rPr>
          <w:rFonts w:ascii="Tahoma" w:hAnsi="Tahoma" w:cs="Tahoma"/>
          <w:bCs/>
          <w:color w:val="000000"/>
          <w:sz w:val="18"/>
          <w:szCs w:val="18"/>
        </w:rPr>
        <w:t xml:space="preserve"> </w:t>
      </w:r>
      <w:r w:rsidRPr="00906C01">
        <w:rPr>
          <w:rFonts w:ascii="Tahoma" w:hAnsi="Tahoma" w:cs="Tahoma"/>
          <w:i/>
          <w:sz w:val="18"/>
          <w:szCs w:val="18"/>
        </w:rPr>
        <w:t xml:space="preserve"> “(…) El legislador pretendió al establecer los regímenes de excepciones al régimen general de la Ley 100 de 1993: (i) que los derechos en salud contengan beneficios y condiciones superiores a los que rigen para los demás afiliados al Sistema Integral de Seguridad Social contenido en la dicha ley y, a su vez, (ii) en ningún caso, consagren un tratamiento discriminatorio o menos favorable al que se otorga a los afiliados al sistema integral general</w:t>
      </w:r>
      <w:r w:rsidRPr="00906C01">
        <w:rPr>
          <w:rFonts w:ascii="Tahoma" w:hAnsi="Tahoma" w:cs="Tahoma"/>
          <w:i/>
          <w:sz w:val="18"/>
          <w:szCs w:val="18"/>
          <w:vertAlign w:val="superscript"/>
        </w:rPr>
        <w:footnoteReference w:id="2"/>
      </w:r>
      <w:r w:rsidRPr="00906C01">
        <w:rPr>
          <w:rFonts w:ascii="Tahoma" w:hAnsi="Tahoma" w:cs="Tahoma"/>
          <w:i/>
          <w:sz w:val="18"/>
          <w:szCs w:val="18"/>
        </w:rPr>
        <w:t xml:space="preserve">”. </w:t>
      </w:r>
    </w:p>
    <w:p w:rsidR="004E7017" w:rsidRPr="00906C01" w:rsidRDefault="004E7017" w:rsidP="00906C01">
      <w:pPr>
        <w:widowControl w:val="0"/>
        <w:tabs>
          <w:tab w:val="left" w:pos="5940"/>
        </w:tabs>
        <w:jc w:val="both"/>
        <w:rPr>
          <w:rFonts w:ascii="Tahoma" w:hAnsi="Tahoma" w:cs="Tahoma"/>
          <w:bCs/>
          <w:i/>
          <w:color w:val="000000"/>
          <w:sz w:val="18"/>
          <w:szCs w:val="18"/>
        </w:rPr>
      </w:pPr>
    </w:p>
    <w:p w:rsidR="004E7017" w:rsidRPr="00906C01" w:rsidRDefault="004E7017" w:rsidP="00906C01">
      <w:pPr>
        <w:widowControl w:val="0"/>
        <w:tabs>
          <w:tab w:val="left" w:pos="5940"/>
        </w:tabs>
        <w:jc w:val="both"/>
        <w:rPr>
          <w:rFonts w:ascii="Tahoma" w:hAnsi="Tahoma" w:cs="Tahoma"/>
          <w:bCs/>
          <w:i/>
          <w:color w:val="000000"/>
          <w:sz w:val="18"/>
          <w:szCs w:val="18"/>
        </w:rPr>
      </w:pPr>
      <w:r w:rsidRPr="00906C01">
        <w:rPr>
          <w:rFonts w:ascii="Tahoma" w:hAnsi="Tahoma" w:cs="Tahoma"/>
          <w:bCs/>
          <w:i/>
          <w:color w:val="000000"/>
          <w:sz w:val="18"/>
          <w:szCs w:val="18"/>
        </w:rPr>
        <w:t>Específicamente, respecto del Régimen Especial de Salud de las Fuerzas Militares y de la Policía Nacional, la ley 352 de 1997 “Por la cual se reestructura el Sistema de Salud y se dictan otras disposiciones en materia de Seguridad Social para las Fuerzas Militares y la Policía Nacional”, en su artículo 3º dispuso: “Para los efectos de la presente Ley se define la sanidad como un servicio público esencial de la logística militar y policial, inherente a su organización y funcionamiento, orientada al servicio del personal activo, retirado, pensionado y beneficiarios”.</w:t>
      </w:r>
    </w:p>
    <w:p w:rsidR="004E7017" w:rsidRPr="00906C01" w:rsidRDefault="004E7017" w:rsidP="00906C01">
      <w:pPr>
        <w:jc w:val="both"/>
        <w:rPr>
          <w:rFonts w:ascii="Tahoma" w:hAnsi="Tahoma" w:cs="Tahoma"/>
          <w:i/>
          <w:sz w:val="18"/>
          <w:szCs w:val="18"/>
        </w:rPr>
      </w:pPr>
    </w:p>
    <w:p w:rsidR="004E7017" w:rsidRPr="00906C01" w:rsidRDefault="004E7017" w:rsidP="00906C01">
      <w:pPr>
        <w:jc w:val="both"/>
        <w:rPr>
          <w:rFonts w:ascii="Tahoma" w:hAnsi="Tahoma" w:cs="Tahoma"/>
          <w:i/>
          <w:sz w:val="18"/>
          <w:szCs w:val="18"/>
        </w:rPr>
      </w:pPr>
      <w:r w:rsidRPr="00906C01">
        <w:rPr>
          <w:rFonts w:ascii="Tahoma" w:hAnsi="Tahoma" w:cs="Tahoma"/>
          <w:i/>
          <w:sz w:val="18"/>
          <w:szCs w:val="18"/>
        </w:rPr>
        <w:t>Por su parte, el Decreto Ley 1795 de 2000, en virtud del cual se estructura el Sistema de Salud de las Fuerzas Militares y de la Policía Nacional dispuso que el objeto de tal sistema es prestar el servicio de sanidad inherente a las operaciones militares y del servicio policial como parte de su logística militar, así como brindar el servicio integral de salud en las áreas de promoción, prevención, protección, recuperación y rehabilitación del personal afiliado y sus beneficiarios</w:t>
      </w:r>
      <w:r w:rsidRPr="00906C01">
        <w:rPr>
          <w:rFonts w:ascii="Tahoma" w:hAnsi="Tahoma" w:cs="Tahoma"/>
          <w:i/>
          <w:sz w:val="18"/>
          <w:szCs w:val="18"/>
          <w:vertAlign w:val="superscript"/>
        </w:rPr>
        <w:footnoteReference w:id="3"/>
      </w:r>
      <w:r w:rsidRPr="00906C01">
        <w:rPr>
          <w:rFonts w:ascii="Tahoma" w:hAnsi="Tahoma" w:cs="Tahoma"/>
          <w:i/>
          <w:sz w:val="18"/>
          <w:szCs w:val="18"/>
        </w:rPr>
        <w:t xml:space="preserve">. </w:t>
      </w:r>
    </w:p>
    <w:p w:rsidR="004E7017" w:rsidRPr="00906C01" w:rsidRDefault="004E7017" w:rsidP="00906C01">
      <w:pPr>
        <w:widowControl w:val="0"/>
        <w:tabs>
          <w:tab w:val="left" w:pos="5940"/>
        </w:tabs>
        <w:jc w:val="both"/>
        <w:rPr>
          <w:rFonts w:ascii="Tahoma" w:hAnsi="Tahoma" w:cs="Tahoma"/>
          <w:bCs/>
          <w:i/>
          <w:color w:val="000000"/>
          <w:sz w:val="18"/>
          <w:szCs w:val="18"/>
        </w:rPr>
      </w:pPr>
    </w:p>
    <w:p w:rsidR="004E7017" w:rsidRPr="00906C01" w:rsidRDefault="005D0CF0" w:rsidP="00906C01">
      <w:pPr>
        <w:ind w:right="20"/>
        <w:jc w:val="both"/>
        <w:rPr>
          <w:rFonts w:ascii="Tahoma" w:hAnsi="Tahoma" w:cs="Tahoma"/>
          <w:i/>
          <w:sz w:val="18"/>
          <w:szCs w:val="18"/>
        </w:rPr>
      </w:pPr>
      <w:r w:rsidRPr="00906C01">
        <w:rPr>
          <w:rFonts w:ascii="Tahoma" w:hAnsi="Tahoma" w:cs="Tahoma"/>
          <w:i/>
          <w:sz w:val="18"/>
          <w:szCs w:val="18"/>
        </w:rPr>
        <w:t>“</w:t>
      </w:r>
      <w:r w:rsidR="004E7017" w:rsidRPr="00906C01">
        <w:rPr>
          <w:rFonts w:ascii="Tahoma" w:hAnsi="Tahoma" w:cs="Tahoma"/>
          <w:i/>
          <w:sz w:val="18"/>
          <w:szCs w:val="18"/>
        </w:rPr>
        <w:t>La Corte Constitucional ha establecido que la salud posee una doble connotación, (i) como un derecho fundamental y (ii) como un servicio público. La salud desde la connotación de servicio público constituye uno de los fines primordiales del Estado, el cual debe regirse por los principios de eficiencia, universalidad y solidaridad. Adicionalmente, se ha sostenido que, del texto constitucional y de la ley, se deriva el deber de que el mencionado servicio público dé cumplimiento al principio de continuidad. Al respecto, esta Corporación ha indicado que “(…) del propio texto constitucional se extrae la prestación eficiente del servicio público. Eficiencia que se traduce en la continuidad, regularidad y calidad del mismo”.  A su vez, el artículo 1° del Decreto 753 de 1956 define el servicio público como “toda actividad organizada que tienda a satisfacer necesidades de interés general en forma regular y continua de acuerdo con un régimen jurídico especial, bien sea que se realice por el Estado, directa o indirectamente, o por personas privadas”.</w:t>
      </w:r>
    </w:p>
    <w:p w:rsidR="004E7017" w:rsidRPr="00906C01" w:rsidRDefault="004E7017" w:rsidP="00906C01">
      <w:pPr>
        <w:ind w:right="20"/>
        <w:jc w:val="both"/>
        <w:rPr>
          <w:rFonts w:ascii="Tahoma" w:hAnsi="Tahoma" w:cs="Tahoma"/>
          <w:i/>
          <w:sz w:val="18"/>
          <w:szCs w:val="18"/>
        </w:rPr>
      </w:pPr>
    </w:p>
    <w:p w:rsidR="004E7017" w:rsidRPr="00906C01" w:rsidRDefault="004E7017" w:rsidP="00906C01">
      <w:pPr>
        <w:widowControl w:val="0"/>
        <w:tabs>
          <w:tab w:val="left" w:pos="5940"/>
        </w:tabs>
        <w:jc w:val="both"/>
        <w:rPr>
          <w:rFonts w:ascii="Tahoma" w:hAnsi="Tahoma" w:cs="Tahoma"/>
          <w:bCs/>
          <w:i/>
          <w:color w:val="000000"/>
          <w:sz w:val="18"/>
          <w:szCs w:val="18"/>
        </w:rPr>
      </w:pPr>
      <w:r w:rsidRPr="00906C01">
        <w:rPr>
          <w:rFonts w:ascii="Tahoma" w:hAnsi="Tahoma" w:cs="Tahoma"/>
          <w:i/>
          <w:sz w:val="18"/>
          <w:szCs w:val="18"/>
        </w:rPr>
        <w:t>Así las cosas, se tiene que el servicio público esencial a cargo del Estado, además de regirse por los principios de eficiencia, universalidad y solidaridad, consagrados en el artículo 49 de la Constitución Política, debe dar cumplimiento a los principios de continuidad, el cual conlleva su prestación de forma ininterrumpida, constante y permanente; y de necesidad, sin que sea admisible su interrupción, sin la justificación constitucional</w:t>
      </w:r>
      <w:r w:rsidR="005D0CF0" w:rsidRPr="00906C01">
        <w:rPr>
          <w:rFonts w:ascii="Tahoma" w:hAnsi="Tahoma" w:cs="Tahoma"/>
          <w:i/>
          <w:sz w:val="18"/>
          <w:szCs w:val="18"/>
        </w:rPr>
        <w:t>.</w:t>
      </w:r>
    </w:p>
    <w:p w:rsidR="00E013CA" w:rsidRPr="00906C01" w:rsidRDefault="00E013CA" w:rsidP="00906C01">
      <w:pPr>
        <w:widowControl w:val="0"/>
        <w:tabs>
          <w:tab w:val="left" w:pos="5940"/>
        </w:tabs>
        <w:jc w:val="both"/>
        <w:rPr>
          <w:rFonts w:ascii="Tahoma" w:hAnsi="Tahoma" w:cs="Tahoma"/>
          <w:bCs/>
          <w:i/>
          <w:color w:val="000000"/>
          <w:sz w:val="18"/>
          <w:szCs w:val="18"/>
        </w:rPr>
      </w:pPr>
    </w:p>
    <w:p w:rsidR="00906C01" w:rsidRDefault="005D0CF0" w:rsidP="00906C01">
      <w:pPr>
        <w:ind w:right="20"/>
        <w:jc w:val="both"/>
        <w:rPr>
          <w:rFonts w:ascii="Tahoma" w:hAnsi="Tahoma" w:cs="Tahoma"/>
          <w:i/>
          <w:sz w:val="18"/>
          <w:szCs w:val="18"/>
        </w:rPr>
      </w:pPr>
      <w:r w:rsidRPr="00906C01">
        <w:rPr>
          <w:rFonts w:ascii="Tahoma" w:hAnsi="Tahoma" w:cs="Tahoma"/>
          <w:i/>
          <w:sz w:val="18"/>
          <w:szCs w:val="18"/>
        </w:rPr>
        <w:t>De acuerdo con lo anterior, se concluye que se vulnera el derecho fundamental y el servicio público de salud cuando, a pesar de la confianza generada con la atención suministrada, ésta es suspendida abruptamente sin tener en consideración que el afectado padece de una enfermedad que previamente ha sido diagnosticada y tratada por una entidad prestadora de los servicios de salud, en especial, cuando el afilado requiera de servicios médicos específicos de los cuales dependa la vida y la integridad personal</w:t>
      </w:r>
      <w:r w:rsidRPr="00906C01">
        <w:rPr>
          <w:rFonts w:ascii="Tahoma" w:hAnsi="Tahoma" w:cs="Tahoma"/>
          <w:i/>
          <w:sz w:val="18"/>
          <w:szCs w:val="18"/>
          <w:vertAlign w:val="superscript"/>
        </w:rPr>
        <w:footnoteReference w:id="4"/>
      </w:r>
      <w:r w:rsidRPr="00906C01">
        <w:rPr>
          <w:rFonts w:ascii="Tahoma" w:hAnsi="Tahoma" w:cs="Tahoma"/>
          <w:i/>
          <w:sz w:val="18"/>
          <w:szCs w:val="18"/>
        </w:rPr>
        <w:t>”</w:t>
      </w:r>
      <w:r w:rsidRPr="00906C01">
        <w:rPr>
          <w:rStyle w:val="Refdenotaalpie"/>
          <w:rFonts w:ascii="Tahoma" w:hAnsi="Tahoma" w:cs="Tahoma"/>
          <w:i/>
          <w:sz w:val="18"/>
          <w:szCs w:val="18"/>
        </w:rPr>
        <w:footnoteReference w:id="5"/>
      </w:r>
      <w:r w:rsidRPr="00906C01">
        <w:rPr>
          <w:rFonts w:ascii="Tahoma" w:hAnsi="Tahoma" w:cs="Tahoma"/>
          <w:i/>
          <w:sz w:val="18"/>
          <w:szCs w:val="18"/>
        </w:rPr>
        <w:t xml:space="preserve">. </w:t>
      </w:r>
    </w:p>
    <w:p w:rsidR="005D0CF0" w:rsidRPr="00906C01" w:rsidRDefault="005D0CF0" w:rsidP="00906C01">
      <w:pPr>
        <w:ind w:right="20"/>
        <w:jc w:val="both"/>
        <w:rPr>
          <w:rFonts w:ascii="Tahoma" w:hAnsi="Tahoma" w:cs="Tahoma"/>
          <w:i/>
          <w:sz w:val="18"/>
          <w:szCs w:val="18"/>
        </w:rPr>
      </w:pPr>
      <w:r w:rsidRPr="00906C01">
        <w:rPr>
          <w:rFonts w:ascii="Tahoma" w:hAnsi="Tahoma" w:cs="Tahoma"/>
          <w:bCs/>
          <w:color w:val="000000"/>
          <w:sz w:val="18"/>
          <w:szCs w:val="18"/>
        </w:rPr>
        <w:lastRenderedPageBreak/>
        <w:t xml:space="preserve">En el caso bajo estudio, la accionante quien </w:t>
      </w:r>
      <w:r w:rsidR="00356065" w:rsidRPr="00906C01">
        <w:rPr>
          <w:rFonts w:ascii="Tahoma" w:hAnsi="Tahoma" w:cs="Tahoma"/>
          <w:bCs/>
          <w:color w:val="000000"/>
          <w:sz w:val="18"/>
          <w:szCs w:val="18"/>
        </w:rPr>
        <w:t>actúa</w:t>
      </w:r>
      <w:r w:rsidRPr="00906C01">
        <w:rPr>
          <w:rFonts w:ascii="Tahoma" w:hAnsi="Tahoma" w:cs="Tahoma"/>
          <w:bCs/>
          <w:color w:val="000000"/>
          <w:sz w:val="18"/>
          <w:szCs w:val="18"/>
        </w:rPr>
        <w:t xml:space="preserve"> en calidad de agente oficiosa del señor Miguel Fernando Triana</w:t>
      </w:r>
      <w:r w:rsidR="00356065" w:rsidRPr="00906C01">
        <w:rPr>
          <w:rFonts w:ascii="Tahoma" w:hAnsi="Tahoma" w:cs="Tahoma"/>
          <w:bCs/>
          <w:color w:val="000000"/>
          <w:sz w:val="18"/>
          <w:szCs w:val="18"/>
        </w:rPr>
        <w:t>,</w:t>
      </w:r>
      <w:r w:rsidRPr="00906C01">
        <w:rPr>
          <w:rFonts w:ascii="Tahoma" w:hAnsi="Tahoma" w:cs="Tahoma"/>
          <w:bCs/>
          <w:color w:val="000000"/>
          <w:sz w:val="18"/>
          <w:szCs w:val="18"/>
        </w:rPr>
        <w:t xml:space="preserve"> interpone acción de tutela toda vez que </w:t>
      </w:r>
      <w:r w:rsidR="00356065" w:rsidRPr="00906C01">
        <w:rPr>
          <w:rFonts w:ascii="Tahoma" w:hAnsi="Tahoma" w:cs="Tahoma"/>
          <w:bCs/>
          <w:color w:val="000000"/>
          <w:sz w:val="18"/>
          <w:szCs w:val="18"/>
        </w:rPr>
        <w:t>el señor Triana sufre de adenocarcinoma mal diferenciado y ulcerado, gastritis crónica severa con atrofia y actividad moderada y cambios reactivos; por lo cual le practicaron procedimiento de colocación de STENT y necesita una cita médica de control de la cirugía, pero ha sido imposible conseguir una cita. También manifiesta que no le han dado la orden para que inicien las quimioterapias o el tratamiento que corresponda.</w:t>
      </w:r>
    </w:p>
    <w:p w:rsidR="005D0CF0" w:rsidRPr="00906C01" w:rsidRDefault="005D0CF0" w:rsidP="00906C01">
      <w:pPr>
        <w:widowControl w:val="0"/>
        <w:tabs>
          <w:tab w:val="left" w:pos="5940"/>
        </w:tabs>
        <w:jc w:val="both"/>
        <w:rPr>
          <w:rFonts w:ascii="Tahoma" w:hAnsi="Tahoma" w:cs="Tahoma"/>
          <w:bCs/>
          <w:color w:val="000000"/>
          <w:sz w:val="18"/>
          <w:szCs w:val="18"/>
        </w:rPr>
      </w:pPr>
    </w:p>
    <w:p w:rsidR="00356065" w:rsidRPr="00906C01" w:rsidRDefault="00356065" w:rsidP="00906C01">
      <w:pPr>
        <w:widowControl w:val="0"/>
        <w:tabs>
          <w:tab w:val="left" w:pos="5940"/>
        </w:tabs>
        <w:jc w:val="both"/>
        <w:rPr>
          <w:rFonts w:ascii="Tahoma" w:hAnsi="Tahoma" w:cs="Tahoma"/>
          <w:bCs/>
          <w:color w:val="000000"/>
          <w:sz w:val="18"/>
          <w:szCs w:val="18"/>
        </w:rPr>
      </w:pPr>
      <w:r w:rsidRPr="00906C01">
        <w:rPr>
          <w:rFonts w:ascii="Tahoma" w:hAnsi="Tahoma" w:cs="Tahoma"/>
          <w:bCs/>
          <w:color w:val="000000"/>
          <w:sz w:val="18"/>
          <w:szCs w:val="18"/>
        </w:rPr>
        <w:t xml:space="preserve">La entidad accionada contesta la presente acción manifestando que el día 5 de octubre de 2018 se le comunico a la señora Diana Catalina Triana Leal sobre la asignación de las citas médicas, quedando asignada para el día 16 de octubre a las 8:00 horas cita por gastroenterología con el Dr. Juan Martínez en el Hospital Central de la Policía y para ese mismo día a las 9:00 horas cita por nutrición con la Dra. Patricia Restrepo. </w:t>
      </w:r>
    </w:p>
    <w:p w:rsidR="00356065" w:rsidRPr="00906C01" w:rsidRDefault="00356065" w:rsidP="00906C01">
      <w:pPr>
        <w:widowControl w:val="0"/>
        <w:tabs>
          <w:tab w:val="left" w:pos="5940"/>
        </w:tabs>
        <w:jc w:val="both"/>
        <w:rPr>
          <w:rFonts w:ascii="Tahoma" w:hAnsi="Tahoma" w:cs="Tahoma"/>
          <w:bCs/>
          <w:color w:val="000000"/>
          <w:sz w:val="18"/>
          <w:szCs w:val="18"/>
        </w:rPr>
      </w:pPr>
    </w:p>
    <w:p w:rsidR="00356065" w:rsidRPr="00906C01" w:rsidRDefault="00356065" w:rsidP="00906C01">
      <w:pPr>
        <w:widowControl w:val="0"/>
        <w:tabs>
          <w:tab w:val="left" w:pos="5940"/>
        </w:tabs>
        <w:jc w:val="both"/>
        <w:rPr>
          <w:rFonts w:ascii="Tahoma" w:hAnsi="Tahoma" w:cs="Tahoma"/>
          <w:bCs/>
          <w:color w:val="000000"/>
          <w:sz w:val="18"/>
          <w:szCs w:val="18"/>
        </w:rPr>
      </w:pPr>
      <w:r w:rsidRPr="00906C01">
        <w:rPr>
          <w:rFonts w:ascii="Tahoma" w:hAnsi="Tahoma" w:cs="Tahoma"/>
          <w:bCs/>
          <w:color w:val="000000"/>
          <w:sz w:val="18"/>
          <w:szCs w:val="18"/>
        </w:rPr>
        <w:t xml:space="preserve">Revisado el expediente se observa que la señora Catalina Triana pretende que se le asigne a su papá cita por oncología clínica además que se inicie el tratamiento de quimioterapia o radioterapia, manifiesta que tiene las ordenes médicas para esos procedimientos y además </w:t>
      </w:r>
      <w:r w:rsidR="006C2402" w:rsidRPr="00906C01">
        <w:rPr>
          <w:rFonts w:ascii="Tahoma" w:hAnsi="Tahoma" w:cs="Tahoma"/>
          <w:bCs/>
          <w:color w:val="000000"/>
          <w:sz w:val="18"/>
          <w:szCs w:val="18"/>
        </w:rPr>
        <w:t xml:space="preserve">que </w:t>
      </w:r>
      <w:r w:rsidRPr="00906C01">
        <w:rPr>
          <w:rFonts w:ascii="Tahoma" w:hAnsi="Tahoma" w:cs="Tahoma"/>
          <w:bCs/>
          <w:color w:val="000000"/>
          <w:sz w:val="18"/>
          <w:szCs w:val="18"/>
        </w:rPr>
        <w:t xml:space="preserve">el medico se lo informo verbalmente, por lo cual acudió ante la accionada para que le asignaran </w:t>
      </w:r>
      <w:r w:rsidR="006C2402" w:rsidRPr="00906C01">
        <w:rPr>
          <w:rFonts w:ascii="Tahoma" w:hAnsi="Tahoma" w:cs="Tahoma"/>
          <w:bCs/>
          <w:color w:val="000000"/>
          <w:sz w:val="18"/>
          <w:szCs w:val="18"/>
        </w:rPr>
        <w:t xml:space="preserve">las citas médicas, pero se las negaron por no tener agenda disponible. </w:t>
      </w:r>
    </w:p>
    <w:p w:rsidR="006C2402" w:rsidRPr="00906C01" w:rsidRDefault="006C2402" w:rsidP="00906C01">
      <w:pPr>
        <w:widowControl w:val="0"/>
        <w:tabs>
          <w:tab w:val="left" w:pos="5940"/>
        </w:tabs>
        <w:jc w:val="both"/>
        <w:rPr>
          <w:rFonts w:ascii="Tahoma" w:hAnsi="Tahoma" w:cs="Tahoma"/>
          <w:bCs/>
          <w:color w:val="000000"/>
          <w:sz w:val="18"/>
          <w:szCs w:val="18"/>
        </w:rPr>
      </w:pPr>
    </w:p>
    <w:p w:rsidR="00356065" w:rsidRPr="00906C01" w:rsidRDefault="006C2402" w:rsidP="00906C01">
      <w:pPr>
        <w:widowControl w:val="0"/>
        <w:tabs>
          <w:tab w:val="left" w:pos="5940"/>
        </w:tabs>
        <w:jc w:val="both"/>
        <w:rPr>
          <w:rFonts w:ascii="Tahoma" w:hAnsi="Tahoma" w:cs="Tahoma"/>
          <w:bCs/>
          <w:color w:val="000000"/>
          <w:sz w:val="18"/>
          <w:szCs w:val="18"/>
        </w:rPr>
      </w:pPr>
      <w:r w:rsidRPr="00906C01">
        <w:rPr>
          <w:rFonts w:ascii="Tahoma" w:hAnsi="Tahoma" w:cs="Tahoma"/>
          <w:bCs/>
          <w:color w:val="000000"/>
          <w:sz w:val="18"/>
          <w:szCs w:val="18"/>
        </w:rPr>
        <w:t xml:space="preserve">No obstante, de las pruebas allegadas al expediente no obran órdenes médicas para tratamiento de quimioterapia o radioterapia como lo hace ver la accionante, pero si obra una orden médica suscrita por la Dra. Natalia Lozano Escobar-Medico General del Hospital Central de la Policía, en donde lo remite a cita de control por especialidad de Gastroenterología. Por lo tanto, este despacho no puede ordenar citas médicas o tratamientos médicos sin la prescripción médica, pues en el expediente solo obra esa orden médica. </w:t>
      </w:r>
    </w:p>
    <w:p w:rsidR="006C2402" w:rsidRPr="00906C01" w:rsidRDefault="006C2402" w:rsidP="00906C01">
      <w:pPr>
        <w:widowControl w:val="0"/>
        <w:tabs>
          <w:tab w:val="left" w:pos="5940"/>
        </w:tabs>
        <w:jc w:val="both"/>
        <w:rPr>
          <w:rFonts w:ascii="Tahoma" w:hAnsi="Tahoma" w:cs="Tahoma"/>
          <w:bCs/>
          <w:color w:val="000000"/>
          <w:sz w:val="18"/>
          <w:szCs w:val="18"/>
        </w:rPr>
      </w:pPr>
    </w:p>
    <w:p w:rsidR="006C2402" w:rsidRPr="00906C01" w:rsidRDefault="006C2402" w:rsidP="00906C01">
      <w:pPr>
        <w:widowControl w:val="0"/>
        <w:tabs>
          <w:tab w:val="left" w:pos="5940"/>
        </w:tabs>
        <w:jc w:val="both"/>
        <w:rPr>
          <w:rFonts w:ascii="Tahoma" w:hAnsi="Tahoma" w:cs="Tahoma"/>
          <w:bCs/>
          <w:color w:val="000000"/>
          <w:sz w:val="18"/>
          <w:szCs w:val="18"/>
        </w:rPr>
      </w:pPr>
      <w:r w:rsidRPr="00906C01">
        <w:rPr>
          <w:rFonts w:ascii="Tahoma" w:hAnsi="Tahoma" w:cs="Tahoma"/>
          <w:bCs/>
          <w:color w:val="000000"/>
          <w:sz w:val="18"/>
          <w:szCs w:val="18"/>
        </w:rPr>
        <w:t>Así las cosas, como quiera que la entidad manifestó que ya se le había asignado</w:t>
      </w:r>
      <w:r w:rsidR="00986151">
        <w:rPr>
          <w:rFonts w:ascii="Tahoma" w:hAnsi="Tahoma" w:cs="Tahoma"/>
          <w:bCs/>
          <w:color w:val="000000"/>
          <w:sz w:val="18"/>
          <w:szCs w:val="18"/>
        </w:rPr>
        <w:t xml:space="preserve"> las</w:t>
      </w:r>
      <w:r w:rsidRPr="00906C01">
        <w:rPr>
          <w:rFonts w:ascii="Tahoma" w:hAnsi="Tahoma" w:cs="Tahoma"/>
          <w:bCs/>
          <w:color w:val="000000"/>
          <w:sz w:val="18"/>
          <w:szCs w:val="18"/>
        </w:rPr>
        <w:t xml:space="preserve"> cita</w:t>
      </w:r>
      <w:r w:rsidR="00986151">
        <w:rPr>
          <w:rFonts w:ascii="Tahoma" w:hAnsi="Tahoma" w:cs="Tahoma"/>
          <w:bCs/>
          <w:color w:val="000000"/>
          <w:sz w:val="18"/>
          <w:szCs w:val="18"/>
        </w:rPr>
        <w:t>s</w:t>
      </w:r>
      <w:r w:rsidRPr="00906C01">
        <w:rPr>
          <w:rFonts w:ascii="Tahoma" w:hAnsi="Tahoma" w:cs="Tahoma"/>
          <w:bCs/>
          <w:color w:val="000000"/>
          <w:sz w:val="18"/>
          <w:szCs w:val="18"/>
        </w:rPr>
        <w:t xml:space="preserve"> médica</w:t>
      </w:r>
      <w:r w:rsidR="00986151">
        <w:rPr>
          <w:rFonts w:ascii="Tahoma" w:hAnsi="Tahoma" w:cs="Tahoma"/>
          <w:bCs/>
          <w:color w:val="000000"/>
          <w:sz w:val="18"/>
          <w:szCs w:val="18"/>
        </w:rPr>
        <w:t xml:space="preserve">s por gastroenterología como fue ordenado por el médico general y también por nutrición, </w:t>
      </w:r>
      <w:r w:rsidRPr="00906C01">
        <w:rPr>
          <w:rFonts w:ascii="Tahoma" w:hAnsi="Tahoma" w:cs="Tahoma"/>
          <w:bCs/>
          <w:color w:val="000000"/>
          <w:sz w:val="18"/>
          <w:szCs w:val="18"/>
        </w:rPr>
        <w:t xml:space="preserve">sería del caso declarar la ocurrencia de hecho superado. Sin embargo, no hay constancia de que la accionante fue notificada de la asignación de su cita, si bien, la entidad allego el oficio de 5 de octubre de 2018 dirigido a la señora Diana Catalina Triana Leal no hay constancia de </w:t>
      </w:r>
      <w:r w:rsidR="00986151">
        <w:rPr>
          <w:rFonts w:ascii="Tahoma" w:hAnsi="Tahoma" w:cs="Tahoma"/>
          <w:bCs/>
          <w:color w:val="000000"/>
          <w:sz w:val="18"/>
          <w:szCs w:val="18"/>
        </w:rPr>
        <w:t>que la accionante tenga conocimiento del mismo</w:t>
      </w:r>
      <w:r w:rsidRPr="00906C01">
        <w:rPr>
          <w:rFonts w:ascii="Tahoma" w:hAnsi="Tahoma" w:cs="Tahoma"/>
          <w:bCs/>
          <w:color w:val="000000"/>
          <w:sz w:val="18"/>
          <w:szCs w:val="18"/>
        </w:rPr>
        <w:t>.</w:t>
      </w:r>
    </w:p>
    <w:p w:rsidR="006C2402" w:rsidRPr="00906C01" w:rsidRDefault="006C2402" w:rsidP="00906C01">
      <w:pPr>
        <w:widowControl w:val="0"/>
        <w:tabs>
          <w:tab w:val="left" w:pos="5940"/>
        </w:tabs>
        <w:jc w:val="both"/>
        <w:rPr>
          <w:rFonts w:ascii="Tahoma" w:hAnsi="Tahoma" w:cs="Tahoma"/>
          <w:bCs/>
          <w:color w:val="000000"/>
          <w:sz w:val="18"/>
          <w:szCs w:val="18"/>
        </w:rPr>
      </w:pPr>
    </w:p>
    <w:p w:rsidR="006C2402" w:rsidRPr="00906C01" w:rsidRDefault="006C2402" w:rsidP="00906C01">
      <w:pPr>
        <w:widowControl w:val="0"/>
        <w:tabs>
          <w:tab w:val="left" w:pos="5940"/>
        </w:tabs>
        <w:jc w:val="both"/>
        <w:rPr>
          <w:rFonts w:ascii="Tahoma" w:hAnsi="Tahoma" w:cs="Tahoma"/>
          <w:bCs/>
          <w:color w:val="000000"/>
          <w:sz w:val="18"/>
          <w:szCs w:val="18"/>
        </w:rPr>
      </w:pPr>
      <w:r w:rsidRPr="00906C01">
        <w:rPr>
          <w:rFonts w:ascii="Tahoma" w:hAnsi="Tahoma" w:cs="Tahoma"/>
          <w:bCs/>
          <w:color w:val="000000"/>
          <w:sz w:val="18"/>
          <w:szCs w:val="18"/>
        </w:rPr>
        <w:t xml:space="preserve">En </w:t>
      </w:r>
      <w:r w:rsidR="00906C01" w:rsidRPr="00906C01">
        <w:rPr>
          <w:rFonts w:ascii="Tahoma" w:hAnsi="Tahoma" w:cs="Tahoma"/>
          <w:bCs/>
          <w:color w:val="000000"/>
          <w:sz w:val="18"/>
          <w:szCs w:val="18"/>
        </w:rPr>
        <w:t>consecuencia, se accederá a la presente acción de tutela pero solo en el sentido de que la entidad debe notificar a la accionante de la asignación de la cita médica.</w:t>
      </w:r>
    </w:p>
    <w:p w:rsidR="00750B09" w:rsidRPr="00906C01" w:rsidRDefault="00750B09" w:rsidP="00906C01">
      <w:pPr>
        <w:pStyle w:val="Textoindependiente21"/>
        <w:spacing w:line="240" w:lineRule="auto"/>
        <w:rPr>
          <w:rFonts w:ascii="Tahoma" w:hAnsi="Tahoma" w:cs="Tahoma"/>
          <w:color w:val="000000"/>
          <w:spacing w:val="3"/>
          <w:sz w:val="18"/>
          <w:szCs w:val="18"/>
          <w:highlight w:val="yellow"/>
          <w:lang w:val="es-ES_tradnl"/>
        </w:rPr>
      </w:pPr>
    </w:p>
    <w:p w:rsidR="00750B09" w:rsidRPr="00906C01" w:rsidRDefault="00750B09" w:rsidP="00906C01">
      <w:pPr>
        <w:pStyle w:val="Sangradetextonormal"/>
        <w:ind w:left="0"/>
        <w:rPr>
          <w:rFonts w:ascii="Tahoma" w:hAnsi="Tahoma" w:cs="Tahoma"/>
          <w:color w:val="000000"/>
          <w:spacing w:val="3"/>
          <w:sz w:val="18"/>
          <w:szCs w:val="18"/>
          <w:lang w:val="es-ES_tradnl"/>
        </w:rPr>
      </w:pPr>
      <w:r w:rsidRPr="00906C01">
        <w:rPr>
          <w:rFonts w:ascii="Tahoma" w:hAnsi="Tahoma" w:cs="Tahoma"/>
          <w:color w:val="000000"/>
          <w:spacing w:val="3"/>
          <w:sz w:val="18"/>
          <w:szCs w:val="18"/>
          <w:lang w:val="es-ES_tradnl"/>
        </w:rPr>
        <w:t>En mérito de lo expuesto, el JUZGADO TREINTA Y CUATRO (34) ADMINISTRATIVO DEL CIRCUITO DE BOGOTÁ, administrando justicia en nombre de la República de Colombia y por autoridad de la ley,</w:t>
      </w:r>
    </w:p>
    <w:p w:rsidR="00750B09" w:rsidRPr="00906C01" w:rsidRDefault="00750B09" w:rsidP="00906C01">
      <w:pPr>
        <w:pStyle w:val="Sangradetextonormal"/>
        <w:ind w:left="0"/>
        <w:jc w:val="center"/>
        <w:rPr>
          <w:rFonts w:ascii="Tahoma" w:hAnsi="Tahoma" w:cs="Tahoma"/>
          <w:b/>
          <w:sz w:val="18"/>
          <w:szCs w:val="18"/>
          <w:lang w:val="es-CO"/>
        </w:rPr>
      </w:pPr>
    </w:p>
    <w:p w:rsidR="00750B09" w:rsidRPr="00906C01" w:rsidRDefault="00750B09" w:rsidP="00906C01">
      <w:pPr>
        <w:pStyle w:val="Sangradetextonormal"/>
        <w:ind w:left="0"/>
        <w:jc w:val="center"/>
        <w:rPr>
          <w:rFonts w:ascii="Tahoma" w:hAnsi="Tahoma" w:cs="Tahoma"/>
          <w:b/>
          <w:sz w:val="18"/>
          <w:szCs w:val="18"/>
          <w:lang w:val="es-CO"/>
        </w:rPr>
      </w:pPr>
      <w:r w:rsidRPr="00906C01">
        <w:rPr>
          <w:rFonts w:ascii="Tahoma" w:hAnsi="Tahoma" w:cs="Tahoma"/>
          <w:b/>
          <w:sz w:val="18"/>
          <w:szCs w:val="18"/>
          <w:lang w:val="es-CO"/>
        </w:rPr>
        <w:t>FALLA:</w:t>
      </w:r>
    </w:p>
    <w:p w:rsidR="00750B09" w:rsidRPr="00906C01" w:rsidRDefault="00750B09" w:rsidP="00906C01">
      <w:pPr>
        <w:pStyle w:val="Sangradetextonormal"/>
        <w:ind w:left="0"/>
        <w:jc w:val="center"/>
        <w:rPr>
          <w:rFonts w:ascii="Tahoma" w:hAnsi="Tahoma" w:cs="Tahoma"/>
          <w:b/>
          <w:sz w:val="18"/>
          <w:szCs w:val="18"/>
          <w:lang w:val="es-CO"/>
        </w:rPr>
      </w:pPr>
    </w:p>
    <w:p w:rsidR="00906C01" w:rsidRPr="00906C01" w:rsidRDefault="00750B09" w:rsidP="00906C01">
      <w:pPr>
        <w:spacing w:after="160"/>
        <w:jc w:val="both"/>
        <w:rPr>
          <w:rFonts w:ascii="Tahoma" w:hAnsi="Tahoma" w:cs="Tahoma"/>
          <w:sz w:val="18"/>
          <w:szCs w:val="18"/>
          <w:lang w:val="es-CO"/>
        </w:rPr>
      </w:pPr>
      <w:r w:rsidRPr="00906C01">
        <w:rPr>
          <w:rFonts w:ascii="Tahoma" w:hAnsi="Tahoma" w:cs="Tahoma"/>
          <w:b/>
          <w:noProof/>
          <w:sz w:val="18"/>
          <w:szCs w:val="18"/>
        </w:rPr>
        <w:t>PRIMERO.-</w:t>
      </w:r>
      <w:r w:rsidRPr="00906C01">
        <w:rPr>
          <w:rFonts w:ascii="Tahoma" w:hAnsi="Tahoma" w:cs="Tahoma"/>
          <w:noProof/>
          <w:sz w:val="18"/>
          <w:szCs w:val="18"/>
        </w:rPr>
        <w:t xml:space="preserve"> </w:t>
      </w:r>
      <w:r w:rsidRPr="00906C01">
        <w:rPr>
          <w:rFonts w:ascii="Tahoma" w:hAnsi="Tahoma" w:cs="Tahoma"/>
          <w:sz w:val="18"/>
          <w:szCs w:val="18"/>
          <w:lang w:val="es-CO"/>
        </w:rPr>
        <w:t xml:space="preserve">Concédase la Acción de Tutela impetrada por </w:t>
      </w:r>
      <w:r w:rsidR="00906C01" w:rsidRPr="00906C01">
        <w:rPr>
          <w:rFonts w:ascii="Tahoma" w:hAnsi="Tahoma" w:cs="Tahoma"/>
          <w:b/>
          <w:sz w:val="18"/>
          <w:szCs w:val="18"/>
          <w:lang w:val="es-MX"/>
        </w:rPr>
        <w:t xml:space="preserve">DIANA CATALINA TRIANA </w:t>
      </w:r>
      <w:r w:rsidR="00906C01" w:rsidRPr="00906C01">
        <w:rPr>
          <w:rFonts w:ascii="Tahoma" w:hAnsi="Tahoma" w:cs="Tahoma"/>
          <w:sz w:val="18"/>
          <w:szCs w:val="18"/>
          <w:lang w:val="es-MX"/>
        </w:rPr>
        <w:t>quien obra como agente oficiosa de</w:t>
      </w:r>
      <w:r w:rsidR="00906C01" w:rsidRPr="00906C01">
        <w:rPr>
          <w:rFonts w:ascii="Tahoma" w:hAnsi="Tahoma" w:cs="Tahoma"/>
          <w:b/>
          <w:sz w:val="18"/>
          <w:szCs w:val="18"/>
          <w:lang w:val="es-MX"/>
        </w:rPr>
        <w:t xml:space="preserve"> MIGUEL FERNANDO TRIANA</w:t>
      </w:r>
      <w:r w:rsidR="00906C01" w:rsidRPr="00906C01">
        <w:rPr>
          <w:rFonts w:ascii="Tahoma" w:hAnsi="Tahoma" w:cs="Tahoma"/>
          <w:sz w:val="18"/>
          <w:szCs w:val="18"/>
          <w:lang w:val="es-CO"/>
        </w:rPr>
        <w:t xml:space="preserve"> y en consecuencia, ORDÉNESE al </w:t>
      </w:r>
      <w:r w:rsidR="00906C01" w:rsidRPr="00906C01">
        <w:rPr>
          <w:rFonts w:ascii="Tahoma" w:hAnsi="Tahoma" w:cs="Tahoma"/>
          <w:b/>
          <w:sz w:val="18"/>
          <w:szCs w:val="18"/>
          <w:lang w:val="es-CO"/>
        </w:rPr>
        <w:t>MINISTRO DE DEFENSA</w:t>
      </w:r>
      <w:r w:rsidR="00906C01" w:rsidRPr="00906C01">
        <w:rPr>
          <w:rFonts w:ascii="Tahoma" w:hAnsi="Tahoma" w:cs="Tahoma"/>
          <w:sz w:val="18"/>
          <w:szCs w:val="18"/>
          <w:lang w:val="es-CO"/>
        </w:rPr>
        <w:t xml:space="preserve"> y/o a quien haga sus veces,  que en el término perentorio de cuarenta y ocho (48) horas contadas a partir de la notificación de la presente providencia, proceda a </w:t>
      </w:r>
      <w:r w:rsidR="00906C01" w:rsidRPr="00906C01">
        <w:rPr>
          <w:rFonts w:ascii="Tahoma" w:hAnsi="Tahoma" w:cs="Tahoma"/>
          <w:b/>
          <w:sz w:val="18"/>
          <w:szCs w:val="18"/>
          <w:lang w:val="es-CO"/>
        </w:rPr>
        <w:t xml:space="preserve">notificar </w:t>
      </w:r>
      <w:r w:rsidR="00906C01" w:rsidRPr="00906C01">
        <w:rPr>
          <w:rFonts w:ascii="Tahoma" w:hAnsi="Tahoma" w:cs="Tahoma"/>
          <w:sz w:val="18"/>
          <w:szCs w:val="18"/>
          <w:lang w:val="es-CO"/>
        </w:rPr>
        <w:t>al accionante del oficio del 5 de octubre de 2018 por medio del cual fue gestionada la asignación de citas.</w:t>
      </w:r>
    </w:p>
    <w:p w:rsidR="00906C01" w:rsidRPr="00906C01" w:rsidRDefault="00750B09" w:rsidP="00906C01">
      <w:pPr>
        <w:jc w:val="both"/>
        <w:rPr>
          <w:rFonts w:ascii="Tahoma" w:hAnsi="Tahoma" w:cs="Tahoma"/>
          <w:sz w:val="18"/>
          <w:szCs w:val="18"/>
          <w:lang w:val="es-MX"/>
        </w:rPr>
      </w:pPr>
      <w:r w:rsidRPr="00906C01">
        <w:rPr>
          <w:rFonts w:ascii="Tahoma" w:hAnsi="Tahoma" w:cs="Tahoma"/>
          <w:b/>
          <w:noProof/>
          <w:sz w:val="18"/>
          <w:szCs w:val="18"/>
        </w:rPr>
        <w:t>SEGUNDO.-</w:t>
      </w:r>
      <w:r w:rsidRPr="00906C01">
        <w:rPr>
          <w:rFonts w:ascii="Tahoma" w:hAnsi="Tahoma" w:cs="Tahoma"/>
          <w:noProof/>
          <w:sz w:val="18"/>
          <w:szCs w:val="18"/>
        </w:rPr>
        <w:t xml:space="preserve"> </w:t>
      </w:r>
      <w:r w:rsidR="00906C01" w:rsidRPr="00906C01">
        <w:rPr>
          <w:rFonts w:ascii="Tahoma" w:hAnsi="Tahoma" w:cs="Tahoma"/>
          <w:sz w:val="18"/>
          <w:szCs w:val="18"/>
        </w:rPr>
        <w:t xml:space="preserve">Comuníquese por el medio más expedito la presente providencia al accionante </w:t>
      </w:r>
      <w:r w:rsidR="00906C01" w:rsidRPr="00906C01">
        <w:rPr>
          <w:rFonts w:ascii="Tahoma" w:hAnsi="Tahoma" w:cs="Tahoma"/>
          <w:b/>
          <w:sz w:val="18"/>
          <w:szCs w:val="18"/>
          <w:lang w:val="es-MX"/>
        </w:rPr>
        <w:t xml:space="preserve">DIANA CATALINA TRIANA </w:t>
      </w:r>
      <w:r w:rsidR="00906C01" w:rsidRPr="00906C01">
        <w:rPr>
          <w:rFonts w:ascii="Tahoma" w:hAnsi="Tahoma" w:cs="Tahoma"/>
          <w:sz w:val="18"/>
          <w:szCs w:val="18"/>
          <w:lang w:val="es-MX"/>
        </w:rPr>
        <w:t xml:space="preserve"> y al </w:t>
      </w:r>
      <w:r w:rsidR="00906C01" w:rsidRPr="00906C01">
        <w:rPr>
          <w:rFonts w:ascii="Tahoma" w:hAnsi="Tahoma" w:cs="Tahoma"/>
          <w:b/>
          <w:sz w:val="18"/>
          <w:szCs w:val="18"/>
          <w:lang w:val="es-CO"/>
        </w:rPr>
        <w:t>MINISTRO DE DEFENSA</w:t>
      </w:r>
      <w:r w:rsidR="00906C01" w:rsidRPr="00906C01">
        <w:rPr>
          <w:rFonts w:ascii="Tahoma" w:hAnsi="Tahoma" w:cs="Tahoma"/>
          <w:sz w:val="18"/>
          <w:szCs w:val="18"/>
          <w:lang w:val="es-CO"/>
        </w:rPr>
        <w:t xml:space="preserve"> y/o a quien haga sus veces.</w:t>
      </w:r>
    </w:p>
    <w:p w:rsidR="00750B09" w:rsidRPr="00906C01" w:rsidRDefault="00750B09" w:rsidP="00906C01">
      <w:pPr>
        <w:jc w:val="both"/>
        <w:rPr>
          <w:rFonts w:ascii="Tahoma" w:hAnsi="Tahoma" w:cs="Tahoma"/>
          <w:noProof/>
          <w:sz w:val="18"/>
          <w:szCs w:val="18"/>
        </w:rPr>
      </w:pPr>
    </w:p>
    <w:p w:rsidR="00750B09" w:rsidRPr="00906C01" w:rsidRDefault="00750B09" w:rsidP="00906C01">
      <w:pPr>
        <w:jc w:val="both"/>
        <w:rPr>
          <w:rFonts w:ascii="Tahoma" w:hAnsi="Tahoma" w:cs="Tahoma"/>
          <w:b/>
          <w:sz w:val="18"/>
          <w:szCs w:val="18"/>
          <w:lang w:val="es-MX"/>
        </w:rPr>
      </w:pPr>
      <w:r w:rsidRPr="00906C01">
        <w:rPr>
          <w:rFonts w:ascii="Tahoma" w:hAnsi="Tahoma" w:cs="Tahoma"/>
          <w:b/>
          <w:noProof/>
          <w:sz w:val="18"/>
          <w:szCs w:val="18"/>
        </w:rPr>
        <w:t>TERCERO.-</w:t>
      </w:r>
      <w:r w:rsidRPr="00906C01">
        <w:rPr>
          <w:rFonts w:ascii="Tahoma" w:hAnsi="Tahoma" w:cs="Tahoma"/>
          <w:noProof/>
          <w:sz w:val="18"/>
          <w:szCs w:val="18"/>
        </w:rPr>
        <w:t xml:space="preserve"> En caso de que la presente providencia no fuere impugnada, remítase, para efectos de su Revisión, a la Honorable Corte Constitucional, en los términos del Artículo 31 del Decreto – Ley 2591 de 1991.  </w:t>
      </w:r>
    </w:p>
    <w:p w:rsidR="00750B09" w:rsidRPr="00906C01" w:rsidRDefault="00750B09" w:rsidP="00906C01">
      <w:pPr>
        <w:jc w:val="both"/>
        <w:rPr>
          <w:rFonts w:ascii="Tahoma" w:hAnsi="Tahoma" w:cs="Tahoma"/>
          <w:sz w:val="18"/>
          <w:szCs w:val="18"/>
        </w:rPr>
      </w:pPr>
    </w:p>
    <w:p w:rsidR="00750B09" w:rsidRPr="00906C01" w:rsidRDefault="00750B09" w:rsidP="00906C01">
      <w:pPr>
        <w:pStyle w:val="Sangra2detindependiente"/>
        <w:ind w:firstLine="0"/>
        <w:rPr>
          <w:rFonts w:ascii="Tahoma" w:hAnsi="Tahoma" w:cs="Tahoma"/>
          <w:b/>
          <w:sz w:val="18"/>
          <w:szCs w:val="18"/>
          <w:lang w:val="es-CO"/>
        </w:rPr>
      </w:pPr>
      <w:r w:rsidRPr="00906C01">
        <w:rPr>
          <w:rFonts w:ascii="Tahoma" w:hAnsi="Tahoma" w:cs="Tahoma"/>
          <w:b/>
          <w:sz w:val="18"/>
          <w:szCs w:val="18"/>
          <w:lang w:val="es-CO"/>
        </w:rPr>
        <w:t>CÓPIESE, NOTIFÍQUESE y CÚMPLASE,</w:t>
      </w:r>
    </w:p>
    <w:p w:rsidR="00750B09" w:rsidRPr="00906C01" w:rsidRDefault="00750B09" w:rsidP="00906C01">
      <w:pPr>
        <w:pStyle w:val="Sangra2detindependiente"/>
        <w:ind w:firstLine="0"/>
        <w:rPr>
          <w:rFonts w:ascii="Tahoma" w:hAnsi="Tahoma" w:cs="Tahoma"/>
          <w:b/>
          <w:sz w:val="18"/>
          <w:szCs w:val="18"/>
          <w:lang w:val="es-CO"/>
        </w:rPr>
      </w:pPr>
    </w:p>
    <w:p w:rsidR="00750B09" w:rsidRPr="00906C01" w:rsidRDefault="00750B09" w:rsidP="00906C01">
      <w:pPr>
        <w:pStyle w:val="Sangra2detindependiente"/>
        <w:ind w:firstLine="0"/>
        <w:rPr>
          <w:rFonts w:ascii="Tahoma" w:hAnsi="Tahoma" w:cs="Tahoma"/>
          <w:b/>
          <w:sz w:val="18"/>
          <w:szCs w:val="18"/>
          <w:lang w:val="es-CO"/>
        </w:rPr>
      </w:pPr>
    </w:p>
    <w:p w:rsidR="00750B09" w:rsidRPr="00906C01" w:rsidRDefault="00750B09" w:rsidP="00906C01">
      <w:pPr>
        <w:jc w:val="center"/>
        <w:rPr>
          <w:rFonts w:ascii="Tahoma" w:hAnsi="Tahoma" w:cs="Tahoma"/>
          <w:b/>
          <w:sz w:val="18"/>
          <w:szCs w:val="18"/>
        </w:rPr>
      </w:pPr>
      <w:r w:rsidRPr="00906C01">
        <w:rPr>
          <w:rFonts w:ascii="Tahoma" w:hAnsi="Tahoma" w:cs="Tahoma"/>
          <w:b/>
          <w:sz w:val="18"/>
          <w:szCs w:val="18"/>
        </w:rPr>
        <w:t>OLGA CECILIA HENAO MARÍN</w:t>
      </w:r>
    </w:p>
    <w:p w:rsidR="00750B09" w:rsidRPr="00906C01" w:rsidRDefault="00750B09" w:rsidP="00906C01">
      <w:pPr>
        <w:jc w:val="center"/>
        <w:rPr>
          <w:rFonts w:ascii="Tahoma" w:hAnsi="Tahoma" w:cs="Tahoma"/>
          <w:sz w:val="18"/>
          <w:szCs w:val="18"/>
        </w:rPr>
      </w:pPr>
      <w:r w:rsidRPr="00906C01">
        <w:rPr>
          <w:rFonts w:ascii="Tahoma" w:hAnsi="Tahoma" w:cs="Tahoma"/>
          <w:sz w:val="18"/>
          <w:szCs w:val="18"/>
        </w:rPr>
        <w:t>Juez</w:t>
      </w:r>
    </w:p>
    <w:p w:rsidR="00750B09" w:rsidRPr="00906C01" w:rsidRDefault="00750B09" w:rsidP="00906C01">
      <w:pPr>
        <w:jc w:val="center"/>
        <w:rPr>
          <w:rFonts w:ascii="Tahoma" w:hAnsi="Tahoma" w:cs="Tahoma"/>
          <w:sz w:val="18"/>
          <w:szCs w:val="18"/>
        </w:rPr>
      </w:pPr>
    </w:p>
    <w:p w:rsidR="00750B09" w:rsidRPr="00906C01" w:rsidRDefault="00750B09" w:rsidP="00906C01">
      <w:pPr>
        <w:jc w:val="both"/>
        <w:rPr>
          <w:rFonts w:ascii="Tahoma" w:hAnsi="Tahoma" w:cs="Tahoma"/>
          <w:sz w:val="12"/>
          <w:szCs w:val="12"/>
        </w:rPr>
      </w:pPr>
      <w:r w:rsidRPr="00906C01">
        <w:rPr>
          <w:rFonts w:ascii="Tahoma" w:hAnsi="Tahoma" w:cs="Tahoma"/>
          <w:sz w:val="12"/>
          <w:szCs w:val="12"/>
        </w:rPr>
        <w:t>SLDR</w:t>
      </w:r>
    </w:p>
    <w:p w:rsidR="00750B09" w:rsidRPr="00906C01" w:rsidRDefault="00750B09" w:rsidP="00906C01">
      <w:pPr>
        <w:rPr>
          <w:rFonts w:ascii="Tahoma" w:hAnsi="Tahoma" w:cs="Tahoma"/>
          <w:sz w:val="18"/>
          <w:szCs w:val="18"/>
        </w:rPr>
      </w:pPr>
    </w:p>
    <w:p w:rsidR="00750B09" w:rsidRPr="00906C01" w:rsidRDefault="00750B09" w:rsidP="00906C01">
      <w:pPr>
        <w:rPr>
          <w:rFonts w:ascii="Tahoma" w:hAnsi="Tahoma" w:cs="Tahoma"/>
          <w:sz w:val="18"/>
          <w:szCs w:val="18"/>
        </w:rPr>
      </w:pPr>
    </w:p>
    <w:p w:rsidR="00750B09" w:rsidRPr="00906C01" w:rsidRDefault="00750B09" w:rsidP="00906C01">
      <w:pPr>
        <w:rPr>
          <w:rFonts w:ascii="Tahoma" w:hAnsi="Tahoma" w:cs="Tahoma"/>
          <w:sz w:val="18"/>
          <w:szCs w:val="18"/>
        </w:rPr>
      </w:pPr>
    </w:p>
    <w:p w:rsidR="00750B09" w:rsidRPr="00906C01" w:rsidRDefault="00750B09" w:rsidP="00906C01">
      <w:pPr>
        <w:rPr>
          <w:rFonts w:ascii="Tahoma" w:hAnsi="Tahoma" w:cs="Tahoma"/>
          <w:sz w:val="18"/>
          <w:szCs w:val="18"/>
        </w:rPr>
      </w:pPr>
    </w:p>
    <w:p w:rsidR="00750B09" w:rsidRPr="00906C01" w:rsidRDefault="00750B09" w:rsidP="00906C01">
      <w:pPr>
        <w:rPr>
          <w:rFonts w:ascii="Tahoma" w:hAnsi="Tahoma" w:cs="Tahoma"/>
          <w:sz w:val="18"/>
          <w:szCs w:val="18"/>
        </w:rPr>
      </w:pPr>
    </w:p>
    <w:p w:rsidR="00750B09" w:rsidRPr="00906C01" w:rsidRDefault="00750B09" w:rsidP="00906C01">
      <w:pPr>
        <w:rPr>
          <w:rFonts w:ascii="Tahoma" w:hAnsi="Tahoma" w:cs="Tahoma"/>
          <w:sz w:val="18"/>
          <w:szCs w:val="18"/>
        </w:rPr>
      </w:pPr>
    </w:p>
    <w:p w:rsidR="00750B09" w:rsidRPr="00906C01" w:rsidRDefault="00750B09" w:rsidP="00906C01">
      <w:pPr>
        <w:rPr>
          <w:rFonts w:ascii="Tahoma" w:hAnsi="Tahoma" w:cs="Tahoma"/>
          <w:sz w:val="18"/>
          <w:szCs w:val="18"/>
        </w:rPr>
      </w:pPr>
    </w:p>
    <w:p w:rsidR="00750B09" w:rsidRPr="00906C01" w:rsidRDefault="00750B09" w:rsidP="00906C01">
      <w:pPr>
        <w:rPr>
          <w:rFonts w:ascii="Tahoma" w:hAnsi="Tahoma" w:cs="Tahoma"/>
          <w:sz w:val="18"/>
          <w:szCs w:val="18"/>
        </w:rPr>
      </w:pPr>
    </w:p>
    <w:p w:rsidR="00A50FF4" w:rsidRPr="00906C01" w:rsidRDefault="00A50FF4" w:rsidP="00906C01">
      <w:pPr>
        <w:rPr>
          <w:rFonts w:ascii="Tahoma" w:hAnsi="Tahoma" w:cs="Tahoma"/>
          <w:sz w:val="18"/>
          <w:szCs w:val="18"/>
        </w:rPr>
      </w:pPr>
    </w:p>
    <w:p w:rsidR="00906C01" w:rsidRPr="00906C01" w:rsidRDefault="00906C01">
      <w:pPr>
        <w:rPr>
          <w:rFonts w:ascii="Tahoma" w:hAnsi="Tahoma" w:cs="Tahoma"/>
          <w:sz w:val="18"/>
          <w:szCs w:val="18"/>
        </w:rPr>
      </w:pPr>
    </w:p>
    <w:sectPr w:rsidR="00906C01" w:rsidRPr="00906C01" w:rsidSect="00A2789B">
      <w:headerReference w:type="default" r:id="rId8"/>
      <w:footerReference w:type="default" r:id="rId9"/>
      <w:headerReference w:type="first" r:id="rId10"/>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3E7" w:rsidRDefault="00B763E7" w:rsidP="00750B09">
      <w:r>
        <w:separator/>
      </w:r>
    </w:p>
  </w:endnote>
  <w:endnote w:type="continuationSeparator" w:id="0">
    <w:p w:rsidR="00B763E7" w:rsidRDefault="00B763E7" w:rsidP="00750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C9" w:rsidRPr="002257EC" w:rsidRDefault="00B763E7" w:rsidP="008A5111">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3E7" w:rsidRDefault="00B763E7" w:rsidP="00750B09">
      <w:r>
        <w:separator/>
      </w:r>
    </w:p>
  </w:footnote>
  <w:footnote w:type="continuationSeparator" w:id="0">
    <w:p w:rsidR="00B763E7" w:rsidRDefault="00B763E7" w:rsidP="00750B09">
      <w:r>
        <w:continuationSeparator/>
      </w:r>
    </w:p>
  </w:footnote>
  <w:footnote w:id="1">
    <w:p w:rsidR="00E013CA" w:rsidRPr="00D73E1F" w:rsidRDefault="00E013CA" w:rsidP="005D0CF0">
      <w:pPr>
        <w:pStyle w:val="Textonotapie"/>
        <w:jc w:val="both"/>
        <w:rPr>
          <w:rFonts w:ascii="Tahoma" w:hAnsi="Tahoma" w:cs="Tahoma"/>
          <w:sz w:val="12"/>
          <w:szCs w:val="12"/>
        </w:rPr>
      </w:pPr>
      <w:r w:rsidRPr="00D73E1F">
        <w:rPr>
          <w:rFonts w:ascii="Tahoma" w:hAnsi="Tahoma" w:cs="Tahoma"/>
          <w:sz w:val="12"/>
          <w:szCs w:val="12"/>
          <w:vertAlign w:val="superscript"/>
        </w:rPr>
        <w:footnoteRef/>
      </w:r>
      <w:r w:rsidRPr="00D73E1F">
        <w:rPr>
          <w:rFonts w:ascii="Tahoma" w:hAnsi="Tahoma" w:cs="Tahoma"/>
          <w:sz w:val="12"/>
          <w:szCs w:val="12"/>
        </w:rPr>
        <w:t xml:space="preserve"> Artículo 279 de la Ley 100 de 1993: Excepciones: </w:t>
      </w:r>
      <w:r w:rsidRPr="00D73E1F">
        <w:rPr>
          <w:rFonts w:ascii="Tahoma" w:hAnsi="Tahoma" w:cs="Tahoma"/>
          <w:i/>
          <w:sz w:val="12"/>
          <w:szCs w:val="12"/>
        </w:rPr>
        <w:t xml:space="preserve">“El  sistema integral de seguridad social contenido en la presente ley no se aplica a los miembros de las Fuerzas Militares y de la Policía Nacional, ni al personal regido pro el Decreto Ley 1214 de 1990, con excepción de aquél que se vincule a partir de la vigencia de la presente ley, ni a los miembros no remunerados de las corporaciones  públicas”. </w:t>
      </w:r>
    </w:p>
  </w:footnote>
  <w:footnote w:id="2">
    <w:p w:rsidR="004E7017" w:rsidRPr="00D73E1F" w:rsidRDefault="004E7017" w:rsidP="005D0CF0">
      <w:pPr>
        <w:pStyle w:val="Textonotapie"/>
        <w:rPr>
          <w:rFonts w:ascii="Tahoma" w:hAnsi="Tahoma" w:cs="Tahoma"/>
          <w:sz w:val="12"/>
          <w:szCs w:val="12"/>
        </w:rPr>
      </w:pPr>
      <w:r w:rsidRPr="00D73E1F">
        <w:rPr>
          <w:rFonts w:ascii="Tahoma" w:hAnsi="Tahoma" w:cs="Tahoma"/>
          <w:sz w:val="12"/>
          <w:szCs w:val="12"/>
          <w:vertAlign w:val="superscript"/>
        </w:rPr>
        <w:footnoteRef/>
      </w:r>
      <w:r w:rsidRPr="00D73E1F">
        <w:rPr>
          <w:rFonts w:ascii="Tahoma" w:hAnsi="Tahoma" w:cs="Tahoma"/>
          <w:sz w:val="12"/>
          <w:szCs w:val="12"/>
        </w:rPr>
        <w:t xml:space="preserve"> Sentencia T-594 de 2006.</w:t>
      </w:r>
    </w:p>
  </w:footnote>
  <w:footnote w:id="3">
    <w:p w:rsidR="004E7017" w:rsidRPr="00D73E1F" w:rsidRDefault="004E7017" w:rsidP="005D0CF0">
      <w:pPr>
        <w:pStyle w:val="Textonotapie"/>
        <w:rPr>
          <w:rFonts w:ascii="Tahoma" w:hAnsi="Tahoma" w:cs="Tahoma"/>
          <w:sz w:val="12"/>
          <w:szCs w:val="12"/>
        </w:rPr>
      </w:pPr>
      <w:r w:rsidRPr="00D73E1F">
        <w:rPr>
          <w:rFonts w:ascii="Tahoma" w:hAnsi="Tahoma" w:cs="Tahoma"/>
          <w:sz w:val="12"/>
          <w:szCs w:val="12"/>
          <w:vertAlign w:val="superscript"/>
        </w:rPr>
        <w:footnoteRef/>
      </w:r>
      <w:r w:rsidRPr="00D73E1F">
        <w:rPr>
          <w:rFonts w:ascii="Tahoma" w:hAnsi="Tahoma" w:cs="Tahoma"/>
          <w:sz w:val="12"/>
          <w:szCs w:val="12"/>
        </w:rPr>
        <w:t xml:space="preserve"> Artículo 5 del Decreto – ley 1795 de 2000.</w:t>
      </w:r>
    </w:p>
  </w:footnote>
  <w:footnote w:id="4">
    <w:p w:rsidR="005D0CF0" w:rsidRPr="00D73E1F" w:rsidRDefault="005D0CF0" w:rsidP="005D0CF0">
      <w:pPr>
        <w:pStyle w:val="Textonotapie"/>
        <w:jc w:val="both"/>
        <w:rPr>
          <w:rFonts w:ascii="Tahoma" w:hAnsi="Tahoma" w:cs="Tahoma"/>
          <w:sz w:val="12"/>
          <w:szCs w:val="12"/>
        </w:rPr>
      </w:pPr>
      <w:r w:rsidRPr="00D73E1F">
        <w:rPr>
          <w:rFonts w:ascii="Tahoma" w:hAnsi="Tahoma" w:cs="Tahoma"/>
          <w:sz w:val="12"/>
          <w:szCs w:val="12"/>
          <w:vertAlign w:val="superscript"/>
        </w:rPr>
        <w:footnoteRef/>
      </w:r>
      <w:r w:rsidRPr="00D73E1F">
        <w:rPr>
          <w:rFonts w:ascii="Tahoma" w:hAnsi="Tahoma" w:cs="Tahoma"/>
          <w:sz w:val="12"/>
          <w:szCs w:val="12"/>
        </w:rPr>
        <w:t xml:space="preserve"> En igual sentido, en Sentencia T-011 de 17 de enero de 2008,M.P. Marco Gerardo Monroy Cabra, se indicó que </w:t>
      </w:r>
      <w:r w:rsidRPr="00D73E1F">
        <w:rPr>
          <w:rFonts w:ascii="Tahoma" w:hAnsi="Tahoma" w:cs="Tahoma"/>
          <w:i/>
          <w:sz w:val="12"/>
          <w:szCs w:val="12"/>
        </w:rPr>
        <w:t>“el principio de continuidad en los servicios de salud se encuentra ligado a la existencia de una amenaza de violación de los derechos fundamentales a la vida y a la integridad personal del actor, de lo contrario, en caso d cese de amenaza o de la violación, resulta constitucionalmente aceptable que se le suspenda la prestación de los servicios de salud. Lo anterior no obsta para que de no poder seguir cotizando en el régimen contributivo, el actor solicite su afiliación al régimen subsidiado”.</w:t>
      </w:r>
    </w:p>
  </w:footnote>
  <w:footnote w:id="5">
    <w:p w:rsidR="005D0CF0" w:rsidRPr="00D73E1F" w:rsidRDefault="005D0CF0" w:rsidP="005D0CF0">
      <w:pPr>
        <w:keepNext/>
        <w:autoSpaceDE w:val="0"/>
        <w:autoSpaceDN w:val="0"/>
        <w:adjustRightInd w:val="0"/>
        <w:ind w:right="51"/>
        <w:rPr>
          <w:rFonts w:ascii="Tahoma" w:hAnsi="Tahoma" w:cs="Tahoma"/>
          <w:b/>
          <w:bCs/>
          <w:color w:val="000000"/>
          <w:sz w:val="12"/>
          <w:szCs w:val="12"/>
          <w:lang w:val="es-ES_tradnl"/>
        </w:rPr>
      </w:pPr>
      <w:r w:rsidRPr="00D73E1F">
        <w:rPr>
          <w:rStyle w:val="Refdenotaalpie"/>
          <w:rFonts w:ascii="Tahoma" w:hAnsi="Tahoma" w:cs="Tahoma"/>
          <w:sz w:val="12"/>
          <w:szCs w:val="12"/>
        </w:rPr>
        <w:footnoteRef/>
      </w:r>
      <w:r w:rsidRPr="00D73E1F">
        <w:rPr>
          <w:rFonts w:ascii="Tahoma" w:hAnsi="Tahoma" w:cs="Tahoma"/>
          <w:sz w:val="12"/>
          <w:szCs w:val="12"/>
        </w:rPr>
        <w:t xml:space="preserve"> </w:t>
      </w:r>
      <w:r w:rsidRPr="00D73E1F">
        <w:rPr>
          <w:rFonts w:ascii="Tahoma" w:hAnsi="Tahoma" w:cs="Tahoma"/>
          <w:b/>
          <w:bCs/>
          <w:color w:val="000000"/>
          <w:sz w:val="12"/>
          <w:szCs w:val="12"/>
          <w:lang w:val="es-ES_tradnl"/>
        </w:rPr>
        <w:t>Sentencia T-210/13</w:t>
      </w:r>
    </w:p>
    <w:p w:rsidR="005D0CF0" w:rsidRPr="00D73E1F" w:rsidRDefault="005D0CF0" w:rsidP="005D0CF0">
      <w:pPr>
        <w:pStyle w:val="Textonotapie"/>
        <w:rPr>
          <w:rFonts w:ascii="Tahoma" w:hAnsi="Tahoma" w:cs="Tahoma"/>
          <w:sz w:val="12"/>
          <w:szCs w:val="12"/>
          <w:lang w:val="es-CO"/>
        </w:rPr>
      </w:pP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E8E" w:rsidRDefault="00B763E7" w:rsidP="008A5111">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03</w:t>
    </w:r>
    <w:r w:rsidR="00AD0A9F">
      <w:rPr>
        <w:rFonts w:ascii="Tahoma" w:hAnsi="Tahoma" w:cs="Tahoma"/>
        <w:smallCaps/>
        <w:sz w:val="14"/>
        <w:szCs w:val="14"/>
        <w:lang w:val="es-MX"/>
      </w:rPr>
      <w:t>26</w:t>
    </w:r>
  </w:p>
  <w:p w:rsidR="00610DC9" w:rsidRPr="002C53A9" w:rsidRDefault="00B763E7"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610DC9" w:rsidRPr="002C53A9" w:rsidRDefault="00B763E7"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610DC9" w:rsidRPr="00422525" w:rsidRDefault="00B763E7" w:rsidP="006A3475">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D73E1F">
      <w:rPr>
        <w:rFonts w:ascii="Tahoma" w:hAnsi="Tahoma" w:cs="Tahoma"/>
        <w:smallCaps/>
        <w:noProof/>
        <w:sz w:val="14"/>
        <w:szCs w:val="14"/>
        <w:lang w:val="es-MX"/>
      </w:rPr>
      <w:t>3</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D73E1F">
      <w:rPr>
        <w:rFonts w:ascii="Tahoma" w:hAnsi="Tahoma" w:cs="Tahoma"/>
        <w:smallCaps/>
        <w:noProof/>
        <w:sz w:val="14"/>
        <w:szCs w:val="14"/>
        <w:lang w:val="es-MX"/>
      </w:rPr>
      <w:t>4</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C9" w:rsidRPr="00AA29E9" w:rsidRDefault="00B763E7" w:rsidP="008A5111">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55846920" wp14:editId="53C1E477">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610DC9" w:rsidRPr="00AA29E9" w:rsidRDefault="00B763E7" w:rsidP="008A5111">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610DC9" w:rsidRPr="00AA29E9" w:rsidRDefault="00B763E7" w:rsidP="008A5111">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610DC9" w:rsidRPr="00AA29E9" w:rsidRDefault="00B763E7" w:rsidP="008A5111">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610DC9" w:rsidRDefault="00B763E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C3384"/>
    <w:multiLevelType w:val="multilevel"/>
    <w:tmpl w:val="3E7EF0C0"/>
    <w:lvl w:ilvl="0">
      <w:start w:val="1"/>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1">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4472"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25045363"/>
    <w:multiLevelType w:val="hybridMultilevel"/>
    <w:tmpl w:val="904C2F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9533A29"/>
    <w:multiLevelType w:val="hybridMultilevel"/>
    <w:tmpl w:val="C1A8F4CC"/>
    <w:lvl w:ilvl="0" w:tplc="FD4A90FA">
      <w:start w:val="1"/>
      <w:numFmt w:val="decimal"/>
      <w:lvlText w:val="%1."/>
      <w:lvlJc w:val="left"/>
      <w:pPr>
        <w:tabs>
          <w:tab w:val="num" w:pos="360"/>
        </w:tabs>
        <w:ind w:left="360" w:hanging="360"/>
      </w:pPr>
      <w:rPr>
        <w:rFonts w:hint="default"/>
        <w:b/>
        <w:i w:val="0"/>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B09"/>
    <w:rsid w:val="00040636"/>
    <w:rsid w:val="000F1D64"/>
    <w:rsid w:val="001F3F86"/>
    <w:rsid w:val="00200756"/>
    <w:rsid w:val="00216D38"/>
    <w:rsid w:val="00356065"/>
    <w:rsid w:val="004E7017"/>
    <w:rsid w:val="005D0CF0"/>
    <w:rsid w:val="006C2402"/>
    <w:rsid w:val="00750B09"/>
    <w:rsid w:val="008B53FB"/>
    <w:rsid w:val="008D7A01"/>
    <w:rsid w:val="00906C01"/>
    <w:rsid w:val="00941CB2"/>
    <w:rsid w:val="00986151"/>
    <w:rsid w:val="009C7979"/>
    <w:rsid w:val="00A50FF4"/>
    <w:rsid w:val="00AD0A9F"/>
    <w:rsid w:val="00B763E7"/>
    <w:rsid w:val="00C167FA"/>
    <w:rsid w:val="00D109AA"/>
    <w:rsid w:val="00D73E1F"/>
    <w:rsid w:val="00E013CA"/>
    <w:rsid w:val="00FA6A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8CB791-C374-4CB4-87EA-591BC484C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B0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50B09"/>
    <w:pPr>
      <w:tabs>
        <w:tab w:val="center" w:pos="4252"/>
        <w:tab w:val="right" w:pos="8504"/>
      </w:tabs>
    </w:pPr>
  </w:style>
  <w:style w:type="character" w:customStyle="1" w:styleId="EncabezadoCar">
    <w:name w:val="Encabezado Car"/>
    <w:basedOn w:val="Fuentedeprrafopredeter"/>
    <w:link w:val="Encabezado"/>
    <w:rsid w:val="00750B09"/>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750B09"/>
    <w:pPr>
      <w:tabs>
        <w:tab w:val="center" w:pos="4252"/>
        <w:tab w:val="right" w:pos="8504"/>
      </w:tabs>
    </w:pPr>
  </w:style>
  <w:style w:type="character" w:customStyle="1" w:styleId="PiedepginaCar">
    <w:name w:val="Pie de página Car"/>
    <w:basedOn w:val="Fuentedeprrafopredeter"/>
    <w:link w:val="Piedepgina"/>
    <w:rsid w:val="00750B09"/>
    <w:rPr>
      <w:rFonts w:ascii="Times New Roman" w:eastAsia="Times New Roman" w:hAnsi="Times New Roman" w:cs="Times New Roman"/>
      <w:sz w:val="24"/>
      <w:szCs w:val="24"/>
      <w:lang w:val="es-ES" w:eastAsia="es-ES"/>
    </w:rPr>
  </w:style>
  <w:style w:type="character" w:styleId="Refdenotaalpie">
    <w:name w:val="footnote reference"/>
    <w:basedOn w:val="Fuentedeprrafopredeter"/>
    <w:uiPriority w:val="99"/>
    <w:unhideWhenUsed/>
    <w:rsid w:val="00750B09"/>
    <w:rPr>
      <w:vertAlign w:val="superscript"/>
    </w:rPr>
  </w:style>
  <w:style w:type="paragraph" w:styleId="Sangradetextonormal">
    <w:name w:val="Body Text Indent"/>
    <w:basedOn w:val="Normal"/>
    <w:link w:val="SangradetextonormalCar"/>
    <w:rsid w:val="00750B09"/>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750B09"/>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750B09"/>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750B09"/>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750B09"/>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750B09"/>
    <w:rPr>
      <w:rFonts w:ascii="Arial" w:eastAsia="Times New Roman" w:hAnsi="Arial" w:cs="Times New Roman"/>
      <w:sz w:val="24"/>
      <w:szCs w:val="20"/>
      <w:lang w:val="x-none" w:eastAsia="es-ES"/>
    </w:rPr>
  </w:style>
  <w:style w:type="paragraph" w:styleId="Cita">
    <w:name w:val="Quote"/>
    <w:basedOn w:val="Normal"/>
    <w:next w:val="Normal"/>
    <w:link w:val="CitaCar"/>
    <w:uiPriority w:val="29"/>
    <w:qFormat/>
    <w:rsid w:val="00750B09"/>
    <w:rPr>
      <w:i/>
      <w:iCs/>
      <w:color w:val="000000" w:themeColor="text1"/>
    </w:rPr>
  </w:style>
  <w:style w:type="character" w:customStyle="1" w:styleId="CitaCar">
    <w:name w:val="Cita Car"/>
    <w:basedOn w:val="Fuentedeprrafopredeter"/>
    <w:link w:val="Cita"/>
    <w:uiPriority w:val="29"/>
    <w:rsid w:val="00750B09"/>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750B09"/>
    <w:rPr>
      <w:b/>
      <w:bCs/>
      <w:i/>
      <w:iCs/>
      <w:color w:val="4F81BD" w:themeColor="accent1"/>
    </w:rPr>
  </w:style>
  <w:style w:type="paragraph" w:customStyle="1" w:styleId="Textoindependiente21">
    <w:name w:val="Texto independiente 21"/>
    <w:basedOn w:val="Normal"/>
    <w:rsid w:val="00750B09"/>
    <w:pPr>
      <w:overflowPunct w:val="0"/>
      <w:autoSpaceDE w:val="0"/>
      <w:autoSpaceDN w:val="0"/>
      <w:adjustRightInd w:val="0"/>
      <w:spacing w:line="480" w:lineRule="auto"/>
      <w:jc w:val="both"/>
      <w:textAlignment w:val="baseline"/>
    </w:pPr>
    <w:rPr>
      <w:rFonts w:ascii="Arial" w:hAnsi="Arial"/>
      <w:szCs w:val="20"/>
    </w:rPr>
  </w:style>
  <w:style w:type="table" w:styleId="Tablaconcuadrcula">
    <w:name w:val="Table Grid"/>
    <w:basedOn w:val="Tablanormal"/>
    <w:uiPriority w:val="59"/>
    <w:rsid w:val="00750B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aliases w:val="Ref. de nota al pie1,Texto de nota al pie,referencia nota al pie"/>
    <w:basedOn w:val="Normal"/>
    <w:link w:val="TextonotapieCar"/>
    <w:uiPriority w:val="99"/>
    <w:unhideWhenUsed/>
    <w:rsid w:val="00750B09"/>
    <w:rPr>
      <w:rFonts w:ascii="Calibri" w:hAnsi="Calibri"/>
      <w:sz w:val="20"/>
      <w:szCs w:val="20"/>
      <w:lang w:eastAsia="en-US"/>
    </w:rPr>
  </w:style>
  <w:style w:type="character" w:customStyle="1" w:styleId="TextonotapieCar">
    <w:name w:val="Texto nota pie Car"/>
    <w:aliases w:val="Ref. de nota al pie1 Car,Texto de nota al pie Car,referencia nota al pie Car"/>
    <w:basedOn w:val="Fuentedeprrafopredeter"/>
    <w:link w:val="Textonotapie"/>
    <w:rsid w:val="00750B09"/>
    <w:rPr>
      <w:rFonts w:ascii="Calibri" w:eastAsia="Times New Roman" w:hAnsi="Calibri" w:cs="Times New Roman"/>
      <w:sz w:val="20"/>
      <w:szCs w:val="20"/>
      <w:lang w:val="es-ES"/>
    </w:rPr>
  </w:style>
  <w:style w:type="paragraph" w:styleId="Textodeglobo">
    <w:name w:val="Balloon Text"/>
    <w:basedOn w:val="Normal"/>
    <w:link w:val="TextodegloboCar"/>
    <w:uiPriority w:val="99"/>
    <w:semiHidden/>
    <w:unhideWhenUsed/>
    <w:rsid w:val="00750B09"/>
    <w:rPr>
      <w:rFonts w:ascii="Tahoma" w:hAnsi="Tahoma" w:cs="Tahoma"/>
      <w:sz w:val="16"/>
      <w:szCs w:val="16"/>
    </w:rPr>
  </w:style>
  <w:style w:type="character" w:customStyle="1" w:styleId="TextodegloboCar">
    <w:name w:val="Texto de globo Car"/>
    <w:basedOn w:val="Fuentedeprrafopredeter"/>
    <w:link w:val="Textodeglobo"/>
    <w:uiPriority w:val="99"/>
    <w:semiHidden/>
    <w:rsid w:val="00750B09"/>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86741-A4EB-44EF-A90E-A0B8C620C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2696</Words>
  <Characters>14828</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4</cp:revision>
  <cp:lastPrinted>2018-10-10T21:32:00Z</cp:lastPrinted>
  <dcterms:created xsi:type="dcterms:W3CDTF">2018-10-10T17:26:00Z</dcterms:created>
  <dcterms:modified xsi:type="dcterms:W3CDTF">2018-10-10T21:32:00Z</dcterms:modified>
</cp:coreProperties>
</file>