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12618" w:rsidRPr="000233DB" w:rsidTr="00300119">
        <w:tc>
          <w:tcPr>
            <w:tcW w:w="2127" w:type="dxa"/>
            <w:vAlign w:val="center"/>
          </w:tcPr>
          <w:p w:rsidR="00A12618" w:rsidRPr="000233DB" w:rsidRDefault="00A12618" w:rsidP="00300119">
            <w:pPr>
              <w:jc w:val="both"/>
              <w:rPr>
                <w:rFonts w:ascii="Tahoma" w:hAnsi="Tahoma" w:cs="Tahoma"/>
                <w:sz w:val="16"/>
                <w:szCs w:val="16"/>
                <w:lang w:val="es-MX"/>
              </w:rPr>
            </w:pPr>
            <w:r w:rsidRPr="000233DB">
              <w:rPr>
                <w:rFonts w:ascii="Tahoma" w:hAnsi="Tahoma" w:cs="Tahoma"/>
                <w:sz w:val="16"/>
                <w:szCs w:val="16"/>
                <w:lang w:val="es-MX"/>
              </w:rPr>
              <w:t>CIUDAD Y FECHA</w:t>
            </w:r>
          </w:p>
        </w:tc>
        <w:tc>
          <w:tcPr>
            <w:tcW w:w="6804" w:type="dxa"/>
          </w:tcPr>
          <w:p w:rsidR="00A12618" w:rsidRPr="000233DB" w:rsidRDefault="00A12618" w:rsidP="00A12618">
            <w:pPr>
              <w:jc w:val="both"/>
              <w:rPr>
                <w:rFonts w:ascii="Tahoma" w:hAnsi="Tahoma" w:cs="Tahoma"/>
                <w:b/>
                <w:sz w:val="16"/>
                <w:szCs w:val="16"/>
                <w:lang w:val="es-MX"/>
              </w:rPr>
            </w:pPr>
            <w:r w:rsidRPr="000233DB">
              <w:rPr>
                <w:rFonts w:ascii="Tahoma" w:hAnsi="Tahoma" w:cs="Tahoma"/>
                <w:b/>
                <w:sz w:val="16"/>
                <w:szCs w:val="16"/>
                <w:lang w:val="es-MX"/>
              </w:rPr>
              <w:t>Bogotá, D.C.,</w:t>
            </w:r>
            <w:r w:rsidRPr="000233DB">
              <w:rPr>
                <w:rFonts w:ascii="Tahoma" w:hAnsi="Tahoma" w:cs="Tahoma"/>
                <w:b/>
                <w:sz w:val="16"/>
                <w:szCs w:val="16"/>
                <w:lang w:val="es-MX"/>
              </w:rPr>
              <w:t xml:space="preserve"> catorce (14)</w:t>
            </w:r>
            <w:r w:rsidRPr="000233DB">
              <w:rPr>
                <w:rFonts w:ascii="Tahoma" w:hAnsi="Tahoma" w:cs="Tahoma"/>
                <w:b/>
                <w:sz w:val="16"/>
                <w:szCs w:val="16"/>
                <w:lang w:val="es-MX"/>
              </w:rPr>
              <w:t xml:space="preserve"> de diciembre de dos mil dieciocho (2018)</w:t>
            </w:r>
          </w:p>
        </w:tc>
      </w:tr>
      <w:tr w:rsidR="00A12618" w:rsidRPr="000233DB" w:rsidTr="00300119">
        <w:tc>
          <w:tcPr>
            <w:tcW w:w="2127" w:type="dxa"/>
            <w:vAlign w:val="center"/>
          </w:tcPr>
          <w:p w:rsidR="00A12618" w:rsidRPr="000233DB" w:rsidRDefault="00A12618" w:rsidP="00300119">
            <w:pPr>
              <w:jc w:val="both"/>
              <w:rPr>
                <w:rFonts w:ascii="Tahoma" w:hAnsi="Tahoma" w:cs="Tahoma"/>
                <w:sz w:val="16"/>
                <w:szCs w:val="16"/>
                <w:lang w:val="es-MX"/>
              </w:rPr>
            </w:pPr>
            <w:r w:rsidRPr="000233DB">
              <w:rPr>
                <w:rFonts w:ascii="Tahoma" w:hAnsi="Tahoma" w:cs="Tahoma"/>
                <w:sz w:val="16"/>
                <w:szCs w:val="16"/>
                <w:lang w:val="es-MX"/>
              </w:rPr>
              <w:t>REFERENCIA</w:t>
            </w:r>
          </w:p>
        </w:tc>
        <w:tc>
          <w:tcPr>
            <w:tcW w:w="6804" w:type="dxa"/>
          </w:tcPr>
          <w:p w:rsidR="00A12618" w:rsidRPr="000233DB" w:rsidRDefault="00A12618" w:rsidP="00300119">
            <w:pPr>
              <w:jc w:val="both"/>
              <w:rPr>
                <w:rFonts w:ascii="Tahoma" w:hAnsi="Tahoma" w:cs="Tahoma"/>
                <w:b/>
                <w:sz w:val="16"/>
                <w:szCs w:val="16"/>
                <w:lang w:val="es-MX"/>
              </w:rPr>
            </w:pPr>
            <w:r w:rsidRPr="000233DB">
              <w:rPr>
                <w:rFonts w:ascii="Tahoma" w:hAnsi="Tahoma" w:cs="Tahoma"/>
                <w:b/>
                <w:sz w:val="16"/>
                <w:szCs w:val="16"/>
                <w:lang w:val="es-MX"/>
              </w:rPr>
              <w:t>Expediente No. 110013336034</w:t>
            </w:r>
            <w:r w:rsidRPr="000233DB">
              <w:rPr>
                <w:rFonts w:ascii="Tahoma" w:hAnsi="Tahoma" w:cs="Tahoma"/>
                <w:b/>
                <w:sz w:val="16"/>
                <w:szCs w:val="16"/>
                <w:lang w:val="es-MX"/>
              </w:rPr>
              <w:fldChar w:fldCharType="begin"/>
            </w:r>
            <w:r w:rsidRPr="000233DB">
              <w:rPr>
                <w:rFonts w:ascii="Tahoma" w:hAnsi="Tahoma" w:cs="Tahoma"/>
                <w:b/>
                <w:sz w:val="16"/>
                <w:szCs w:val="16"/>
                <w:lang w:val="es-MX"/>
              </w:rPr>
              <w:instrText xml:space="preserve"> MERGEFIELD Año </w:instrText>
            </w:r>
            <w:r w:rsidRPr="000233DB">
              <w:rPr>
                <w:rFonts w:ascii="Tahoma" w:hAnsi="Tahoma" w:cs="Tahoma"/>
                <w:b/>
                <w:sz w:val="16"/>
                <w:szCs w:val="16"/>
                <w:lang w:val="es-MX"/>
              </w:rPr>
              <w:fldChar w:fldCharType="separate"/>
            </w:r>
            <w:r w:rsidRPr="000233DB">
              <w:rPr>
                <w:rFonts w:ascii="Tahoma" w:hAnsi="Tahoma" w:cs="Tahoma"/>
                <w:b/>
                <w:noProof/>
                <w:sz w:val="16"/>
                <w:szCs w:val="16"/>
                <w:lang w:val="es-MX"/>
              </w:rPr>
              <w:t>2018</w:t>
            </w:r>
            <w:r w:rsidRPr="000233DB">
              <w:rPr>
                <w:rFonts w:ascii="Tahoma" w:hAnsi="Tahoma" w:cs="Tahoma"/>
                <w:b/>
                <w:sz w:val="16"/>
                <w:szCs w:val="16"/>
                <w:lang w:val="es-MX"/>
              </w:rPr>
              <w:fldChar w:fldCharType="end"/>
            </w:r>
            <w:r w:rsidRPr="000233DB">
              <w:rPr>
                <w:rFonts w:ascii="Tahoma" w:hAnsi="Tahoma" w:cs="Tahoma"/>
                <w:b/>
                <w:sz w:val="16"/>
                <w:szCs w:val="16"/>
                <w:lang w:val="es-MX"/>
              </w:rPr>
              <w:t>00</w:t>
            </w:r>
            <w:r w:rsidRPr="000233DB">
              <w:rPr>
                <w:rFonts w:ascii="Tahoma" w:hAnsi="Tahoma" w:cs="Tahoma"/>
                <w:b/>
                <w:sz w:val="16"/>
                <w:szCs w:val="16"/>
                <w:lang w:val="es-MX"/>
              </w:rPr>
              <w:fldChar w:fldCharType="begin"/>
            </w:r>
            <w:r w:rsidRPr="000233DB">
              <w:rPr>
                <w:rFonts w:ascii="Tahoma" w:hAnsi="Tahoma" w:cs="Tahoma"/>
                <w:b/>
                <w:sz w:val="16"/>
                <w:szCs w:val="16"/>
                <w:lang w:val="es-MX"/>
              </w:rPr>
              <w:instrText xml:space="preserve"> MERGEFIELD radicado </w:instrText>
            </w:r>
            <w:r w:rsidRPr="000233DB">
              <w:rPr>
                <w:rFonts w:ascii="Tahoma" w:hAnsi="Tahoma" w:cs="Tahoma"/>
                <w:b/>
                <w:sz w:val="16"/>
                <w:szCs w:val="16"/>
                <w:lang w:val="es-MX"/>
              </w:rPr>
              <w:fldChar w:fldCharType="separate"/>
            </w:r>
            <w:r w:rsidRPr="000233DB">
              <w:rPr>
                <w:rFonts w:ascii="Tahoma" w:hAnsi="Tahoma" w:cs="Tahoma"/>
                <w:b/>
                <w:noProof/>
                <w:sz w:val="16"/>
                <w:szCs w:val="16"/>
                <w:lang w:val="es-MX"/>
              </w:rPr>
              <w:t>419</w:t>
            </w:r>
            <w:r w:rsidRPr="000233DB">
              <w:rPr>
                <w:rFonts w:ascii="Tahoma" w:hAnsi="Tahoma" w:cs="Tahoma"/>
                <w:b/>
                <w:sz w:val="16"/>
                <w:szCs w:val="16"/>
                <w:lang w:val="es-MX"/>
              </w:rPr>
              <w:fldChar w:fldCharType="end"/>
            </w:r>
            <w:r w:rsidRPr="000233DB">
              <w:rPr>
                <w:rFonts w:ascii="Tahoma" w:hAnsi="Tahoma" w:cs="Tahoma"/>
                <w:b/>
                <w:sz w:val="16"/>
                <w:szCs w:val="16"/>
                <w:lang w:val="es-MX"/>
              </w:rPr>
              <w:t>00</w:t>
            </w:r>
          </w:p>
        </w:tc>
      </w:tr>
      <w:tr w:rsidR="00A12618" w:rsidRPr="000233DB" w:rsidTr="00300119">
        <w:tc>
          <w:tcPr>
            <w:tcW w:w="2127" w:type="dxa"/>
            <w:vAlign w:val="center"/>
          </w:tcPr>
          <w:p w:rsidR="00A12618" w:rsidRPr="000233DB" w:rsidRDefault="00A12618" w:rsidP="00300119">
            <w:pPr>
              <w:jc w:val="both"/>
              <w:rPr>
                <w:rFonts w:ascii="Tahoma" w:hAnsi="Tahoma" w:cs="Tahoma"/>
                <w:sz w:val="16"/>
                <w:szCs w:val="16"/>
                <w:lang w:val="es-MX"/>
              </w:rPr>
            </w:pPr>
            <w:r w:rsidRPr="000233DB">
              <w:rPr>
                <w:rFonts w:ascii="Tahoma" w:hAnsi="Tahoma" w:cs="Tahoma"/>
                <w:sz w:val="16"/>
                <w:szCs w:val="16"/>
                <w:lang w:val="es-MX"/>
              </w:rPr>
              <w:t>DEMANDANTE</w:t>
            </w:r>
          </w:p>
        </w:tc>
        <w:tc>
          <w:tcPr>
            <w:tcW w:w="6804" w:type="dxa"/>
          </w:tcPr>
          <w:p w:rsidR="00A12618" w:rsidRPr="000233DB" w:rsidRDefault="00A12618" w:rsidP="00300119">
            <w:pPr>
              <w:jc w:val="both"/>
              <w:rPr>
                <w:rFonts w:ascii="Tahoma" w:hAnsi="Tahoma" w:cs="Tahoma"/>
                <w:b/>
                <w:sz w:val="16"/>
                <w:szCs w:val="16"/>
                <w:lang w:val="es-MX"/>
              </w:rPr>
            </w:pPr>
            <w:r w:rsidRPr="000233DB">
              <w:rPr>
                <w:rFonts w:ascii="Tahoma" w:hAnsi="Tahoma" w:cs="Tahoma"/>
                <w:b/>
                <w:sz w:val="16"/>
                <w:szCs w:val="16"/>
                <w:lang w:val="es-MX"/>
              </w:rPr>
              <w:fldChar w:fldCharType="begin"/>
            </w:r>
            <w:r w:rsidRPr="000233DB">
              <w:rPr>
                <w:rFonts w:ascii="Tahoma" w:hAnsi="Tahoma" w:cs="Tahoma"/>
                <w:b/>
                <w:sz w:val="16"/>
                <w:szCs w:val="16"/>
                <w:lang w:val="es-MX"/>
              </w:rPr>
              <w:instrText xml:space="preserve"> MERGEFIELD Demandante_ </w:instrText>
            </w:r>
            <w:r w:rsidRPr="000233DB">
              <w:rPr>
                <w:rFonts w:ascii="Tahoma" w:hAnsi="Tahoma" w:cs="Tahoma"/>
                <w:b/>
                <w:sz w:val="16"/>
                <w:szCs w:val="16"/>
                <w:lang w:val="es-MX"/>
              </w:rPr>
              <w:fldChar w:fldCharType="separate"/>
            </w:r>
            <w:r w:rsidRPr="000233DB">
              <w:rPr>
                <w:rFonts w:ascii="Tahoma" w:hAnsi="Tahoma" w:cs="Tahoma"/>
                <w:b/>
                <w:noProof/>
                <w:sz w:val="16"/>
                <w:szCs w:val="16"/>
                <w:lang w:val="es-MX"/>
              </w:rPr>
              <w:t>JESÚS ALBERTO PATIÑO ROJAS</w:t>
            </w:r>
            <w:r w:rsidRPr="000233DB">
              <w:rPr>
                <w:rFonts w:ascii="Tahoma" w:hAnsi="Tahoma" w:cs="Tahoma"/>
                <w:b/>
                <w:sz w:val="16"/>
                <w:szCs w:val="16"/>
                <w:lang w:val="es-MX"/>
              </w:rPr>
              <w:fldChar w:fldCharType="end"/>
            </w:r>
          </w:p>
        </w:tc>
      </w:tr>
      <w:tr w:rsidR="00A12618" w:rsidRPr="000233DB" w:rsidTr="00300119">
        <w:tc>
          <w:tcPr>
            <w:tcW w:w="2127" w:type="dxa"/>
            <w:vAlign w:val="center"/>
          </w:tcPr>
          <w:p w:rsidR="00A12618" w:rsidRPr="000233DB" w:rsidRDefault="00A12618" w:rsidP="00300119">
            <w:pPr>
              <w:jc w:val="both"/>
              <w:rPr>
                <w:rFonts w:ascii="Tahoma" w:hAnsi="Tahoma" w:cs="Tahoma"/>
                <w:sz w:val="16"/>
                <w:szCs w:val="16"/>
                <w:lang w:val="es-MX"/>
              </w:rPr>
            </w:pPr>
            <w:r w:rsidRPr="000233DB">
              <w:rPr>
                <w:rFonts w:ascii="Tahoma" w:hAnsi="Tahoma" w:cs="Tahoma"/>
                <w:sz w:val="16"/>
                <w:szCs w:val="16"/>
                <w:lang w:val="es-MX"/>
              </w:rPr>
              <w:t>DEMANDADO</w:t>
            </w:r>
          </w:p>
        </w:tc>
        <w:tc>
          <w:tcPr>
            <w:tcW w:w="6804" w:type="dxa"/>
          </w:tcPr>
          <w:p w:rsidR="00A12618" w:rsidRPr="000233DB" w:rsidRDefault="00A12618" w:rsidP="00300119">
            <w:pPr>
              <w:jc w:val="both"/>
              <w:rPr>
                <w:rFonts w:ascii="Tahoma" w:hAnsi="Tahoma" w:cs="Tahoma"/>
                <w:b/>
                <w:sz w:val="16"/>
                <w:szCs w:val="16"/>
              </w:rPr>
            </w:pPr>
            <w:r w:rsidRPr="000233DB">
              <w:rPr>
                <w:rFonts w:ascii="Tahoma" w:hAnsi="Tahoma" w:cs="Tahoma"/>
                <w:b/>
                <w:sz w:val="16"/>
                <w:szCs w:val="16"/>
              </w:rPr>
              <w:fldChar w:fldCharType="begin"/>
            </w:r>
            <w:r w:rsidRPr="000233DB">
              <w:rPr>
                <w:rFonts w:ascii="Tahoma" w:hAnsi="Tahoma" w:cs="Tahoma"/>
                <w:b/>
                <w:sz w:val="16"/>
                <w:szCs w:val="16"/>
              </w:rPr>
              <w:instrText xml:space="preserve"> MERGEFIELD demandado </w:instrText>
            </w:r>
            <w:r w:rsidRPr="000233DB">
              <w:rPr>
                <w:rFonts w:ascii="Tahoma" w:hAnsi="Tahoma" w:cs="Tahoma"/>
                <w:b/>
                <w:sz w:val="16"/>
                <w:szCs w:val="16"/>
              </w:rPr>
              <w:fldChar w:fldCharType="separate"/>
            </w:r>
            <w:r w:rsidRPr="000233DB">
              <w:rPr>
                <w:rFonts w:ascii="Tahoma" w:hAnsi="Tahoma" w:cs="Tahoma"/>
                <w:b/>
                <w:noProof/>
                <w:sz w:val="16"/>
                <w:szCs w:val="16"/>
              </w:rPr>
              <w:t xml:space="preserve">DIRECCIÓN DE SANIDAD DEL EJERCITO NACIONAL-GRUPO DE PRESTACIONES SOCIALES DEL MINISTERIO DE DEFENSA – DISPENSARIO MEDICO CLÍNICA ODONTOLÓGICA ALBERTO ECHEVERRY </w:t>
            </w:r>
            <w:r w:rsidRPr="000233DB">
              <w:rPr>
                <w:rFonts w:ascii="Tahoma" w:hAnsi="Tahoma" w:cs="Tahoma"/>
                <w:b/>
                <w:sz w:val="16"/>
                <w:szCs w:val="16"/>
              </w:rPr>
              <w:fldChar w:fldCharType="end"/>
            </w:r>
          </w:p>
        </w:tc>
      </w:tr>
      <w:tr w:rsidR="00A12618" w:rsidRPr="000233DB" w:rsidTr="00300119">
        <w:tc>
          <w:tcPr>
            <w:tcW w:w="2127" w:type="dxa"/>
            <w:vAlign w:val="center"/>
          </w:tcPr>
          <w:p w:rsidR="00A12618" w:rsidRPr="000233DB" w:rsidRDefault="00A12618" w:rsidP="00300119">
            <w:pPr>
              <w:jc w:val="both"/>
              <w:rPr>
                <w:rFonts w:ascii="Tahoma" w:hAnsi="Tahoma" w:cs="Tahoma"/>
                <w:sz w:val="16"/>
                <w:szCs w:val="16"/>
                <w:lang w:val="es-MX"/>
              </w:rPr>
            </w:pPr>
            <w:r w:rsidRPr="000233DB">
              <w:rPr>
                <w:rFonts w:ascii="Tahoma" w:hAnsi="Tahoma" w:cs="Tahoma"/>
                <w:sz w:val="16"/>
                <w:szCs w:val="16"/>
                <w:lang w:val="es-MX"/>
              </w:rPr>
              <w:t>MEDIO DE CONTROL</w:t>
            </w:r>
          </w:p>
        </w:tc>
        <w:tc>
          <w:tcPr>
            <w:tcW w:w="6804" w:type="dxa"/>
          </w:tcPr>
          <w:p w:rsidR="00A12618" w:rsidRPr="000233DB" w:rsidRDefault="00A12618" w:rsidP="00300119">
            <w:pPr>
              <w:jc w:val="both"/>
              <w:rPr>
                <w:rFonts w:ascii="Tahoma" w:hAnsi="Tahoma" w:cs="Tahoma"/>
                <w:b/>
                <w:sz w:val="16"/>
                <w:szCs w:val="16"/>
                <w:lang w:val="es-MX"/>
              </w:rPr>
            </w:pPr>
            <w:r w:rsidRPr="000233DB">
              <w:rPr>
                <w:rFonts w:ascii="Tahoma" w:hAnsi="Tahoma" w:cs="Tahoma"/>
                <w:b/>
                <w:sz w:val="16"/>
                <w:szCs w:val="16"/>
                <w:lang w:val="es-MX"/>
              </w:rPr>
              <w:t>TUTELA</w:t>
            </w:r>
          </w:p>
        </w:tc>
      </w:tr>
      <w:tr w:rsidR="00A12618" w:rsidRPr="000233DB" w:rsidTr="00300119">
        <w:tc>
          <w:tcPr>
            <w:tcW w:w="2127" w:type="dxa"/>
            <w:vAlign w:val="center"/>
          </w:tcPr>
          <w:p w:rsidR="00A12618" w:rsidRPr="000233DB" w:rsidRDefault="00A12618" w:rsidP="00300119">
            <w:pPr>
              <w:jc w:val="both"/>
              <w:rPr>
                <w:rFonts w:ascii="Tahoma" w:hAnsi="Tahoma" w:cs="Tahoma"/>
                <w:sz w:val="16"/>
                <w:szCs w:val="16"/>
                <w:lang w:val="es-MX"/>
              </w:rPr>
            </w:pPr>
            <w:r w:rsidRPr="000233DB">
              <w:rPr>
                <w:rFonts w:ascii="Tahoma" w:hAnsi="Tahoma" w:cs="Tahoma"/>
                <w:sz w:val="16"/>
                <w:szCs w:val="16"/>
                <w:lang w:val="es-MX"/>
              </w:rPr>
              <w:t>ASUNTO</w:t>
            </w:r>
          </w:p>
        </w:tc>
        <w:tc>
          <w:tcPr>
            <w:tcW w:w="6804" w:type="dxa"/>
          </w:tcPr>
          <w:p w:rsidR="00A12618" w:rsidRPr="000233DB" w:rsidRDefault="00A12618" w:rsidP="00300119">
            <w:pPr>
              <w:jc w:val="both"/>
              <w:rPr>
                <w:rFonts w:ascii="Tahoma" w:hAnsi="Tahoma" w:cs="Tahoma"/>
                <w:b/>
                <w:sz w:val="16"/>
                <w:szCs w:val="16"/>
                <w:lang w:val="es-MX"/>
              </w:rPr>
            </w:pPr>
            <w:bookmarkStart w:id="0" w:name="_GoBack"/>
            <w:r w:rsidRPr="000233DB">
              <w:rPr>
                <w:rFonts w:ascii="Tahoma" w:hAnsi="Tahoma" w:cs="Tahoma"/>
                <w:b/>
                <w:sz w:val="16"/>
                <w:szCs w:val="16"/>
                <w:lang w:val="es-MX"/>
              </w:rPr>
              <w:t xml:space="preserve">FALLO DE PRIMERA INSTANCIA </w:t>
            </w:r>
            <w:bookmarkEnd w:id="0"/>
          </w:p>
        </w:tc>
      </w:tr>
    </w:tbl>
    <w:p w:rsidR="00A12618" w:rsidRPr="000233DB" w:rsidRDefault="00A12618" w:rsidP="00A12618">
      <w:pPr>
        <w:jc w:val="both"/>
        <w:rPr>
          <w:rFonts w:ascii="Tahoma" w:hAnsi="Tahoma" w:cs="Tahoma"/>
          <w:sz w:val="16"/>
          <w:szCs w:val="16"/>
          <w:lang w:val="es-MX"/>
        </w:rPr>
      </w:pPr>
    </w:p>
    <w:p w:rsidR="00A12618" w:rsidRPr="000233DB" w:rsidRDefault="00A12618" w:rsidP="00A12618">
      <w:pPr>
        <w:jc w:val="both"/>
        <w:rPr>
          <w:rFonts w:ascii="Tahoma" w:hAnsi="Tahoma" w:cs="Tahoma"/>
          <w:sz w:val="16"/>
          <w:szCs w:val="16"/>
          <w:lang w:val="es-MX"/>
        </w:rPr>
      </w:pPr>
      <w:r w:rsidRPr="000233DB">
        <w:rPr>
          <w:rFonts w:ascii="Tahoma" w:hAnsi="Tahoma" w:cs="Tahoma"/>
          <w:sz w:val="16"/>
          <w:szCs w:val="16"/>
          <w:lang w:val="es-MX"/>
        </w:rPr>
        <w:fldChar w:fldCharType="begin"/>
      </w:r>
      <w:r w:rsidRPr="000233DB">
        <w:rPr>
          <w:rFonts w:ascii="Tahoma" w:hAnsi="Tahoma" w:cs="Tahoma"/>
          <w:sz w:val="16"/>
          <w:szCs w:val="16"/>
          <w:lang w:val="es-MX"/>
        </w:rPr>
        <w:instrText xml:space="preserve"> MERGEFIELD Demandante_ </w:instrText>
      </w:r>
      <w:r w:rsidRPr="000233DB">
        <w:rPr>
          <w:rFonts w:ascii="Tahoma" w:hAnsi="Tahoma" w:cs="Tahoma"/>
          <w:sz w:val="16"/>
          <w:szCs w:val="16"/>
          <w:lang w:val="es-MX"/>
        </w:rPr>
        <w:fldChar w:fldCharType="separate"/>
      </w:r>
      <w:r w:rsidRPr="000233DB">
        <w:rPr>
          <w:rFonts w:ascii="Tahoma" w:hAnsi="Tahoma" w:cs="Tahoma"/>
          <w:noProof/>
          <w:sz w:val="16"/>
          <w:szCs w:val="16"/>
          <w:lang w:val="es-MX"/>
        </w:rPr>
        <w:t>JESÚS ALBERTO PATIÑO ROJAS</w:t>
      </w:r>
      <w:r w:rsidRPr="000233DB">
        <w:rPr>
          <w:rFonts w:ascii="Tahoma" w:hAnsi="Tahoma" w:cs="Tahoma"/>
          <w:sz w:val="16"/>
          <w:szCs w:val="16"/>
          <w:lang w:val="es-MX"/>
        </w:rPr>
        <w:fldChar w:fldCharType="end"/>
      </w:r>
      <w:r w:rsidRPr="000233DB">
        <w:rPr>
          <w:rFonts w:ascii="Tahoma" w:hAnsi="Tahoma" w:cs="Tahoma"/>
          <w:sz w:val="16"/>
          <w:szCs w:val="16"/>
          <w:lang w:val="es-MX"/>
        </w:rPr>
        <w:t xml:space="preserve"> actuado en nombre propio, interpuso acción de tutela en contra </w:t>
      </w:r>
      <w:r w:rsidRPr="000233DB">
        <w:rPr>
          <w:rFonts w:ascii="Tahoma" w:hAnsi="Tahoma" w:cs="Tahoma"/>
          <w:sz w:val="16"/>
          <w:szCs w:val="16"/>
        </w:rPr>
        <w:t xml:space="preserve">de la </w:t>
      </w:r>
      <w:r w:rsidRPr="000233DB">
        <w:rPr>
          <w:rFonts w:ascii="Tahoma" w:hAnsi="Tahoma" w:cs="Tahoma"/>
          <w:sz w:val="16"/>
          <w:szCs w:val="16"/>
        </w:rPr>
        <w:fldChar w:fldCharType="begin"/>
      </w:r>
      <w:r w:rsidRPr="000233DB">
        <w:rPr>
          <w:rFonts w:ascii="Tahoma" w:hAnsi="Tahoma" w:cs="Tahoma"/>
          <w:sz w:val="16"/>
          <w:szCs w:val="16"/>
        </w:rPr>
        <w:instrText xml:space="preserve"> MERGEFIELD demandado </w:instrText>
      </w:r>
      <w:r w:rsidRPr="000233DB">
        <w:rPr>
          <w:rFonts w:ascii="Tahoma" w:hAnsi="Tahoma" w:cs="Tahoma"/>
          <w:sz w:val="16"/>
          <w:szCs w:val="16"/>
        </w:rPr>
        <w:fldChar w:fldCharType="separate"/>
      </w:r>
      <w:r w:rsidRPr="000233DB">
        <w:rPr>
          <w:rFonts w:ascii="Tahoma" w:hAnsi="Tahoma" w:cs="Tahoma"/>
          <w:noProof/>
          <w:sz w:val="16"/>
          <w:szCs w:val="16"/>
        </w:rPr>
        <w:t xml:space="preserve">DIRECCIÓN DE SANIDAD DEL EJERCITO NACIONAL-GRUPO DE PRESTACIONES SOCIALES DEL MINISTERIO DE DEFENSA – DISPENSARIO MEDICO CLÍNICA ODONTOLÓGICA ALBERTO ECHEVERRY </w:t>
      </w:r>
      <w:r w:rsidRPr="000233DB">
        <w:rPr>
          <w:rFonts w:ascii="Tahoma" w:hAnsi="Tahoma" w:cs="Tahoma"/>
          <w:sz w:val="16"/>
          <w:szCs w:val="16"/>
        </w:rPr>
        <w:fldChar w:fldCharType="end"/>
      </w:r>
      <w:r w:rsidRPr="000233DB">
        <w:rPr>
          <w:rFonts w:ascii="Tahoma" w:hAnsi="Tahoma" w:cs="Tahoma"/>
          <w:sz w:val="16"/>
          <w:szCs w:val="16"/>
          <w:lang w:val="es-MX"/>
        </w:rPr>
        <w:t xml:space="preserve">, con el fin de proteger su derecho fundamental de petición, derecho a la información y debido proceso. </w:t>
      </w:r>
    </w:p>
    <w:p w:rsidR="00A12618" w:rsidRPr="000233DB" w:rsidRDefault="00A12618" w:rsidP="00A12618">
      <w:pPr>
        <w:tabs>
          <w:tab w:val="left" w:pos="5472"/>
        </w:tabs>
        <w:jc w:val="both"/>
        <w:rPr>
          <w:rFonts w:ascii="Tahoma" w:hAnsi="Tahoma" w:cs="Tahoma"/>
          <w:sz w:val="16"/>
          <w:szCs w:val="16"/>
          <w:lang w:val="es-MX"/>
        </w:rPr>
      </w:pPr>
    </w:p>
    <w:p w:rsidR="00A12618" w:rsidRPr="000233DB" w:rsidRDefault="00A12618" w:rsidP="00A12618">
      <w:pPr>
        <w:pStyle w:val="Textoindependiente"/>
        <w:numPr>
          <w:ilvl w:val="0"/>
          <w:numId w:val="1"/>
        </w:numPr>
        <w:tabs>
          <w:tab w:val="left" w:pos="0"/>
        </w:tabs>
        <w:spacing w:after="0"/>
        <w:jc w:val="both"/>
        <w:rPr>
          <w:rFonts w:ascii="Tahoma" w:hAnsi="Tahoma" w:cs="Tahoma"/>
          <w:b/>
          <w:sz w:val="16"/>
          <w:szCs w:val="16"/>
          <w:lang w:val="es-CO"/>
        </w:rPr>
      </w:pPr>
      <w:r w:rsidRPr="000233DB">
        <w:rPr>
          <w:rFonts w:ascii="Tahoma" w:hAnsi="Tahoma" w:cs="Tahoma"/>
          <w:b/>
          <w:sz w:val="16"/>
          <w:szCs w:val="16"/>
          <w:lang w:val="es-CO"/>
        </w:rPr>
        <w:t>LA DEMANDA:</w:t>
      </w:r>
    </w:p>
    <w:p w:rsidR="00A12618" w:rsidRPr="000233DB" w:rsidRDefault="00A12618" w:rsidP="00A12618">
      <w:pPr>
        <w:pStyle w:val="Textoindependiente"/>
        <w:spacing w:after="0"/>
        <w:jc w:val="both"/>
        <w:rPr>
          <w:rFonts w:ascii="Tahoma" w:hAnsi="Tahoma" w:cs="Tahoma"/>
          <w:b/>
          <w:sz w:val="16"/>
          <w:szCs w:val="16"/>
          <w:lang w:val="es-CO"/>
        </w:rPr>
      </w:pPr>
    </w:p>
    <w:p w:rsidR="00A12618" w:rsidRPr="000233DB" w:rsidRDefault="00A12618" w:rsidP="00A12618">
      <w:pPr>
        <w:pStyle w:val="Textoindependiente"/>
        <w:spacing w:after="0"/>
        <w:jc w:val="both"/>
        <w:rPr>
          <w:rFonts w:ascii="Tahoma" w:hAnsi="Tahoma" w:cs="Tahoma"/>
          <w:b/>
          <w:sz w:val="16"/>
          <w:szCs w:val="16"/>
          <w:lang w:val="es-CO"/>
        </w:rPr>
      </w:pPr>
      <w:r w:rsidRPr="000233DB">
        <w:rPr>
          <w:rFonts w:ascii="Tahoma" w:hAnsi="Tahoma" w:cs="Tahoma"/>
          <w:b/>
          <w:sz w:val="16"/>
          <w:szCs w:val="16"/>
          <w:lang w:val="es-CO"/>
        </w:rPr>
        <w:t>El accio</w:t>
      </w:r>
      <w:r w:rsidR="00E3423F" w:rsidRPr="000233DB">
        <w:rPr>
          <w:rFonts w:ascii="Tahoma" w:hAnsi="Tahoma" w:cs="Tahoma"/>
          <w:b/>
          <w:sz w:val="16"/>
          <w:szCs w:val="16"/>
          <w:lang w:val="es-CO"/>
        </w:rPr>
        <w:t>nante solicita que se ordena a los accionados MINISTERIO de D</w:t>
      </w:r>
      <w:r w:rsidR="003607CB" w:rsidRPr="000233DB">
        <w:rPr>
          <w:rFonts w:ascii="Tahoma" w:hAnsi="Tahoma" w:cs="Tahoma"/>
          <w:b/>
          <w:sz w:val="16"/>
          <w:szCs w:val="16"/>
          <w:lang w:val="es-CO"/>
        </w:rPr>
        <w:t>EFENSA</w:t>
      </w:r>
      <w:r w:rsidR="00E3423F" w:rsidRPr="000233DB">
        <w:rPr>
          <w:rFonts w:ascii="Tahoma" w:hAnsi="Tahoma" w:cs="Tahoma"/>
          <w:b/>
          <w:sz w:val="16"/>
          <w:szCs w:val="16"/>
          <w:lang w:val="es-CO"/>
        </w:rPr>
        <w:t xml:space="preserve">- DIRECCIÓN DE SANIDAD DEL EJERCITO NACIONAL-GRUPO DE PRESTACIONES SOCIALES DEL MINISTERIO DE DEFENSA – DISPENSARIO MEDICO CLÍNICA ODONTOLÓGICA ALBERTO ECHEVERRY </w:t>
      </w:r>
      <w:r w:rsidRPr="000233DB">
        <w:rPr>
          <w:rFonts w:ascii="Tahoma" w:hAnsi="Tahoma" w:cs="Tahoma"/>
          <w:b/>
          <w:sz w:val="16"/>
          <w:szCs w:val="16"/>
          <w:lang w:val="es-CO"/>
        </w:rPr>
        <w:t>que proceda a contestar</w:t>
      </w:r>
      <w:r w:rsidR="00AE7D52" w:rsidRPr="000233DB">
        <w:rPr>
          <w:rFonts w:ascii="Tahoma" w:hAnsi="Tahoma" w:cs="Tahoma"/>
          <w:b/>
          <w:sz w:val="16"/>
          <w:szCs w:val="16"/>
          <w:lang w:val="es-CO"/>
        </w:rPr>
        <w:t xml:space="preserve"> de forma completa</w:t>
      </w:r>
      <w:r w:rsidRPr="000233DB">
        <w:rPr>
          <w:rFonts w:ascii="Tahoma" w:hAnsi="Tahoma" w:cs="Tahoma"/>
          <w:b/>
          <w:sz w:val="16"/>
          <w:szCs w:val="16"/>
          <w:lang w:val="es-CO"/>
        </w:rPr>
        <w:t xml:space="preserve"> el derecho de petición </w:t>
      </w:r>
      <w:r w:rsidR="00D05B2F" w:rsidRPr="000233DB">
        <w:rPr>
          <w:rFonts w:ascii="Tahoma" w:hAnsi="Tahoma" w:cs="Tahoma"/>
          <w:b/>
          <w:sz w:val="16"/>
          <w:szCs w:val="16"/>
          <w:lang w:val="es-CO"/>
        </w:rPr>
        <w:t>radicados el 31 de octubre de 2018</w:t>
      </w:r>
      <w:r w:rsidR="00D05B2F" w:rsidRPr="000233DB">
        <w:rPr>
          <w:rStyle w:val="Refdenotaalpie"/>
          <w:rFonts w:ascii="Tahoma" w:hAnsi="Tahoma" w:cs="Tahoma"/>
          <w:b/>
          <w:sz w:val="16"/>
          <w:szCs w:val="16"/>
          <w:lang w:val="es-CO"/>
        </w:rPr>
        <w:footnoteReference w:id="1"/>
      </w:r>
      <w:r w:rsidRPr="000233DB">
        <w:rPr>
          <w:rFonts w:ascii="Tahoma" w:hAnsi="Tahoma" w:cs="Tahoma"/>
          <w:b/>
          <w:sz w:val="16"/>
          <w:szCs w:val="16"/>
          <w:lang w:val="es-CO"/>
        </w:rPr>
        <w:t>.</w:t>
      </w:r>
    </w:p>
    <w:p w:rsidR="00A12618" w:rsidRPr="000233DB" w:rsidRDefault="00A12618" w:rsidP="00A12618">
      <w:pPr>
        <w:pStyle w:val="Textoindependiente"/>
        <w:spacing w:after="0"/>
        <w:jc w:val="both"/>
        <w:rPr>
          <w:rFonts w:ascii="Tahoma" w:hAnsi="Tahoma" w:cs="Tahoma"/>
          <w:sz w:val="16"/>
          <w:szCs w:val="16"/>
          <w:lang w:val="es-CO"/>
        </w:rPr>
      </w:pPr>
    </w:p>
    <w:p w:rsidR="00A12618" w:rsidRPr="000233DB" w:rsidRDefault="00A12618" w:rsidP="00A12618">
      <w:pPr>
        <w:pStyle w:val="Textoindependiente"/>
        <w:spacing w:after="0"/>
        <w:jc w:val="both"/>
        <w:rPr>
          <w:rFonts w:ascii="Tahoma" w:hAnsi="Tahoma" w:cs="Tahoma"/>
          <w:sz w:val="16"/>
          <w:szCs w:val="16"/>
          <w:lang w:val="es-CO"/>
        </w:rPr>
      </w:pPr>
      <w:r w:rsidRPr="000233DB">
        <w:rPr>
          <w:rFonts w:ascii="Tahoma" w:hAnsi="Tahoma" w:cs="Tahoma"/>
          <w:sz w:val="16"/>
          <w:szCs w:val="16"/>
          <w:lang w:val="es-CO"/>
        </w:rPr>
        <w:t xml:space="preserve">Como </w:t>
      </w:r>
      <w:r w:rsidRPr="000233DB">
        <w:rPr>
          <w:rFonts w:ascii="Tahoma" w:hAnsi="Tahoma" w:cs="Tahoma"/>
          <w:b/>
          <w:sz w:val="16"/>
          <w:szCs w:val="16"/>
          <w:lang w:val="es-CO"/>
        </w:rPr>
        <w:t>hechos</w:t>
      </w:r>
      <w:r w:rsidRPr="000233DB">
        <w:rPr>
          <w:rFonts w:ascii="Tahoma" w:hAnsi="Tahoma" w:cs="Tahoma"/>
          <w:sz w:val="16"/>
          <w:szCs w:val="16"/>
          <w:lang w:val="es-CO"/>
        </w:rPr>
        <w:t xml:space="preserve"> sustento de las pretensiones anotadas se aducen los siguientes: </w:t>
      </w:r>
    </w:p>
    <w:p w:rsidR="00A12618" w:rsidRPr="000233DB" w:rsidRDefault="00A12618" w:rsidP="00A12618">
      <w:pPr>
        <w:pStyle w:val="Textoindependiente"/>
        <w:spacing w:after="0"/>
        <w:jc w:val="both"/>
        <w:rPr>
          <w:rFonts w:ascii="Tahoma" w:hAnsi="Tahoma" w:cs="Tahoma"/>
          <w:sz w:val="16"/>
          <w:szCs w:val="16"/>
          <w:lang w:val="es-CO"/>
        </w:rPr>
      </w:pPr>
    </w:p>
    <w:p w:rsidR="000C5E68" w:rsidRPr="000233DB" w:rsidRDefault="00A12618" w:rsidP="003607CB">
      <w:pPr>
        <w:pStyle w:val="Textoindependiente"/>
        <w:jc w:val="both"/>
        <w:rPr>
          <w:rFonts w:ascii="Tahoma" w:hAnsi="Tahoma" w:cs="Tahoma"/>
          <w:i/>
          <w:sz w:val="16"/>
          <w:szCs w:val="16"/>
          <w:lang w:val="es-CO"/>
        </w:rPr>
      </w:pPr>
      <w:proofErr w:type="gramStart"/>
      <w:r w:rsidRPr="000233DB">
        <w:rPr>
          <w:rFonts w:ascii="Tahoma" w:hAnsi="Tahoma" w:cs="Tahoma"/>
          <w:i/>
          <w:sz w:val="16"/>
          <w:szCs w:val="16"/>
          <w:lang w:val="es-CO"/>
        </w:rPr>
        <w:t>“</w:t>
      </w:r>
      <w:r w:rsidR="004E4D0A" w:rsidRPr="000233DB">
        <w:rPr>
          <w:rFonts w:ascii="Tahoma" w:hAnsi="Tahoma" w:cs="Tahoma"/>
          <w:i/>
          <w:sz w:val="16"/>
          <w:szCs w:val="16"/>
          <w:lang w:val="es-CO"/>
        </w:rPr>
        <w:t xml:space="preserve"> [</w:t>
      </w:r>
      <w:proofErr w:type="gramEnd"/>
      <w:r w:rsidR="004E4D0A" w:rsidRPr="000233DB">
        <w:rPr>
          <w:rFonts w:ascii="Tahoma" w:hAnsi="Tahoma" w:cs="Tahoma"/>
          <w:i/>
          <w:sz w:val="16"/>
          <w:szCs w:val="16"/>
          <w:lang w:val="es-CO"/>
        </w:rPr>
        <w:t xml:space="preserve">…] </w:t>
      </w:r>
      <w:r w:rsidRPr="000233DB">
        <w:rPr>
          <w:rFonts w:ascii="Tahoma" w:hAnsi="Tahoma" w:cs="Tahoma"/>
          <w:i/>
          <w:sz w:val="16"/>
          <w:szCs w:val="16"/>
          <w:lang w:val="es-CO"/>
        </w:rPr>
        <w:t xml:space="preserve">1. </w:t>
      </w:r>
      <w:r w:rsidR="003607CB" w:rsidRPr="000233DB">
        <w:rPr>
          <w:rFonts w:ascii="Tahoma" w:hAnsi="Tahoma" w:cs="Tahoma"/>
          <w:i/>
          <w:sz w:val="16"/>
          <w:szCs w:val="16"/>
          <w:lang w:val="es-CO"/>
        </w:rPr>
        <w:t xml:space="preserve">Incoe demanda de Reparación Directa el día 26 de junio del 2015, ante los juzgados administrativos de la ciudad de Bogotá D.C. </w:t>
      </w:r>
    </w:p>
    <w:p w:rsidR="000C5E68"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2. Correspondiendo la demanda al </w:t>
      </w:r>
      <w:r w:rsidRPr="000233DB">
        <w:rPr>
          <w:rFonts w:ascii="Tahoma" w:hAnsi="Tahoma" w:cs="Tahoma"/>
          <w:i/>
          <w:sz w:val="16"/>
          <w:szCs w:val="16"/>
          <w:u w:val="single"/>
          <w:lang w:val="es-CO"/>
        </w:rPr>
        <w:t xml:space="preserve">juzgado treinta y uno (31) administrativo oral del circuito de Bogotá </w:t>
      </w:r>
      <w:proofErr w:type="spellStart"/>
      <w:r w:rsidRPr="000233DB">
        <w:rPr>
          <w:rFonts w:ascii="Tahoma" w:hAnsi="Tahoma" w:cs="Tahoma"/>
          <w:i/>
          <w:sz w:val="16"/>
          <w:szCs w:val="16"/>
          <w:u w:val="single"/>
          <w:lang w:val="es-CO"/>
        </w:rPr>
        <w:t>D.C</w:t>
      </w:r>
      <w:proofErr w:type="spellEnd"/>
      <w:r w:rsidR="00687ABC" w:rsidRPr="000233DB">
        <w:rPr>
          <w:rStyle w:val="Refdenotaalpie"/>
          <w:rFonts w:ascii="Tahoma" w:hAnsi="Tahoma" w:cs="Tahoma"/>
          <w:i/>
          <w:sz w:val="16"/>
          <w:szCs w:val="16"/>
          <w:u w:val="single"/>
          <w:lang w:val="es-CO"/>
        </w:rPr>
        <w:footnoteReference w:id="2"/>
      </w:r>
      <w:r w:rsidRPr="000233DB">
        <w:rPr>
          <w:rFonts w:ascii="Tahoma" w:hAnsi="Tahoma" w:cs="Tahoma"/>
          <w:i/>
          <w:sz w:val="16"/>
          <w:szCs w:val="16"/>
          <w:u w:val="single"/>
          <w:lang w:val="es-CO"/>
        </w:rPr>
        <w:t>,</w:t>
      </w:r>
      <w:r w:rsidRPr="000233DB">
        <w:rPr>
          <w:rFonts w:ascii="Tahoma" w:hAnsi="Tahoma" w:cs="Tahoma"/>
          <w:i/>
          <w:sz w:val="16"/>
          <w:szCs w:val="16"/>
          <w:lang w:val="es-CO"/>
        </w:rPr>
        <w:t xml:space="preserve"> bajo el radicado N°11001333603120150048800. </w:t>
      </w:r>
    </w:p>
    <w:p w:rsidR="000C5E68"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3. El juzgado mediante auto del día 21 de febrero de dos mil diecisiete (2017), fijo fecha de audiencia inicial del artículo 180 núm. 4 del </w:t>
      </w:r>
      <w:proofErr w:type="spellStart"/>
      <w:r w:rsidRPr="000233DB">
        <w:rPr>
          <w:rFonts w:ascii="Tahoma" w:hAnsi="Tahoma" w:cs="Tahoma"/>
          <w:i/>
          <w:sz w:val="16"/>
          <w:szCs w:val="16"/>
          <w:lang w:val="es-CO"/>
        </w:rPr>
        <w:t>C.P.A.C.A</w:t>
      </w:r>
      <w:proofErr w:type="spellEnd"/>
      <w:r w:rsidRPr="000233DB">
        <w:rPr>
          <w:rFonts w:ascii="Tahoma" w:hAnsi="Tahoma" w:cs="Tahoma"/>
          <w:i/>
          <w:sz w:val="16"/>
          <w:szCs w:val="16"/>
          <w:lang w:val="es-CO"/>
        </w:rPr>
        <w:t xml:space="preserve"> para el día 27 de abril de 2017 a las 09:00 </w:t>
      </w:r>
      <w:proofErr w:type="spellStart"/>
      <w:r w:rsidRPr="000233DB">
        <w:rPr>
          <w:rFonts w:ascii="Tahoma" w:hAnsi="Tahoma" w:cs="Tahoma"/>
          <w:i/>
          <w:sz w:val="16"/>
          <w:szCs w:val="16"/>
          <w:lang w:val="es-CO"/>
        </w:rPr>
        <w:t>a.m</w:t>
      </w:r>
      <w:proofErr w:type="spellEnd"/>
      <w:r w:rsidRPr="000233DB">
        <w:rPr>
          <w:rFonts w:ascii="Tahoma" w:hAnsi="Tahoma" w:cs="Tahoma"/>
          <w:i/>
          <w:sz w:val="16"/>
          <w:szCs w:val="16"/>
          <w:lang w:val="es-CO"/>
        </w:rPr>
        <w:t xml:space="preserve">, en la cual se adelantaron las etapas previstas en el artículo 180 del CPACA, hasta la definición de las excepciones. </w:t>
      </w:r>
    </w:p>
    <w:p w:rsidR="003607CB"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4. En auto del día 19 de junio de 2018 el juzgado 31 administrativo de Bogotá, programó la continuación de la audiencia inicial para el día 24 de julio de 2018, en la que el juez decreto y ordeno como pruebas: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4.1. Oficiar a la DIRECCIÓN DE SANIDAD DEL EJÉRCITO NACIONAL, para que en un término no superior a diez (10) días, certifique y remita copia de los siguientes documentos: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CERTIFIQUE: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 Las funciones, cargo y especialidad que ejerce en dicha institución la Dra. </w:t>
      </w:r>
      <w:proofErr w:type="spellStart"/>
      <w:r w:rsidRPr="000233DB">
        <w:rPr>
          <w:rFonts w:ascii="Tahoma" w:hAnsi="Tahoma" w:cs="Tahoma"/>
          <w:i/>
          <w:sz w:val="16"/>
          <w:szCs w:val="16"/>
          <w:lang w:val="es-CO"/>
        </w:rPr>
        <w:t>ANGELA</w:t>
      </w:r>
      <w:proofErr w:type="spellEnd"/>
      <w:r w:rsidRPr="000233DB">
        <w:rPr>
          <w:rFonts w:ascii="Tahoma" w:hAnsi="Tahoma" w:cs="Tahoma"/>
          <w:i/>
          <w:sz w:val="16"/>
          <w:szCs w:val="16"/>
          <w:lang w:val="es-CO"/>
        </w:rPr>
        <w:t xml:space="preserve"> SAMPER, cirujana maxilofacial adscrita al dispensario, así como, si existe alguna especificación del tipo de pacientes que atiende. En caso positivo, cuáles. • Si en la Dirección de Sanidad del Ejército Nacional en el servicio de odontología se tiene o no algún protocolo especial para la atención de los pacientes positivos de VIH. En caso positivo, se remita copia legible y completa del mismo. • El estado de salud de ingreso de JESÚS ALBERTO PATINO ROJAS al grado de suboficial del Ejército Nacional. • El nombre y funciones de la profesional en odontología que prestó los servicios en odontología al demandante, desde su vinculación, así como los procedimientos que le fueron realizados por esta especialidad, con indicación de las fechas de atención.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REMITA: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 Copia completa, legible y transcrita de la Historia Clínica del Subintendente </w:t>
      </w:r>
      <w:proofErr w:type="spellStart"/>
      <w:r w:rsidRPr="000233DB">
        <w:rPr>
          <w:rFonts w:ascii="Tahoma" w:hAnsi="Tahoma" w:cs="Tahoma"/>
          <w:i/>
          <w:sz w:val="16"/>
          <w:szCs w:val="16"/>
          <w:lang w:val="es-CO"/>
        </w:rPr>
        <w:t>JESUS</w:t>
      </w:r>
      <w:proofErr w:type="spellEnd"/>
      <w:r w:rsidRPr="000233DB">
        <w:rPr>
          <w:rFonts w:ascii="Tahoma" w:hAnsi="Tahoma" w:cs="Tahoma"/>
          <w:i/>
          <w:sz w:val="16"/>
          <w:szCs w:val="16"/>
          <w:lang w:val="es-CO"/>
        </w:rPr>
        <w:t xml:space="preserve"> </w:t>
      </w:r>
      <w:r w:rsidR="00473448" w:rsidRPr="000233DB">
        <w:rPr>
          <w:rFonts w:ascii="Tahoma" w:hAnsi="Tahoma" w:cs="Tahoma"/>
          <w:i/>
          <w:sz w:val="16"/>
          <w:szCs w:val="16"/>
          <w:lang w:val="es-CO"/>
        </w:rPr>
        <w:t xml:space="preserve">ALBERTO PATIÑO ROJAS identificado con C.C. Nº 1061702175, acompañada de las ordenes de </w:t>
      </w:r>
      <w:r w:rsidR="004E4D0A" w:rsidRPr="000233DB">
        <w:rPr>
          <w:rFonts w:ascii="Tahoma" w:hAnsi="Tahoma" w:cs="Tahoma"/>
          <w:i/>
          <w:sz w:val="16"/>
          <w:szCs w:val="16"/>
          <w:lang w:val="es-CO"/>
        </w:rPr>
        <w:t>enfermería</w:t>
      </w:r>
      <w:r w:rsidR="00473448" w:rsidRPr="000233DB">
        <w:rPr>
          <w:rFonts w:ascii="Tahoma" w:hAnsi="Tahoma" w:cs="Tahoma"/>
          <w:i/>
          <w:sz w:val="16"/>
          <w:szCs w:val="16"/>
          <w:lang w:val="es-CO"/>
        </w:rPr>
        <w:t xml:space="preserve">, debidamente certificada y firmada por el </w:t>
      </w:r>
      <w:r w:rsidR="004E4D0A" w:rsidRPr="000233DB">
        <w:rPr>
          <w:rFonts w:ascii="Tahoma" w:hAnsi="Tahoma" w:cs="Tahoma"/>
          <w:i/>
          <w:sz w:val="16"/>
          <w:szCs w:val="16"/>
          <w:lang w:val="es-CO"/>
        </w:rPr>
        <w:t>médico</w:t>
      </w:r>
      <w:r w:rsidR="00473448" w:rsidRPr="000233DB">
        <w:rPr>
          <w:rFonts w:ascii="Tahoma" w:hAnsi="Tahoma" w:cs="Tahoma"/>
          <w:i/>
          <w:sz w:val="16"/>
          <w:szCs w:val="16"/>
          <w:lang w:val="es-CO"/>
        </w:rPr>
        <w:t xml:space="preserve"> que haga la </w:t>
      </w:r>
      <w:r w:rsidRPr="000233DB">
        <w:rPr>
          <w:rFonts w:ascii="Tahoma" w:hAnsi="Tahoma" w:cs="Tahoma"/>
          <w:i/>
          <w:sz w:val="16"/>
          <w:szCs w:val="16"/>
          <w:lang w:val="es-CO"/>
        </w:rPr>
        <w:t xml:space="preserve">'transcripción de conformidad con lo señalado en el inciso segundo del parágrafo 1° del art, 175 del CPACA, que incluya el resultado de los exámenes para admisión y ascenso practicados por dicha institución al demandante.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4.2. Oficiar a la SUBDIRECCIÓN DE PERSONAL DEL EJÉRCITO NACIONAL, para que en un término no superior a diez (10) días, certifique: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 El salario total y demás haberes que devenga el </w:t>
      </w:r>
      <w:proofErr w:type="spellStart"/>
      <w:r w:rsidRPr="000233DB">
        <w:rPr>
          <w:rFonts w:ascii="Tahoma" w:hAnsi="Tahoma" w:cs="Tahoma"/>
          <w:i/>
          <w:sz w:val="16"/>
          <w:szCs w:val="16"/>
          <w:lang w:val="es-CO"/>
        </w:rPr>
        <w:t>ST</w:t>
      </w:r>
      <w:proofErr w:type="spellEnd"/>
      <w:r w:rsidRPr="000233DB">
        <w:rPr>
          <w:rFonts w:ascii="Tahoma" w:hAnsi="Tahoma" w:cs="Tahoma"/>
          <w:i/>
          <w:sz w:val="16"/>
          <w:szCs w:val="16"/>
          <w:lang w:val="es-CO"/>
        </w:rPr>
        <w:t xml:space="preserve"> JESÚS ALBERTO PATINO ROJAS identificado con la </w:t>
      </w:r>
      <w:proofErr w:type="spellStart"/>
      <w:r w:rsidRPr="000233DB">
        <w:rPr>
          <w:rFonts w:ascii="Tahoma" w:hAnsi="Tahoma" w:cs="Tahoma"/>
          <w:i/>
          <w:sz w:val="16"/>
          <w:szCs w:val="16"/>
          <w:lang w:val="es-CO"/>
        </w:rPr>
        <w:t>C.C</w:t>
      </w:r>
      <w:proofErr w:type="spellEnd"/>
      <w:r w:rsidRPr="000233DB">
        <w:rPr>
          <w:rFonts w:ascii="Tahoma" w:hAnsi="Tahoma" w:cs="Tahoma"/>
          <w:i/>
          <w:sz w:val="16"/>
          <w:szCs w:val="16"/>
          <w:lang w:val="es-CO"/>
        </w:rPr>
        <w:t xml:space="preserve"> N° 1.061.702.175, el 18 de marzo de 2009 y para la fecha de su separación del servicio activo. • Copia de los actos administrativos que soporten su separación del servicio activo, pagos por indemnizaciones por pérdida de la capacidad laboral. • Si se encuentra o no incluido en nómina de pensionados. En caso positivo, desde que fecha y el valor de la asignación mensual, con indicación de los factores. </w:t>
      </w:r>
    </w:p>
    <w:p w:rsidR="003607CB"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5. El juzgado emitió el día 24 de octubre de 2018, Oficios: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5.1</w:t>
      </w:r>
      <w:proofErr w:type="gramStart"/>
      <w:r w:rsidRPr="000233DB">
        <w:rPr>
          <w:rFonts w:ascii="Tahoma" w:hAnsi="Tahoma" w:cs="Tahoma"/>
          <w:i/>
          <w:sz w:val="16"/>
          <w:szCs w:val="16"/>
          <w:lang w:val="es-CO"/>
        </w:rPr>
        <w:t>.Oficio</w:t>
      </w:r>
      <w:proofErr w:type="gramEnd"/>
      <w:r w:rsidRPr="000233DB">
        <w:rPr>
          <w:rFonts w:ascii="Tahoma" w:hAnsi="Tahoma" w:cs="Tahoma"/>
          <w:i/>
          <w:sz w:val="16"/>
          <w:szCs w:val="16"/>
          <w:lang w:val="es-CO"/>
        </w:rPr>
        <w:t xml:space="preserve"> N°1028JAD01-2018, dirigido al señor Grupo de Prestaciones Sociales del Ministerio de Defensa, requiriéndole para que en el término de 10 días remita la siguiente información: • El salario total y demás haberes </w:t>
      </w:r>
      <w:r w:rsidRPr="000233DB">
        <w:rPr>
          <w:rFonts w:ascii="Tahoma" w:hAnsi="Tahoma" w:cs="Tahoma"/>
          <w:i/>
          <w:sz w:val="16"/>
          <w:szCs w:val="16"/>
          <w:lang w:val="es-CO"/>
        </w:rPr>
        <w:lastRenderedPageBreak/>
        <w:t xml:space="preserve">que devenga el </w:t>
      </w:r>
      <w:proofErr w:type="spellStart"/>
      <w:r w:rsidRPr="000233DB">
        <w:rPr>
          <w:rFonts w:ascii="Tahoma" w:hAnsi="Tahoma" w:cs="Tahoma"/>
          <w:i/>
          <w:sz w:val="16"/>
          <w:szCs w:val="16"/>
          <w:lang w:val="es-CO"/>
        </w:rPr>
        <w:t>ST</w:t>
      </w:r>
      <w:proofErr w:type="spellEnd"/>
      <w:r w:rsidRPr="000233DB">
        <w:rPr>
          <w:rFonts w:ascii="Tahoma" w:hAnsi="Tahoma" w:cs="Tahoma"/>
          <w:i/>
          <w:sz w:val="16"/>
          <w:szCs w:val="16"/>
          <w:lang w:val="es-CO"/>
        </w:rPr>
        <w:t xml:space="preserve"> JESÚS ALBERTO PATINO ROJAS identificado con la </w:t>
      </w:r>
      <w:proofErr w:type="spellStart"/>
      <w:r w:rsidRPr="000233DB">
        <w:rPr>
          <w:rFonts w:ascii="Tahoma" w:hAnsi="Tahoma" w:cs="Tahoma"/>
          <w:i/>
          <w:sz w:val="16"/>
          <w:szCs w:val="16"/>
          <w:lang w:val="es-CO"/>
        </w:rPr>
        <w:t>C.C</w:t>
      </w:r>
      <w:proofErr w:type="spellEnd"/>
      <w:r w:rsidRPr="000233DB">
        <w:rPr>
          <w:rFonts w:ascii="Tahoma" w:hAnsi="Tahoma" w:cs="Tahoma"/>
          <w:i/>
          <w:sz w:val="16"/>
          <w:szCs w:val="16"/>
          <w:lang w:val="es-CO"/>
        </w:rPr>
        <w:t xml:space="preserve"> N" 1.061.702.175, el 18 de marzo de 2009 y para la fecha de su separación del servicio activo. • Copia de los actos administrativos que soporten su separación del servicio activo, pagos por indemnizaciones por pérdida de la capacidad laboral. • Si se encuentra o no incluido en nómina de pensionados. En caso positivo, desde que fecha y el valor de la asignación mensual, con indicación de los factores.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5.2. Oficio n°1027JAD01-2018, dirigido a la Clínica Odontológica ALBERTO </w:t>
      </w:r>
      <w:proofErr w:type="spellStart"/>
      <w:r w:rsidRPr="000233DB">
        <w:rPr>
          <w:rFonts w:ascii="Tahoma" w:hAnsi="Tahoma" w:cs="Tahoma"/>
          <w:i/>
          <w:sz w:val="16"/>
          <w:szCs w:val="16"/>
          <w:lang w:val="es-CO"/>
        </w:rPr>
        <w:t>ECHEVERY</w:t>
      </w:r>
      <w:proofErr w:type="spellEnd"/>
      <w:r w:rsidRPr="000233DB">
        <w:rPr>
          <w:rFonts w:ascii="Tahoma" w:hAnsi="Tahoma" w:cs="Tahoma"/>
          <w:i/>
          <w:sz w:val="16"/>
          <w:szCs w:val="16"/>
          <w:lang w:val="es-CO"/>
        </w:rPr>
        <w:t xml:space="preserve"> MEJÍA - DISPENSARIO CALLE 121 N° 6 - 37, ordenando en auto del 16 de octubre de 2018, para que en el término de 10 días remita la siguiente información: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 Las funciones, cargo y especialidad que ejerce en dicha institución la Dra. </w:t>
      </w:r>
      <w:proofErr w:type="spellStart"/>
      <w:r w:rsidRPr="000233DB">
        <w:rPr>
          <w:rFonts w:ascii="Tahoma" w:hAnsi="Tahoma" w:cs="Tahoma"/>
          <w:i/>
          <w:sz w:val="16"/>
          <w:szCs w:val="16"/>
          <w:lang w:val="es-CO"/>
        </w:rPr>
        <w:t>ANGELA</w:t>
      </w:r>
      <w:proofErr w:type="spellEnd"/>
      <w:r w:rsidRPr="000233DB">
        <w:rPr>
          <w:rFonts w:ascii="Tahoma" w:hAnsi="Tahoma" w:cs="Tahoma"/>
          <w:i/>
          <w:sz w:val="16"/>
          <w:szCs w:val="16"/>
          <w:lang w:val="es-CO"/>
        </w:rPr>
        <w:t xml:space="preserve"> SAMPER, cirujana maxilofacial adscrita al dispensario, así como, si existe alguna especificación del tipo de pacientes que atiende. En caso positivo, cuáles. • Si en la Dirección de Sanidad del Ejército Nacional en el servicio de odontología se tiene o no algún protocolo especial para la atención de los pacientes positivos de VIH. En caso positivo, se remita copia legible y completa del mismo.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5.3. Oficio N° 1026JAD01-2018, dirigido a la DIRECCIÓN DE SANIDAD DEL EJÉRCITO NACIONAL, requiriéndole para que en el término de 10 días remita la siguiente información: </w:t>
      </w:r>
    </w:p>
    <w:p w:rsidR="003607CB" w:rsidRPr="000233DB" w:rsidRDefault="003607CB" w:rsidP="000C5E68">
      <w:pPr>
        <w:pStyle w:val="Textoindependiente"/>
        <w:ind w:left="708"/>
        <w:jc w:val="both"/>
        <w:rPr>
          <w:rFonts w:ascii="Tahoma" w:hAnsi="Tahoma" w:cs="Tahoma"/>
          <w:i/>
          <w:sz w:val="16"/>
          <w:szCs w:val="16"/>
          <w:lang w:val="es-CO"/>
        </w:rPr>
      </w:pPr>
      <w:r w:rsidRPr="000233DB">
        <w:rPr>
          <w:rFonts w:ascii="Tahoma" w:hAnsi="Tahoma" w:cs="Tahoma"/>
          <w:i/>
          <w:sz w:val="16"/>
          <w:szCs w:val="16"/>
          <w:lang w:val="es-CO"/>
        </w:rPr>
        <w:t xml:space="preserve">• Copia completa, legible y transcrita de la historia clínica del subteniente Jesús Alberto Patino Rojas identificado con la </w:t>
      </w:r>
      <w:proofErr w:type="spellStart"/>
      <w:r w:rsidRPr="000233DB">
        <w:rPr>
          <w:rFonts w:ascii="Tahoma" w:hAnsi="Tahoma" w:cs="Tahoma"/>
          <w:i/>
          <w:sz w:val="16"/>
          <w:szCs w:val="16"/>
          <w:lang w:val="es-CO"/>
        </w:rPr>
        <w:t>C.C</w:t>
      </w:r>
      <w:proofErr w:type="spellEnd"/>
      <w:r w:rsidRPr="000233DB">
        <w:rPr>
          <w:rFonts w:ascii="Tahoma" w:hAnsi="Tahoma" w:cs="Tahoma"/>
          <w:i/>
          <w:sz w:val="16"/>
          <w:szCs w:val="16"/>
          <w:lang w:val="es-CO"/>
        </w:rPr>
        <w:t xml:space="preserve"> n° 1061702175, que incluya la de la escuela militar de cadetes, la cual deberá estar firmada por el médico que haga la transcripción de conformidad con lo señalado en el inciso segundo del parágrafo 1° del art. 175 del CPACA que incluya resultado de los exámenes para admisión y ascenso practicados por dicha institución al demandante. • Copia completa y legible del manual de esterilización del instrumental utilizado en el </w:t>
      </w:r>
      <w:r w:rsidR="00473448" w:rsidRPr="000233DB">
        <w:rPr>
          <w:rFonts w:ascii="Tahoma" w:hAnsi="Tahoma" w:cs="Tahoma"/>
          <w:i/>
          <w:sz w:val="16"/>
          <w:szCs w:val="16"/>
          <w:lang w:val="es-CO"/>
        </w:rPr>
        <w:t>servicio de odontología.</w:t>
      </w:r>
    </w:p>
    <w:p w:rsidR="004E4D0A"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6. El día 31 de octubre de 2018, se radico el oficio N° 1028JAD01-2018 de fecha del 24 de octubre de 2018, en la oficina de gestión documental del Grupo de Prestaciones Sociales del Ministerio de Defensa. </w:t>
      </w:r>
    </w:p>
    <w:p w:rsidR="004E4D0A"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7. El día 31 de octubre de 2018, se radico el oficio N° 1027JAD01-2018 de fecha del 24 de octubre de 2018, ante el Dispensario médico Alberto Echeverry Mejía. </w:t>
      </w:r>
    </w:p>
    <w:p w:rsidR="004E4D0A"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8. El día 31 de octubre de 2018, se radico el oficio N° 1026JAD01-2018 de fecha del 24 de octubre de 2018, ante la Dirección de Sanidad Ejército. </w:t>
      </w:r>
    </w:p>
    <w:p w:rsidR="004E4D0A" w:rsidRPr="000233DB" w:rsidRDefault="003607CB" w:rsidP="003607CB">
      <w:pPr>
        <w:pStyle w:val="Textoindependiente"/>
        <w:jc w:val="both"/>
        <w:rPr>
          <w:rFonts w:ascii="Tahoma" w:hAnsi="Tahoma" w:cs="Tahoma"/>
          <w:i/>
          <w:sz w:val="16"/>
          <w:szCs w:val="16"/>
          <w:lang w:val="es-CO"/>
        </w:rPr>
      </w:pPr>
      <w:r w:rsidRPr="000233DB">
        <w:rPr>
          <w:rFonts w:ascii="Tahoma" w:hAnsi="Tahoma" w:cs="Tahoma"/>
          <w:i/>
          <w:sz w:val="16"/>
          <w:szCs w:val="16"/>
          <w:lang w:val="es-CO"/>
        </w:rPr>
        <w:t xml:space="preserve">9. Lo anterior genera una vulneración al debido proceso, ya que se evidencia una clara demora en la información solicitada, lo cual quebranta el principio de celeridad, eficacia en las actuaciones judiciales, ya que es una prueba conducente, pertinente y útil para el proceso. </w:t>
      </w:r>
      <w:r w:rsidR="004E4D0A" w:rsidRPr="000233DB">
        <w:rPr>
          <w:rFonts w:ascii="Tahoma" w:hAnsi="Tahoma" w:cs="Tahoma"/>
          <w:i/>
          <w:sz w:val="16"/>
          <w:szCs w:val="16"/>
          <w:lang w:val="es-CO"/>
        </w:rPr>
        <w:t>[…]</w:t>
      </w:r>
    </w:p>
    <w:p w:rsidR="00A12618" w:rsidRPr="000233DB" w:rsidRDefault="00A12618" w:rsidP="00A12618">
      <w:pPr>
        <w:pStyle w:val="Cita"/>
        <w:numPr>
          <w:ilvl w:val="0"/>
          <w:numId w:val="1"/>
        </w:numPr>
        <w:jc w:val="both"/>
        <w:rPr>
          <w:rFonts w:ascii="Tahoma" w:hAnsi="Tahoma" w:cs="Tahoma"/>
          <w:b/>
          <w:i w:val="0"/>
          <w:sz w:val="16"/>
          <w:szCs w:val="16"/>
          <w:lang w:val="es-CO"/>
        </w:rPr>
      </w:pPr>
      <w:r w:rsidRPr="000233DB">
        <w:rPr>
          <w:rFonts w:ascii="Tahoma" w:hAnsi="Tahoma" w:cs="Tahoma"/>
          <w:b/>
          <w:i w:val="0"/>
          <w:sz w:val="16"/>
          <w:szCs w:val="16"/>
          <w:lang w:val="es-CO"/>
        </w:rPr>
        <w:t>ACTUACIÓN PROCESAL</w:t>
      </w:r>
    </w:p>
    <w:p w:rsidR="00A12618" w:rsidRPr="000233DB" w:rsidRDefault="00A12618" w:rsidP="00A12618">
      <w:pPr>
        <w:pStyle w:val="Textoindependiente"/>
        <w:spacing w:after="0"/>
        <w:jc w:val="both"/>
        <w:rPr>
          <w:rFonts w:ascii="Tahoma" w:hAnsi="Tahoma" w:cs="Tahoma"/>
          <w:sz w:val="16"/>
          <w:szCs w:val="16"/>
          <w:lang w:val="es-CO"/>
        </w:rPr>
      </w:pPr>
    </w:p>
    <w:p w:rsidR="00A12618" w:rsidRPr="000233DB" w:rsidRDefault="00A12618" w:rsidP="00A12618">
      <w:pPr>
        <w:jc w:val="both"/>
        <w:rPr>
          <w:rFonts w:ascii="Tahoma" w:hAnsi="Tahoma" w:cs="Tahoma"/>
          <w:color w:val="FF0000"/>
          <w:sz w:val="16"/>
          <w:szCs w:val="16"/>
        </w:rPr>
      </w:pPr>
      <w:r w:rsidRPr="000233DB">
        <w:rPr>
          <w:rFonts w:ascii="Tahoma" w:hAnsi="Tahoma" w:cs="Tahoma"/>
          <w:b/>
          <w:color w:val="000000" w:themeColor="text1"/>
          <w:sz w:val="16"/>
          <w:szCs w:val="16"/>
        </w:rPr>
        <w:t xml:space="preserve">2.1 </w:t>
      </w:r>
      <w:r w:rsidRPr="000233DB">
        <w:rPr>
          <w:rFonts w:ascii="Tahoma" w:hAnsi="Tahoma" w:cs="Tahoma"/>
          <w:sz w:val="16"/>
          <w:szCs w:val="16"/>
          <w:lang w:val="es-CO"/>
        </w:rPr>
        <w:t xml:space="preserve">La presente demanda fue radicada el </w:t>
      </w:r>
      <w:r w:rsidR="004A487F" w:rsidRPr="000233DB">
        <w:rPr>
          <w:rFonts w:ascii="Tahoma" w:hAnsi="Tahoma" w:cs="Tahoma"/>
          <w:sz w:val="16"/>
          <w:szCs w:val="16"/>
          <w:lang w:val="es-CO"/>
        </w:rPr>
        <w:t>5</w:t>
      </w:r>
      <w:r w:rsidRPr="000233DB">
        <w:rPr>
          <w:rFonts w:ascii="Tahoma" w:hAnsi="Tahoma" w:cs="Tahoma"/>
          <w:sz w:val="16"/>
          <w:szCs w:val="16"/>
          <w:lang w:val="es-CO"/>
        </w:rPr>
        <w:t xml:space="preserve"> de diciembre de 2018.</w:t>
      </w:r>
    </w:p>
    <w:p w:rsidR="00A12618" w:rsidRPr="000233DB" w:rsidRDefault="00A12618" w:rsidP="00A12618">
      <w:pPr>
        <w:tabs>
          <w:tab w:val="left" w:pos="5472"/>
        </w:tabs>
        <w:jc w:val="both"/>
        <w:rPr>
          <w:rFonts w:ascii="Tahoma" w:hAnsi="Tahoma" w:cs="Tahoma"/>
          <w:sz w:val="16"/>
          <w:szCs w:val="16"/>
        </w:rPr>
      </w:pPr>
    </w:p>
    <w:p w:rsidR="00A12618" w:rsidRPr="000233DB" w:rsidRDefault="00A12618" w:rsidP="00A12618">
      <w:pPr>
        <w:tabs>
          <w:tab w:val="left" w:pos="5472"/>
        </w:tabs>
        <w:jc w:val="both"/>
        <w:rPr>
          <w:rFonts w:ascii="Tahoma" w:hAnsi="Tahoma" w:cs="Tahoma"/>
          <w:sz w:val="16"/>
          <w:szCs w:val="16"/>
          <w:lang w:val="es-MX"/>
        </w:rPr>
      </w:pPr>
      <w:r w:rsidRPr="000233DB">
        <w:rPr>
          <w:rFonts w:ascii="Tahoma" w:hAnsi="Tahoma" w:cs="Tahoma"/>
          <w:b/>
          <w:sz w:val="16"/>
          <w:szCs w:val="16"/>
        </w:rPr>
        <w:t xml:space="preserve">2.2 </w:t>
      </w:r>
      <w:r w:rsidRPr="000233DB">
        <w:rPr>
          <w:rFonts w:ascii="Tahoma" w:hAnsi="Tahoma" w:cs="Tahoma"/>
          <w:sz w:val="16"/>
          <w:szCs w:val="16"/>
        </w:rPr>
        <w:t xml:space="preserve">Con auto del </w:t>
      </w:r>
      <w:r w:rsidR="004A487F" w:rsidRPr="000233DB">
        <w:rPr>
          <w:rFonts w:ascii="Tahoma" w:hAnsi="Tahoma" w:cs="Tahoma"/>
          <w:sz w:val="16"/>
          <w:szCs w:val="16"/>
        </w:rPr>
        <w:t>6</w:t>
      </w:r>
      <w:r w:rsidRPr="000233DB">
        <w:rPr>
          <w:rFonts w:ascii="Tahoma" w:hAnsi="Tahoma" w:cs="Tahoma"/>
          <w:sz w:val="16"/>
          <w:szCs w:val="16"/>
        </w:rPr>
        <w:t xml:space="preserve"> de diciembre de 2018 se admitió la demanda y se ordenó notificar al demandado.</w:t>
      </w:r>
    </w:p>
    <w:p w:rsidR="00A12618" w:rsidRPr="000233DB" w:rsidRDefault="00A12618" w:rsidP="00A12618">
      <w:pPr>
        <w:pStyle w:val="Textoindependiente"/>
        <w:tabs>
          <w:tab w:val="left" w:pos="426"/>
        </w:tabs>
        <w:spacing w:after="0"/>
        <w:jc w:val="both"/>
        <w:rPr>
          <w:rFonts w:ascii="Tahoma" w:hAnsi="Tahoma" w:cs="Tahoma"/>
          <w:b/>
          <w:sz w:val="16"/>
          <w:szCs w:val="16"/>
          <w:lang w:val="es-CO"/>
        </w:rPr>
      </w:pPr>
    </w:p>
    <w:p w:rsidR="00A12618" w:rsidRPr="000233DB" w:rsidRDefault="00A12618" w:rsidP="00A12618">
      <w:pPr>
        <w:pStyle w:val="Textoindependiente"/>
        <w:numPr>
          <w:ilvl w:val="0"/>
          <w:numId w:val="1"/>
        </w:numPr>
        <w:spacing w:after="0"/>
        <w:jc w:val="both"/>
        <w:rPr>
          <w:rFonts w:ascii="Tahoma" w:hAnsi="Tahoma" w:cs="Tahoma"/>
          <w:b/>
          <w:sz w:val="16"/>
          <w:szCs w:val="16"/>
          <w:lang w:val="es-CO"/>
        </w:rPr>
      </w:pPr>
      <w:r w:rsidRPr="000233DB">
        <w:rPr>
          <w:rFonts w:ascii="Tahoma" w:hAnsi="Tahoma" w:cs="Tahoma"/>
          <w:b/>
          <w:sz w:val="16"/>
          <w:szCs w:val="16"/>
          <w:lang w:val="es-CO"/>
        </w:rPr>
        <w:t xml:space="preserve">LA IMPUGNACIÓN </w:t>
      </w:r>
      <w:r w:rsidRPr="000233DB">
        <w:rPr>
          <w:rFonts w:ascii="Tahoma" w:hAnsi="Tahoma" w:cs="Tahoma"/>
          <w:b/>
          <w:bCs/>
          <w:i/>
          <w:sz w:val="16"/>
          <w:szCs w:val="16"/>
        </w:rPr>
        <w:t xml:space="preserve"> </w:t>
      </w:r>
    </w:p>
    <w:p w:rsidR="00A12618" w:rsidRPr="000233DB" w:rsidRDefault="00A12618" w:rsidP="00A12618">
      <w:pPr>
        <w:pStyle w:val="Textoindependiente"/>
        <w:spacing w:after="0"/>
        <w:jc w:val="both"/>
        <w:rPr>
          <w:rFonts w:ascii="Tahoma" w:hAnsi="Tahoma" w:cs="Tahoma"/>
          <w:b/>
          <w:bCs/>
          <w:i/>
          <w:sz w:val="16"/>
          <w:szCs w:val="16"/>
          <w:lang w:val="es-CO"/>
        </w:rPr>
      </w:pPr>
    </w:p>
    <w:p w:rsidR="00A12618" w:rsidRPr="000233DB" w:rsidRDefault="00A12618" w:rsidP="00A12618">
      <w:pPr>
        <w:pStyle w:val="Textoindependiente"/>
        <w:spacing w:after="0"/>
        <w:jc w:val="both"/>
        <w:rPr>
          <w:rFonts w:ascii="Tahoma" w:hAnsi="Tahoma" w:cs="Tahoma"/>
          <w:sz w:val="16"/>
          <w:szCs w:val="16"/>
          <w:lang w:val="es-CO"/>
        </w:rPr>
      </w:pPr>
      <w:r w:rsidRPr="000233DB">
        <w:rPr>
          <w:rFonts w:ascii="Tahoma" w:hAnsi="Tahoma" w:cs="Tahoma"/>
          <w:bCs/>
          <w:sz w:val="16"/>
          <w:szCs w:val="16"/>
          <w:lang w:val="es-CO"/>
        </w:rPr>
        <w:t>Notificado el demandado</w:t>
      </w:r>
      <w:r w:rsidRPr="000233DB">
        <w:rPr>
          <w:rFonts w:ascii="Tahoma" w:hAnsi="Tahoma" w:cs="Tahoma"/>
          <w:sz w:val="16"/>
          <w:szCs w:val="16"/>
          <w:lang w:val="es-CO"/>
        </w:rPr>
        <w:t xml:space="preserve"> </w:t>
      </w:r>
      <w:r w:rsidR="00677651" w:rsidRPr="000233DB">
        <w:rPr>
          <w:rFonts w:ascii="Tahoma" w:hAnsi="Tahoma" w:cs="Tahoma"/>
          <w:sz w:val="16"/>
          <w:szCs w:val="16"/>
          <w:lang w:val="es-CO"/>
        </w:rPr>
        <w:t xml:space="preserve">MINISTRO DE DEFENSA, DIRECTOR DE SANIDAD DEL EJERCITO NACIONAL,  DIRECTOR DEL GRUPO DE PRESTACIONES SOCIALES DEL MINISTERIO DE DEFENSA y DISPENSARIO MEDICO CLÍNICA ODONTOLÓGICA ALBERTO ECHEVERRY </w:t>
      </w:r>
      <w:r w:rsidRPr="000233DB">
        <w:rPr>
          <w:rFonts w:ascii="Tahoma" w:hAnsi="Tahoma" w:cs="Tahoma"/>
          <w:sz w:val="16"/>
          <w:szCs w:val="16"/>
          <w:lang w:val="es-CO"/>
        </w:rPr>
        <w:t xml:space="preserve"> el </w:t>
      </w:r>
      <w:r w:rsidR="00677651" w:rsidRPr="000233DB">
        <w:rPr>
          <w:rFonts w:ascii="Tahoma" w:hAnsi="Tahoma" w:cs="Tahoma"/>
          <w:sz w:val="16"/>
          <w:szCs w:val="16"/>
          <w:lang w:val="es-CO"/>
        </w:rPr>
        <w:t xml:space="preserve">7 </w:t>
      </w:r>
      <w:r w:rsidRPr="000233DB">
        <w:rPr>
          <w:rFonts w:ascii="Tahoma" w:hAnsi="Tahoma" w:cs="Tahoma"/>
          <w:sz w:val="16"/>
          <w:szCs w:val="16"/>
          <w:lang w:val="es-CO"/>
        </w:rPr>
        <w:t>de diciembre de 2018, guardo silencio.</w:t>
      </w:r>
    </w:p>
    <w:p w:rsidR="00A12618" w:rsidRPr="000233DB" w:rsidRDefault="00A12618" w:rsidP="00A12618">
      <w:pPr>
        <w:pStyle w:val="Textoindependiente"/>
        <w:spacing w:after="0"/>
        <w:jc w:val="both"/>
        <w:rPr>
          <w:rFonts w:ascii="Tahoma" w:hAnsi="Tahoma" w:cs="Tahoma"/>
          <w:sz w:val="16"/>
          <w:szCs w:val="16"/>
          <w:lang w:val="es-CO"/>
        </w:rPr>
      </w:pPr>
    </w:p>
    <w:p w:rsidR="00A12618" w:rsidRPr="000233DB" w:rsidRDefault="00A12618" w:rsidP="00A12618">
      <w:pPr>
        <w:pStyle w:val="Textoindependiente"/>
        <w:numPr>
          <w:ilvl w:val="0"/>
          <w:numId w:val="1"/>
        </w:numPr>
        <w:spacing w:after="0"/>
        <w:jc w:val="both"/>
        <w:rPr>
          <w:rFonts w:ascii="Tahoma" w:hAnsi="Tahoma" w:cs="Tahoma"/>
          <w:b/>
          <w:sz w:val="16"/>
          <w:szCs w:val="16"/>
          <w:lang w:val="es-CO"/>
        </w:rPr>
      </w:pPr>
      <w:r w:rsidRPr="000233DB">
        <w:rPr>
          <w:rFonts w:ascii="Tahoma" w:hAnsi="Tahoma" w:cs="Tahoma"/>
          <w:b/>
          <w:sz w:val="16"/>
          <w:szCs w:val="16"/>
          <w:lang w:val="es-CO"/>
        </w:rPr>
        <w:t>LAS PRUEBAS:</w:t>
      </w:r>
    </w:p>
    <w:p w:rsidR="00A12618" w:rsidRPr="000233DB" w:rsidRDefault="00A12618" w:rsidP="00A12618">
      <w:pPr>
        <w:pStyle w:val="Textoindependiente"/>
        <w:spacing w:after="0"/>
        <w:jc w:val="both"/>
        <w:rPr>
          <w:rFonts w:ascii="Tahoma" w:hAnsi="Tahoma" w:cs="Tahoma"/>
          <w:sz w:val="16"/>
          <w:szCs w:val="16"/>
          <w:lang w:val="es-CO"/>
        </w:rPr>
      </w:pPr>
    </w:p>
    <w:p w:rsidR="00A12618" w:rsidRPr="000233DB" w:rsidRDefault="00A12618" w:rsidP="00A12618">
      <w:pPr>
        <w:pStyle w:val="Textoindependiente"/>
        <w:spacing w:after="0"/>
        <w:jc w:val="both"/>
        <w:rPr>
          <w:rFonts w:ascii="Tahoma" w:hAnsi="Tahoma" w:cs="Tahoma"/>
          <w:sz w:val="16"/>
          <w:szCs w:val="16"/>
          <w:lang w:val="es-CO"/>
        </w:rPr>
      </w:pPr>
      <w:r w:rsidRPr="000233DB">
        <w:rPr>
          <w:rFonts w:ascii="Tahoma" w:hAnsi="Tahoma" w:cs="Tahoma"/>
          <w:sz w:val="16"/>
          <w:szCs w:val="16"/>
          <w:lang w:val="es-CO"/>
        </w:rPr>
        <w:t>Como medio probatorio, destinado a acreditar los supuestos de hecho de la demanda se allegaron los siguientes documentos:</w:t>
      </w:r>
    </w:p>
    <w:p w:rsidR="00A12618" w:rsidRPr="000233DB" w:rsidRDefault="00A12618" w:rsidP="00A12618">
      <w:pPr>
        <w:pStyle w:val="Textoindependiente"/>
        <w:spacing w:after="0"/>
        <w:jc w:val="both"/>
        <w:rPr>
          <w:rFonts w:ascii="Tahoma" w:hAnsi="Tahoma" w:cs="Tahoma"/>
          <w:sz w:val="16"/>
          <w:szCs w:val="16"/>
          <w:lang w:val="es-CO"/>
        </w:rPr>
      </w:pPr>
    </w:p>
    <w:p w:rsidR="0037503E" w:rsidRPr="000233DB" w:rsidRDefault="007D3A0D" w:rsidP="00A12618">
      <w:pPr>
        <w:pStyle w:val="Cita"/>
        <w:numPr>
          <w:ilvl w:val="0"/>
          <w:numId w:val="2"/>
        </w:numPr>
        <w:jc w:val="both"/>
        <w:rPr>
          <w:rStyle w:val="nfasisintenso"/>
          <w:rFonts w:ascii="Tahoma" w:hAnsi="Tahoma" w:cs="Tahoma"/>
          <w:b w:val="0"/>
          <w:color w:val="auto"/>
          <w:sz w:val="16"/>
          <w:szCs w:val="16"/>
        </w:rPr>
      </w:pPr>
      <w:r w:rsidRPr="000233DB">
        <w:rPr>
          <w:rStyle w:val="nfasisintenso"/>
          <w:rFonts w:ascii="Tahoma" w:hAnsi="Tahoma" w:cs="Tahoma"/>
          <w:b w:val="0"/>
          <w:color w:val="auto"/>
          <w:sz w:val="16"/>
          <w:szCs w:val="16"/>
        </w:rPr>
        <w:t>Copia del memorial radicado ante la Oficina de Apoyo para lo</w:t>
      </w:r>
      <w:r w:rsidR="0037503E" w:rsidRPr="000233DB">
        <w:rPr>
          <w:rStyle w:val="nfasisintenso"/>
          <w:rFonts w:ascii="Tahoma" w:hAnsi="Tahoma" w:cs="Tahoma"/>
          <w:b w:val="0"/>
          <w:color w:val="auto"/>
          <w:sz w:val="16"/>
          <w:szCs w:val="16"/>
        </w:rPr>
        <w:t>s</w:t>
      </w:r>
      <w:r w:rsidRPr="000233DB">
        <w:rPr>
          <w:rStyle w:val="nfasisintenso"/>
          <w:rFonts w:ascii="Tahoma" w:hAnsi="Tahoma" w:cs="Tahoma"/>
          <w:b w:val="0"/>
          <w:color w:val="auto"/>
          <w:sz w:val="16"/>
          <w:szCs w:val="16"/>
        </w:rPr>
        <w:t xml:space="preserve"> Juzgados Administrativos </w:t>
      </w:r>
      <w:r w:rsidR="0037503E" w:rsidRPr="000233DB">
        <w:rPr>
          <w:rStyle w:val="nfasisintenso"/>
          <w:rFonts w:ascii="Tahoma" w:hAnsi="Tahoma" w:cs="Tahoma"/>
          <w:b w:val="0"/>
          <w:color w:val="auto"/>
          <w:sz w:val="16"/>
          <w:szCs w:val="16"/>
        </w:rPr>
        <w:t>el 31 de octubre de 2018 de referencia: “</w:t>
      </w:r>
      <w:r w:rsidR="0037503E" w:rsidRPr="000233DB">
        <w:rPr>
          <w:rStyle w:val="nfasisintenso"/>
          <w:rFonts w:ascii="Tahoma" w:hAnsi="Tahoma" w:cs="Tahoma"/>
          <w:b w:val="0"/>
          <w:i/>
          <w:color w:val="auto"/>
          <w:sz w:val="16"/>
          <w:szCs w:val="16"/>
        </w:rPr>
        <w:t xml:space="preserve">Remisión de recibido oficios de trámite de pruebas”. </w:t>
      </w:r>
      <w:r w:rsidR="0037503E" w:rsidRPr="000233DB">
        <w:rPr>
          <w:rStyle w:val="nfasisintenso"/>
          <w:rFonts w:ascii="Tahoma" w:hAnsi="Tahoma" w:cs="Tahoma"/>
          <w:b w:val="0"/>
          <w:color w:val="auto"/>
          <w:sz w:val="16"/>
          <w:szCs w:val="16"/>
        </w:rPr>
        <w:t>(</w:t>
      </w:r>
      <w:proofErr w:type="spellStart"/>
      <w:r w:rsidR="0037503E" w:rsidRPr="000233DB">
        <w:rPr>
          <w:rStyle w:val="nfasisintenso"/>
          <w:rFonts w:ascii="Tahoma" w:hAnsi="Tahoma" w:cs="Tahoma"/>
          <w:b w:val="0"/>
          <w:color w:val="auto"/>
          <w:sz w:val="16"/>
          <w:szCs w:val="16"/>
        </w:rPr>
        <w:t>fl</w:t>
      </w:r>
      <w:proofErr w:type="spellEnd"/>
      <w:r w:rsidR="0037503E" w:rsidRPr="000233DB">
        <w:rPr>
          <w:rStyle w:val="nfasisintenso"/>
          <w:rFonts w:ascii="Tahoma" w:hAnsi="Tahoma" w:cs="Tahoma"/>
          <w:b w:val="0"/>
          <w:color w:val="auto"/>
          <w:sz w:val="16"/>
          <w:szCs w:val="16"/>
        </w:rPr>
        <w:t xml:space="preserve"> 5 del cuaderno principal)</w:t>
      </w:r>
    </w:p>
    <w:p w:rsidR="008F4D3C" w:rsidRPr="000233DB" w:rsidRDefault="0037503E" w:rsidP="00A12618">
      <w:pPr>
        <w:pStyle w:val="Cita"/>
        <w:numPr>
          <w:ilvl w:val="0"/>
          <w:numId w:val="2"/>
        </w:numPr>
        <w:jc w:val="both"/>
        <w:rPr>
          <w:rStyle w:val="nfasisintenso"/>
          <w:rFonts w:ascii="Tahoma" w:hAnsi="Tahoma" w:cs="Tahoma"/>
          <w:b w:val="0"/>
          <w:i/>
          <w:color w:val="auto"/>
          <w:sz w:val="16"/>
          <w:szCs w:val="16"/>
        </w:rPr>
      </w:pPr>
      <w:r w:rsidRPr="000233DB">
        <w:rPr>
          <w:rStyle w:val="nfasisintenso"/>
          <w:rFonts w:ascii="Tahoma" w:hAnsi="Tahoma" w:cs="Tahoma"/>
          <w:b w:val="0"/>
          <w:color w:val="auto"/>
          <w:sz w:val="16"/>
          <w:szCs w:val="16"/>
        </w:rPr>
        <w:t xml:space="preserve"> Copia de </w:t>
      </w:r>
      <w:r w:rsidR="008F4D3C" w:rsidRPr="000233DB">
        <w:rPr>
          <w:rStyle w:val="nfasisintenso"/>
          <w:rFonts w:ascii="Tahoma" w:hAnsi="Tahoma" w:cs="Tahoma"/>
          <w:b w:val="0"/>
          <w:color w:val="auto"/>
          <w:sz w:val="16"/>
          <w:szCs w:val="16"/>
        </w:rPr>
        <w:t>radicación</w:t>
      </w:r>
      <w:r w:rsidRPr="000233DB">
        <w:rPr>
          <w:rStyle w:val="nfasisintenso"/>
          <w:rFonts w:ascii="Tahoma" w:hAnsi="Tahoma" w:cs="Tahoma"/>
          <w:b w:val="0"/>
          <w:color w:val="auto"/>
          <w:sz w:val="16"/>
          <w:szCs w:val="16"/>
        </w:rPr>
        <w:t xml:space="preserve"> del oficio Nº 1028JAD01-2018 el 31 de octubre de 2018. (</w:t>
      </w:r>
      <w:proofErr w:type="spellStart"/>
      <w:r w:rsidRPr="000233DB">
        <w:rPr>
          <w:rStyle w:val="nfasisintenso"/>
          <w:rFonts w:ascii="Tahoma" w:hAnsi="Tahoma" w:cs="Tahoma"/>
          <w:b w:val="0"/>
          <w:color w:val="auto"/>
          <w:sz w:val="16"/>
          <w:szCs w:val="16"/>
        </w:rPr>
        <w:t>fl</w:t>
      </w:r>
      <w:proofErr w:type="spellEnd"/>
      <w:r w:rsidRPr="000233DB">
        <w:rPr>
          <w:rStyle w:val="nfasisintenso"/>
          <w:rFonts w:ascii="Tahoma" w:hAnsi="Tahoma" w:cs="Tahoma"/>
          <w:b w:val="0"/>
          <w:color w:val="auto"/>
          <w:sz w:val="16"/>
          <w:szCs w:val="16"/>
        </w:rPr>
        <w:t xml:space="preserve"> 6 del cuaderno principal)</w:t>
      </w:r>
    </w:p>
    <w:p w:rsidR="008F4D3C" w:rsidRPr="000233DB" w:rsidRDefault="008F4D3C" w:rsidP="00A12618">
      <w:pPr>
        <w:pStyle w:val="Cita"/>
        <w:numPr>
          <w:ilvl w:val="0"/>
          <w:numId w:val="2"/>
        </w:numPr>
        <w:jc w:val="both"/>
        <w:rPr>
          <w:rStyle w:val="nfasisintenso"/>
          <w:rFonts w:ascii="Tahoma" w:hAnsi="Tahoma" w:cs="Tahoma"/>
          <w:b w:val="0"/>
          <w:i/>
          <w:color w:val="auto"/>
          <w:sz w:val="16"/>
          <w:szCs w:val="16"/>
        </w:rPr>
      </w:pPr>
      <w:r w:rsidRPr="000233DB">
        <w:rPr>
          <w:rStyle w:val="nfasisintenso"/>
          <w:rFonts w:ascii="Tahoma" w:hAnsi="Tahoma" w:cs="Tahoma"/>
          <w:b w:val="0"/>
          <w:color w:val="auto"/>
          <w:sz w:val="16"/>
          <w:szCs w:val="16"/>
        </w:rPr>
        <w:t xml:space="preserve">Copia </w:t>
      </w:r>
      <w:r w:rsidRPr="000233DB">
        <w:rPr>
          <w:rStyle w:val="nfasisintenso"/>
          <w:rFonts w:ascii="Tahoma" w:hAnsi="Tahoma" w:cs="Tahoma"/>
          <w:b w:val="0"/>
          <w:color w:val="auto"/>
          <w:sz w:val="16"/>
          <w:szCs w:val="16"/>
        </w:rPr>
        <w:t>de radicación del oficio Nº 102</w:t>
      </w:r>
      <w:r w:rsidRPr="000233DB">
        <w:rPr>
          <w:rStyle w:val="nfasisintenso"/>
          <w:rFonts w:ascii="Tahoma" w:hAnsi="Tahoma" w:cs="Tahoma"/>
          <w:b w:val="0"/>
          <w:color w:val="auto"/>
          <w:sz w:val="16"/>
          <w:szCs w:val="16"/>
        </w:rPr>
        <w:t>7</w:t>
      </w:r>
      <w:r w:rsidRPr="000233DB">
        <w:rPr>
          <w:rStyle w:val="nfasisintenso"/>
          <w:rFonts w:ascii="Tahoma" w:hAnsi="Tahoma" w:cs="Tahoma"/>
          <w:b w:val="0"/>
          <w:color w:val="auto"/>
          <w:sz w:val="16"/>
          <w:szCs w:val="16"/>
        </w:rPr>
        <w:t>JAD01-2018 el 31 de octubre de 2018. (</w:t>
      </w:r>
      <w:proofErr w:type="spellStart"/>
      <w:r w:rsidRPr="000233DB">
        <w:rPr>
          <w:rStyle w:val="nfasisintenso"/>
          <w:rFonts w:ascii="Tahoma" w:hAnsi="Tahoma" w:cs="Tahoma"/>
          <w:b w:val="0"/>
          <w:color w:val="auto"/>
          <w:sz w:val="16"/>
          <w:szCs w:val="16"/>
        </w:rPr>
        <w:t>fl</w:t>
      </w:r>
      <w:proofErr w:type="spellEnd"/>
      <w:r w:rsidRPr="000233DB">
        <w:rPr>
          <w:rStyle w:val="nfasisintenso"/>
          <w:rFonts w:ascii="Tahoma" w:hAnsi="Tahoma" w:cs="Tahoma"/>
          <w:b w:val="0"/>
          <w:color w:val="auto"/>
          <w:sz w:val="16"/>
          <w:szCs w:val="16"/>
        </w:rPr>
        <w:t xml:space="preserve"> </w:t>
      </w:r>
      <w:r w:rsidRPr="000233DB">
        <w:rPr>
          <w:rStyle w:val="nfasisintenso"/>
          <w:rFonts w:ascii="Tahoma" w:hAnsi="Tahoma" w:cs="Tahoma"/>
          <w:b w:val="0"/>
          <w:color w:val="auto"/>
          <w:sz w:val="16"/>
          <w:szCs w:val="16"/>
        </w:rPr>
        <w:t>7</w:t>
      </w:r>
      <w:r w:rsidRPr="000233DB">
        <w:rPr>
          <w:rStyle w:val="nfasisintenso"/>
          <w:rFonts w:ascii="Tahoma" w:hAnsi="Tahoma" w:cs="Tahoma"/>
          <w:b w:val="0"/>
          <w:color w:val="auto"/>
          <w:sz w:val="16"/>
          <w:szCs w:val="16"/>
        </w:rPr>
        <w:t xml:space="preserve"> del cuaderno principal)</w:t>
      </w:r>
    </w:p>
    <w:p w:rsidR="008F4D3C" w:rsidRPr="000233DB" w:rsidRDefault="008F4D3C" w:rsidP="00A12618">
      <w:pPr>
        <w:pStyle w:val="Cita"/>
        <w:numPr>
          <w:ilvl w:val="0"/>
          <w:numId w:val="2"/>
        </w:numPr>
        <w:jc w:val="both"/>
        <w:rPr>
          <w:rStyle w:val="nfasisintenso"/>
          <w:rFonts w:ascii="Tahoma" w:hAnsi="Tahoma" w:cs="Tahoma"/>
          <w:b w:val="0"/>
          <w:i/>
          <w:color w:val="auto"/>
          <w:sz w:val="16"/>
          <w:szCs w:val="16"/>
        </w:rPr>
      </w:pPr>
      <w:r w:rsidRPr="000233DB">
        <w:rPr>
          <w:rStyle w:val="nfasisintenso"/>
          <w:rFonts w:ascii="Tahoma" w:hAnsi="Tahoma" w:cs="Tahoma"/>
          <w:b w:val="0"/>
          <w:color w:val="auto"/>
          <w:sz w:val="16"/>
          <w:szCs w:val="16"/>
        </w:rPr>
        <w:t xml:space="preserve">Copia </w:t>
      </w:r>
      <w:r w:rsidRPr="000233DB">
        <w:rPr>
          <w:rStyle w:val="nfasisintenso"/>
          <w:rFonts w:ascii="Tahoma" w:hAnsi="Tahoma" w:cs="Tahoma"/>
          <w:b w:val="0"/>
          <w:color w:val="auto"/>
          <w:sz w:val="16"/>
          <w:szCs w:val="16"/>
        </w:rPr>
        <w:t>de radicación del oficio Nº 102</w:t>
      </w:r>
      <w:r w:rsidRPr="000233DB">
        <w:rPr>
          <w:rStyle w:val="nfasisintenso"/>
          <w:rFonts w:ascii="Tahoma" w:hAnsi="Tahoma" w:cs="Tahoma"/>
          <w:b w:val="0"/>
          <w:color w:val="auto"/>
          <w:sz w:val="16"/>
          <w:szCs w:val="16"/>
        </w:rPr>
        <w:t>6</w:t>
      </w:r>
      <w:r w:rsidRPr="000233DB">
        <w:rPr>
          <w:rStyle w:val="nfasisintenso"/>
          <w:rFonts w:ascii="Tahoma" w:hAnsi="Tahoma" w:cs="Tahoma"/>
          <w:b w:val="0"/>
          <w:color w:val="auto"/>
          <w:sz w:val="16"/>
          <w:szCs w:val="16"/>
        </w:rPr>
        <w:t>JAD01-2018 el 31 de octubre de 2018. (</w:t>
      </w:r>
      <w:proofErr w:type="spellStart"/>
      <w:r w:rsidRPr="000233DB">
        <w:rPr>
          <w:rStyle w:val="nfasisintenso"/>
          <w:rFonts w:ascii="Tahoma" w:hAnsi="Tahoma" w:cs="Tahoma"/>
          <w:b w:val="0"/>
          <w:color w:val="auto"/>
          <w:sz w:val="16"/>
          <w:szCs w:val="16"/>
        </w:rPr>
        <w:t>fl</w:t>
      </w:r>
      <w:proofErr w:type="spellEnd"/>
      <w:r w:rsidRPr="000233DB">
        <w:rPr>
          <w:rStyle w:val="nfasisintenso"/>
          <w:rFonts w:ascii="Tahoma" w:hAnsi="Tahoma" w:cs="Tahoma"/>
          <w:b w:val="0"/>
          <w:color w:val="auto"/>
          <w:sz w:val="16"/>
          <w:szCs w:val="16"/>
        </w:rPr>
        <w:t xml:space="preserve"> </w:t>
      </w:r>
      <w:r w:rsidRPr="000233DB">
        <w:rPr>
          <w:rStyle w:val="nfasisintenso"/>
          <w:rFonts w:ascii="Tahoma" w:hAnsi="Tahoma" w:cs="Tahoma"/>
          <w:b w:val="0"/>
          <w:color w:val="auto"/>
          <w:sz w:val="16"/>
          <w:szCs w:val="16"/>
        </w:rPr>
        <w:t>8</w:t>
      </w:r>
      <w:r w:rsidRPr="000233DB">
        <w:rPr>
          <w:rStyle w:val="nfasisintenso"/>
          <w:rFonts w:ascii="Tahoma" w:hAnsi="Tahoma" w:cs="Tahoma"/>
          <w:b w:val="0"/>
          <w:color w:val="auto"/>
          <w:sz w:val="16"/>
          <w:szCs w:val="16"/>
        </w:rPr>
        <w:t xml:space="preserve"> del cuaderno principal)</w:t>
      </w:r>
    </w:p>
    <w:p w:rsidR="007D3A0D" w:rsidRPr="000233DB" w:rsidRDefault="008F4D3C" w:rsidP="00A12618">
      <w:pPr>
        <w:pStyle w:val="Cita"/>
        <w:numPr>
          <w:ilvl w:val="0"/>
          <w:numId w:val="2"/>
        </w:numPr>
        <w:jc w:val="both"/>
        <w:rPr>
          <w:rStyle w:val="nfasisintenso"/>
          <w:rFonts w:ascii="Tahoma" w:hAnsi="Tahoma" w:cs="Tahoma"/>
          <w:b w:val="0"/>
          <w:i/>
          <w:color w:val="auto"/>
          <w:sz w:val="16"/>
          <w:szCs w:val="16"/>
        </w:rPr>
      </w:pPr>
      <w:r w:rsidRPr="000233DB">
        <w:rPr>
          <w:rStyle w:val="nfasisintenso"/>
          <w:rFonts w:ascii="Tahoma" w:hAnsi="Tahoma" w:cs="Tahoma"/>
          <w:b w:val="0"/>
          <w:color w:val="auto"/>
          <w:sz w:val="16"/>
          <w:szCs w:val="16"/>
        </w:rPr>
        <w:t>Copia del Acta Nº 052 de 2018 de continuación de audiencia inicial</w:t>
      </w:r>
      <w:r w:rsidR="00002F9B" w:rsidRPr="000233DB">
        <w:rPr>
          <w:rStyle w:val="nfasisintenso"/>
          <w:rFonts w:ascii="Tahoma" w:hAnsi="Tahoma" w:cs="Tahoma"/>
          <w:b w:val="0"/>
          <w:color w:val="auto"/>
          <w:sz w:val="16"/>
          <w:szCs w:val="16"/>
        </w:rPr>
        <w:t xml:space="preserve"> donde fueron decretada las pruebas solicitadas mediante oficio a las entidades accionadas en la presente tutela. (</w:t>
      </w:r>
      <w:proofErr w:type="spellStart"/>
      <w:r w:rsidR="00002F9B" w:rsidRPr="000233DB">
        <w:rPr>
          <w:rStyle w:val="nfasisintenso"/>
          <w:rFonts w:ascii="Tahoma" w:hAnsi="Tahoma" w:cs="Tahoma"/>
          <w:b w:val="0"/>
          <w:color w:val="auto"/>
          <w:sz w:val="16"/>
          <w:szCs w:val="16"/>
        </w:rPr>
        <w:t>fl</w:t>
      </w:r>
      <w:proofErr w:type="spellEnd"/>
      <w:r w:rsidR="00002F9B" w:rsidRPr="000233DB">
        <w:rPr>
          <w:rStyle w:val="nfasisintenso"/>
          <w:rFonts w:ascii="Tahoma" w:hAnsi="Tahoma" w:cs="Tahoma"/>
          <w:b w:val="0"/>
          <w:color w:val="auto"/>
          <w:sz w:val="16"/>
          <w:szCs w:val="16"/>
        </w:rPr>
        <w:t xml:space="preserve"> 9 a 15 del cuaderno principal)</w:t>
      </w:r>
      <w:r w:rsidR="0037503E" w:rsidRPr="000233DB">
        <w:rPr>
          <w:rStyle w:val="nfasisintenso"/>
          <w:rFonts w:ascii="Tahoma" w:hAnsi="Tahoma" w:cs="Tahoma"/>
          <w:b w:val="0"/>
          <w:i/>
          <w:color w:val="auto"/>
          <w:sz w:val="16"/>
          <w:szCs w:val="16"/>
        </w:rPr>
        <w:t xml:space="preserve"> </w:t>
      </w:r>
    </w:p>
    <w:p w:rsidR="00A12618" w:rsidRPr="000233DB" w:rsidRDefault="00A12618" w:rsidP="00A12618">
      <w:pPr>
        <w:pStyle w:val="Sangra2detindependiente"/>
        <w:widowControl/>
        <w:numPr>
          <w:ilvl w:val="0"/>
          <w:numId w:val="1"/>
        </w:numPr>
        <w:jc w:val="center"/>
        <w:rPr>
          <w:rFonts w:ascii="Tahoma" w:hAnsi="Tahoma" w:cs="Tahoma"/>
          <w:b/>
          <w:sz w:val="16"/>
          <w:szCs w:val="16"/>
          <w:lang w:val="es-CO"/>
        </w:rPr>
      </w:pPr>
      <w:r w:rsidRPr="000233DB">
        <w:rPr>
          <w:rFonts w:ascii="Tahoma" w:hAnsi="Tahoma" w:cs="Tahoma"/>
          <w:b/>
          <w:sz w:val="16"/>
          <w:szCs w:val="16"/>
          <w:lang w:val="es-CO"/>
        </w:rPr>
        <w:t>CONSIDERACIONES:</w:t>
      </w:r>
    </w:p>
    <w:p w:rsidR="00A12618" w:rsidRPr="000233DB" w:rsidRDefault="00A12618" w:rsidP="00A12618">
      <w:pPr>
        <w:pStyle w:val="Sangra2detindependiente"/>
        <w:widowControl/>
        <w:ind w:left="360" w:firstLine="0"/>
        <w:rPr>
          <w:rFonts w:ascii="Tahoma" w:hAnsi="Tahoma" w:cs="Tahoma"/>
          <w:b/>
          <w:sz w:val="16"/>
          <w:szCs w:val="16"/>
          <w:lang w:val="es-CO"/>
        </w:rPr>
      </w:pPr>
    </w:p>
    <w:p w:rsidR="00A12618" w:rsidRPr="000233DB" w:rsidRDefault="00A12618" w:rsidP="00A12618">
      <w:pPr>
        <w:numPr>
          <w:ilvl w:val="1"/>
          <w:numId w:val="3"/>
        </w:numPr>
        <w:tabs>
          <w:tab w:val="left" w:pos="0"/>
          <w:tab w:val="left" w:pos="284"/>
          <w:tab w:val="left" w:pos="426"/>
        </w:tabs>
        <w:ind w:left="0" w:firstLine="0"/>
        <w:jc w:val="both"/>
        <w:rPr>
          <w:rFonts w:ascii="Tahoma" w:eastAsia="Calibri" w:hAnsi="Tahoma" w:cs="Tahoma"/>
          <w:b/>
          <w:sz w:val="16"/>
          <w:szCs w:val="16"/>
        </w:rPr>
      </w:pPr>
      <w:r w:rsidRPr="000233DB">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0233DB">
        <w:rPr>
          <w:rFonts w:ascii="Tahoma" w:eastAsia="Calibri" w:hAnsi="Tahoma" w:cs="Tahoma"/>
          <w:i/>
          <w:sz w:val="16"/>
          <w:szCs w:val="16"/>
        </w:rPr>
        <w:t>Por el cual se reglamenta la acción de tutela consagrada en el artículo 86 de la Constitución Política”</w:t>
      </w:r>
      <w:r w:rsidRPr="000233DB">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12618" w:rsidRPr="000233DB" w:rsidRDefault="00A12618" w:rsidP="00A12618">
      <w:pPr>
        <w:ind w:left="708"/>
        <w:jc w:val="both"/>
        <w:rPr>
          <w:rFonts w:ascii="Tahoma" w:eastAsia="Calibri" w:hAnsi="Tahoma" w:cs="Tahoma"/>
          <w:sz w:val="16"/>
          <w:szCs w:val="16"/>
        </w:rPr>
      </w:pPr>
    </w:p>
    <w:p w:rsidR="00A12618" w:rsidRPr="000233DB" w:rsidRDefault="00A12618" w:rsidP="00A12618">
      <w:pPr>
        <w:jc w:val="both"/>
        <w:rPr>
          <w:rFonts w:ascii="Tahoma" w:eastAsia="Calibri" w:hAnsi="Tahoma" w:cs="Tahoma"/>
          <w:sz w:val="16"/>
          <w:szCs w:val="16"/>
        </w:rPr>
      </w:pPr>
      <w:r w:rsidRPr="000233DB">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12618" w:rsidRPr="000233DB" w:rsidRDefault="00A12618" w:rsidP="00A12618">
      <w:pPr>
        <w:tabs>
          <w:tab w:val="left" w:pos="709"/>
        </w:tabs>
        <w:jc w:val="both"/>
        <w:rPr>
          <w:rFonts w:ascii="Tahoma" w:eastAsia="Calibri" w:hAnsi="Tahoma" w:cs="Tahoma"/>
          <w:sz w:val="16"/>
          <w:szCs w:val="16"/>
        </w:rPr>
      </w:pPr>
    </w:p>
    <w:p w:rsidR="00A12618" w:rsidRPr="000233DB" w:rsidRDefault="00A12618" w:rsidP="00A12618">
      <w:pPr>
        <w:pStyle w:val="Textoindependiente"/>
        <w:spacing w:after="0"/>
        <w:jc w:val="both"/>
        <w:rPr>
          <w:rFonts w:ascii="Tahoma" w:hAnsi="Tahoma" w:cs="Tahoma"/>
          <w:color w:val="000000"/>
          <w:sz w:val="16"/>
          <w:szCs w:val="16"/>
          <w:lang w:val="es-CO"/>
        </w:rPr>
      </w:pPr>
      <w:r w:rsidRPr="000233DB">
        <w:rPr>
          <w:rFonts w:ascii="Tahoma" w:hAnsi="Tahoma" w:cs="Tahoma"/>
          <w:b/>
          <w:sz w:val="16"/>
          <w:szCs w:val="16"/>
          <w:lang w:val="es-ES_tradnl"/>
        </w:rPr>
        <w:t xml:space="preserve">5.2 </w:t>
      </w:r>
      <w:r w:rsidRPr="000233DB">
        <w:rPr>
          <w:rFonts w:ascii="Tahoma" w:hAnsi="Tahoma" w:cs="Tahoma"/>
          <w:sz w:val="16"/>
          <w:szCs w:val="16"/>
          <w:lang w:val="es-ES_tradnl"/>
        </w:rPr>
        <w:t>Observa el Despacho que el derecho fundamental del cual pretende obtener protección el  accionante es el de petición, toda vez que la</w:t>
      </w:r>
      <w:r w:rsidR="0026222C" w:rsidRPr="000233DB">
        <w:rPr>
          <w:rFonts w:ascii="Tahoma" w:hAnsi="Tahoma" w:cs="Tahoma"/>
          <w:sz w:val="16"/>
          <w:szCs w:val="16"/>
          <w:lang w:val="es-ES_tradnl"/>
        </w:rPr>
        <w:t xml:space="preserve">s dependencias de la </w:t>
      </w:r>
      <w:r w:rsidRPr="000233DB">
        <w:rPr>
          <w:rFonts w:ascii="Tahoma" w:hAnsi="Tahoma" w:cs="Tahoma"/>
          <w:sz w:val="16"/>
          <w:szCs w:val="16"/>
          <w:lang w:val="es-ES_tradnl"/>
        </w:rPr>
        <w:t>ent</w:t>
      </w:r>
      <w:r w:rsidR="0026222C" w:rsidRPr="000233DB">
        <w:rPr>
          <w:rFonts w:ascii="Tahoma" w:hAnsi="Tahoma" w:cs="Tahoma"/>
          <w:sz w:val="16"/>
          <w:szCs w:val="16"/>
          <w:lang w:val="es-ES_tradnl"/>
        </w:rPr>
        <w:t>idad accionada no ha resuelto los</w:t>
      </w:r>
      <w:r w:rsidRPr="000233DB">
        <w:rPr>
          <w:rFonts w:ascii="Tahoma" w:hAnsi="Tahoma" w:cs="Tahoma"/>
          <w:sz w:val="16"/>
          <w:szCs w:val="16"/>
          <w:lang w:val="es-ES_tradnl"/>
        </w:rPr>
        <w:t xml:space="preserve"> derecho</w:t>
      </w:r>
      <w:r w:rsidR="0026222C" w:rsidRPr="000233DB">
        <w:rPr>
          <w:rFonts w:ascii="Tahoma" w:hAnsi="Tahoma" w:cs="Tahoma"/>
          <w:sz w:val="16"/>
          <w:szCs w:val="16"/>
          <w:lang w:val="es-ES_tradnl"/>
        </w:rPr>
        <w:t>s</w:t>
      </w:r>
      <w:r w:rsidRPr="000233DB">
        <w:rPr>
          <w:rFonts w:ascii="Tahoma" w:hAnsi="Tahoma" w:cs="Tahoma"/>
          <w:sz w:val="16"/>
          <w:szCs w:val="16"/>
          <w:lang w:val="es-ES_tradnl"/>
        </w:rPr>
        <w:t xml:space="preserve"> de petición </w:t>
      </w:r>
      <w:r w:rsidRPr="000233DB">
        <w:rPr>
          <w:rFonts w:ascii="Tahoma" w:hAnsi="Tahoma" w:cs="Tahoma"/>
          <w:color w:val="000000"/>
          <w:sz w:val="16"/>
          <w:szCs w:val="16"/>
          <w:lang w:val="es-CO"/>
        </w:rPr>
        <w:t xml:space="preserve">presentado el </w:t>
      </w:r>
      <w:r w:rsidR="0026222C" w:rsidRPr="000233DB">
        <w:rPr>
          <w:rFonts w:ascii="Tahoma" w:hAnsi="Tahoma" w:cs="Tahoma"/>
          <w:color w:val="000000"/>
          <w:sz w:val="16"/>
          <w:szCs w:val="16"/>
          <w:lang w:val="es-CO"/>
        </w:rPr>
        <w:t>31 de octubre de 2018</w:t>
      </w:r>
      <w:r w:rsidRPr="000233DB">
        <w:rPr>
          <w:rFonts w:ascii="Tahoma" w:hAnsi="Tahoma" w:cs="Tahoma"/>
          <w:color w:val="000000"/>
          <w:sz w:val="16"/>
          <w:szCs w:val="16"/>
          <w:lang w:val="es-CO"/>
        </w:rPr>
        <w:t>.</w:t>
      </w:r>
    </w:p>
    <w:p w:rsidR="00A12618" w:rsidRPr="000233DB" w:rsidRDefault="00A12618" w:rsidP="00A12618">
      <w:pPr>
        <w:pStyle w:val="Textoindependiente"/>
        <w:spacing w:after="0"/>
        <w:jc w:val="both"/>
        <w:rPr>
          <w:rFonts w:ascii="Tahoma" w:hAnsi="Tahoma" w:cs="Tahoma"/>
          <w:sz w:val="16"/>
          <w:szCs w:val="16"/>
        </w:rPr>
      </w:pPr>
    </w:p>
    <w:p w:rsidR="00A12618" w:rsidRPr="000233DB" w:rsidRDefault="00A12618" w:rsidP="00A12618">
      <w:pPr>
        <w:jc w:val="both"/>
        <w:rPr>
          <w:rFonts w:ascii="Tahoma" w:hAnsi="Tahoma" w:cs="Tahoma"/>
          <w:b/>
          <w:sz w:val="16"/>
          <w:szCs w:val="16"/>
          <w:lang w:val="es-MX"/>
        </w:rPr>
      </w:pPr>
      <w:r w:rsidRPr="000233DB">
        <w:rPr>
          <w:rFonts w:ascii="Tahoma" w:hAnsi="Tahoma" w:cs="Tahoma"/>
          <w:sz w:val="16"/>
          <w:szCs w:val="16"/>
          <w:lang w:val="es-MX"/>
        </w:rPr>
        <w:t xml:space="preserve">Así las cosas, cabe preguntarse </w:t>
      </w:r>
      <w:r w:rsidRPr="000233DB">
        <w:rPr>
          <w:rFonts w:ascii="Tahoma" w:hAnsi="Tahoma" w:cs="Tahoma"/>
          <w:b/>
          <w:sz w:val="16"/>
          <w:szCs w:val="16"/>
          <w:lang w:val="es-MX"/>
        </w:rPr>
        <w:t>¿Debe tutelarse el derecho de petición ante la falta de respuesta por parte de la entidad accionada?</w:t>
      </w:r>
    </w:p>
    <w:p w:rsidR="00A12618" w:rsidRPr="000233DB" w:rsidRDefault="00A12618" w:rsidP="00A12618">
      <w:pPr>
        <w:jc w:val="both"/>
        <w:rPr>
          <w:rFonts w:ascii="Tahoma" w:hAnsi="Tahoma" w:cs="Tahoma"/>
          <w:b/>
          <w:sz w:val="16"/>
          <w:szCs w:val="16"/>
          <w:lang w:val="es-MX"/>
        </w:rPr>
      </w:pPr>
    </w:p>
    <w:p w:rsidR="00A12618" w:rsidRPr="000233DB" w:rsidRDefault="00A12618" w:rsidP="00A12618">
      <w:pPr>
        <w:pStyle w:val="Sangradetextonormal"/>
        <w:ind w:left="0"/>
        <w:rPr>
          <w:rFonts w:ascii="Tahoma" w:hAnsi="Tahoma" w:cs="Tahoma"/>
          <w:sz w:val="16"/>
          <w:szCs w:val="16"/>
        </w:rPr>
      </w:pPr>
      <w:r w:rsidRPr="000233DB">
        <w:rPr>
          <w:rFonts w:ascii="Tahoma" w:hAnsi="Tahoma" w:cs="Tahoma"/>
          <w:sz w:val="16"/>
          <w:szCs w:val="16"/>
        </w:rPr>
        <w:t>La respuesta al anterior interrogante es afirmativa por las siguientes razones:</w:t>
      </w:r>
    </w:p>
    <w:p w:rsidR="00A12618" w:rsidRPr="000233DB" w:rsidRDefault="00A12618" w:rsidP="00A12618">
      <w:pPr>
        <w:pStyle w:val="Sangradetextonormal"/>
        <w:ind w:left="0"/>
        <w:rPr>
          <w:rFonts w:ascii="Tahoma" w:hAnsi="Tahoma" w:cs="Tahoma"/>
          <w:sz w:val="16"/>
          <w:szCs w:val="16"/>
        </w:rPr>
      </w:pPr>
    </w:p>
    <w:p w:rsidR="000233DB" w:rsidRPr="000233DB" w:rsidRDefault="000233DB" w:rsidP="000233DB">
      <w:pPr>
        <w:pStyle w:val="Sangradetextonormal"/>
        <w:ind w:left="0"/>
        <w:rPr>
          <w:rFonts w:ascii="Tahoma" w:hAnsi="Tahoma" w:cs="Tahoma"/>
          <w:sz w:val="16"/>
          <w:szCs w:val="16"/>
        </w:rPr>
      </w:pPr>
      <w:r w:rsidRPr="000233DB">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233DB">
        <w:rPr>
          <w:rStyle w:val="Refdenotaalpie"/>
          <w:rFonts w:ascii="Tahoma" w:hAnsi="Tahoma" w:cs="Tahoma"/>
          <w:sz w:val="16"/>
          <w:szCs w:val="16"/>
        </w:rPr>
        <w:footnoteReference w:id="3"/>
      </w:r>
      <w:r w:rsidRPr="000233DB">
        <w:rPr>
          <w:rFonts w:ascii="Tahoma" w:hAnsi="Tahoma" w:cs="Tahoma"/>
          <w:sz w:val="16"/>
          <w:szCs w:val="16"/>
        </w:rPr>
        <w:t>, estableciendo las reglas básicas que rigen el derecho de petición:</w:t>
      </w:r>
    </w:p>
    <w:p w:rsidR="000233DB" w:rsidRPr="000233DB" w:rsidRDefault="000233DB" w:rsidP="000233DB">
      <w:pPr>
        <w:pStyle w:val="Sangradetextonormal"/>
        <w:rPr>
          <w:rFonts w:ascii="Tahoma" w:hAnsi="Tahoma" w:cs="Tahoma"/>
          <w:sz w:val="16"/>
          <w:szCs w:val="16"/>
        </w:rPr>
      </w:pPr>
    </w:p>
    <w:p w:rsidR="000233DB" w:rsidRPr="000233DB" w:rsidRDefault="000233DB" w:rsidP="000233DB">
      <w:pPr>
        <w:pStyle w:val="Sangradetextonormal"/>
        <w:numPr>
          <w:ilvl w:val="0"/>
          <w:numId w:val="4"/>
        </w:numPr>
        <w:tabs>
          <w:tab w:val="clear" w:pos="555"/>
          <w:tab w:val="num" w:pos="0"/>
          <w:tab w:val="left" w:pos="567"/>
        </w:tabs>
        <w:ind w:left="0" w:firstLine="0"/>
        <w:rPr>
          <w:rFonts w:ascii="Tahoma" w:hAnsi="Tahoma" w:cs="Tahoma"/>
          <w:sz w:val="16"/>
          <w:szCs w:val="16"/>
        </w:rPr>
      </w:pPr>
      <w:r w:rsidRPr="000233DB">
        <w:rPr>
          <w:rFonts w:ascii="Tahoma" w:hAnsi="Tahoma" w:cs="Tahoma"/>
          <w:sz w:val="16"/>
          <w:szCs w:val="16"/>
        </w:rPr>
        <w:t>El derecho de petición es fundamental y determinante para la efectividad de los mecanismos de la democracia participativa</w:t>
      </w:r>
    </w:p>
    <w:p w:rsidR="000233DB" w:rsidRPr="000233DB" w:rsidRDefault="000233DB" w:rsidP="000233DB">
      <w:pPr>
        <w:pStyle w:val="Sangradetextonormal"/>
        <w:rPr>
          <w:rFonts w:ascii="Tahoma" w:hAnsi="Tahoma" w:cs="Tahoma"/>
          <w:sz w:val="16"/>
          <w:szCs w:val="16"/>
        </w:rPr>
      </w:pPr>
    </w:p>
    <w:p w:rsidR="000233DB" w:rsidRPr="000233DB" w:rsidRDefault="000233DB" w:rsidP="000233DB">
      <w:pPr>
        <w:pStyle w:val="Sangradetextonormal"/>
        <w:numPr>
          <w:ilvl w:val="0"/>
          <w:numId w:val="4"/>
        </w:numPr>
        <w:tabs>
          <w:tab w:val="clear" w:pos="555"/>
          <w:tab w:val="num" w:pos="0"/>
          <w:tab w:val="left" w:pos="567"/>
        </w:tabs>
        <w:ind w:left="0" w:firstLine="0"/>
        <w:rPr>
          <w:rFonts w:ascii="Tahoma" w:hAnsi="Tahoma" w:cs="Tahoma"/>
          <w:sz w:val="16"/>
          <w:szCs w:val="16"/>
        </w:rPr>
      </w:pPr>
      <w:r w:rsidRPr="000233DB">
        <w:rPr>
          <w:rFonts w:ascii="Tahoma" w:hAnsi="Tahoma" w:cs="Tahoma"/>
          <w:sz w:val="16"/>
          <w:szCs w:val="16"/>
        </w:rPr>
        <w:t>El núcleo esencial del derecho de petición reside en la resolución pronta y oportuna de la cuestión</w:t>
      </w:r>
    </w:p>
    <w:p w:rsidR="000233DB" w:rsidRPr="000233DB" w:rsidRDefault="000233DB" w:rsidP="000233DB">
      <w:pPr>
        <w:pStyle w:val="Sangradetextonormal"/>
        <w:tabs>
          <w:tab w:val="left" w:pos="567"/>
        </w:tabs>
        <w:ind w:left="0"/>
        <w:rPr>
          <w:rFonts w:ascii="Tahoma" w:hAnsi="Tahoma" w:cs="Tahoma"/>
          <w:sz w:val="16"/>
          <w:szCs w:val="16"/>
        </w:rPr>
      </w:pPr>
    </w:p>
    <w:p w:rsidR="000233DB" w:rsidRPr="000233DB" w:rsidRDefault="000233DB" w:rsidP="000233DB">
      <w:pPr>
        <w:pStyle w:val="Sangradetextonormal"/>
        <w:numPr>
          <w:ilvl w:val="0"/>
          <w:numId w:val="4"/>
        </w:numPr>
        <w:tabs>
          <w:tab w:val="clear" w:pos="555"/>
          <w:tab w:val="num" w:pos="0"/>
          <w:tab w:val="left" w:pos="567"/>
        </w:tabs>
        <w:ind w:left="0" w:firstLine="0"/>
        <w:rPr>
          <w:rFonts w:ascii="Tahoma" w:hAnsi="Tahoma" w:cs="Tahoma"/>
          <w:sz w:val="16"/>
          <w:szCs w:val="16"/>
        </w:rPr>
      </w:pPr>
      <w:r w:rsidRPr="000233DB">
        <w:rPr>
          <w:rFonts w:ascii="Tahoma" w:hAnsi="Tahoma" w:cs="Tahoma"/>
          <w:sz w:val="16"/>
          <w:szCs w:val="16"/>
        </w:rPr>
        <w:t>La respuesta debe cumplir con estos requisitos:</w:t>
      </w:r>
    </w:p>
    <w:p w:rsidR="000233DB" w:rsidRPr="000233DB" w:rsidRDefault="000233DB" w:rsidP="000233DB">
      <w:pPr>
        <w:pStyle w:val="Sangradetextonormal"/>
        <w:rPr>
          <w:rFonts w:ascii="Tahoma" w:hAnsi="Tahoma" w:cs="Tahoma"/>
          <w:sz w:val="16"/>
          <w:szCs w:val="16"/>
        </w:rPr>
      </w:pPr>
    </w:p>
    <w:p w:rsidR="000233DB" w:rsidRPr="000233DB" w:rsidRDefault="000233DB" w:rsidP="000233DB">
      <w:pPr>
        <w:pStyle w:val="Sangradetextonormal"/>
        <w:numPr>
          <w:ilvl w:val="0"/>
          <w:numId w:val="5"/>
        </w:numPr>
        <w:rPr>
          <w:rFonts w:ascii="Tahoma" w:hAnsi="Tahoma" w:cs="Tahoma"/>
          <w:sz w:val="16"/>
          <w:szCs w:val="16"/>
        </w:rPr>
      </w:pPr>
      <w:r w:rsidRPr="000233DB">
        <w:rPr>
          <w:rFonts w:ascii="Tahoma" w:hAnsi="Tahoma" w:cs="Tahoma"/>
          <w:sz w:val="16"/>
          <w:szCs w:val="16"/>
        </w:rPr>
        <w:t>De ser oportuna</w:t>
      </w:r>
    </w:p>
    <w:p w:rsidR="000233DB" w:rsidRPr="000233DB" w:rsidRDefault="000233DB" w:rsidP="000233DB">
      <w:pPr>
        <w:pStyle w:val="Sangradetextonormal"/>
        <w:numPr>
          <w:ilvl w:val="0"/>
          <w:numId w:val="5"/>
        </w:numPr>
        <w:rPr>
          <w:rFonts w:ascii="Tahoma" w:hAnsi="Tahoma" w:cs="Tahoma"/>
          <w:sz w:val="16"/>
          <w:szCs w:val="16"/>
        </w:rPr>
      </w:pPr>
      <w:r w:rsidRPr="000233DB">
        <w:rPr>
          <w:rFonts w:ascii="Tahoma" w:hAnsi="Tahoma" w:cs="Tahoma"/>
          <w:sz w:val="16"/>
          <w:szCs w:val="16"/>
        </w:rPr>
        <w:t>Debe resolverse de fondo, clara, precisa y de manera congruente con lo solicitado, y</w:t>
      </w:r>
    </w:p>
    <w:p w:rsidR="000233DB" w:rsidRPr="000233DB" w:rsidRDefault="000233DB" w:rsidP="000233DB">
      <w:pPr>
        <w:pStyle w:val="Sangradetextonormal"/>
        <w:numPr>
          <w:ilvl w:val="0"/>
          <w:numId w:val="5"/>
        </w:numPr>
        <w:rPr>
          <w:rFonts w:ascii="Tahoma" w:hAnsi="Tahoma" w:cs="Tahoma"/>
          <w:sz w:val="16"/>
          <w:szCs w:val="16"/>
        </w:rPr>
      </w:pPr>
      <w:r w:rsidRPr="000233DB">
        <w:rPr>
          <w:rFonts w:ascii="Tahoma" w:hAnsi="Tahoma" w:cs="Tahoma"/>
          <w:sz w:val="16"/>
          <w:szCs w:val="16"/>
        </w:rPr>
        <w:t>Debe ser puesta en conocimiento del peticionario</w:t>
      </w:r>
    </w:p>
    <w:p w:rsidR="000233DB" w:rsidRPr="000233DB" w:rsidRDefault="000233DB" w:rsidP="000233DB">
      <w:pPr>
        <w:pStyle w:val="Sangradetextonormal"/>
        <w:ind w:left="360"/>
        <w:rPr>
          <w:rFonts w:ascii="Tahoma" w:hAnsi="Tahoma" w:cs="Tahoma"/>
          <w:sz w:val="16"/>
          <w:szCs w:val="16"/>
        </w:rPr>
      </w:pPr>
    </w:p>
    <w:p w:rsidR="000233DB" w:rsidRPr="000233DB" w:rsidRDefault="000233DB" w:rsidP="000233DB">
      <w:pPr>
        <w:pStyle w:val="Sangradetextonormal"/>
        <w:ind w:left="0"/>
        <w:rPr>
          <w:rFonts w:ascii="Tahoma" w:hAnsi="Tahoma" w:cs="Tahoma"/>
          <w:sz w:val="16"/>
          <w:szCs w:val="16"/>
        </w:rPr>
      </w:pPr>
      <w:r w:rsidRPr="000233DB">
        <w:rPr>
          <w:rFonts w:ascii="Tahoma" w:hAnsi="Tahoma" w:cs="Tahoma"/>
          <w:sz w:val="16"/>
          <w:szCs w:val="16"/>
        </w:rPr>
        <w:t>Si no cumple con estos requisitos se incurre en una violación al derecho constitucional fundamental de petición</w:t>
      </w:r>
    </w:p>
    <w:p w:rsidR="000233DB" w:rsidRPr="000233DB" w:rsidRDefault="000233DB" w:rsidP="000233DB">
      <w:pPr>
        <w:pStyle w:val="Sangradetextonormal"/>
        <w:rPr>
          <w:rFonts w:ascii="Tahoma" w:hAnsi="Tahoma" w:cs="Tahoma"/>
          <w:sz w:val="16"/>
          <w:szCs w:val="16"/>
        </w:rPr>
      </w:pPr>
    </w:p>
    <w:p w:rsidR="000233DB" w:rsidRPr="000233DB" w:rsidRDefault="000233DB" w:rsidP="000233DB">
      <w:pPr>
        <w:pStyle w:val="Sangradetextonormal"/>
        <w:numPr>
          <w:ilvl w:val="0"/>
          <w:numId w:val="4"/>
        </w:numPr>
        <w:tabs>
          <w:tab w:val="clear" w:pos="555"/>
          <w:tab w:val="num" w:pos="0"/>
          <w:tab w:val="left" w:pos="567"/>
        </w:tabs>
        <w:ind w:left="0" w:firstLine="0"/>
        <w:rPr>
          <w:rFonts w:ascii="Tahoma" w:hAnsi="Tahoma" w:cs="Tahoma"/>
          <w:sz w:val="16"/>
          <w:szCs w:val="16"/>
        </w:rPr>
      </w:pPr>
      <w:r w:rsidRPr="000233DB">
        <w:rPr>
          <w:rFonts w:ascii="Tahoma" w:hAnsi="Tahoma" w:cs="Tahoma"/>
          <w:sz w:val="16"/>
          <w:szCs w:val="16"/>
        </w:rPr>
        <w:t>La respuesta no implica la aceptación de lo solicitado ni tampoco se concreta siempre en una respuesta escrita</w:t>
      </w:r>
    </w:p>
    <w:p w:rsidR="000233DB" w:rsidRPr="000233DB" w:rsidRDefault="000233DB" w:rsidP="000233DB">
      <w:pPr>
        <w:pStyle w:val="Sangradetextonormal"/>
        <w:tabs>
          <w:tab w:val="left" w:pos="567"/>
        </w:tabs>
        <w:ind w:left="0"/>
        <w:rPr>
          <w:rFonts w:ascii="Tahoma" w:hAnsi="Tahoma" w:cs="Tahoma"/>
          <w:sz w:val="16"/>
          <w:szCs w:val="16"/>
        </w:rPr>
      </w:pPr>
    </w:p>
    <w:p w:rsidR="000233DB" w:rsidRPr="000233DB" w:rsidRDefault="000233DB" w:rsidP="000233DB">
      <w:pPr>
        <w:pStyle w:val="Sangradetextonormal"/>
        <w:numPr>
          <w:ilvl w:val="0"/>
          <w:numId w:val="4"/>
        </w:numPr>
        <w:tabs>
          <w:tab w:val="clear" w:pos="555"/>
          <w:tab w:val="num" w:pos="0"/>
          <w:tab w:val="left" w:pos="567"/>
        </w:tabs>
        <w:ind w:left="0" w:firstLine="0"/>
        <w:rPr>
          <w:rFonts w:ascii="Tahoma" w:hAnsi="Tahoma" w:cs="Tahoma"/>
          <w:sz w:val="16"/>
          <w:szCs w:val="16"/>
        </w:rPr>
      </w:pPr>
      <w:r w:rsidRPr="000233DB">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0233DB">
        <w:rPr>
          <w:rStyle w:val="Refdenotaalpie"/>
          <w:rFonts w:ascii="Tahoma" w:hAnsi="Tahoma" w:cs="Tahoma"/>
          <w:sz w:val="16"/>
          <w:szCs w:val="16"/>
        </w:rPr>
        <w:footnoteReference w:id="4"/>
      </w:r>
      <w:r w:rsidRPr="000233DB">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233DB" w:rsidRPr="000233DB" w:rsidRDefault="000233DB" w:rsidP="000233DB">
      <w:pPr>
        <w:pStyle w:val="Sangradetextonormal"/>
        <w:tabs>
          <w:tab w:val="left" w:pos="567"/>
        </w:tabs>
        <w:ind w:left="0"/>
        <w:rPr>
          <w:rFonts w:ascii="Tahoma" w:hAnsi="Tahoma" w:cs="Tahoma"/>
          <w:sz w:val="16"/>
          <w:szCs w:val="16"/>
        </w:rPr>
      </w:pPr>
    </w:p>
    <w:p w:rsidR="000233DB" w:rsidRPr="000233DB" w:rsidRDefault="000233DB" w:rsidP="000233DB">
      <w:pPr>
        <w:pStyle w:val="Sangradetextonormal"/>
        <w:numPr>
          <w:ilvl w:val="0"/>
          <w:numId w:val="4"/>
        </w:numPr>
        <w:tabs>
          <w:tab w:val="clear" w:pos="555"/>
          <w:tab w:val="num" w:pos="0"/>
          <w:tab w:val="left" w:pos="567"/>
        </w:tabs>
        <w:ind w:left="0" w:firstLine="0"/>
        <w:rPr>
          <w:rFonts w:ascii="Tahoma" w:hAnsi="Tahoma" w:cs="Tahoma"/>
          <w:sz w:val="16"/>
          <w:szCs w:val="16"/>
        </w:rPr>
      </w:pPr>
      <w:r w:rsidRPr="000233DB">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233DB" w:rsidRPr="000233DB" w:rsidRDefault="000233DB" w:rsidP="000233DB">
      <w:pPr>
        <w:pStyle w:val="Sangradetextonormal"/>
        <w:tabs>
          <w:tab w:val="left" w:pos="567"/>
        </w:tabs>
        <w:ind w:left="0"/>
        <w:rPr>
          <w:rFonts w:ascii="Tahoma" w:hAnsi="Tahoma" w:cs="Tahoma"/>
          <w:sz w:val="16"/>
          <w:szCs w:val="16"/>
        </w:rPr>
      </w:pPr>
    </w:p>
    <w:p w:rsidR="000233DB" w:rsidRPr="000233DB" w:rsidRDefault="000233DB" w:rsidP="000233DB">
      <w:pPr>
        <w:pStyle w:val="Sangradetextonormal"/>
        <w:numPr>
          <w:ilvl w:val="0"/>
          <w:numId w:val="4"/>
        </w:numPr>
        <w:tabs>
          <w:tab w:val="clear" w:pos="555"/>
          <w:tab w:val="num" w:pos="0"/>
          <w:tab w:val="left" w:pos="567"/>
        </w:tabs>
        <w:ind w:left="0" w:firstLine="0"/>
        <w:rPr>
          <w:rFonts w:ascii="Tahoma" w:hAnsi="Tahoma" w:cs="Tahoma"/>
          <w:sz w:val="16"/>
          <w:szCs w:val="16"/>
        </w:rPr>
      </w:pPr>
      <w:r w:rsidRPr="000233DB">
        <w:rPr>
          <w:rFonts w:ascii="Tahoma" w:hAnsi="Tahoma" w:cs="Tahoma"/>
          <w:sz w:val="16"/>
          <w:szCs w:val="16"/>
        </w:rPr>
        <w:t>El derecho de petición también es aplicable en la vía gubernativa, por ser ésta una expresión más del derecho consagrado en el artículo 23 de la Carta.</w:t>
      </w:r>
    </w:p>
    <w:p w:rsidR="000233DB" w:rsidRPr="000233DB" w:rsidRDefault="000233DB" w:rsidP="000233DB">
      <w:pPr>
        <w:pStyle w:val="Sangradetextonormal"/>
        <w:rPr>
          <w:rFonts w:ascii="Tahoma" w:hAnsi="Tahoma" w:cs="Tahoma"/>
          <w:sz w:val="16"/>
          <w:szCs w:val="16"/>
        </w:rPr>
      </w:pPr>
    </w:p>
    <w:p w:rsidR="000233DB" w:rsidRPr="000233DB" w:rsidRDefault="000233DB" w:rsidP="000233DB">
      <w:pPr>
        <w:jc w:val="both"/>
        <w:rPr>
          <w:rFonts w:ascii="Tahoma" w:hAnsi="Tahoma" w:cs="Tahoma"/>
          <w:sz w:val="16"/>
          <w:szCs w:val="16"/>
          <w:lang w:val="es-MX"/>
        </w:rPr>
      </w:pPr>
      <w:r w:rsidRPr="000233DB">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0233DB" w:rsidRPr="000233DB" w:rsidRDefault="000233DB" w:rsidP="000233DB">
      <w:pPr>
        <w:jc w:val="both"/>
        <w:rPr>
          <w:rFonts w:ascii="Tahoma" w:hAnsi="Tahoma" w:cs="Tahoma"/>
          <w:sz w:val="16"/>
          <w:szCs w:val="16"/>
          <w:lang w:val="es-MX"/>
        </w:rPr>
      </w:pPr>
    </w:p>
    <w:p w:rsidR="000233DB" w:rsidRPr="000233DB" w:rsidRDefault="000233DB" w:rsidP="000233DB">
      <w:pPr>
        <w:jc w:val="both"/>
        <w:rPr>
          <w:rFonts w:ascii="Tahoma" w:hAnsi="Tahoma" w:cs="Tahoma"/>
          <w:sz w:val="16"/>
          <w:szCs w:val="16"/>
          <w:lang w:val="es-MX"/>
        </w:rPr>
      </w:pPr>
      <w:r w:rsidRPr="000233DB">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233DB" w:rsidRPr="000233DB" w:rsidRDefault="000233DB" w:rsidP="000233DB">
      <w:pPr>
        <w:jc w:val="both"/>
        <w:rPr>
          <w:rFonts w:ascii="Tahoma" w:hAnsi="Tahoma" w:cs="Tahoma"/>
          <w:sz w:val="16"/>
          <w:szCs w:val="16"/>
          <w:lang w:val="es-MX"/>
        </w:rPr>
      </w:pPr>
    </w:p>
    <w:p w:rsidR="000233DB" w:rsidRPr="000233DB" w:rsidRDefault="000233DB" w:rsidP="000233DB">
      <w:pPr>
        <w:jc w:val="both"/>
        <w:rPr>
          <w:rFonts w:ascii="Tahoma" w:hAnsi="Tahoma" w:cs="Tahoma"/>
          <w:sz w:val="16"/>
          <w:szCs w:val="16"/>
          <w:lang w:val="es-MX"/>
        </w:rPr>
      </w:pPr>
      <w:r w:rsidRPr="000233DB">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0233DB" w:rsidRPr="000233DB" w:rsidRDefault="000233DB" w:rsidP="000233DB">
      <w:pPr>
        <w:jc w:val="both"/>
        <w:rPr>
          <w:rFonts w:ascii="Tahoma" w:hAnsi="Tahoma" w:cs="Tahoma"/>
          <w:sz w:val="16"/>
          <w:szCs w:val="16"/>
          <w:lang w:val="es-MX"/>
        </w:rPr>
      </w:pPr>
    </w:p>
    <w:p w:rsidR="000233DB" w:rsidRPr="000233DB" w:rsidRDefault="000233DB" w:rsidP="000233DB">
      <w:pPr>
        <w:jc w:val="both"/>
        <w:rPr>
          <w:rFonts w:ascii="Tahoma" w:hAnsi="Tahoma" w:cs="Tahoma"/>
          <w:sz w:val="16"/>
          <w:szCs w:val="16"/>
          <w:lang w:val="es-MX"/>
        </w:rPr>
      </w:pPr>
      <w:r w:rsidRPr="000233DB">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233DB">
        <w:rPr>
          <w:rStyle w:val="Refdenotaalpie"/>
          <w:rFonts w:ascii="Tahoma" w:hAnsi="Tahoma" w:cs="Tahoma"/>
          <w:sz w:val="16"/>
          <w:szCs w:val="16"/>
          <w:lang w:val="es-MX"/>
        </w:rPr>
        <w:footnoteReference w:id="5"/>
      </w:r>
      <w:r w:rsidRPr="000233DB">
        <w:rPr>
          <w:rFonts w:ascii="Tahoma" w:hAnsi="Tahoma" w:cs="Tahoma"/>
          <w:sz w:val="16"/>
          <w:szCs w:val="16"/>
          <w:lang w:val="es-MX"/>
        </w:rPr>
        <w:t>.</w:t>
      </w:r>
    </w:p>
    <w:p w:rsidR="000233DB" w:rsidRPr="000233DB" w:rsidRDefault="000233DB" w:rsidP="00A12618">
      <w:pPr>
        <w:pStyle w:val="Textoindependiente"/>
        <w:spacing w:after="0"/>
        <w:jc w:val="both"/>
        <w:rPr>
          <w:rFonts w:ascii="Tahoma" w:hAnsi="Tahoma" w:cs="Tahoma"/>
          <w:sz w:val="16"/>
          <w:szCs w:val="16"/>
          <w:lang w:val="es-MX"/>
        </w:rPr>
      </w:pPr>
    </w:p>
    <w:p w:rsidR="00A12618" w:rsidRPr="000233DB" w:rsidRDefault="00A12618" w:rsidP="00A12618">
      <w:pPr>
        <w:pStyle w:val="Textoindependiente"/>
        <w:spacing w:after="0"/>
        <w:jc w:val="both"/>
        <w:rPr>
          <w:rFonts w:ascii="Tahoma" w:hAnsi="Tahoma" w:cs="Tahoma"/>
          <w:sz w:val="16"/>
          <w:szCs w:val="16"/>
          <w:lang w:val="es-MX"/>
        </w:rPr>
      </w:pPr>
      <w:r w:rsidRPr="000233DB">
        <w:rPr>
          <w:rFonts w:ascii="Tahoma" w:hAnsi="Tahoma" w:cs="Tahoma"/>
          <w:sz w:val="16"/>
          <w:szCs w:val="16"/>
          <w:lang w:val="es-MX"/>
        </w:rPr>
        <w:t xml:space="preserve">Para el caso bajo estudio, el accionante </w:t>
      </w:r>
      <w:r w:rsidR="00EC12B5" w:rsidRPr="000233DB">
        <w:rPr>
          <w:rFonts w:ascii="Tahoma" w:hAnsi="Tahoma" w:cs="Tahoma"/>
          <w:sz w:val="16"/>
          <w:szCs w:val="16"/>
          <w:lang w:val="es-MX"/>
        </w:rPr>
        <w:t xml:space="preserve">por orden judicial con el fin de obtener un material probatorio para el proceso que se tramita en el Juzgado Primero Administrativo de </w:t>
      </w:r>
      <w:r w:rsidR="00DF148A" w:rsidRPr="000233DB">
        <w:rPr>
          <w:rFonts w:ascii="Tahoma" w:hAnsi="Tahoma" w:cs="Tahoma"/>
          <w:sz w:val="16"/>
          <w:szCs w:val="16"/>
          <w:lang w:val="es-MX"/>
        </w:rPr>
        <w:t xml:space="preserve">Oralidad del Circuito de Bogotá con radicado  Nº </w:t>
      </w:r>
      <w:r w:rsidR="00B006BE" w:rsidRPr="000233DB">
        <w:rPr>
          <w:rFonts w:ascii="Tahoma" w:hAnsi="Tahoma" w:cs="Tahoma"/>
          <w:sz w:val="16"/>
          <w:szCs w:val="16"/>
          <w:lang w:val="es-MX"/>
        </w:rPr>
        <w:t>1100133360312015</w:t>
      </w:r>
      <w:r w:rsidR="00DF148A" w:rsidRPr="000233DB">
        <w:rPr>
          <w:rFonts w:ascii="Tahoma" w:hAnsi="Tahoma" w:cs="Tahoma"/>
          <w:sz w:val="16"/>
          <w:szCs w:val="16"/>
          <w:lang w:val="es-MX"/>
        </w:rPr>
        <w:t>004</w:t>
      </w:r>
      <w:r w:rsidR="00B006BE" w:rsidRPr="000233DB">
        <w:rPr>
          <w:rFonts w:ascii="Tahoma" w:hAnsi="Tahoma" w:cs="Tahoma"/>
          <w:sz w:val="16"/>
          <w:szCs w:val="16"/>
          <w:lang w:val="es-MX"/>
        </w:rPr>
        <w:t>88</w:t>
      </w:r>
      <w:r w:rsidR="00DF148A" w:rsidRPr="000233DB">
        <w:rPr>
          <w:rFonts w:ascii="Tahoma" w:hAnsi="Tahoma" w:cs="Tahoma"/>
          <w:sz w:val="16"/>
          <w:szCs w:val="16"/>
          <w:lang w:val="es-MX"/>
        </w:rPr>
        <w:t>00</w:t>
      </w:r>
      <w:r w:rsidR="00B006BE" w:rsidRPr="000233DB">
        <w:rPr>
          <w:rFonts w:ascii="Tahoma" w:hAnsi="Tahoma" w:cs="Tahoma"/>
          <w:sz w:val="16"/>
          <w:szCs w:val="16"/>
          <w:lang w:val="es-MX"/>
        </w:rPr>
        <w:t xml:space="preserve">, </w:t>
      </w:r>
      <w:r w:rsidR="00EC3113" w:rsidRPr="000233DB">
        <w:rPr>
          <w:rFonts w:ascii="Tahoma" w:hAnsi="Tahoma" w:cs="Tahoma"/>
          <w:sz w:val="16"/>
          <w:szCs w:val="16"/>
          <w:lang w:val="es-MX"/>
        </w:rPr>
        <w:t>presentó</w:t>
      </w:r>
      <w:r w:rsidRPr="000233DB">
        <w:rPr>
          <w:rFonts w:ascii="Tahoma" w:hAnsi="Tahoma" w:cs="Tahoma"/>
          <w:sz w:val="16"/>
          <w:szCs w:val="16"/>
          <w:lang w:val="es-MX"/>
        </w:rPr>
        <w:t xml:space="preserve"> </w:t>
      </w:r>
      <w:r w:rsidR="00B006BE" w:rsidRPr="000233DB">
        <w:rPr>
          <w:rFonts w:ascii="Tahoma" w:hAnsi="Tahoma" w:cs="Tahoma"/>
          <w:sz w:val="16"/>
          <w:szCs w:val="16"/>
          <w:lang w:val="es-MX"/>
        </w:rPr>
        <w:t>a diferente</w:t>
      </w:r>
      <w:r w:rsidR="00EC3113" w:rsidRPr="000233DB">
        <w:rPr>
          <w:rFonts w:ascii="Tahoma" w:hAnsi="Tahoma" w:cs="Tahoma"/>
          <w:sz w:val="16"/>
          <w:szCs w:val="16"/>
          <w:lang w:val="es-MX"/>
        </w:rPr>
        <w:t>s</w:t>
      </w:r>
      <w:r w:rsidR="00B006BE" w:rsidRPr="000233DB">
        <w:rPr>
          <w:rFonts w:ascii="Tahoma" w:hAnsi="Tahoma" w:cs="Tahoma"/>
          <w:sz w:val="16"/>
          <w:szCs w:val="16"/>
          <w:lang w:val="es-MX"/>
        </w:rPr>
        <w:t xml:space="preserve"> dependencias del Ministerio de Defensa  </w:t>
      </w:r>
      <w:r w:rsidRPr="000233DB">
        <w:rPr>
          <w:rFonts w:ascii="Tahoma" w:hAnsi="Tahoma" w:cs="Tahoma"/>
          <w:sz w:val="16"/>
          <w:szCs w:val="16"/>
          <w:lang w:val="es-MX"/>
        </w:rPr>
        <w:t xml:space="preserve">derecho de petición el </w:t>
      </w:r>
      <w:r w:rsidR="00B006BE" w:rsidRPr="000233DB">
        <w:rPr>
          <w:rFonts w:ascii="Tahoma" w:hAnsi="Tahoma" w:cs="Tahoma"/>
          <w:sz w:val="16"/>
          <w:szCs w:val="16"/>
          <w:lang w:val="es-MX"/>
        </w:rPr>
        <w:t xml:space="preserve">31 de octubre </w:t>
      </w:r>
      <w:r w:rsidRPr="000233DB">
        <w:rPr>
          <w:rFonts w:ascii="Tahoma" w:hAnsi="Tahoma" w:cs="Tahoma"/>
          <w:sz w:val="16"/>
          <w:szCs w:val="16"/>
          <w:lang w:val="es-MX"/>
        </w:rPr>
        <w:t xml:space="preserve">de 2018; sin embargo,  la entidad accionada omitió dar respuesta al derecho de petición y al presente medio de control, a pesar de haberse notificado de este último el </w:t>
      </w:r>
      <w:r w:rsidR="00EC3113" w:rsidRPr="000233DB">
        <w:rPr>
          <w:rFonts w:ascii="Tahoma" w:hAnsi="Tahoma" w:cs="Tahoma"/>
          <w:sz w:val="16"/>
          <w:szCs w:val="16"/>
          <w:lang w:val="es-MX"/>
        </w:rPr>
        <w:t>7</w:t>
      </w:r>
      <w:r w:rsidRPr="000233DB">
        <w:rPr>
          <w:rFonts w:ascii="Tahoma" w:hAnsi="Tahoma" w:cs="Tahoma"/>
          <w:sz w:val="16"/>
          <w:szCs w:val="16"/>
          <w:lang w:val="es-MX"/>
        </w:rPr>
        <w:t xml:space="preserve"> de diciembre de 2018.</w:t>
      </w:r>
    </w:p>
    <w:p w:rsidR="00A12618" w:rsidRPr="000233DB" w:rsidRDefault="00A12618" w:rsidP="00A12618">
      <w:pPr>
        <w:jc w:val="both"/>
        <w:rPr>
          <w:rFonts w:ascii="Tahoma" w:hAnsi="Tahoma" w:cs="Tahoma"/>
          <w:sz w:val="16"/>
          <w:szCs w:val="16"/>
          <w:lang w:val="es-MX"/>
        </w:rPr>
      </w:pPr>
    </w:p>
    <w:p w:rsidR="00A12618" w:rsidRPr="000233DB" w:rsidRDefault="00A12618" w:rsidP="00A12618">
      <w:pPr>
        <w:pStyle w:val="Textoindependiente"/>
        <w:spacing w:after="0"/>
        <w:jc w:val="both"/>
        <w:rPr>
          <w:rFonts w:ascii="Tahoma" w:hAnsi="Tahoma" w:cs="Tahoma"/>
          <w:color w:val="000000"/>
          <w:sz w:val="16"/>
          <w:szCs w:val="16"/>
          <w:lang w:val="es-CO"/>
        </w:rPr>
      </w:pPr>
      <w:r w:rsidRPr="000233DB">
        <w:rPr>
          <w:rFonts w:ascii="Tahoma" w:hAnsi="Tahoma" w:cs="Tahoma"/>
          <w:sz w:val="16"/>
          <w:szCs w:val="16"/>
          <w:lang w:val="es-CO"/>
        </w:rPr>
        <w:t xml:space="preserve">Por lo tanto, </w:t>
      </w:r>
      <w:r w:rsidR="00475D00" w:rsidRPr="000233DB">
        <w:rPr>
          <w:rFonts w:ascii="Tahoma" w:hAnsi="Tahoma" w:cs="Tahoma"/>
          <w:sz w:val="16"/>
          <w:szCs w:val="16"/>
          <w:lang w:val="es-CO"/>
        </w:rPr>
        <w:t xml:space="preserve">se </w:t>
      </w:r>
      <w:r w:rsidRPr="000233DB">
        <w:rPr>
          <w:rFonts w:ascii="Tahoma" w:hAnsi="Tahoma" w:cs="Tahoma"/>
          <w:sz w:val="16"/>
          <w:szCs w:val="16"/>
          <w:lang w:val="es-CO"/>
        </w:rPr>
        <w:t>verifica la existencia de la omisión por parte de la entidad accionada, esto es, el deber legal incumplido,</w:t>
      </w:r>
      <w:r w:rsidR="00475D00" w:rsidRPr="000233DB">
        <w:rPr>
          <w:rFonts w:ascii="Tahoma" w:hAnsi="Tahoma" w:cs="Tahoma"/>
          <w:sz w:val="16"/>
          <w:szCs w:val="16"/>
          <w:lang w:val="es-CO"/>
        </w:rPr>
        <w:t xml:space="preserve"> por lo que </w:t>
      </w:r>
      <w:r w:rsidRPr="000233DB">
        <w:rPr>
          <w:rFonts w:ascii="Tahoma" w:hAnsi="Tahoma" w:cs="Tahoma"/>
          <w:sz w:val="16"/>
          <w:szCs w:val="16"/>
          <w:lang w:val="es-CO"/>
        </w:rPr>
        <w:t xml:space="preserve"> ha de tutelarse el derecho de petición del accionante, a fin de que la entidad accionada en un término mínimo, de respuesta</w:t>
      </w:r>
      <w:r w:rsidR="00475D00" w:rsidRPr="000233DB">
        <w:rPr>
          <w:rFonts w:ascii="Tahoma" w:hAnsi="Tahoma" w:cs="Tahoma"/>
          <w:sz w:val="16"/>
          <w:szCs w:val="16"/>
          <w:lang w:val="es-CO"/>
        </w:rPr>
        <w:t xml:space="preserve"> complete </w:t>
      </w:r>
      <w:r w:rsidRPr="000233DB">
        <w:rPr>
          <w:rFonts w:ascii="Tahoma" w:hAnsi="Tahoma" w:cs="Tahoma"/>
          <w:sz w:val="16"/>
          <w:szCs w:val="16"/>
          <w:lang w:val="es-CO"/>
        </w:rPr>
        <w:t xml:space="preserve">a </w:t>
      </w:r>
      <w:r w:rsidR="00475D00" w:rsidRPr="000233DB">
        <w:rPr>
          <w:rFonts w:ascii="Tahoma" w:hAnsi="Tahoma" w:cs="Tahoma"/>
          <w:sz w:val="16"/>
          <w:szCs w:val="16"/>
          <w:lang w:val="es-CO"/>
        </w:rPr>
        <w:t xml:space="preserve">las peticiones </w:t>
      </w:r>
      <w:r w:rsidR="00475D00" w:rsidRPr="000233DB">
        <w:rPr>
          <w:rFonts w:ascii="Tahoma" w:hAnsi="Tahoma" w:cs="Tahoma"/>
          <w:color w:val="000000"/>
          <w:sz w:val="16"/>
          <w:szCs w:val="16"/>
          <w:lang w:val="es-CO"/>
        </w:rPr>
        <w:t>presentadas</w:t>
      </w:r>
      <w:r w:rsidRPr="000233DB">
        <w:rPr>
          <w:rFonts w:ascii="Tahoma" w:hAnsi="Tahoma" w:cs="Tahoma"/>
          <w:color w:val="000000"/>
          <w:sz w:val="16"/>
          <w:szCs w:val="16"/>
          <w:lang w:val="es-CO"/>
        </w:rPr>
        <w:t xml:space="preserve"> </w:t>
      </w:r>
      <w:r w:rsidR="00475D00" w:rsidRPr="000233DB">
        <w:rPr>
          <w:rFonts w:ascii="Tahoma" w:hAnsi="Tahoma" w:cs="Tahoma"/>
          <w:color w:val="000000"/>
          <w:sz w:val="16"/>
          <w:szCs w:val="16"/>
          <w:lang w:val="es-CO"/>
        </w:rPr>
        <w:t>el 31 de octubre de 2018.</w:t>
      </w:r>
    </w:p>
    <w:p w:rsidR="00A12618" w:rsidRPr="000233DB" w:rsidRDefault="00A12618" w:rsidP="00A12618">
      <w:pPr>
        <w:pStyle w:val="Textoindependiente"/>
        <w:spacing w:after="0"/>
        <w:jc w:val="both"/>
        <w:rPr>
          <w:rFonts w:ascii="Tahoma" w:hAnsi="Tahoma" w:cs="Tahoma"/>
          <w:b/>
          <w:sz w:val="16"/>
          <w:szCs w:val="16"/>
          <w:lang w:val="es-CO"/>
        </w:rPr>
      </w:pPr>
    </w:p>
    <w:p w:rsidR="00A12618" w:rsidRPr="000233DB" w:rsidRDefault="00A12618" w:rsidP="00A12618">
      <w:pPr>
        <w:pStyle w:val="Sangradetextonormal"/>
        <w:ind w:left="0"/>
        <w:rPr>
          <w:rFonts w:ascii="Tahoma" w:hAnsi="Tahoma" w:cs="Tahoma"/>
          <w:sz w:val="16"/>
          <w:szCs w:val="16"/>
          <w:lang w:val="es-CO"/>
        </w:rPr>
      </w:pPr>
      <w:r w:rsidRPr="000233DB">
        <w:rPr>
          <w:rFonts w:ascii="Tahoma" w:hAnsi="Tahoma" w:cs="Tahoma"/>
          <w:sz w:val="16"/>
          <w:szCs w:val="16"/>
          <w:lang w:val="es-CO"/>
        </w:rPr>
        <w:lastRenderedPageBreak/>
        <w:t xml:space="preserve">En mérito de lo expuesto, el </w:t>
      </w:r>
      <w:r w:rsidRPr="000233DB">
        <w:rPr>
          <w:rFonts w:ascii="Tahoma" w:hAnsi="Tahoma" w:cs="Tahoma"/>
          <w:b/>
          <w:sz w:val="16"/>
          <w:szCs w:val="16"/>
          <w:lang w:val="es-CO"/>
        </w:rPr>
        <w:t>JUZGADO TREINTA Y CUATRO (34) ADMINISTRATIVO DEL CIRCUITO DE BOGOTÁ</w:t>
      </w:r>
      <w:r w:rsidRPr="000233DB">
        <w:rPr>
          <w:rFonts w:ascii="Tahoma" w:hAnsi="Tahoma" w:cs="Tahoma"/>
          <w:sz w:val="16"/>
          <w:szCs w:val="16"/>
          <w:lang w:val="es-CO"/>
        </w:rPr>
        <w:t xml:space="preserve">, administrando justicia en nombre de la República de Colombia y por autoridad de la ley, </w:t>
      </w:r>
    </w:p>
    <w:p w:rsidR="00A12618" w:rsidRPr="000233DB" w:rsidRDefault="00A12618" w:rsidP="00A12618">
      <w:pPr>
        <w:pStyle w:val="Sangradetextonormal"/>
        <w:ind w:left="0"/>
        <w:rPr>
          <w:rFonts w:ascii="Tahoma" w:hAnsi="Tahoma" w:cs="Tahoma"/>
          <w:sz w:val="16"/>
          <w:szCs w:val="16"/>
          <w:lang w:val="es-CO"/>
        </w:rPr>
      </w:pPr>
    </w:p>
    <w:p w:rsidR="00A12618" w:rsidRPr="000233DB" w:rsidRDefault="00A12618" w:rsidP="00A12618">
      <w:pPr>
        <w:pStyle w:val="Sangradetextonormal"/>
        <w:ind w:left="0"/>
        <w:jc w:val="center"/>
        <w:rPr>
          <w:rFonts w:ascii="Tahoma" w:hAnsi="Tahoma" w:cs="Tahoma"/>
          <w:b/>
          <w:sz w:val="16"/>
          <w:szCs w:val="16"/>
          <w:lang w:val="es-CO"/>
        </w:rPr>
      </w:pPr>
      <w:r w:rsidRPr="000233DB">
        <w:rPr>
          <w:rFonts w:ascii="Tahoma" w:hAnsi="Tahoma" w:cs="Tahoma"/>
          <w:b/>
          <w:sz w:val="16"/>
          <w:szCs w:val="16"/>
          <w:lang w:val="es-CO"/>
        </w:rPr>
        <w:t>FALLA:</w:t>
      </w:r>
    </w:p>
    <w:p w:rsidR="00A12618" w:rsidRPr="000233DB" w:rsidRDefault="00A12618" w:rsidP="00A12618">
      <w:pPr>
        <w:pStyle w:val="Sangradetextonormal"/>
        <w:ind w:left="0"/>
        <w:jc w:val="center"/>
        <w:rPr>
          <w:rFonts w:ascii="Tahoma" w:hAnsi="Tahoma" w:cs="Tahoma"/>
          <w:b/>
          <w:sz w:val="16"/>
          <w:szCs w:val="16"/>
          <w:highlight w:val="cyan"/>
          <w:lang w:val="es-CO"/>
        </w:rPr>
      </w:pPr>
    </w:p>
    <w:p w:rsidR="00A12618" w:rsidRPr="000233DB" w:rsidRDefault="00A12618" w:rsidP="00A12618">
      <w:pPr>
        <w:pStyle w:val="Textoindependiente"/>
        <w:spacing w:after="0"/>
        <w:jc w:val="both"/>
        <w:rPr>
          <w:rFonts w:ascii="Tahoma" w:hAnsi="Tahoma" w:cs="Tahoma"/>
          <w:color w:val="000000"/>
          <w:sz w:val="16"/>
          <w:szCs w:val="16"/>
          <w:lang w:val="es-CO"/>
        </w:rPr>
      </w:pPr>
      <w:r w:rsidRPr="000233DB">
        <w:rPr>
          <w:rFonts w:ascii="Tahoma" w:hAnsi="Tahoma" w:cs="Tahoma"/>
          <w:b/>
          <w:noProof/>
          <w:sz w:val="16"/>
          <w:szCs w:val="16"/>
        </w:rPr>
        <w:t>PRIMERO.-</w:t>
      </w:r>
      <w:r w:rsidRPr="000233DB">
        <w:rPr>
          <w:rFonts w:ascii="Tahoma" w:hAnsi="Tahoma" w:cs="Tahoma"/>
          <w:noProof/>
          <w:sz w:val="16"/>
          <w:szCs w:val="16"/>
        </w:rPr>
        <w:t xml:space="preserve"> </w:t>
      </w:r>
      <w:r w:rsidRPr="000233DB">
        <w:rPr>
          <w:rFonts w:ascii="Tahoma" w:hAnsi="Tahoma" w:cs="Tahoma"/>
          <w:sz w:val="16"/>
          <w:szCs w:val="16"/>
          <w:lang w:val="es-CO"/>
        </w:rPr>
        <w:t xml:space="preserve">Concédase la Acción de Tutela impetrada por </w:t>
      </w:r>
      <w:r w:rsidR="000B19EB" w:rsidRPr="000233DB">
        <w:rPr>
          <w:rFonts w:ascii="Tahoma" w:hAnsi="Tahoma" w:cs="Tahoma"/>
          <w:sz w:val="16"/>
          <w:szCs w:val="16"/>
          <w:lang w:val="es-MX"/>
        </w:rPr>
        <w:t>JESÚS ALBERTO PATIÑO ROJAS</w:t>
      </w:r>
      <w:r w:rsidRPr="000233DB">
        <w:rPr>
          <w:rFonts w:ascii="Tahoma" w:hAnsi="Tahoma" w:cs="Tahoma"/>
          <w:sz w:val="16"/>
          <w:szCs w:val="16"/>
          <w:lang w:val="es-MX"/>
        </w:rPr>
        <w:t xml:space="preserve"> </w:t>
      </w:r>
      <w:r w:rsidRPr="000233DB">
        <w:rPr>
          <w:rFonts w:ascii="Tahoma" w:hAnsi="Tahoma" w:cs="Tahoma"/>
          <w:sz w:val="16"/>
          <w:szCs w:val="16"/>
          <w:lang w:val="es-CO"/>
        </w:rPr>
        <w:t xml:space="preserve">y en consecuencia, ORDÉNESE al </w:t>
      </w:r>
      <w:r w:rsidR="00FD1400" w:rsidRPr="000233DB">
        <w:rPr>
          <w:rFonts w:ascii="Tahoma" w:hAnsi="Tahoma" w:cs="Tahoma"/>
          <w:b/>
          <w:sz w:val="16"/>
          <w:szCs w:val="16"/>
          <w:lang w:val="es-CO"/>
        </w:rPr>
        <w:t xml:space="preserve">MINISTRO DE DEFENSA, al DIRECTOR DE SANIDAD DEL EJERCITO NACIONAL, al DIRECTOR DEL GRUPO DE PRESTACIONES SOCIALES DEL MINISTERIO DE DEFENSA y al DISPENSARIO MEDICO CLÍNICA ODONTOLÓGICA ALBERTO ECHEVERRY </w:t>
      </w:r>
      <w:r w:rsidRPr="000233DB">
        <w:rPr>
          <w:rFonts w:ascii="Tahoma" w:hAnsi="Tahoma" w:cs="Tahoma"/>
          <w:b/>
          <w:bCs/>
          <w:i/>
          <w:sz w:val="16"/>
          <w:szCs w:val="16"/>
          <w:lang w:val="es-ES_tradnl"/>
        </w:rPr>
        <w:t xml:space="preserve"> </w:t>
      </w:r>
      <w:r w:rsidRPr="000233DB">
        <w:rPr>
          <w:rFonts w:ascii="Tahoma" w:hAnsi="Tahoma" w:cs="Tahoma"/>
          <w:sz w:val="16"/>
          <w:szCs w:val="16"/>
          <w:lang w:val="es-CO"/>
        </w:rPr>
        <w:t xml:space="preserve">y/o a quien haga sus veces, que en el término perentorio de cuarenta y ocho (48) horas contadas a partir de la notificación de la presente providencia, proceda a contestar </w:t>
      </w:r>
      <w:r w:rsidR="00FD1400" w:rsidRPr="000233DB">
        <w:rPr>
          <w:rFonts w:ascii="Tahoma" w:hAnsi="Tahoma" w:cs="Tahoma"/>
          <w:sz w:val="16"/>
          <w:szCs w:val="16"/>
          <w:lang w:val="es-CO"/>
        </w:rPr>
        <w:t xml:space="preserve">de forma completa </w:t>
      </w:r>
      <w:r w:rsidRPr="000233DB">
        <w:rPr>
          <w:rFonts w:ascii="Tahoma" w:hAnsi="Tahoma" w:cs="Tahoma"/>
          <w:sz w:val="16"/>
          <w:szCs w:val="16"/>
          <w:lang w:val="es-CO"/>
        </w:rPr>
        <w:t xml:space="preserve">la petición </w:t>
      </w:r>
      <w:r w:rsidRPr="000233DB">
        <w:rPr>
          <w:rFonts w:ascii="Tahoma" w:hAnsi="Tahoma" w:cs="Tahoma"/>
          <w:color w:val="000000"/>
          <w:sz w:val="16"/>
          <w:szCs w:val="16"/>
          <w:lang w:val="es-CO"/>
        </w:rPr>
        <w:t xml:space="preserve">presentada el </w:t>
      </w:r>
      <w:r w:rsidR="00FD1400" w:rsidRPr="000233DB">
        <w:rPr>
          <w:rFonts w:ascii="Tahoma" w:hAnsi="Tahoma" w:cs="Tahoma"/>
          <w:color w:val="000000"/>
          <w:sz w:val="16"/>
          <w:szCs w:val="16"/>
          <w:lang w:val="es-CO"/>
        </w:rPr>
        <w:t xml:space="preserve">31 de octubre </w:t>
      </w:r>
      <w:r w:rsidRPr="000233DB">
        <w:rPr>
          <w:rFonts w:ascii="Tahoma" w:hAnsi="Tahoma" w:cs="Tahoma"/>
          <w:color w:val="000000"/>
          <w:sz w:val="16"/>
          <w:szCs w:val="16"/>
          <w:lang w:val="es-CO"/>
        </w:rPr>
        <w:t>de 2018</w:t>
      </w:r>
      <w:r w:rsidR="00FD1400" w:rsidRPr="000233DB">
        <w:rPr>
          <w:rStyle w:val="Refdenotaalpie"/>
          <w:rFonts w:ascii="Tahoma" w:hAnsi="Tahoma" w:cs="Tahoma"/>
          <w:b/>
          <w:sz w:val="16"/>
          <w:szCs w:val="16"/>
          <w:lang w:val="es-CO"/>
        </w:rPr>
        <w:footnoteReference w:id="6"/>
      </w:r>
      <w:r w:rsidRPr="000233DB">
        <w:rPr>
          <w:rFonts w:ascii="Tahoma" w:hAnsi="Tahoma" w:cs="Tahoma"/>
          <w:color w:val="000000"/>
          <w:sz w:val="16"/>
          <w:szCs w:val="16"/>
          <w:lang w:val="es-CO"/>
        </w:rPr>
        <w:t>.</w:t>
      </w:r>
    </w:p>
    <w:p w:rsidR="00A12618" w:rsidRPr="000233DB" w:rsidRDefault="00A12618" w:rsidP="00A12618">
      <w:pPr>
        <w:pStyle w:val="Textoindependiente"/>
        <w:spacing w:after="0"/>
        <w:jc w:val="both"/>
        <w:rPr>
          <w:rFonts w:ascii="Tahoma" w:hAnsi="Tahoma" w:cs="Tahoma"/>
          <w:sz w:val="16"/>
          <w:szCs w:val="16"/>
          <w:highlight w:val="cyan"/>
          <w:lang w:val="es-CO"/>
        </w:rPr>
      </w:pPr>
    </w:p>
    <w:p w:rsidR="00A12618" w:rsidRPr="000233DB" w:rsidRDefault="00A12618" w:rsidP="00A12618">
      <w:pPr>
        <w:jc w:val="both"/>
        <w:rPr>
          <w:rFonts w:ascii="Tahoma" w:hAnsi="Tahoma" w:cs="Tahoma"/>
          <w:sz w:val="16"/>
          <w:szCs w:val="16"/>
          <w:lang w:val="es-CO"/>
        </w:rPr>
      </w:pPr>
      <w:r w:rsidRPr="000233DB">
        <w:rPr>
          <w:rFonts w:ascii="Tahoma" w:hAnsi="Tahoma" w:cs="Tahoma"/>
          <w:b/>
          <w:noProof/>
          <w:sz w:val="16"/>
          <w:szCs w:val="16"/>
        </w:rPr>
        <w:t>SEGUNDO.-</w:t>
      </w:r>
      <w:r w:rsidRPr="000233DB">
        <w:rPr>
          <w:rFonts w:ascii="Tahoma" w:hAnsi="Tahoma" w:cs="Tahoma"/>
          <w:noProof/>
          <w:sz w:val="16"/>
          <w:szCs w:val="16"/>
        </w:rPr>
        <w:t xml:space="preserve"> </w:t>
      </w:r>
      <w:r w:rsidRPr="000233DB">
        <w:rPr>
          <w:rFonts w:ascii="Tahoma" w:hAnsi="Tahoma" w:cs="Tahoma"/>
          <w:noProof/>
          <w:sz w:val="16"/>
          <w:szCs w:val="16"/>
          <w:lang w:val="es-CO"/>
        </w:rPr>
        <w:t xml:space="preserve">Comuníquese por el medio más expedito la presente providencia al accionante </w:t>
      </w:r>
      <w:r w:rsidR="0021193E" w:rsidRPr="000233DB">
        <w:rPr>
          <w:rFonts w:ascii="Tahoma" w:hAnsi="Tahoma" w:cs="Tahoma"/>
          <w:sz w:val="16"/>
          <w:szCs w:val="16"/>
          <w:lang w:val="es-MX"/>
        </w:rPr>
        <w:t>JESÚS ALBERTO PATIÑO ROJAS</w:t>
      </w:r>
      <w:r w:rsidRPr="000233DB">
        <w:rPr>
          <w:rFonts w:ascii="Tahoma" w:hAnsi="Tahoma" w:cs="Tahoma"/>
          <w:sz w:val="16"/>
          <w:szCs w:val="16"/>
          <w:lang w:val="es-MX"/>
        </w:rPr>
        <w:t xml:space="preserve"> </w:t>
      </w:r>
      <w:r w:rsidRPr="000233DB">
        <w:rPr>
          <w:rFonts w:ascii="Tahoma" w:hAnsi="Tahoma" w:cs="Tahoma"/>
          <w:noProof/>
          <w:sz w:val="16"/>
          <w:szCs w:val="16"/>
          <w:lang w:val="es-CO"/>
        </w:rPr>
        <w:t xml:space="preserve">y </w:t>
      </w:r>
      <w:r w:rsidRPr="000233DB">
        <w:rPr>
          <w:rFonts w:ascii="Tahoma" w:hAnsi="Tahoma" w:cs="Tahoma"/>
          <w:sz w:val="16"/>
          <w:szCs w:val="16"/>
          <w:lang w:val="es-CO"/>
        </w:rPr>
        <w:t xml:space="preserve">al </w:t>
      </w:r>
      <w:r w:rsidR="0021193E" w:rsidRPr="000233DB">
        <w:rPr>
          <w:rFonts w:ascii="Tahoma" w:hAnsi="Tahoma" w:cs="Tahoma"/>
          <w:b/>
          <w:sz w:val="16"/>
          <w:szCs w:val="16"/>
          <w:lang w:val="es-CO"/>
        </w:rPr>
        <w:t xml:space="preserve">MINISTRO DE DEFENSA, al DIRECTOR DE SANIDAD DEL EJERCITO NACIONAL, al DIRECTOR DEL GRUPO DE PRESTACIONES SOCIALES DEL MINISTERIO DE DEFENSA y al DISPENSARIO MEDICO CLÍNICA ODONTOLÓGICA ALBERTO ECHEVERRY </w:t>
      </w:r>
      <w:r w:rsidR="0021193E" w:rsidRPr="000233DB">
        <w:rPr>
          <w:rFonts w:ascii="Tahoma" w:hAnsi="Tahoma" w:cs="Tahoma"/>
          <w:b/>
          <w:bCs/>
          <w:i/>
          <w:sz w:val="16"/>
          <w:szCs w:val="16"/>
          <w:lang w:val="es-ES_tradnl"/>
        </w:rPr>
        <w:t xml:space="preserve"> </w:t>
      </w:r>
      <w:r w:rsidRPr="000233DB">
        <w:rPr>
          <w:rFonts w:ascii="Tahoma" w:hAnsi="Tahoma" w:cs="Tahoma"/>
          <w:sz w:val="16"/>
          <w:szCs w:val="16"/>
          <w:lang w:val="es-CO"/>
        </w:rPr>
        <w:t xml:space="preserve">y/o a quien haga sus veces. </w:t>
      </w:r>
    </w:p>
    <w:p w:rsidR="00A12618" w:rsidRPr="000233DB" w:rsidRDefault="00A12618" w:rsidP="00A12618">
      <w:pPr>
        <w:jc w:val="both"/>
        <w:rPr>
          <w:rFonts w:ascii="Tahoma" w:hAnsi="Tahoma" w:cs="Tahoma"/>
          <w:b/>
          <w:noProof/>
          <w:sz w:val="16"/>
          <w:szCs w:val="16"/>
        </w:rPr>
      </w:pPr>
    </w:p>
    <w:p w:rsidR="00A12618" w:rsidRPr="000233DB" w:rsidRDefault="00A12618" w:rsidP="00A12618">
      <w:pPr>
        <w:jc w:val="both"/>
        <w:rPr>
          <w:rFonts w:ascii="Tahoma" w:hAnsi="Tahoma" w:cs="Tahoma"/>
          <w:noProof/>
          <w:sz w:val="16"/>
          <w:szCs w:val="16"/>
        </w:rPr>
      </w:pPr>
      <w:r w:rsidRPr="000233DB">
        <w:rPr>
          <w:rFonts w:ascii="Tahoma" w:hAnsi="Tahoma" w:cs="Tahoma"/>
          <w:b/>
          <w:noProof/>
          <w:sz w:val="16"/>
          <w:szCs w:val="16"/>
        </w:rPr>
        <w:t>TERCERO.-</w:t>
      </w:r>
      <w:r w:rsidRPr="000233DB">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12618" w:rsidRPr="000233DB" w:rsidRDefault="00A12618" w:rsidP="00A12618">
      <w:pPr>
        <w:jc w:val="both"/>
        <w:rPr>
          <w:rFonts w:ascii="Tahoma" w:hAnsi="Tahoma" w:cs="Tahoma"/>
          <w:sz w:val="16"/>
          <w:szCs w:val="16"/>
        </w:rPr>
      </w:pPr>
    </w:p>
    <w:p w:rsidR="00A12618" w:rsidRPr="000233DB" w:rsidRDefault="00A12618" w:rsidP="00A12618">
      <w:pPr>
        <w:pStyle w:val="Sangra2detindependiente"/>
        <w:ind w:firstLine="0"/>
        <w:rPr>
          <w:rFonts w:ascii="Tahoma" w:hAnsi="Tahoma" w:cs="Tahoma"/>
          <w:b/>
          <w:sz w:val="16"/>
          <w:szCs w:val="16"/>
          <w:lang w:val="es-CO"/>
        </w:rPr>
      </w:pPr>
      <w:r w:rsidRPr="000233DB">
        <w:rPr>
          <w:rFonts w:ascii="Tahoma" w:hAnsi="Tahoma" w:cs="Tahoma"/>
          <w:b/>
          <w:sz w:val="16"/>
          <w:szCs w:val="16"/>
          <w:lang w:val="es-CO"/>
        </w:rPr>
        <w:t>CÓPIESE, NOTIFÍQUESE y CÚMPLASE,</w:t>
      </w:r>
    </w:p>
    <w:p w:rsidR="00A12618" w:rsidRPr="000233DB" w:rsidRDefault="00A12618" w:rsidP="00A12618">
      <w:pPr>
        <w:pStyle w:val="Sangra2detindependiente"/>
        <w:ind w:firstLine="0"/>
        <w:rPr>
          <w:rFonts w:ascii="Tahoma" w:hAnsi="Tahoma" w:cs="Tahoma"/>
          <w:b/>
          <w:sz w:val="16"/>
          <w:szCs w:val="16"/>
          <w:lang w:val="es-CO"/>
        </w:rPr>
      </w:pPr>
    </w:p>
    <w:p w:rsidR="00A12618" w:rsidRPr="000233DB" w:rsidRDefault="00A12618" w:rsidP="00A12618">
      <w:pPr>
        <w:jc w:val="center"/>
        <w:rPr>
          <w:rFonts w:ascii="Tahoma" w:hAnsi="Tahoma" w:cs="Tahoma"/>
          <w:b/>
          <w:sz w:val="16"/>
          <w:szCs w:val="16"/>
        </w:rPr>
      </w:pPr>
      <w:r w:rsidRPr="000233DB">
        <w:rPr>
          <w:rFonts w:ascii="Tahoma" w:hAnsi="Tahoma" w:cs="Tahoma"/>
          <w:b/>
          <w:sz w:val="16"/>
          <w:szCs w:val="16"/>
        </w:rPr>
        <w:t>OLGA CECILIA HENAO MARÍN</w:t>
      </w:r>
    </w:p>
    <w:p w:rsidR="00A12618" w:rsidRPr="000233DB" w:rsidRDefault="00A12618" w:rsidP="00A12618">
      <w:pPr>
        <w:jc w:val="center"/>
        <w:rPr>
          <w:rFonts w:ascii="Tahoma" w:hAnsi="Tahoma" w:cs="Tahoma"/>
          <w:sz w:val="16"/>
          <w:szCs w:val="16"/>
        </w:rPr>
      </w:pPr>
      <w:r w:rsidRPr="000233DB">
        <w:rPr>
          <w:rFonts w:ascii="Tahoma" w:hAnsi="Tahoma" w:cs="Tahoma"/>
          <w:sz w:val="16"/>
          <w:szCs w:val="16"/>
        </w:rPr>
        <w:t>Juez</w:t>
      </w:r>
    </w:p>
    <w:p w:rsidR="00A12618" w:rsidRPr="000233DB" w:rsidRDefault="00A12618" w:rsidP="00A12618">
      <w:pPr>
        <w:jc w:val="center"/>
        <w:rPr>
          <w:rFonts w:ascii="Tahoma" w:hAnsi="Tahoma" w:cs="Tahoma"/>
          <w:sz w:val="16"/>
          <w:szCs w:val="16"/>
        </w:rPr>
      </w:pPr>
    </w:p>
    <w:p w:rsidR="00A12618" w:rsidRPr="000233DB" w:rsidRDefault="0021193E" w:rsidP="0021193E">
      <w:pPr>
        <w:jc w:val="both"/>
        <w:rPr>
          <w:rFonts w:ascii="Tahoma" w:hAnsi="Tahoma" w:cs="Tahoma"/>
          <w:sz w:val="10"/>
          <w:szCs w:val="16"/>
        </w:rPr>
      </w:pPr>
      <w:proofErr w:type="spellStart"/>
      <w:r w:rsidRPr="000233DB">
        <w:rPr>
          <w:rFonts w:ascii="Tahoma" w:hAnsi="Tahoma" w:cs="Tahoma"/>
          <w:sz w:val="10"/>
          <w:szCs w:val="16"/>
        </w:rPr>
        <w:t>JBR</w:t>
      </w:r>
      <w:proofErr w:type="spellEnd"/>
    </w:p>
    <w:p w:rsidR="00A12618" w:rsidRPr="000233DB" w:rsidRDefault="00A12618" w:rsidP="00A12618">
      <w:pPr>
        <w:rPr>
          <w:rFonts w:ascii="Tahoma" w:hAnsi="Tahoma" w:cs="Tahoma"/>
          <w:sz w:val="16"/>
          <w:szCs w:val="16"/>
        </w:rPr>
      </w:pPr>
    </w:p>
    <w:sectPr w:rsidR="00A12618" w:rsidRPr="000233DB" w:rsidSect="003B00F7">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18" w:rsidRDefault="00A12618" w:rsidP="00A12618">
      <w:r>
        <w:separator/>
      </w:r>
    </w:p>
  </w:endnote>
  <w:endnote w:type="continuationSeparator" w:id="0">
    <w:p w:rsidR="00A12618" w:rsidRDefault="00A12618" w:rsidP="00A1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18" w:rsidRDefault="00A12618" w:rsidP="00A12618">
      <w:r>
        <w:separator/>
      </w:r>
    </w:p>
  </w:footnote>
  <w:footnote w:type="continuationSeparator" w:id="0">
    <w:p w:rsidR="00A12618" w:rsidRDefault="00A12618" w:rsidP="00A12618">
      <w:r>
        <w:continuationSeparator/>
      </w:r>
    </w:p>
  </w:footnote>
  <w:footnote w:id="1">
    <w:p w:rsidR="00CC7751" w:rsidRPr="0021193E" w:rsidRDefault="00D05B2F">
      <w:pPr>
        <w:pStyle w:val="Textonotapie"/>
        <w:rPr>
          <w:rFonts w:ascii="Tahoma" w:hAnsi="Tahoma" w:cs="Tahoma"/>
          <w:sz w:val="8"/>
          <w:szCs w:val="16"/>
          <w:lang w:val="es-CO"/>
        </w:rPr>
      </w:pPr>
      <w:r w:rsidRPr="0021193E">
        <w:rPr>
          <w:rStyle w:val="Refdenotaalpie"/>
          <w:rFonts w:ascii="Tahoma" w:hAnsi="Tahoma" w:cs="Tahoma"/>
          <w:sz w:val="8"/>
          <w:szCs w:val="16"/>
        </w:rPr>
        <w:footnoteRef/>
      </w:r>
      <w:r w:rsidRPr="0021193E">
        <w:rPr>
          <w:rFonts w:ascii="Tahoma" w:hAnsi="Tahoma" w:cs="Tahoma"/>
          <w:sz w:val="8"/>
          <w:szCs w:val="16"/>
          <w:lang w:val="es-CO"/>
        </w:rPr>
        <w:t xml:space="preserve"> Son varios oficio</w:t>
      </w:r>
      <w:r w:rsidR="002B0942" w:rsidRPr="0021193E">
        <w:rPr>
          <w:rFonts w:ascii="Tahoma" w:hAnsi="Tahoma" w:cs="Tahoma"/>
          <w:sz w:val="8"/>
          <w:szCs w:val="16"/>
          <w:lang w:val="es-CO"/>
        </w:rPr>
        <w:t>s</w:t>
      </w:r>
      <w:r w:rsidRPr="0021193E">
        <w:rPr>
          <w:rFonts w:ascii="Tahoma" w:hAnsi="Tahoma" w:cs="Tahoma"/>
          <w:sz w:val="8"/>
          <w:szCs w:val="16"/>
          <w:lang w:val="es-CO"/>
        </w:rPr>
        <w:t xml:space="preserve"> </w:t>
      </w:r>
      <w:r w:rsidR="00CC7751" w:rsidRPr="0021193E">
        <w:rPr>
          <w:rFonts w:ascii="Tahoma" w:hAnsi="Tahoma" w:cs="Tahoma"/>
          <w:sz w:val="8"/>
          <w:szCs w:val="16"/>
          <w:lang w:val="es-CO"/>
        </w:rPr>
        <w:t>expedido</w:t>
      </w:r>
      <w:r w:rsidRPr="0021193E">
        <w:rPr>
          <w:rFonts w:ascii="Tahoma" w:hAnsi="Tahoma" w:cs="Tahoma"/>
          <w:sz w:val="8"/>
          <w:szCs w:val="16"/>
          <w:lang w:val="es-CO"/>
        </w:rPr>
        <w:t xml:space="preserve"> por el J</w:t>
      </w:r>
      <w:r w:rsidR="00CC7751" w:rsidRPr="0021193E">
        <w:rPr>
          <w:rFonts w:ascii="Tahoma" w:hAnsi="Tahoma" w:cs="Tahoma"/>
          <w:sz w:val="8"/>
          <w:szCs w:val="16"/>
          <w:lang w:val="es-CO"/>
        </w:rPr>
        <w:t xml:space="preserve">uzgado Primero Administrativo de Oralidad Circuito Judicial de Bogotá en donde </w:t>
      </w:r>
      <w:r w:rsidR="007446CD" w:rsidRPr="0021193E">
        <w:rPr>
          <w:rFonts w:ascii="Tahoma" w:hAnsi="Tahoma" w:cs="Tahoma"/>
          <w:sz w:val="8"/>
          <w:szCs w:val="16"/>
          <w:lang w:val="es-CO"/>
        </w:rPr>
        <w:t>según las pretensiones de la tutel</w:t>
      </w:r>
      <w:r w:rsidR="00D96536" w:rsidRPr="0021193E">
        <w:rPr>
          <w:rFonts w:ascii="Tahoma" w:hAnsi="Tahoma" w:cs="Tahoma"/>
          <w:sz w:val="8"/>
          <w:szCs w:val="16"/>
          <w:lang w:val="es-CO"/>
        </w:rPr>
        <w:t xml:space="preserve">a </w:t>
      </w:r>
      <w:r w:rsidR="002B0942" w:rsidRPr="0021193E">
        <w:rPr>
          <w:rFonts w:ascii="Tahoma" w:hAnsi="Tahoma" w:cs="Tahoma"/>
          <w:sz w:val="8"/>
          <w:szCs w:val="16"/>
          <w:lang w:val="es-CO"/>
        </w:rPr>
        <w:t xml:space="preserve"> el accionante solicita </w:t>
      </w:r>
      <w:r w:rsidR="00D96536" w:rsidRPr="0021193E">
        <w:rPr>
          <w:rFonts w:ascii="Tahoma" w:hAnsi="Tahoma" w:cs="Tahoma"/>
          <w:sz w:val="8"/>
          <w:szCs w:val="16"/>
          <w:lang w:val="es-CO"/>
        </w:rPr>
        <w:t>que se conteste respecto de lo que aún está</w:t>
      </w:r>
      <w:r w:rsidR="002B0942" w:rsidRPr="0021193E">
        <w:rPr>
          <w:rFonts w:ascii="Tahoma" w:hAnsi="Tahoma" w:cs="Tahoma"/>
          <w:sz w:val="8"/>
          <w:szCs w:val="16"/>
          <w:lang w:val="es-CO"/>
        </w:rPr>
        <w:t xml:space="preserve"> pendiente que corresponde: </w:t>
      </w:r>
    </w:p>
    <w:p w:rsidR="002B0942" w:rsidRPr="0021193E" w:rsidRDefault="002B0942" w:rsidP="002B0942">
      <w:pPr>
        <w:pStyle w:val="Textonotapie"/>
        <w:numPr>
          <w:ilvl w:val="0"/>
          <w:numId w:val="6"/>
        </w:numPr>
        <w:jc w:val="both"/>
        <w:rPr>
          <w:rFonts w:ascii="Tahoma" w:hAnsi="Tahoma" w:cs="Tahoma"/>
          <w:sz w:val="8"/>
          <w:szCs w:val="16"/>
          <w:lang w:val="es-CO"/>
        </w:rPr>
      </w:pPr>
      <w:r w:rsidRPr="0021193E">
        <w:rPr>
          <w:rFonts w:ascii="Tahoma" w:hAnsi="Tahoma" w:cs="Tahoma"/>
          <w:sz w:val="8"/>
          <w:szCs w:val="16"/>
          <w:lang w:val="es-CO"/>
        </w:rPr>
        <w:t>DIRECCIÓN DE SANIDAD DEL EJERCITO NACIONAL</w:t>
      </w:r>
      <w:r w:rsidR="00CC7751" w:rsidRPr="0021193E">
        <w:rPr>
          <w:rFonts w:ascii="Tahoma" w:hAnsi="Tahoma" w:cs="Tahoma"/>
          <w:sz w:val="8"/>
          <w:szCs w:val="16"/>
          <w:lang w:val="es-CO"/>
        </w:rPr>
        <w:t xml:space="preserve">: </w:t>
      </w:r>
    </w:p>
    <w:p w:rsidR="00D96536" w:rsidRPr="0021193E" w:rsidRDefault="00D96536" w:rsidP="002B0942">
      <w:pPr>
        <w:pStyle w:val="Textonotapie"/>
        <w:numPr>
          <w:ilvl w:val="0"/>
          <w:numId w:val="8"/>
        </w:numPr>
        <w:jc w:val="both"/>
        <w:rPr>
          <w:rFonts w:ascii="Tahoma" w:hAnsi="Tahoma" w:cs="Tahoma"/>
          <w:sz w:val="8"/>
          <w:szCs w:val="16"/>
          <w:lang w:val="es-CO"/>
        </w:rPr>
      </w:pPr>
      <w:r w:rsidRPr="0021193E">
        <w:rPr>
          <w:rFonts w:ascii="Tahoma" w:hAnsi="Tahoma" w:cs="Tahoma"/>
          <w:i/>
          <w:sz w:val="8"/>
          <w:szCs w:val="16"/>
          <w:lang w:val="es-CO"/>
        </w:rPr>
        <w:t xml:space="preserve">Copia completa, legible y transcrita de la historia clínica del subteniente Jesús Alberto Patino Rojas identificado con la </w:t>
      </w:r>
      <w:proofErr w:type="spellStart"/>
      <w:r w:rsidRPr="0021193E">
        <w:rPr>
          <w:rFonts w:ascii="Tahoma" w:hAnsi="Tahoma" w:cs="Tahoma"/>
          <w:i/>
          <w:sz w:val="8"/>
          <w:szCs w:val="16"/>
          <w:lang w:val="es-CO"/>
        </w:rPr>
        <w:t>C.C</w:t>
      </w:r>
      <w:proofErr w:type="spellEnd"/>
      <w:r w:rsidRPr="0021193E">
        <w:rPr>
          <w:rFonts w:ascii="Tahoma" w:hAnsi="Tahoma" w:cs="Tahoma"/>
          <w:i/>
          <w:sz w:val="8"/>
          <w:szCs w:val="16"/>
          <w:lang w:val="es-CO"/>
        </w:rPr>
        <w:t xml:space="preserve"> n° 1061702175, que incluya la de la escuela militar de cadetes, la cual deberá estar firmada por el médico que haga la transcripción de conformidad con lo señalado en el inciso segundo del parágrafo 1° del art. 175 del CPACA que incluya resultado de los exámenes para admisión y ascenso practicados por dicha institución al demandante. </w:t>
      </w:r>
      <w:r w:rsidR="003607CB" w:rsidRPr="0021193E">
        <w:rPr>
          <w:rFonts w:ascii="Tahoma" w:hAnsi="Tahoma" w:cs="Tahoma"/>
          <w:i/>
          <w:sz w:val="8"/>
          <w:szCs w:val="16"/>
          <w:lang w:val="es-CO"/>
        </w:rPr>
        <w:t xml:space="preserve"> (</w:t>
      </w:r>
      <w:r w:rsidR="003607CB" w:rsidRPr="0021193E">
        <w:rPr>
          <w:rFonts w:ascii="Tahoma" w:hAnsi="Tahoma" w:cs="Tahoma"/>
          <w:sz w:val="8"/>
          <w:szCs w:val="16"/>
          <w:lang w:val="es-CO"/>
        </w:rPr>
        <w:t>folio  8 del cuaderno principal)</w:t>
      </w:r>
    </w:p>
    <w:p w:rsidR="002B0942" w:rsidRPr="0021193E" w:rsidRDefault="00D96536" w:rsidP="002B0942">
      <w:pPr>
        <w:pStyle w:val="Textonotapie"/>
        <w:numPr>
          <w:ilvl w:val="0"/>
          <w:numId w:val="6"/>
        </w:numPr>
        <w:jc w:val="both"/>
        <w:rPr>
          <w:rFonts w:ascii="Tahoma" w:hAnsi="Tahoma" w:cs="Tahoma"/>
          <w:sz w:val="8"/>
          <w:szCs w:val="16"/>
          <w:lang w:val="es-CO"/>
        </w:rPr>
      </w:pPr>
      <w:r w:rsidRPr="0021193E">
        <w:rPr>
          <w:rFonts w:ascii="Tahoma" w:hAnsi="Tahoma" w:cs="Tahoma"/>
          <w:sz w:val="8"/>
          <w:szCs w:val="16"/>
          <w:lang w:val="es-CO"/>
        </w:rPr>
        <w:t>CLÍNICA ODONTOLÓGICA ALBERTO ECHEVERRY MEJÍA - DISPENSARIO CALLE 121 NO. 6-37</w:t>
      </w:r>
      <w:r w:rsidR="002B0942" w:rsidRPr="0021193E">
        <w:rPr>
          <w:rFonts w:ascii="Tahoma" w:hAnsi="Tahoma" w:cs="Tahoma"/>
          <w:sz w:val="8"/>
          <w:szCs w:val="16"/>
          <w:lang w:val="es-CO"/>
        </w:rPr>
        <w:t xml:space="preserve">: </w:t>
      </w:r>
    </w:p>
    <w:p w:rsidR="002B0942" w:rsidRPr="0021193E" w:rsidRDefault="002B0942" w:rsidP="002B0942">
      <w:pPr>
        <w:pStyle w:val="Textonotapie"/>
        <w:numPr>
          <w:ilvl w:val="0"/>
          <w:numId w:val="8"/>
        </w:numPr>
        <w:jc w:val="both"/>
        <w:rPr>
          <w:rFonts w:ascii="Tahoma" w:hAnsi="Tahoma" w:cs="Tahoma"/>
          <w:i/>
          <w:sz w:val="8"/>
          <w:szCs w:val="16"/>
          <w:lang w:val="es-CO"/>
        </w:rPr>
      </w:pPr>
      <w:r w:rsidRPr="0021193E">
        <w:rPr>
          <w:rFonts w:ascii="Tahoma" w:hAnsi="Tahoma" w:cs="Tahoma"/>
          <w:i/>
          <w:sz w:val="8"/>
          <w:szCs w:val="16"/>
          <w:lang w:val="es-CO"/>
        </w:rPr>
        <w:t xml:space="preserve">Las funciones, cargo y especialidad que ejerce en dicha institución la Dra. </w:t>
      </w:r>
      <w:proofErr w:type="spellStart"/>
      <w:r w:rsidRPr="0021193E">
        <w:rPr>
          <w:rFonts w:ascii="Tahoma" w:hAnsi="Tahoma" w:cs="Tahoma"/>
          <w:i/>
          <w:sz w:val="8"/>
          <w:szCs w:val="16"/>
          <w:lang w:val="es-CO"/>
        </w:rPr>
        <w:t>ANGELA</w:t>
      </w:r>
      <w:proofErr w:type="spellEnd"/>
      <w:r w:rsidRPr="0021193E">
        <w:rPr>
          <w:rFonts w:ascii="Tahoma" w:hAnsi="Tahoma" w:cs="Tahoma"/>
          <w:i/>
          <w:sz w:val="8"/>
          <w:szCs w:val="16"/>
          <w:lang w:val="es-CO"/>
        </w:rPr>
        <w:t xml:space="preserve"> SAMPER, cirujana maxilofacial adscrita al dispensario, así como, si existe alguna especificación del tipo de pacientes que atiende. En caso positivo, cuáles. </w:t>
      </w:r>
    </w:p>
    <w:p w:rsidR="002B0942" w:rsidRPr="0021193E" w:rsidRDefault="002B0942" w:rsidP="002B0942">
      <w:pPr>
        <w:pStyle w:val="Textonotapie"/>
        <w:numPr>
          <w:ilvl w:val="0"/>
          <w:numId w:val="8"/>
        </w:numPr>
        <w:jc w:val="both"/>
        <w:rPr>
          <w:rFonts w:ascii="Tahoma" w:hAnsi="Tahoma" w:cs="Tahoma"/>
          <w:sz w:val="8"/>
          <w:szCs w:val="16"/>
          <w:lang w:val="es-CO"/>
        </w:rPr>
      </w:pPr>
      <w:r w:rsidRPr="0021193E">
        <w:rPr>
          <w:rFonts w:ascii="Tahoma" w:hAnsi="Tahoma" w:cs="Tahoma"/>
          <w:i/>
          <w:sz w:val="8"/>
          <w:szCs w:val="16"/>
          <w:lang w:val="es-CO"/>
        </w:rPr>
        <w:t xml:space="preserve">Si en la Dirección de Sanidad del Ejército Nacional en el servicio de odontología se tiene o no algún protocolo especial para la atención de los pacientes positivos de VIH. En caso positivo, se remita copia legible y completa del mismo. </w:t>
      </w:r>
      <w:r w:rsidR="003607CB" w:rsidRPr="0021193E">
        <w:rPr>
          <w:rFonts w:ascii="Tahoma" w:hAnsi="Tahoma" w:cs="Tahoma"/>
          <w:i/>
          <w:sz w:val="8"/>
          <w:szCs w:val="16"/>
          <w:lang w:val="es-CO"/>
        </w:rPr>
        <w:t>(</w:t>
      </w:r>
      <w:r w:rsidR="003607CB" w:rsidRPr="0021193E">
        <w:rPr>
          <w:rFonts w:ascii="Tahoma" w:hAnsi="Tahoma" w:cs="Tahoma"/>
          <w:sz w:val="8"/>
          <w:szCs w:val="16"/>
          <w:lang w:val="es-CO"/>
        </w:rPr>
        <w:t>folio 7 del cuaderno principal)</w:t>
      </w:r>
    </w:p>
    <w:p w:rsidR="00D96536" w:rsidRPr="0021193E" w:rsidRDefault="002B0942" w:rsidP="002B0942">
      <w:pPr>
        <w:pStyle w:val="Textonotapie"/>
        <w:numPr>
          <w:ilvl w:val="0"/>
          <w:numId w:val="6"/>
        </w:numPr>
        <w:jc w:val="both"/>
        <w:rPr>
          <w:rFonts w:ascii="Tahoma" w:hAnsi="Tahoma" w:cs="Tahoma"/>
          <w:sz w:val="8"/>
          <w:szCs w:val="16"/>
          <w:lang w:val="es-CO"/>
        </w:rPr>
      </w:pPr>
      <w:r w:rsidRPr="0021193E">
        <w:rPr>
          <w:rFonts w:ascii="Tahoma" w:hAnsi="Tahoma" w:cs="Tahoma"/>
          <w:sz w:val="8"/>
          <w:szCs w:val="16"/>
          <w:lang w:val="es-CO"/>
        </w:rPr>
        <w:t xml:space="preserve">GRUPO DE PRESTACIONES SOCIALES DEL MINISTERIO DE DEFENSA: </w:t>
      </w:r>
    </w:p>
    <w:p w:rsidR="003607CB" w:rsidRPr="0021193E" w:rsidRDefault="003607CB" w:rsidP="003607CB">
      <w:pPr>
        <w:pStyle w:val="Textonotapie"/>
        <w:numPr>
          <w:ilvl w:val="0"/>
          <w:numId w:val="9"/>
        </w:numPr>
        <w:jc w:val="both"/>
        <w:rPr>
          <w:rFonts w:ascii="Tahoma" w:hAnsi="Tahoma" w:cs="Tahoma"/>
          <w:sz w:val="8"/>
          <w:szCs w:val="16"/>
          <w:lang w:val="es-CO"/>
        </w:rPr>
      </w:pPr>
      <w:r w:rsidRPr="0021193E">
        <w:rPr>
          <w:rFonts w:ascii="Tahoma" w:hAnsi="Tahoma" w:cs="Tahoma"/>
          <w:i/>
          <w:sz w:val="8"/>
          <w:szCs w:val="16"/>
          <w:lang w:val="es-CO"/>
        </w:rPr>
        <w:t xml:space="preserve">El salario total y demás haberes que devenga el </w:t>
      </w:r>
      <w:proofErr w:type="spellStart"/>
      <w:r w:rsidRPr="0021193E">
        <w:rPr>
          <w:rFonts w:ascii="Tahoma" w:hAnsi="Tahoma" w:cs="Tahoma"/>
          <w:i/>
          <w:sz w:val="8"/>
          <w:szCs w:val="16"/>
          <w:lang w:val="es-CO"/>
        </w:rPr>
        <w:t>ST</w:t>
      </w:r>
      <w:proofErr w:type="spellEnd"/>
      <w:r w:rsidRPr="0021193E">
        <w:rPr>
          <w:rFonts w:ascii="Tahoma" w:hAnsi="Tahoma" w:cs="Tahoma"/>
          <w:i/>
          <w:sz w:val="8"/>
          <w:szCs w:val="16"/>
          <w:lang w:val="es-CO"/>
        </w:rPr>
        <w:t xml:space="preserve"> JESÚS ALBERTO PATINO ROJAS identificado con la </w:t>
      </w:r>
      <w:proofErr w:type="spellStart"/>
      <w:r w:rsidRPr="0021193E">
        <w:rPr>
          <w:rFonts w:ascii="Tahoma" w:hAnsi="Tahoma" w:cs="Tahoma"/>
          <w:i/>
          <w:sz w:val="8"/>
          <w:szCs w:val="16"/>
          <w:lang w:val="es-CO"/>
        </w:rPr>
        <w:t>C.C</w:t>
      </w:r>
      <w:proofErr w:type="spellEnd"/>
      <w:r w:rsidRPr="0021193E">
        <w:rPr>
          <w:rFonts w:ascii="Tahoma" w:hAnsi="Tahoma" w:cs="Tahoma"/>
          <w:i/>
          <w:sz w:val="8"/>
          <w:szCs w:val="16"/>
          <w:lang w:val="es-CO"/>
        </w:rPr>
        <w:t xml:space="preserve"> N° 1.061.702.175, el 18 de marzo de 2009 y para la fecha de su separación del servicio activo. </w:t>
      </w:r>
      <w:r w:rsidRPr="0021193E">
        <w:rPr>
          <w:rFonts w:ascii="Tahoma" w:hAnsi="Tahoma" w:cs="Tahoma"/>
          <w:sz w:val="8"/>
          <w:szCs w:val="16"/>
          <w:lang w:val="es-CO"/>
        </w:rPr>
        <w:t>(Folio 6 del cuaderno principal)</w:t>
      </w:r>
    </w:p>
    <w:p w:rsidR="00D05B2F" w:rsidRPr="0021193E" w:rsidRDefault="00D05B2F" w:rsidP="00D96536">
      <w:pPr>
        <w:pStyle w:val="Textonotapie"/>
        <w:ind w:left="1497"/>
        <w:rPr>
          <w:rFonts w:ascii="Tahoma" w:hAnsi="Tahoma" w:cs="Tahoma"/>
          <w:i/>
          <w:sz w:val="8"/>
          <w:szCs w:val="16"/>
          <w:lang w:val="es-CO"/>
        </w:rPr>
      </w:pPr>
    </w:p>
  </w:footnote>
  <w:footnote w:id="2">
    <w:p w:rsidR="00687ABC" w:rsidRPr="0021193E" w:rsidRDefault="00687ABC" w:rsidP="007D3A0D">
      <w:pPr>
        <w:pStyle w:val="Textonotapie"/>
        <w:jc w:val="both"/>
        <w:rPr>
          <w:rFonts w:ascii="Tahoma" w:hAnsi="Tahoma" w:cs="Tahoma"/>
          <w:sz w:val="8"/>
          <w:szCs w:val="16"/>
        </w:rPr>
      </w:pPr>
      <w:r w:rsidRPr="0021193E">
        <w:rPr>
          <w:rStyle w:val="Refdenotaalpie"/>
          <w:rFonts w:ascii="Tahoma" w:hAnsi="Tahoma" w:cs="Tahoma"/>
          <w:sz w:val="8"/>
          <w:szCs w:val="16"/>
        </w:rPr>
        <w:footnoteRef/>
      </w:r>
      <w:r w:rsidRPr="0021193E">
        <w:rPr>
          <w:rFonts w:ascii="Tahoma" w:hAnsi="Tahoma" w:cs="Tahoma"/>
          <w:sz w:val="8"/>
          <w:szCs w:val="16"/>
        </w:rPr>
        <w:t xml:space="preserve"> Aunque en el escrito de tutela se anota que el proceso  2015-0448 corresponde al juzgado treinta y uno (31) administrativo oral del circuito de Bogotá D.</w:t>
      </w:r>
      <w:r w:rsidR="007D3A0D" w:rsidRPr="0021193E">
        <w:rPr>
          <w:rFonts w:ascii="Tahoma" w:hAnsi="Tahoma" w:cs="Tahoma"/>
          <w:sz w:val="8"/>
          <w:szCs w:val="16"/>
        </w:rPr>
        <w:t xml:space="preserve"> </w:t>
      </w:r>
      <w:r w:rsidRPr="0021193E">
        <w:rPr>
          <w:rFonts w:ascii="Tahoma" w:hAnsi="Tahoma" w:cs="Tahoma"/>
          <w:sz w:val="8"/>
          <w:szCs w:val="16"/>
        </w:rPr>
        <w:t xml:space="preserve">C verificada las pruebas allegada se observa que el proceso no </w:t>
      </w:r>
      <w:r w:rsidR="007D3A0D" w:rsidRPr="0021193E">
        <w:rPr>
          <w:rFonts w:ascii="Tahoma" w:hAnsi="Tahoma" w:cs="Tahoma"/>
          <w:sz w:val="8"/>
          <w:szCs w:val="16"/>
        </w:rPr>
        <w:t>está</w:t>
      </w:r>
      <w:r w:rsidRPr="0021193E">
        <w:rPr>
          <w:rFonts w:ascii="Tahoma" w:hAnsi="Tahoma" w:cs="Tahoma"/>
          <w:sz w:val="8"/>
          <w:szCs w:val="16"/>
        </w:rPr>
        <w:t xml:space="preserve"> en ese </w:t>
      </w:r>
      <w:r w:rsidR="007D3A0D" w:rsidRPr="0021193E">
        <w:rPr>
          <w:rFonts w:ascii="Tahoma" w:hAnsi="Tahoma" w:cs="Tahoma"/>
          <w:sz w:val="8"/>
          <w:szCs w:val="16"/>
        </w:rPr>
        <w:t>despacho,</w:t>
      </w:r>
      <w:r w:rsidR="00EC12B5" w:rsidRPr="0021193E">
        <w:rPr>
          <w:rFonts w:ascii="Tahoma" w:hAnsi="Tahoma" w:cs="Tahoma"/>
          <w:sz w:val="8"/>
          <w:szCs w:val="16"/>
        </w:rPr>
        <w:t xml:space="preserve"> sino que es tramitado en el J</w:t>
      </w:r>
      <w:r w:rsidRPr="0021193E">
        <w:rPr>
          <w:rFonts w:ascii="Tahoma" w:hAnsi="Tahoma" w:cs="Tahoma"/>
          <w:sz w:val="8"/>
          <w:szCs w:val="16"/>
        </w:rPr>
        <w:t xml:space="preserve">uzgado Primero </w:t>
      </w:r>
      <w:r w:rsidR="007D3A0D" w:rsidRPr="0021193E">
        <w:rPr>
          <w:rFonts w:ascii="Tahoma" w:hAnsi="Tahoma" w:cs="Tahoma"/>
          <w:sz w:val="8"/>
          <w:szCs w:val="16"/>
        </w:rPr>
        <w:t>Administrativo</w:t>
      </w:r>
      <w:r w:rsidRPr="0021193E">
        <w:rPr>
          <w:rFonts w:ascii="Tahoma" w:hAnsi="Tahoma" w:cs="Tahoma"/>
          <w:sz w:val="8"/>
          <w:szCs w:val="16"/>
        </w:rPr>
        <w:t xml:space="preserve"> de Oralidad del Circuito de Bogotá. </w:t>
      </w:r>
    </w:p>
  </w:footnote>
  <w:footnote w:id="3">
    <w:p w:rsidR="000233DB" w:rsidRPr="000233DB" w:rsidRDefault="000233DB" w:rsidP="000233DB">
      <w:pPr>
        <w:pStyle w:val="Textonotapie"/>
        <w:jc w:val="both"/>
        <w:rPr>
          <w:rFonts w:ascii="Tahoma" w:hAnsi="Tahoma" w:cs="Tahoma"/>
          <w:sz w:val="12"/>
          <w:szCs w:val="16"/>
          <w:lang w:val="fr-FR"/>
        </w:rPr>
      </w:pPr>
      <w:r w:rsidRPr="00A46A8A">
        <w:rPr>
          <w:rStyle w:val="Refdenotaalpie"/>
          <w:rFonts w:ascii="Tahoma" w:hAnsi="Tahoma" w:cs="Tahoma"/>
          <w:sz w:val="12"/>
          <w:szCs w:val="16"/>
        </w:rPr>
        <w:footnoteRef/>
      </w:r>
      <w:r w:rsidRPr="000233DB">
        <w:rPr>
          <w:rFonts w:ascii="Tahoma" w:hAnsi="Tahoma" w:cs="Tahoma"/>
          <w:sz w:val="12"/>
          <w:szCs w:val="16"/>
          <w:lang w:val="fr-FR"/>
        </w:rPr>
        <w:t xml:space="preserve"> Corte </w:t>
      </w:r>
      <w:proofErr w:type="spellStart"/>
      <w:r w:rsidRPr="000233DB">
        <w:rPr>
          <w:rFonts w:ascii="Tahoma" w:hAnsi="Tahoma" w:cs="Tahoma"/>
          <w:sz w:val="12"/>
          <w:szCs w:val="16"/>
          <w:lang w:val="fr-FR"/>
        </w:rPr>
        <w:t>Constitucional</w:t>
      </w:r>
      <w:proofErr w:type="spellEnd"/>
      <w:r w:rsidRPr="000233DB">
        <w:rPr>
          <w:rFonts w:ascii="Tahoma" w:hAnsi="Tahoma" w:cs="Tahoma"/>
          <w:sz w:val="12"/>
          <w:szCs w:val="16"/>
          <w:lang w:val="fr-FR"/>
        </w:rPr>
        <w:t>, Sentencias T-</w:t>
      </w:r>
      <w:smartTag w:uri="urn:schemas-microsoft-com:office:smarttags" w:element="metricconverter">
        <w:smartTagPr>
          <w:attr w:name="ProductID" w:val="1160 A"/>
        </w:smartTagPr>
        <w:r w:rsidRPr="000233DB">
          <w:rPr>
            <w:rFonts w:ascii="Tahoma" w:hAnsi="Tahoma" w:cs="Tahoma"/>
            <w:sz w:val="12"/>
            <w:szCs w:val="16"/>
            <w:lang w:val="fr-FR"/>
          </w:rPr>
          <w:t>1160 A</w:t>
        </w:r>
      </w:smartTag>
      <w:r w:rsidRPr="000233DB">
        <w:rPr>
          <w:rFonts w:ascii="Tahoma" w:hAnsi="Tahoma" w:cs="Tahoma"/>
          <w:sz w:val="12"/>
          <w:szCs w:val="16"/>
          <w:lang w:val="fr-FR"/>
        </w:rPr>
        <w:t xml:space="preserve"> de 2001, T-1089 de 2001, T-377 de 2000, T-294 de 1997, T-457 de 1994 y T-1006 de 2001</w:t>
      </w:r>
    </w:p>
  </w:footnote>
  <w:footnote w:id="4">
    <w:p w:rsidR="000233DB" w:rsidRPr="005B420E" w:rsidRDefault="000233DB" w:rsidP="000233DB">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0233DB" w:rsidRPr="005B420E" w:rsidRDefault="000233DB" w:rsidP="000233DB">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0233DB" w:rsidRPr="005B420E" w:rsidRDefault="000233DB" w:rsidP="000233DB">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0233DB" w:rsidRPr="005B420E" w:rsidRDefault="000233DB" w:rsidP="000233DB">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0233DB" w:rsidRPr="00A46A8A" w:rsidRDefault="000233DB" w:rsidP="000233DB">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 w:id="6">
    <w:p w:rsidR="00FD1400" w:rsidRPr="0021193E" w:rsidRDefault="00FD1400" w:rsidP="00FD1400">
      <w:pPr>
        <w:pStyle w:val="Textonotapie"/>
        <w:rPr>
          <w:rFonts w:ascii="Tahoma" w:hAnsi="Tahoma" w:cs="Tahoma"/>
          <w:sz w:val="8"/>
          <w:szCs w:val="16"/>
          <w:lang w:val="es-CO"/>
        </w:rPr>
      </w:pPr>
      <w:r w:rsidRPr="0021193E">
        <w:rPr>
          <w:rStyle w:val="Refdenotaalpie"/>
          <w:rFonts w:ascii="Tahoma" w:hAnsi="Tahoma" w:cs="Tahoma"/>
          <w:sz w:val="8"/>
          <w:szCs w:val="16"/>
        </w:rPr>
        <w:footnoteRef/>
      </w:r>
      <w:r w:rsidRPr="0021193E">
        <w:rPr>
          <w:rFonts w:ascii="Tahoma" w:hAnsi="Tahoma" w:cs="Tahoma"/>
          <w:sz w:val="8"/>
          <w:szCs w:val="16"/>
          <w:lang w:val="es-CO"/>
        </w:rPr>
        <w:t xml:space="preserve"> Son varios oficios expedido por el Juzgado Primero Administrativo de Oralidad Circuito Judicial de Bogotá en donde según las pretensiones de la tutela  el accionante solicita que se conteste respecto de lo que aún está pendiente que corresponde: </w:t>
      </w:r>
    </w:p>
    <w:p w:rsidR="00FD1400" w:rsidRPr="0021193E" w:rsidRDefault="00FD1400" w:rsidP="00FD1400">
      <w:pPr>
        <w:pStyle w:val="Textonotapie"/>
        <w:numPr>
          <w:ilvl w:val="0"/>
          <w:numId w:val="6"/>
        </w:numPr>
        <w:jc w:val="both"/>
        <w:rPr>
          <w:rFonts w:ascii="Tahoma" w:hAnsi="Tahoma" w:cs="Tahoma"/>
          <w:sz w:val="8"/>
          <w:szCs w:val="16"/>
          <w:lang w:val="es-CO"/>
        </w:rPr>
      </w:pPr>
      <w:r w:rsidRPr="0021193E">
        <w:rPr>
          <w:rFonts w:ascii="Tahoma" w:hAnsi="Tahoma" w:cs="Tahoma"/>
          <w:sz w:val="8"/>
          <w:szCs w:val="16"/>
          <w:lang w:val="es-CO"/>
        </w:rPr>
        <w:t xml:space="preserve">DIRECCIÓN DE SANIDAD DEL EJERCITO NACIONAL: </w:t>
      </w:r>
    </w:p>
    <w:p w:rsidR="00FD1400" w:rsidRPr="0021193E" w:rsidRDefault="00FD1400" w:rsidP="00FD1400">
      <w:pPr>
        <w:pStyle w:val="Textonotapie"/>
        <w:numPr>
          <w:ilvl w:val="0"/>
          <w:numId w:val="8"/>
        </w:numPr>
        <w:jc w:val="both"/>
        <w:rPr>
          <w:rFonts w:ascii="Tahoma" w:hAnsi="Tahoma" w:cs="Tahoma"/>
          <w:sz w:val="8"/>
          <w:szCs w:val="16"/>
          <w:lang w:val="es-CO"/>
        </w:rPr>
      </w:pPr>
      <w:r w:rsidRPr="0021193E">
        <w:rPr>
          <w:rFonts w:ascii="Tahoma" w:hAnsi="Tahoma" w:cs="Tahoma"/>
          <w:i/>
          <w:sz w:val="8"/>
          <w:szCs w:val="16"/>
          <w:lang w:val="es-CO"/>
        </w:rPr>
        <w:t xml:space="preserve">Copia completa, legible y transcrita de la historia clínica del subteniente Jesús Alberto Patino Rojas identificado con la </w:t>
      </w:r>
      <w:proofErr w:type="spellStart"/>
      <w:r w:rsidRPr="0021193E">
        <w:rPr>
          <w:rFonts w:ascii="Tahoma" w:hAnsi="Tahoma" w:cs="Tahoma"/>
          <w:i/>
          <w:sz w:val="8"/>
          <w:szCs w:val="16"/>
          <w:lang w:val="es-CO"/>
        </w:rPr>
        <w:t>C.C</w:t>
      </w:r>
      <w:proofErr w:type="spellEnd"/>
      <w:r w:rsidRPr="0021193E">
        <w:rPr>
          <w:rFonts w:ascii="Tahoma" w:hAnsi="Tahoma" w:cs="Tahoma"/>
          <w:i/>
          <w:sz w:val="8"/>
          <w:szCs w:val="16"/>
          <w:lang w:val="es-CO"/>
        </w:rPr>
        <w:t xml:space="preserve"> n° 1061702175, que incluya la de la escuela militar de cadetes, la cual deberá estar firmada por el médico que haga la transcripción de conformidad con lo señalado en el inciso segundo del parágrafo 1° del art. 175 del CPACA que incluya resultado de los exámenes para admisión y ascenso practicados por dicha institución al demandante.  (</w:t>
      </w:r>
      <w:r w:rsidRPr="0021193E">
        <w:rPr>
          <w:rFonts w:ascii="Tahoma" w:hAnsi="Tahoma" w:cs="Tahoma"/>
          <w:sz w:val="8"/>
          <w:szCs w:val="16"/>
          <w:lang w:val="es-CO"/>
        </w:rPr>
        <w:t>folio  8 del cuaderno principal)</w:t>
      </w:r>
    </w:p>
    <w:p w:rsidR="00FD1400" w:rsidRPr="0021193E" w:rsidRDefault="00FD1400" w:rsidP="00FD1400">
      <w:pPr>
        <w:pStyle w:val="Textonotapie"/>
        <w:numPr>
          <w:ilvl w:val="0"/>
          <w:numId w:val="6"/>
        </w:numPr>
        <w:jc w:val="both"/>
        <w:rPr>
          <w:rFonts w:ascii="Tahoma" w:hAnsi="Tahoma" w:cs="Tahoma"/>
          <w:sz w:val="8"/>
          <w:szCs w:val="16"/>
          <w:lang w:val="es-CO"/>
        </w:rPr>
      </w:pPr>
      <w:r w:rsidRPr="0021193E">
        <w:rPr>
          <w:rFonts w:ascii="Tahoma" w:hAnsi="Tahoma" w:cs="Tahoma"/>
          <w:sz w:val="8"/>
          <w:szCs w:val="16"/>
          <w:lang w:val="es-CO"/>
        </w:rPr>
        <w:t xml:space="preserve">CLÍNICA ODONTOLÓGICA ALBERTO ECHEVERRY MEJÍA - DISPENSARIO CALLE 121 NO. 6-37: </w:t>
      </w:r>
    </w:p>
    <w:p w:rsidR="00FD1400" w:rsidRPr="0021193E" w:rsidRDefault="00FD1400" w:rsidP="00FD1400">
      <w:pPr>
        <w:pStyle w:val="Textonotapie"/>
        <w:numPr>
          <w:ilvl w:val="0"/>
          <w:numId w:val="8"/>
        </w:numPr>
        <w:jc w:val="both"/>
        <w:rPr>
          <w:rFonts w:ascii="Tahoma" w:hAnsi="Tahoma" w:cs="Tahoma"/>
          <w:i/>
          <w:sz w:val="8"/>
          <w:szCs w:val="16"/>
          <w:lang w:val="es-CO"/>
        </w:rPr>
      </w:pPr>
      <w:r w:rsidRPr="0021193E">
        <w:rPr>
          <w:rFonts w:ascii="Tahoma" w:hAnsi="Tahoma" w:cs="Tahoma"/>
          <w:i/>
          <w:sz w:val="8"/>
          <w:szCs w:val="16"/>
          <w:lang w:val="es-CO"/>
        </w:rPr>
        <w:t xml:space="preserve">Las funciones, cargo y especialidad que ejerce en dicha institución la Dra. </w:t>
      </w:r>
      <w:proofErr w:type="spellStart"/>
      <w:r w:rsidRPr="0021193E">
        <w:rPr>
          <w:rFonts w:ascii="Tahoma" w:hAnsi="Tahoma" w:cs="Tahoma"/>
          <w:i/>
          <w:sz w:val="8"/>
          <w:szCs w:val="16"/>
          <w:lang w:val="es-CO"/>
        </w:rPr>
        <w:t>ANGELA</w:t>
      </w:r>
      <w:proofErr w:type="spellEnd"/>
      <w:r w:rsidRPr="0021193E">
        <w:rPr>
          <w:rFonts w:ascii="Tahoma" w:hAnsi="Tahoma" w:cs="Tahoma"/>
          <w:i/>
          <w:sz w:val="8"/>
          <w:szCs w:val="16"/>
          <w:lang w:val="es-CO"/>
        </w:rPr>
        <w:t xml:space="preserve"> SAMPER, cirujana maxilofacial adscrita al dispensario, así como, si existe alguna especificación del tipo de pacientes que atiende. En caso positivo, cuáles. </w:t>
      </w:r>
    </w:p>
    <w:p w:rsidR="00FD1400" w:rsidRPr="0021193E" w:rsidRDefault="00FD1400" w:rsidP="00FD1400">
      <w:pPr>
        <w:pStyle w:val="Textonotapie"/>
        <w:numPr>
          <w:ilvl w:val="0"/>
          <w:numId w:val="8"/>
        </w:numPr>
        <w:jc w:val="both"/>
        <w:rPr>
          <w:rFonts w:ascii="Tahoma" w:hAnsi="Tahoma" w:cs="Tahoma"/>
          <w:sz w:val="8"/>
          <w:szCs w:val="16"/>
          <w:lang w:val="es-CO"/>
        </w:rPr>
      </w:pPr>
      <w:r w:rsidRPr="0021193E">
        <w:rPr>
          <w:rFonts w:ascii="Tahoma" w:hAnsi="Tahoma" w:cs="Tahoma"/>
          <w:i/>
          <w:sz w:val="8"/>
          <w:szCs w:val="16"/>
          <w:lang w:val="es-CO"/>
        </w:rPr>
        <w:t>Si en la Dirección de Sanidad del Ejército Nacional en el servicio de odontología se tiene o no algún protocolo especial para la atención de los pacientes positivos de VIH. En caso positivo, se remita copia legible y completa del mismo. (</w:t>
      </w:r>
      <w:r w:rsidRPr="0021193E">
        <w:rPr>
          <w:rFonts w:ascii="Tahoma" w:hAnsi="Tahoma" w:cs="Tahoma"/>
          <w:sz w:val="8"/>
          <w:szCs w:val="16"/>
          <w:lang w:val="es-CO"/>
        </w:rPr>
        <w:t>folio 7 del cuaderno principal)</w:t>
      </w:r>
    </w:p>
    <w:p w:rsidR="00FD1400" w:rsidRPr="0021193E" w:rsidRDefault="00FD1400" w:rsidP="00FD1400">
      <w:pPr>
        <w:pStyle w:val="Textonotapie"/>
        <w:numPr>
          <w:ilvl w:val="0"/>
          <w:numId w:val="6"/>
        </w:numPr>
        <w:jc w:val="both"/>
        <w:rPr>
          <w:rFonts w:ascii="Tahoma" w:hAnsi="Tahoma" w:cs="Tahoma"/>
          <w:sz w:val="8"/>
          <w:szCs w:val="16"/>
          <w:lang w:val="es-CO"/>
        </w:rPr>
      </w:pPr>
      <w:r w:rsidRPr="0021193E">
        <w:rPr>
          <w:rFonts w:ascii="Tahoma" w:hAnsi="Tahoma" w:cs="Tahoma"/>
          <w:sz w:val="8"/>
          <w:szCs w:val="16"/>
          <w:lang w:val="es-CO"/>
        </w:rPr>
        <w:t xml:space="preserve">GRUPO DE PRESTACIONES SOCIALES DEL MINISTERIO DE DEFENSA: </w:t>
      </w:r>
    </w:p>
    <w:p w:rsidR="00FD1400" w:rsidRPr="0021193E" w:rsidRDefault="00FD1400" w:rsidP="00FD1400">
      <w:pPr>
        <w:pStyle w:val="Textonotapie"/>
        <w:numPr>
          <w:ilvl w:val="0"/>
          <w:numId w:val="9"/>
        </w:numPr>
        <w:jc w:val="both"/>
        <w:rPr>
          <w:rFonts w:ascii="Tahoma" w:hAnsi="Tahoma" w:cs="Tahoma"/>
          <w:sz w:val="8"/>
          <w:szCs w:val="16"/>
          <w:lang w:val="es-CO"/>
        </w:rPr>
      </w:pPr>
      <w:r w:rsidRPr="0021193E">
        <w:rPr>
          <w:rFonts w:ascii="Tahoma" w:hAnsi="Tahoma" w:cs="Tahoma"/>
          <w:i/>
          <w:sz w:val="8"/>
          <w:szCs w:val="16"/>
          <w:lang w:val="es-CO"/>
        </w:rPr>
        <w:t xml:space="preserve">El salario total y demás haberes que devenga el </w:t>
      </w:r>
      <w:proofErr w:type="spellStart"/>
      <w:r w:rsidRPr="0021193E">
        <w:rPr>
          <w:rFonts w:ascii="Tahoma" w:hAnsi="Tahoma" w:cs="Tahoma"/>
          <w:i/>
          <w:sz w:val="8"/>
          <w:szCs w:val="16"/>
          <w:lang w:val="es-CO"/>
        </w:rPr>
        <w:t>ST</w:t>
      </w:r>
      <w:proofErr w:type="spellEnd"/>
      <w:r w:rsidRPr="0021193E">
        <w:rPr>
          <w:rFonts w:ascii="Tahoma" w:hAnsi="Tahoma" w:cs="Tahoma"/>
          <w:i/>
          <w:sz w:val="8"/>
          <w:szCs w:val="16"/>
          <w:lang w:val="es-CO"/>
        </w:rPr>
        <w:t xml:space="preserve"> JESÚS ALBERTO PATINO ROJAS identificado con la </w:t>
      </w:r>
      <w:proofErr w:type="spellStart"/>
      <w:r w:rsidRPr="0021193E">
        <w:rPr>
          <w:rFonts w:ascii="Tahoma" w:hAnsi="Tahoma" w:cs="Tahoma"/>
          <w:i/>
          <w:sz w:val="8"/>
          <w:szCs w:val="16"/>
          <w:lang w:val="es-CO"/>
        </w:rPr>
        <w:t>C.C</w:t>
      </w:r>
      <w:proofErr w:type="spellEnd"/>
      <w:r w:rsidRPr="0021193E">
        <w:rPr>
          <w:rFonts w:ascii="Tahoma" w:hAnsi="Tahoma" w:cs="Tahoma"/>
          <w:i/>
          <w:sz w:val="8"/>
          <w:szCs w:val="16"/>
          <w:lang w:val="es-CO"/>
        </w:rPr>
        <w:t xml:space="preserve"> N° 1.061.702.175, el 18 de marzo de 2009 y para la fecha de su separación del servicio activo. </w:t>
      </w:r>
      <w:r w:rsidRPr="0021193E">
        <w:rPr>
          <w:rFonts w:ascii="Tahoma" w:hAnsi="Tahoma" w:cs="Tahoma"/>
          <w:sz w:val="8"/>
          <w:szCs w:val="16"/>
          <w:lang w:val="es-CO"/>
        </w:rPr>
        <w:t>(Folio 6 del cuaderno principal)</w:t>
      </w:r>
    </w:p>
    <w:p w:rsidR="00FD1400" w:rsidRPr="0021193E" w:rsidRDefault="00FD1400" w:rsidP="00FD1400">
      <w:pPr>
        <w:pStyle w:val="Textonotapie"/>
        <w:ind w:left="1497"/>
        <w:rPr>
          <w:rFonts w:ascii="Tahoma" w:hAnsi="Tahoma" w:cs="Tahoma"/>
          <w:i/>
          <w:sz w:val="8"/>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Default="000233DB"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041</w:t>
    </w:r>
    <w:r w:rsidR="000B19EB">
      <w:rPr>
        <w:rFonts w:ascii="Tahoma" w:hAnsi="Tahoma" w:cs="Tahoma"/>
        <w:smallCaps/>
        <w:sz w:val="14"/>
        <w:szCs w:val="14"/>
        <w:lang w:val="es-MX"/>
      </w:rPr>
      <w:t>9</w:t>
    </w:r>
  </w:p>
  <w:p w:rsidR="003B00F7" w:rsidRPr="002C53A9" w:rsidRDefault="000233DB"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0233DB"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0233DB"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4</w:t>
    </w:r>
    <w:r w:rsidRPr="002C53A9">
      <w:rPr>
        <w:rFonts w:ascii="Tahoma" w:hAnsi="Tahoma" w:cs="Tahoma"/>
        <w:smallCaps/>
        <w:sz w:val="14"/>
        <w:szCs w:val="14"/>
        <w:lang w:val="es-MX"/>
      </w:rPr>
      <w:fldChar w:fldCharType="end"/>
    </w:r>
  </w:p>
  <w:p w:rsidR="003037AB" w:rsidRDefault="000233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1514FB" w:rsidRDefault="000233DB" w:rsidP="00014863">
    <w:pPr>
      <w:pStyle w:val="Encabezado"/>
      <w:jc w:val="center"/>
      <w:rPr>
        <w:b/>
        <w:i/>
        <w:sz w:val="14"/>
        <w:szCs w:val="14"/>
      </w:rPr>
    </w:pPr>
    <w:r>
      <w:rPr>
        <w:noProof/>
        <w:sz w:val="14"/>
        <w:szCs w:val="14"/>
        <w:lang w:val="es-CO" w:eastAsia="es-CO"/>
      </w:rPr>
      <w:drawing>
        <wp:inline distT="0" distB="0" distL="0" distR="0" wp14:anchorId="297AA1D1" wp14:editId="609E9668">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0233DB"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0233DB"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w:t>
    </w:r>
    <w:r>
      <w:rPr>
        <w:rFonts w:ascii="Tahoma" w:hAnsi="Tahoma" w:cs="Tahoma"/>
        <w:b/>
        <w:sz w:val="14"/>
        <w:szCs w:val="14"/>
        <w:lang w:val="es-MX"/>
      </w:rPr>
      <w:t xml:space="preserve"> CIRCUITO DE</w:t>
    </w:r>
    <w:r w:rsidRPr="001514FB">
      <w:rPr>
        <w:rFonts w:ascii="Tahoma" w:hAnsi="Tahoma" w:cs="Tahoma"/>
        <w:b/>
        <w:sz w:val="14"/>
        <w:szCs w:val="14"/>
        <w:lang w:val="es-MX"/>
      </w:rPr>
      <w:t xml:space="preserve"> BOGOTÁ</w:t>
    </w:r>
  </w:p>
  <w:p w:rsidR="00014863" w:rsidRPr="001514FB" w:rsidRDefault="000233DB"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02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3BB"/>
    <w:multiLevelType w:val="hybridMultilevel"/>
    <w:tmpl w:val="94D8C9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
    <w:nsid w:val="1C035267"/>
    <w:multiLevelType w:val="hybridMultilevel"/>
    <w:tmpl w:val="657834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380A190E"/>
    <w:multiLevelType w:val="hybridMultilevel"/>
    <w:tmpl w:val="586EFA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7">
    <w:nsid w:val="5EC31989"/>
    <w:multiLevelType w:val="hybridMultilevel"/>
    <w:tmpl w:val="AAC4B6CA"/>
    <w:lvl w:ilvl="0" w:tplc="240A0001">
      <w:start w:val="1"/>
      <w:numFmt w:val="bullet"/>
      <w:lvlText w:val=""/>
      <w:lvlJc w:val="left"/>
      <w:pPr>
        <w:ind w:left="1497" w:hanging="360"/>
      </w:pPr>
      <w:rPr>
        <w:rFonts w:ascii="Symbol" w:hAnsi="Symbol" w:hint="default"/>
      </w:rPr>
    </w:lvl>
    <w:lvl w:ilvl="1" w:tplc="240A0003" w:tentative="1">
      <w:start w:val="1"/>
      <w:numFmt w:val="bullet"/>
      <w:lvlText w:val="o"/>
      <w:lvlJc w:val="left"/>
      <w:pPr>
        <w:ind w:left="2217" w:hanging="360"/>
      </w:pPr>
      <w:rPr>
        <w:rFonts w:ascii="Courier New" w:hAnsi="Courier New" w:cs="Courier New" w:hint="default"/>
      </w:rPr>
    </w:lvl>
    <w:lvl w:ilvl="2" w:tplc="240A0005" w:tentative="1">
      <w:start w:val="1"/>
      <w:numFmt w:val="bullet"/>
      <w:lvlText w:val=""/>
      <w:lvlJc w:val="left"/>
      <w:pPr>
        <w:ind w:left="2937" w:hanging="360"/>
      </w:pPr>
      <w:rPr>
        <w:rFonts w:ascii="Wingdings" w:hAnsi="Wingdings" w:hint="default"/>
      </w:rPr>
    </w:lvl>
    <w:lvl w:ilvl="3" w:tplc="240A0001" w:tentative="1">
      <w:start w:val="1"/>
      <w:numFmt w:val="bullet"/>
      <w:lvlText w:val=""/>
      <w:lvlJc w:val="left"/>
      <w:pPr>
        <w:ind w:left="3657" w:hanging="360"/>
      </w:pPr>
      <w:rPr>
        <w:rFonts w:ascii="Symbol" w:hAnsi="Symbol" w:hint="default"/>
      </w:rPr>
    </w:lvl>
    <w:lvl w:ilvl="4" w:tplc="240A0003" w:tentative="1">
      <w:start w:val="1"/>
      <w:numFmt w:val="bullet"/>
      <w:lvlText w:val="o"/>
      <w:lvlJc w:val="left"/>
      <w:pPr>
        <w:ind w:left="4377" w:hanging="360"/>
      </w:pPr>
      <w:rPr>
        <w:rFonts w:ascii="Courier New" w:hAnsi="Courier New" w:cs="Courier New" w:hint="default"/>
      </w:rPr>
    </w:lvl>
    <w:lvl w:ilvl="5" w:tplc="240A0005" w:tentative="1">
      <w:start w:val="1"/>
      <w:numFmt w:val="bullet"/>
      <w:lvlText w:val=""/>
      <w:lvlJc w:val="left"/>
      <w:pPr>
        <w:ind w:left="5097" w:hanging="360"/>
      </w:pPr>
      <w:rPr>
        <w:rFonts w:ascii="Wingdings" w:hAnsi="Wingdings" w:hint="default"/>
      </w:rPr>
    </w:lvl>
    <w:lvl w:ilvl="6" w:tplc="240A0001" w:tentative="1">
      <w:start w:val="1"/>
      <w:numFmt w:val="bullet"/>
      <w:lvlText w:val=""/>
      <w:lvlJc w:val="left"/>
      <w:pPr>
        <w:ind w:left="5817" w:hanging="360"/>
      </w:pPr>
      <w:rPr>
        <w:rFonts w:ascii="Symbol" w:hAnsi="Symbol" w:hint="default"/>
      </w:rPr>
    </w:lvl>
    <w:lvl w:ilvl="7" w:tplc="240A0003" w:tentative="1">
      <w:start w:val="1"/>
      <w:numFmt w:val="bullet"/>
      <w:lvlText w:val="o"/>
      <w:lvlJc w:val="left"/>
      <w:pPr>
        <w:ind w:left="6537" w:hanging="360"/>
      </w:pPr>
      <w:rPr>
        <w:rFonts w:ascii="Courier New" w:hAnsi="Courier New" w:cs="Courier New" w:hint="default"/>
      </w:rPr>
    </w:lvl>
    <w:lvl w:ilvl="8" w:tplc="240A0005" w:tentative="1">
      <w:start w:val="1"/>
      <w:numFmt w:val="bullet"/>
      <w:lvlText w:val=""/>
      <w:lvlJc w:val="left"/>
      <w:pPr>
        <w:ind w:left="7257" w:hanging="360"/>
      </w:pPr>
      <w:rPr>
        <w:rFonts w:ascii="Wingdings" w:hAnsi="Wingdings" w:hint="default"/>
      </w:rPr>
    </w:lvl>
  </w:abstractNum>
  <w:abstractNum w:abstractNumId="8">
    <w:nsid w:val="72B851A9"/>
    <w:multiLevelType w:val="hybridMultilevel"/>
    <w:tmpl w:val="6DF4A9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18"/>
    <w:rsid w:val="00002F9B"/>
    <w:rsid w:val="000233DB"/>
    <w:rsid w:val="00041F99"/>
    <w:rsid w:val="000B19EB"/>
    <w:rsid w:val="000C5E68"/>
    <w:rsid w:val="00167985"/>
    <w:rsid w:val="0021193E"/>
    <w:rsid w:val="0026222C"/>
    <w:rsid w:val="002B0942"/>
    <w:rsid w:val="003607CB"/>
    <w:rsid w:val="0037503E"/>
    <w:rsid w:val="00380A99"/>
    <w:rsid w:val="00473448"/>
    <w:rsid w:val="00475D00"/>
    <w:rsid w:val="004A487F"/>
    <w:rsid w:val="004E4D0A"/>
    <w:rsid w:val="00677651"/>
    <w:rsid w:val="00687ABC"/>
    <w:rsid w:val="007446CD"/>
    <w:rsid w:val="007D3A0D"/>
    <w:rsid w:val="008F4D3C"/>
    <w:rsid w:val="00926F36"/>
    <w:rsid w:val="0098707E"/>
    <w:rsid w:val="00A12618"/>
    <w:rsid w:val="00AE7D52"/>
    <w:rsid w:val="00B006BE"/>
    <w:rsid w:val="00B355E6"/>
    <w:rsid w:val="00C360B1"/>
    <w:rsid w:val="00CC7751"/>
    <w:rsid w:val="00D05B2F"/>
    <w:rsid w:val="00D35E56"/>
    <w:rsid w:val="00D96536"/>
    <w:rsid w:val="00DF148A"/>
    <w:rsid w:val="00E3423F"/>
    <w:rsid w:val="00EC12B5"/>
    <w:rsid w:val="00EC3113"/>
    <w:rsid w:val="00FD14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1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12618"/>
    <w:rPr>
      <w:sz w:val="20"/>
      <w:szCs w:val="20"/>
    </w:rPr>
  </w:style>
  <w:style w:type="character" w:customStyle="1" w:styleId="TextonotapieCar">
    <w:name w:val="Texto nota pie Car"/>
    <w:basedOn w:val="Fuentedeprrafopredeter"/>
    <w:link w:val="Textonotapie"/>
    <w:uiPriority w:val="99"/>
    <w:rsid w:val="00A12618"/>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A1261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12618"/>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1261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1261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12618"/>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12618"/>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12618"/>
    <w:rPr>
      <w:i/>
      <w:iCs/>
      <w:color w:val="000000" w:themeColor="text1"/>
    </w:rPr>
  </w:style>
  <w:style w:type="character" w:customStyle="1" w:styleId="CitaCar">
    <w:name w:val="Cita Car"/>
    <w:basedOn w:val="Fuentedeprrafopredeter"/>
    <w:link w:val="Cita"/>
    <w:uiPriority w:val="29"/>
    <w:rsid w:val="00A12618"/>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A12618"/>
    <w:rPr>
      <w:vertAlign w:val="superscript"/>
    </w:rPr>
  </w:style>
  <w:style w:type="character" w:styleId="nfasisintenso">
    <w:name w:val="Intense Emphasis"/>
    <w:basedOn w:val="Fuentedeprrafopredeter"/>
    <w:uiPriority w:val="21"/>
    <w:qFormat/>
    <w:rsid w:val="00A12618"/>
    <w:rPr>
      <w:b/>
      <w:bCs/>
      <w:i/>
      <w:iCs/>
      <w:color w:val="4F81BD" w:themeColor="accent1"/>
    </w:rPr>
  </w:style>
  <w:style w:type="paragraph" w:styleId="Encabezado">
    <w:name w:val="header"/>
    <w:basedOn w:val="Normal"/>
    <w:link w:val="EncabezadoCar"/>
    <w:unhideWhenUsed/>
    <w:rsid w:val="00A12618"/>
    <w:pPr>
      <w:tabs>
        <w:tab w:val="center" w:pos="4419"/>
        <w:tab w:val="right" w:pos="8838"/>
      </w:tabs>
    </w:pPr>
  </w:style>
  <w:style w:type="character" w:customStyle="1" w:styleId="EncabezadoCar">
    <w:name w:val="Encabezado Car"/>
    <w:basedOn w:val="Fuentedeprrafopredeter"/>
    <w:link w:val="Encabezado"/>
    <w:rsid w:val="00A1261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12618"/>
    <w:pPr>
      <w:ind w:left="720"/>
      <w:contextualSpacing/>
    </w:pPr>
  </w:style>
  <w:style w:type="paragraph" w:styleId="Textodeglobo">
    <w:name w:val="Balloon Text"/>
    <w:basedOn w:val="Normal"/>
    <w:link w:val="TextodegloboCar"/>
    <w:uiPriority w:val="99"/>
    <w:semiHidden/>
    <w:unhideWhenUsed/>
    <w:rsid w:val="00A12618"/>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618"/>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B19EB"/>
    <w:pPr>
      <w:tabs>
        <w:tab w:val="center" w:pos="4252"/>
        <w:tab w:val="right" w:pos="8504"/>
      </w:tabs>
    </w:pPr>
  </w:style>
  <w:style w:type="character" w:customStyle="1" w:styleId="PiedepginaCar">
    <w:name w:val="Pie de página Car"/>
    <w:basedOn w:val="Fuentedeprrafopredeter"/>
    <w:link w:val="Piedepgina"/>
    <w:uiPriority w:val="99"/>
    <w:rsid w:val="000B19E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1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12618"/>
    <w:rPr>
      <w:sz w:val="20"/>
      <w:szCs w:val="20"/>
    </w:rPr>
  </w:style>
  <w:style w:type="character" w:customStyle="1" w:styleId="TextonotapieCar">
    <w:name w:val="Texto nota pie Car"/>
    <w:basedOn w:val="Fuentedeprrafopredeter"/>
    <w:link w:val="Textonotapie"/>
    <w:uiPriority w:val="99"/>
    <w:rsid w:val="00A12618"/>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A1261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12618"/>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1261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1261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12618"/>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12618"/>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12618"/>
    <w:rPr>
      <w:i/>
      <w:iCs/>
      <w:color w:val="000000" w:themeColor="text1"/>
    </w:rPr>
  </w:style>
  <w:style w:type="character" w:customStyle="1" w:styleId="CitaCar">
    <w:name w:val="Cita Car"/>
    <w:basedOn w:val="Fuentedeprrafopredeter"/>
    <w:link w:val="Cita"/>
    <w:uiPriority w:val="29"/>
    <w:rsid w:val="00A12618"/>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A12618"/>
    <w:rPr>
      <w:vertAlign w:val="superscript"/>
    </w:rPr>
  </w:style>
  <w:style w:type="character" w:styleId="nfasisintenso">
    <w:name w:val="Intense Emphasis"/>
    <w:basedOn w:val="Fuentedeprrafopredeter"/>
    <w:uiPriority w:val="21"/>
    <w:qFormat/>
    <w:rsid w:val="00A12618"/>
    <w:rPr>
      <w:b/>
      <w:bCs/>
      <w:i/>
      <w:iCs/>
      <w:color w:val="4F81BD" w:themeColor="accent1"/>
    </w:rPr>
  </w:style>
  <w:style w:type="paragraph" w:styleId="Encabezado">
    <w:name w:val="header"/>
    <w:basedOn w:val="Normal"/>
    <w:link w:val="EncabezadoCar"/>
    <w:unhideWhenUsed/>
    <w:rsid w:val="00A12618"/>
    <w:pPr>
      <w:tabs>
        <w:tab w:val="center" w:pos="4419"/>
        <w:tab w:val="right" w:pos="8838"/>
      </w:tabs>
    </w:pPr>
  </w:style>
  <w:style w:type="character" w:customStyle="1" w:styleId="EncabezadoCar">
    <w:name w:val="Encabezado Car"/>
    <w:basedOn w:val="Fuentedeprrafopredeter"/>
    <w:link w:val="Encabezado"/>
    <w:rsid w:val="00A1261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12618"/>
    <w:pPr>
      <w:ind w:left="720"/>
      <w:contextualSpacing/>
    </w:pPr>
  </w:style>
  <w:style w:type="paragraph" w:styleId="Textodeglobo">
    <w:name w:val="Balloon Text"/>
    <w:basedOn w:val="Normal"/>
    <w:link w:val="TextodegloboCar"/>
    <w:uiPriority w:val="99"/>
    <w:semiHidden/>
    <w:unhideWhenUsed/>
    <w:rsid w:val="00A12618"/>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618"/>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B19EB"/>
    <w:pPr>
      <w:tabs>
        <w:tab w:val="center" w:pos="4252"/>
        <w:tab w:val="right" w:pos="8504"/>
      </w:tabs>
    </w:pPr>
  </w:style>
  <w:style w:type="character" w:customStyle="1" w:styleId="PiedepginaCar">
    <w:name w:val="Pie de página Car"/>
    <w:basedOn w:val="Fuentedeprrafopredeter"/>
    <w:link w:val="Piedepgina"/>
    <w:uiPriority w:val="99"/>
    <w:rsid w:val="000B19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16A3-425A-435B-AFE9-18201090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2569</Words>
  <Characters>14133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1</cp:revision>
  <dcterms:created xsi:type="dcterms:W3CDTF">2018-12-14T15:46:00Z</dcterms:created>
  <dcterms:modified xsi:type="dcterms:W3CDTF">2018-12-14T16:36:00Z</dcterms:modified>
</cp:coreProperties>
</file>