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D50AAC" w:rsidRPr="00CA5E79" w14:paraId="32BE4EDA" w14:textId="77777777" w:rsidTr="006B2596">
        <w:tc>
          <w:tcPr>
            <w:tcW w:w="1985" w:type="dxa"/>
          </w:tcPr>
          <w:p w14:paraId="1EC0DAFE" w14:textId="77777777" w:rsidR="00D50AAC" w:rsidRPr="00CA5E79" w:rsidRDefault="00D50AAC" w:rsidP="006B2596">
            <w:pPr>
              <w:spacing w:after="0" w:line="240" w:lineRule="auto"/>
              <w:jc w:val="both"/>
              <w:rPr>
                <w:rFonts w:ascii="Arial Narrow" w:hAnsi="Arial Narrow" w:cs="Tahoma"/>
                <w:sz w:val="20"/>
                <w:szCs w:val="20"/>
                <w:lang w:val="es-MX" w:eastAsia="es-ES"/>
              </w:rPr>
            </w:pPr>
            <w:r w:rsidRPr="00CA5E79">
              <w:rPr>
                <w:rFonts w:ascii="Arial Narrow" w:hAnsi="Arial Narrow" w:cs="Tahoma"/>
                <w:sz w:val="20"/>
                <w:szCs w:val="20"/>
                <w:lang w:val="es-MX" w:eastAsia="es-ES"/>
              </w:rPr>
              <w:t>CIUDAD Y FECHA</w:t>
            </w:r>
          </w:p>
        </w:tc>
        <w:tc>
          <w:tcPr>
            <w:tcW w:w="6835" w:type="dxa"/>
          </w:tcPr>
          <w:p w14:paraId="679DFB4B" w14:textId="2B825C60" w:rsidR="00D50AAC" w:rsidRPr="00CA5E79" w:rsidRDefault="00D50AAC" w:rsidP="00CF6450">
            <w:pPr>
              <w:spacing w:after="0" w:line="240" w:lineRule="auto"/>
              <w:jc w:val="both"/>
              <w:rPr>
                <w:rFonts w:ascii="Arial Narrow" w:hAnsi="Arial Narrow" w:cs="Tahoma"/>
                <w:b/>
                <w:sz w:val="20"/>
                <w:szCs w:val="20"/>
                <w:lang w:val="es-MX" w:eastAsia="es-ES"/>
              </w:rPr>
            </w:pPr>
            <w:r w:rsidRPr="00CA5E79">
              <w:rPr>
                <w:rFonts w:ascii="Arial Narrow" w:hAnsi="Arial Narrow" w:cs="Tahoma"/>
                <w:b/>
                <w:sz w:val="20"/>
                <w:szCs w:val="20"/>
                <w:lang w:val="es-MX" w:eastAsia="es-ES"/>
              </w:rPr>
              <w:t xml:space="preserve">Bogotá D. C., </w:t>
            </w:r>
            <w:r w:rsidR="00CA5E79" w:rsidRPr="00CA5E79">
              <w:rPr>
                <w:rFonts w:ascii="Arial Narrow" w:hAnsi="Arial Narrow" w:cs="Tahoma"/>
                <w:b/>
                <w:sz w:val="20"/>
                <w:szCs w:val="20"/>
                <w:lang w:val="es-MX" w:eastAsia="es-ES"/>
              </w:rPr>
              <w:t xml:space="preserve"> veintiocho (28) de febrero de dos mil diecinueve (2019)</w:t>
            </w:r>
          </w:p>
        </w:tc>
      </w:tr>
      <w:tr w:rsidR="00CF6450" w:rsidRPr="00CA5E79" w14:paraId="48A871C1" w14:textId="77777777" w:rsidTr="006B2596">
        <w:tc>
          <w:tcPr>
            <w:tcW w:w="1985" w:type="dxa"/>
          </w:tcPr>
          <w:p w14:paraId="49E3DC88" w14:textId="77777777" w:rsidR="00CF6450" w:rsidRPr="00CA5E79" w:rsidRDefault="00CF6450" w:rsidP="006B2596">
            <w:pPr>
              <w:spacing w:after="0" w:line="240" w:lineRule="auto"/>
              <w:jc w:val="both"/>
              <w:rPr>
                <w:rFonts w:ascii="Arial Narrow" w:hAnsi="Arial Narrow" w:cs="Tahoma"/>
                <w:sz w:val="20"/>
                <w:szCs w:val="20"/>
                <w:lang w:val="es-MX" w:eastAsia="es-ES"/>
              </w:rPr>
            </w:pPr>
            <w:r w:rsidRPr="00CA5E79">
              <w:rPr>
                <w:rFonts w:ascii="Arial Narrow" w:hAnsi="Arial Narrow" w:cs="Tahoma"/>
                <w:sz w:val="20"/>
                <w:szCs w:val="20"/>
                <w:lang w:val="es-MX" w:eastAsia="es-ES"/>
              </w:rPr>
              <w:t>REFERENCIA</w:t>
            </w:r>
          </w:p>
        </w:tc>
        <w:tc>
          <w:tcPr>
            <w:tcW w:w="6835" w:type="dxa"/>
          </w:tcPr>
          <w:p w14:paraId="4590375B" w14:textId="77777777" w:rsidR="00CF6450" w:rsidRPr="00CA5E79" w:rsidRDefault="00CF6450" w:rsidP="000313C5">
            <w:pPr>
              <w:spacing w:after="0" w:line="240" w:lineRule="auto"/>
              <w:rPr>
                <w:rFonts w:ascii="Arial Narrow" w:hAnsi="Arial Narrow" w:cs="Tahoma"/>
                <w:b/>
                <w:sz w:val="20"/>
                <w:szCs w:val="20"/>
                <w:lang w:val="es-MX"/>
              </w:rPr>
            </w:pPr>
            <w:r w:rsidRPr="00CA5E79">
              <w:rPr>
                <w:rFonts w:ascii="Arial Narrow" w:hAnsi="Arial Narrow" w:cs="Tahoma"/>
                <w:b/>
                <w:sz w:val="20"/>
                <w:szCs w:val="20"/>
                <w:lang w:val="es-MX"/>
              </w:rPr>
              <w:t>Expediente No. 1100133360342017008600</w:t>
            </w:r>
          </w:p>
        </w:tc>
      </w:tr>
      <w:tr w:rsidR="00CF6450" w:rsidRPr="00CA5E79" w14:paraId="6B439277" w14:textId="77777777" w:rsidTr="006B2596">
        <w:tc>
          <w:tcPr>
            <w:tcW w:w="1985" w:type="dxa"/>
          </w:tcPr>
          <w:p w14:paraId="0120CED6" w14:textId="77777777" w:rsidR="00CF6450" w:rsidRPr="00CA5E79" w:rsidRDefault="00CF6450" w:rsidP="006B2596">
            <w:pPr>
              <w:spacing w:after="0" w:line="240" w:lineRule="auto"/>
              <w:jc w:val="both"/>
              <w:rPr>
                <w:rFonts w:ascii="Arial Narrow" w:hAnsi="Arial Narrow" w:cs="Tahoma"/>
                <w:sz w:val="20"/>
                <w:szCs w:val="20"/>
                <w:lang w:val="es-MX" w:eastAsia="es-ES"/>
              </w:rPr>
            </w:pPr>
            <w:r w:rsidRPr="00CA5E79">
              <w:rPr>
                <w:rFonts w:ascii="Arial Narrow" w:hAnsi="Arial Narrow" w:cs="Tahoma"/>
                <w:sz w:val="20"/>
                <w:szCs w:val="20"/>
                <w:lang w:val="es-MX" w:eastAsia="es-ES"/>
              </w:rPr>
              <w:t>DEMANDANTE</w:t>
            </w:r>
          </w:p>
        </w:tc>
        <w:tc>
          <w:tcPr>
            <w:tcW w:w="6835" w:type="dxa"/>
          </w:tcPr>
          <w:p w14:paraId="62AB936C" w14:textId="77777777" w:rsidR="00CF6450" w:rsidRPr="00CA5E79" w:rsidRDefault="00CF6450" w:rsidP="000313C5">
            <w:pPr>
              <w:spacing w:after="0" w:line="240" w:lineRule="auto"/>
              <w:rPr>
                <w:rFonts w:ascii="Arial Narrow" w:hAnsi="Arial Narrow" w:cs="Tahoma"/>
                <w:b/>
                <w:sz w:val="20"/>
                <w:szCs w:val="20"/>
                <w:lang w:val="es-MX"/>
              </w:rPr>
            </w:pPr>
            <w:r w:rsidRPr="00CA5E79">
              <w:rPr>
                <w:rFonts w:ascii="Arial Narrow" w:hAnsi="Arial Narrow" w:cs="Tahoma"/>
                <w:b/>
                <w:color w:val="000000"/>
                <w:sz w:val="20"/>
                <w:szCs w:val="20"/>
                <w:lang w:val="es-ES_tradnl"/>
              </w:rPr>
              <w:t>BRAYNER ALFONSO LUGO CASTRO</w:t>
            </w:r>
          </w:p>
        </w:tc>
      </w:tr>
      <w:tr w:rsidR="00CF6450" w:rsidRPr="00CA5E79" w14:paraId="33A51A0E" w14:textId="77777777" w:rsidTr="006B2596">
        <w:tc>
          <w:tcPr>
            <w:tcW w:w="1985" w:type="dxa"/>
          </w:tcPr>
          <w:p w14:paraId="1A56CAAE" w14:textId="77777777" w:rsidR="00CF6450" w:rsidRPr="00CA5E79" w:rsidRDefault="00CF6450" w:rsidP="006B2596">
            <w:pPr>
              <w:spacing w:after="0" w:line="240" w:lineRule="auto"/>
              <w:jc w:val="both"/>
              <w:rPr>
                <w:rFonts w:ascii="Arial Narrow" w:hAnsi="Arial Narrow" w:cs="Tahoma"/>
                <w:sz w:val="20"/>
                <w:szCs w:val="20"/>
                <w:lang w:val="es-MX" w:eastAsia="es-ES"/>
              </w:rPr>
            </w:pPr>
            <w:r w:rsidRPr="00CA5E79">
              <w:rPr>
                <w:rFonts w:ascii="Arial Narrow" w:hAnsi="Arial Narrow" w:cs="Tahoma"/>
                <w:sz w:val="20"/>
                <w:szCs w:val="20"/>
                <w:lang w:val="es-MX" w:eastAsia="es-ES"/>
              </w:rPr>
              <w:t>DEMANDADO</w:t>
            </w:r>
          </w:p>
        </w:tc>
        <w:tc>
          <w:tcPr>
            <w:tcW w:w="6835" w:type="dxa"/>
          </w:tcPr>
          <w:p w14:paraId="0EAA3AF9" w14:textId="77777777" w:rsidR="00CF6450" w:rsidRPr="00CA5E79" w:rsidRDefault="00CF6450" w:rsidP="000313C5">
            <w:pPr>
              <w:spacing w:after="0" w:line="240" w:lineRule="auto"/>
              <w:rPr>
                <w:rFonts w:ascii="Arial Narrow" w:hAnsi="Arial Narrow" w:cs="Tahoma"/>
                <w:b/>
                <w:sz w:val="20"/>
                <w:szCs w:val="20"/>
                <w:lang w:val="es-MX"/>
              </w:rPr>
            </w:pPr>
            <w:r w:rsidRPr="00CA5E79">
              <w:rPr>
                <w:rFonts w:ascii="Arial Narrow" w:hAnsi="Arial Narrow" w:cs="Tahoma"/>
                <w:b/>
                <w:sz w:val="20"/>
                <w:szCs w:val="20"/>
                <w:lang w:val="es-ES_tradnl"/>
              </w:rPr>
              <w:t xml:space="preserve">NACIÓN – MINISTERIO DE DEFENSA- ARMADA NACIONAL </w:t>
            </w:r>
          </w:p>
        </w:tc>
      </w:tr>
      <w:tr w:rsidR="00CF6450" w:rsidRPr="00CA5E79" w14:paraId="4EEB9C6B" w14:textId="77777777" w:rsidTr="006B2596">
        <w:tc>
          <w:tcPr>
            <w:tcW w:w="1985" w:type="dxa"/>
          </w:tcPr>
          <w:p w14:paraId="5FE55C62" w14:textId="77777777" w:rsidR="00CF6450" w:rsidRPr="00CA5E79" w:rsidRDefault="00CF6450" w:rsidP="006B2596">
            <w:pPr>
              <w:spacing w:after="0" w:line="240" w:lineRule="auto"/>
              <w:jc w:val="both"/>
              <w:rPr>
                <w:rFonts w:ascii="Arial Narrow" w:hAnsi="Arial Narrow" w:cs="Tahoma"/>
                <w:sz w:val="20"/>
                <w:szCs w:val="20"/>
                <w:lang w:val="es-MX" w:eastAsia="es-ES"/>
              </w:rPr>
            </w:pPr>
            <w:r w:rsidRPr="00CA5E79">
              <w:rPr>
                <w:rFonts w:ascii="Arial Narrow" w:hAnsi="Arial Narrow" w:cs="Tahoma"/>
                <w:sz w:val="20"/>
                <w:szCs w:val="20"/>
                <w:lang w:val="es-MX" w:eastAsia="es-ES"/>
              </w:rPr>
              <w:t>MEDIO DE CONTROL</w:t>
            </w:r>
          </w:p>
        </w:tc>
        <w:tc>
          <w:tcPr>
            <w:tcW w:w="6835" w:type="dxa"/>
          </w:tcPr>
          <w:p w14:paraId="7D15F882" w14:textId="77777777" w:rsidR="00CF6450" w:rsidRPr="00CA5E79" w:rsidRDefault="00CF6450" w:rsidP="000313C5">
            <w:pPr>
              <w:spacing w:after="0" w:line="240" w:lineRule="auto"/>
              <w:rPr>
                <w:rFonts w:ascii="Arial Narrow" w:hAnsi="Arial Narrow" w:cs="Tahoma"/>
                <w:b/>
                <w:sz w:val="20"/>
                <w:szCs w:val="20"/>
                <w:lang w:val="es-MX" w:eastAsia="es-ES"/>
              </w:rPr>
            </w:pPr>
            <w:r w:rsidRPr="00CA5E79">
              <w:rPr>
                <w:rFonts w:ascii="Arial Narrow" w:hAnsi="Arial Narrow" w:cs="Tahoma"/>
                <w:b/>
                <w:sz w:val="20"/>
                <w:szCs w:val="20"/>
                <w:lang w:val="es-MX" w:eastAsia="es-ES"/>
              </w:rPr>
              <w:t>REPARACIÓN DIRECTA</w:t>
            </w:r>
          </w:p>
        </w:tc>
      </w:tr>
      <w:tr w:rsidR="00D50AAC" w:rsidRPr="00CA5E79" w14:paraId="11AB0EF9" w14:textId="77777777" w:rsidTr="006B2596">
        <w:tc>
          <w:tcPr>
            <w:tcW w:w="1985" w:type="dxa"/>
          </w:tcPr>
          <w:p w14:paraId="3FDCA530" w14:textId="77777777" w:rsidR="00D50AAC" w:rsidRPr="00CA5E79" w:rsidRDefault="00D50AAC" w:rsidP="006B2596">
            <w:pPr>
              <w:spacing w:after="0" w:line="240" w:lineRule="auto"/>
              <w:jc w:val="both"/>
              <w:rPr>
                <w:rFonts w:ascii="Arial Narrow" w:hAnsi="Arial Narrow" w:cs="Tahoma"/>
                <w:sz w:val="20"/>
                <w:szCs w:val="20"/>
                <w:lang w:val="es-MX" w:eastAsia="es-ES"/>
              </w:rPr>
            </w:pPr>
            <w:r w:rsidRPr="00CA5E79">
              <w:rPr>
                <w:rFonts w:ascii="Arial Narrow" w:hAnsi="Arial Narrow" w:cs="Tahoma"/>
                <w:sz w:val="20"/>
                <w:szCs w:val="20"/>
                <w:lang w:val="es-MX" w:eastAsia="es-ES"/>
              </w:rPr>
              <w:t>ASUNTO</w:t>
            </w:r>
          </w:p>
        </w:tc>
        <w:tc>
          <w:tcPr>
            <w:tcW w:w="6835" w:type="dxa"/>
          </w:tcPr>
          <w:p w14:paraId="0EBA06FF" w14:textId="77777777" w:rsidR="00D50AAC" w:rsidRPr="00CA5E79" w:rsidRDefault="00D50AAC" w:rsidP="006B2596">
            <w:pPr>
              <w:tabs>
                <w:tab w:val="left" w:pos="872"/>
              </w:tabs>
              <w:spacing w:after="0" w:line="240" w:lineRule="auto"/>
              <w:jc w:val="both"/>
              <w:rPr>
                <w:rFonts w:ascii="Arial Narrow" w:hAnsi="Arial Narrow" w:cs="Tahoma"/>
                <w:b/>
                <w:sz w:val="20"/>
                <w:szCs w:val="20"/>
                <w:lang w:val="es-MX" w:eastAsia="es-ES"/>
              </w:rPr>
            </w:pPr>
            <w:r w:rsidRPr="00CA5E79">
              <w:rPr>
                <w:rFonts w:ascii="Arial Narrow" w:hAnsi="Arial Narrow" w:cs="Tahoma"/>
                <w:b/>
                <w:sz w:val="20"/>
                <w:szCs w:val="20"/>
                <w:lang w:val="es-MX" w:eastAsia="es-ES"/>
              </w:rPr>
              <w:t>FALLO PRIMERA INSTANCIA</w:t>
            </w:r>
          </w:p>
        </w:tc>
      </w:tr>
    </w:tbl>
    <w:p w14:paraId="6A6A31FC" w14:textId="77777777" w:rsidR="00D50AAC" w:rsidRPr="00E56846" w:rsidRDefault="00D50AAC" w:rsidP="00D50AAC">
      <w:pPr>
        <w:spacing w:after="0" w:line="240" w:lineRule="auto"/>
        <w:jc w:val="both"/>
        <w:rPr>
          <w:rFonts w:ascii="Tahoma" w:hAnsi="Tahoma" w:cs="Tahoma"/>
          <w:lang w:eastAsia="es-ES"/>
        </w:rPr>
      </w:pPr>
    </w:p>
    <w:p w14:paraId="070C6DFC" w14:textId="29EDF44F" w:rsidR="00732D19" w:rsidRPr="00E56846" w:rsidRDefault="00732D19" w:rsidP="00D50AAC">
      <w:pPr>
        <w:spacing w:after="0" w:line="240" w:lineRule="auto"/>
        <w:jc w:val="both"/>
        <w:rPr>
          <w:rFonts w:ascii="Tahoma" w:hAnsi="Tahoma" w:cs="Tahoma"/>
          <w:lang w:eastAsia="es-ES"/>
        </w:rPr>
      </w:pPr>
      <w:r w:rsidRPr="00E56846">
        <w:rPr>
          <w:rFonts w:ascii="Tahoma" w:hAnsi="Tahoma" w:cs="Tahoma"/>
          <w:lang w:eastAsia="es-ES"/>
        </w:rPr>
        <w:t xml:space="preserve">Agotado el trámite procesal sin que se observe causal de nulidad que invalide lo actuado, se procede a dictar sentencia en el proceso de REPARACION DIRECTA iniciado por </w:t>
      </w:r>
      <w:r w:rsidR="00CF6450" w:rsidRPr="00E56846">
        <w:rPr>
          <w:rFonts w:ascii="Tahoma" w:hAnsi="Tahoma" w:cs="Tahoma"/>
        </w:rPr>
        <w:t xml:space="preserve">BRAYNER ALFONSO LUGO CASTRO en contra de la </w:t>
      </w:r>
      <w:r w:rsidR="00CF6450" w:rsidRPr="00E56846">
        <w:rPr>
          <w:rFonts w:ascii="Tahoma" w:hAnsi="Tahoma" w:cs="Tahoma"/>
          <w:lang w:val="es-MX"/>
        </w:rPr>
        <w:t>NACIÓN - MINISTERIO DE DEFENSA – ARMADA NACIONAL</w:t>
      </w:r>
      <w:r w:rsidRPr="00E56846">
        <w:rPr>
          <w:rFonts w:ascii="Tahoma" w:hAnsi="Tahoma" w:cs="Tahoma"/>
          <w:lang w:eastAsia="es-ES"/>
        </w:rPr>
        <w:t>.</w:t>
      </w:r>
    </w:p>
    <w:p w14:paraId="02E4236F" w14:textId="77777777" w:rsidR="00D50AAC" w:rsidRPr="00E56846" w:rsidRDefault="00D50AAC" w:rsidP="00D50AAC">
      <w:pPr>
        <w:spacing w:after="0" w:line="240" w:lineRule="auto"/>
        <w:jc w:val="both"/>
        <w:rPr>
          <w:rFonts w:ascii="Tahoma" w:hAnsi="Tahoma" w:cs="Tahoma"/>
        </w:rPr>
      </w:pPr>
    </w:p>
    <w:p w14:paraId="0530065C" w14:textId="77777777" w:rsidR="00D50AAC" w:rsidRPr="00E56846" w:rsidRDefault="00D50AAC" w:rsidP="00D50AAC">
      <w:pPr>
        <w:numPr>
          <w:ilvl w:val="1"/>
          <w:numId w:val="1"/>
        </w:numPr>
        <w:tabs>
          <w:tab w:val="num" w:pos="426"/>
        </w:tabs>
        <w:spacing w:after="0" w:line="240" w:lineRule="auto"/>
        <w:contextualSpacing/>
        <w:jc w:val="center"/>
        <w:rPr>
          <w:rFonts w:ascii="Tahoma" w:hAnsi="Tahoma" w:cs="Tahoma"/>
          <w:b/>
          <w:color w:val="000000"/>
          <w:lang w:val="es-ES" w:eastAsia="es-ES"/>
        </w:rPr>
      </w:pPr>
      <w:r w:rsidRPr="00E56846">
        <w:rPr>
          <w:rFonts w:ascii="Tahoma" w:hAnsi="Tahoma" w:cs="Tahoma"/>
          <w:b/>
          <w:color w:val="000000"/>
          <w:lang w:val="es-ES" w:eastAsia="es-ES"/>
        </w:rPr>
        <w:t>ANTECEDENTES:</w:t>
      </w:r>
    </w:p>
    <w:p w14:paraId="1E70B145" w14:textId="77777777" w:rsidR="00D50AAC" w:rsidRPr="00E56846" w:rsidRDefault="00D50AAC" w:rsidP="00D50AAC">
      <w:pPr>
        <w:spacing w:after="0" w:line="240" w:lineRule="auto"/>
        <w:contextualSpacing/>
        <w:rPr>
          <w:rFonts w:ascii="Tahoma" w:hAnsi="Tahoma" w:cs="Tahoma"/>
          <w:b/>
          <w:color w:val="000000"/>
          <w:lang w:val="es-ES" w:eastAsia="es-ES"/>
        </w:rPr>
      </w:pPr>
    </w:p>
    <w:p w14:paraId="644D773A" w14:textId="77777777" w:rsidR="00D50AAC" w:rsidRPr="00E56846" w:rsidRDefault="00D60B8B" w:rsidP="00D50AAC">
      <w:pPr>
        <w:numPr>
          <w:ilvl w:val="1"/>
          <w:numId w:val="2"/>
        </w:numPr>
        <w:tabs>
          <w:tab w:val="left" w:pos="567"/>
        </w:tabs>
        <w:spacing w:after="0" w:line="240" w:lineRule="auto"/>
        <w:contextualSpacing/>
        <w:jc w:val="both"/>
        <w:rPr>
          <w:rFonts w:ascii="Tahoma" w:hAnsi="Tahoma" w:cs="Tahoma"/>
          <w:b/>
          <w:color w:val="000000"/>
          <w:lang w:val="es-ES" w:eastAsia="es-ES"/>
        </w:rPr>
      </w:pPr>
      <w:r w:rsidRPr="00E56846">
        <w:rPr>
          <w:rFonts w:ascii="Tahoma" w:hAnsi="Tahoma" w:cs="Tahoma"/>
          <w:b/>
          <w:color w:val="000000"/>
          <w:lang w:val="es-ES" w:eastAsia="es-ES"/>
        </w:rPr>
        <w:t>LA DEMANDA</w:t>
      </w:r>
    </w:p>
    <w:p w14:paraId="0AE3CE7E" w14:textId="77777777" w:rsidR="00D50AAC" w:rsidRPr="00E56846" w:rsidRDefault="00D50AAC" w:rsidP="00D50AAC">
      <w:pPr>
        <w:spacing w:after="0" w:line="240" w:lineRule="auto"/>
        <w:contextualSpacing/>
        <w:jc w:val="both"/>
        <w:rPr>
          <w:rFonts w:ascii="Tahoma" w:hAnsi="Tahoma" w:cs="Tahoma"/>
          <w:b/>
          <w:color w:val="000000"/>
          <w:lang w:val="es-ES" w:eastAsia="es-ES"/>
        </w:rPr>
      </w:pPr>
    </w:p>
    <w:p w14:paraId="60756E78" w14:textId="77777777" w:rsidR="00D50AAC" w:rsidRPr="00E56846" w:rsidRDefault="00D50AAC" w:rsidP="00D50AAC">
      <w:pPr>
        <w:numPr>
          <w:ilvl w:val="2"/>
          <w:numId w:val="2"/>
        </w:numPr>
        <w:tabs>
          <w:tab w:val="left" w:pos="709"/>
        </w:tabs>
        <w:spacing w:after="0" w:line="240" w:lineRule="auto"/>
        <w:contextualSpacing/>
        <w:jc w:val="both"/>
        <w:rPr>
          <w:rFonts w:ascii="Tahoma" w:hAnsi="Tahoma" w:cs="Tahoma"/>
          <w:b/>
          <w:color w:val="000000"/>
          <w:lang w:val="es-ES" w:eastAsia="es-ES"/>
        </w:rPr>
      </w:pPr>
      <w:r w:rsidRPr="00E56846">
        <w:rPr>
          <w:rFonts w:ascii="Tahoma" w:hAnsi="Tahoma" w:cs="Tahoma"/>
          <w:b/>
          <w:color w:val="000000"/>
          <w:lang w:val="es-ES" w:eastAsia="es-ES"/>
        </w:rPr>
        <w:t>PRETENSIONES</w:t>
      </w:r>
    </w:p>
    <w:p w14:paraId="141BE25D" w14:textId="77777777" w:rsidR="00D50AAC" w:rsidRPr="00E56846" w:rsidRDefault="00D50AAC" w:rsidP="00D50AAC">
      <w:pPr>
        <w:tabs>
          <w:tab w:val="left" w:pos="709"/>
        </w:tabs>
        <w:spacing w:after="0" w:line="240" w:lineRule="auto"/>
        <w:contextualSpacing/>
        <w:jc w:val="both"/>
        <w:rPr>
          <w:rFonts w:ascii="Gill Sans MT" w:hAnsi="Gill Sans MT" w:cs="Tahoma"/>
          <w:i/>
          <w:color w:val="000000"/>
          <w:lang w:val="es-ES" w:eastAsia="es-ES"/>
        </w:rPr>
      </w:pPr>
    </w:p>
    <w:p w14:paraId="0CC7CB6D" w14:textId="4556B1C0" w:rsidR="00CF6450" w:rsidRPr="00E56846" w:rsidRDefault="00B33150" w:rsidP="00CF6450">
      <w:pPr>
        <w:tabs>
          <w:tab w:val="left" w:pos="709"/>
        </w:tabs>
        <w:spacing w:after="0" w:line="240" w:lineRule="auto"/>
        <w:contextualSpacing/>
        <w:jc w:val="both"/>
        <w:rPr>
          <w:rFonts w:ascii="Gill Sans MT" w:hAnsi="Gill Sans MT" w:cs="Tahoma"/>
          <w:i/>
          <w:color w:val="000000"/>
          <w:lang w:val="es-ES" w:eastAsia="es-ES"/>
        </w:rPr>
      </w:pPr>
      <w:r w:rsidRPr="00E56846">
        <w:rPr>
          <w:rFonts w:ascii="Gill Sans MT" w:hAnsi="Gill Sans MT" w:cs="Tahoma"/>
          <w:i/>
          <w:color w:val="000000"/>
          <w:lang w:val="es-ES" w:eastAsia="es-ES"/>
        </w:rPr>
        <w:t>“</w:t>
      </w:r>
      <w:r w:rsidR="00CF6450" w:rsidRPr="00E56846">
        <w:rPr>
          <w:rFonts w:ascii="Gill Sans MT" w:hAnsi="Gill Sans MT" w:cs="Tahoma"/>
          <w:b/>
          <w:i/>
          <w:color w:val="000000"/>
          <w:lang w:val="es-ES" w:eastAsia="es-ES"/>
        </w:rPr>
        <w:t>PRIMERA:</w:t>
      </w:r>
      <w:r w:rsidR="00CF6450" w:rsidRPr="00E56846">
        <w:rPr>
          <w:rFonts w:ascii="Gill Sans MT" w:hAnsi="Gill Sans MT" w:cs="Tahoma"/>
          <w:i/>
          <w:color w:val="000000"/>
          <w:lang w:val="es-ES" w:eastAsia="es-ES"/>
        </w:rPr>
        <w:t xml:space="preserve"> LA NACION - MINISTERIO DE DEFENSA NACIONAL - ARMADA NACIONAL - es administrativamente responsable por las lesiones causadas al señor BRAYNER ALFONSO LUGO CASTRO el día 31 de mayo de 2015.</w:t>
      </w:r>
    </w:p>
    <w:p w14:paraId="67D3CC91" w14:textId="77777777" w:rsidR="00CF6450" w:rsidRPr="00E56846" w:rsidRDefault="00CF6450" w:rsidP="00CF6450">
      <w:pPr>
        <w:tabs>
          <w:tab w:val="left" w:pos="709"/>
        </w:tabs>
        <w:spacing w:after="0" w:line="240" w:lineRule="auto"/>
        <w:contextualSpacing/>
        <w:jc w:val="both"/>
        <w:rPr>
          <w:rFonts w:ascii="Gill Sans MT" w:hAnsi="Gill Sans MT" w:cs="Tahoma"/>
          <w:i/>
          <w:color w:val="000000"/>
          <w:lang w:val="es-ES" w:eastAsia="es-ES"/>
        </w:rPr>
      </w:pPr>
    </w:p>
    <w:p w14:paraId="435BCAD1" w14:textId="3F4C652C" w:rsidR="00CF6450" w:rsidRPr="00E56846" w:rsidRDefault="00CF6450" w:rsidP="00CF6450">
      <w:pPr>
        <w:tabs>
          <w:tab w:val="left" w:pos="709"/>
        </w:tabs>
        <w:spacing w:after="0" w:line="240" w:lineRule="auto"/>
        <w:contextualSpacing/>
        <w:jc w:val="both"/>
        <w:rPr>
          <w:rFonts w:ascii="Gill Sans MT" w:hAnsi="Gill Sans MT" w:cs="Tahoma"/>
          <w:i/>
          <w:color w:val="000000"/>
          <w:lang w:val="es-ES" w:eastAsia="es-ES"/>
        </w:rPr>
      </w:pPr>
      <w:r w:rsidRPr="00E56846">
        <w:rPr>
          <w:rFonts w:ascii="Gill Sans MT" w:hAnsi="Gill Sans MT" w:cs="Tahoma"/>
          <w:b/>
          <w:i/>
          <w:color w:val="000000"/>
          <w:lang w:val="es-ES" w:eastAsia="es-ES"/>
        </w:rPr>
        <w:t>SEGUNDA:</w:t>
      </w:r>
      <w:r w:rsidRPr="00E56846">
        <w:rPr>
          <w:rFonts w:ascii="Gill Sans MT" w:hAnsi="Gill Sans MT" w:cs="Tahoma"/>
          <w:i/>
          <w:color w:val="000000"/>
          <w:lang w:val="es-ES" w:eastAsia="es-ES"/>
        </w:rPr>
        <w:t xml:space="preserve"> Que LA NACION - MINISTERIO DE DEFENSA - ARMADA NACIONAL - pagué </w:t>
      </w:r>
      <w:r w:rsidR="00CA5E79">
        <w:rPr>
          <w:rFonts w:ascii="Gill Sans MT" w:hAnsi="Gill Sans MT" w:cs="Tahoma"/>
          <w:i/>
          <w:color w:val="000000"/>
          <w:lang w:val="es-ES" w:eastAsia="es-ES"/>
        </w:rPr>
        <w:t>a BRAYNER ALFONSO LUGO CASTRO, l</w:t>
      </w:r>
      <w:r w:rsidRPr="00E56846">
        <w:rPr>
          <w:rFonts w:ascii="Gill Sans MT" w:hAnsi="Gill Sans MT" w:cs="Tahoma"/>
          <w:i/>
          <w:color w:val="000000"/>
          <w:lang w:val="es-ES" w:eastAsia="es-ES"/>
        </w:rPr>
        <w:t>a cantidad equivalente a CIEN (100) SALARIOS MINIMOS MENSUALES VIGENTES, por concepto de PERJUCIOS MORALES causados por las lesiones que sufrió mientras prestaba servicio militar obligatorio.</w:t>
      </w:r>
    </w:p>
    <w:p w14:paraId="33807C3C" w14:textId="77777777" w:rsidR="00CF6450" w:rsidRPr="00E56846" w:rsidRDefault="00CF6450" w:rsidP="00CF6450">
      <w:pPr>
        <w:tabs>
          <w:tab w:val="left" w:pos="709"/>
        </w:tabs>
        <w:spacing w:after="0" w:line="240" w:lineRule="auto"/>
        <w:contextualSpacing/>
        <w:jc w:val="both"/>
        <w:rPr>
          <w:rFonts w:ascii="Gill Sans MT" w:hAnsi="Gill Sans MT" w:cs="Tahoma"/>
          <w:i/>
          <w:color w:val="000000"/>
          <w:lang w:val="es-ES" w:eastAsia="es-ES"/>
        </w:rPr>
      </w:pPr>
    </w:p>
    <w:p w14:paraId="632AC823" w14:textId="72DCA42C" w:rsidR="00CF6450" w:rsidRPr="00E56846" w:rsidRDefault="00CF6450" w:rsidP="00CF6450">
      <w:pPr>
        <w:tabs>
          <w:tab w:val="left" w:pos="709"/>
        </w:tabs>
        <w:spacing w:after="0" w:line="240" w:lineRule="auto"/>
        <w:contextualSpacing/>
        <w:jc w:val="both"/>
        <w:rPr>
          <w:rFonts w:ascii="Gill Sans MT" w:hAnsi="Gill Sans MT" w:cs="Tahoma"/>
          <w:i/>
          <w:color w:val="000000"/>
          <w:lang w:val="es-ES" w:eastAsia="es-ES"/>
        </w:rPr>
      </w:pPr>
      <w:r w:rsidRPr="00E56846">
        <w:rPr>
          <w:rFonts w:ascii="Gill Sans MT" w:hAnsi="Gill Sans MT" w:cs="Tahoma"/>
          <w:b/>
          <w:i/>
          <w:color w:val="000000"/>
          <w:lang w:val="es-ES" w:eastAsia="es-ES"/>
        </w:rPr>
        <w:t>TERCERA:</w:t>
      </w:r>
      <w:r w:rsidRPr="00E56846">
        <w:rPr>
          <w:rFonts w:ascii="Gill Sans MT" w:hAnsi="Gill Sans MT" w:cs="Tahoma"/>
          <w:i/>
          <w:color w:val="000000"/>
          <w:lang w:val="es-ES" w:eastAsia="es-ES"/>
        </w:rPr>
        <w:t xml:space="preserve"> Que LA NACION - MINISTERIO DE DEFENSA - ARMADA NACIONAL - reconozca y pague al señor BRAYNER ALFONSO LUGO CASTRO, por concepto de</w:t>
      </w:r>
      <w:r w:rsidR="00CA5E79">
        <w:rPr>
          <w:rFonts w:ascii="Gill Sans MT" w:hAnsi="Gill Sans MT" w:cs="Tahoma"/>
          <w:i/>
          <w:color w:val="000000"/>
          <w:lang w:val="es-ES" w:eastAsia="es-ES"/>
        </w:rPr>
        <w:t xml:space="preserve"> PERJUICIOS</w:t>
      </w:r>
      <w:r w:rsidRPr="00E56846">
        <w:rPr>
          <w:rFonts w:ascii="Gill Sans MT" w:hAnsi="Gill Sans MT" w:cs="Tahoma"/>
          <w:i/>
          <w:color w:val="000000"/>
          <w:lang w:val="es-ES" w:eastAsia="es-ES"/>
        </w:rPr>
        <w:t xml:space="preserve"> MATERIALES - LUCRO CESANTE la suma de CIENTO CINCUENTA MILLONES DE PESOS MCTE ($150.000.000.oo.), más el 25% por concepto de prestaciones sociales, perjuicios que obedecen al desorden físico y biológico que ha sufrido y a la disminución de la capacidad laboral que calculo podría ser en un 80% al momento de presentar la demanda, porcentaje este que podría variar de acuerdo a lo que se pruebe dentro del proceso y a la disminución a la capacidad laboral que le determine la entidad demandada o la Junta Regional de Invalidez.</w:t>
      </w:r>
    </w:p>
    <w:p w14:paraId="7B4CC559" w14:textId="77777777" w:rsidR="00CF6450" w:rsidRPr="00E56846" w:rsidRDefault="00CF6450" w:rsidP="00CF6450">
      <w:pPr>
        <w:tabs>
          <w:tab w:val="left" w:pos="709"/>
        </w:tabs>
        <w:spacing w:after="0" w:line="240" w:lineRule="auto"/>
        <w:contextualSpacing/>
        <w:jc w:val="both"/>
        <w:rPr>
          <w:rFonts w:ascii="Gill Sans MT" w:hAnsi="Gill Sans MT" w:cs="Tahoma"/>
          <w:i/>
          <w:color w:val="000000"/>
          <w:lang w:val="es-ES" w:eastAsia="es-ES"/>
        </w:rPr>
      </w:pPr>
    </w:p>
    <w:p w14:paraId="4B3BD0FB" w14:textId="77777777" w:rsidR="00CF6450" w:rsidRPr="00E56846" w:rsidRDefault="00CF6450" w:rsidP="00CF6450">
      <w:pPr>
        <w:tabs>
          <w:tab w:val="left" w:pos="709"/>
        </w:tabs>
        <w:spacing w:after="0" w:line="240" w:lineRule="auto"/>
        <w:contextualSpacing/>
        <w:jc w:val="both"/>
        <w:rPr>
          <w:rFonts w:ascii="Gill Sans MT" w:hAnsi="Gill Sans MT" w:cs="Tahoma"/>
          <w:i/>
          <w:color w:val="000000"/>
          <w:lang w:val="es-ES" w:eastAsia="es-ES"/>
        </w:rPr>
      </w:pPr>
      <w:r w:rsidRPr="00E56846">
        <w:rPr>
          <w:rFonts w:ascii="Gill Sans MT" w:hAnsi="Gill Sans MT" w:cs="Tahoma"/>
          <w:i/>
          <w:color w:val="000000"/>
          <w:lang w:val="es-ES" w:eastAsia="es-ES"/>
        </w:rPr>
        <w:t>Los perjuicios materiales se determinan a continuación, con los siguientes presupuestos, sin perjuicio de lo que se pruebe dentro del proceso y de lo que arroje la liquidación de los perjuicios, en caso de proferirse sentencia condenatoria:</w:t>
      </w:r>
    </w:p>
    <w:p w14:paraId="50CD0B85" w14:textId="77777777" w:rsidR="00CF6450" w:rsidRPr="00E56846" w:rsidRDefault="00CF6450" w:rsidP="00CF6450">
      <w:pPr>
        <w:tabs>
          <w:tab w:val="left" w:pos="709"/>
        </w:tabs>
        <w:spacing w:after="0" w:line="240" w:lineRule="auto"/>
        <w:contextualSpacing/>
        <w:jc w:val="both"/>
        <w:rPr>
          <w:rFonts w:ascii="Gill Sans MT" w:hAnsi="Gill Sans MT" w:cs="Tahoma"/>
          <w:i/>
          <w:color w:val="000000"/>
          <w:lang w:val="es-ES" w:eastAsia="es-ES"/>
        </w:rPr>
      </w:pPr>
    </w:p>
    <w:tbl>
      <w:tblPr>
        <w:tblW w:w="0" w:type="auto"/>
        <w:tblInd w:w="40" w:type="dxa"/>
        <w:tblLayout w:type="fixed"/>
        <w:tblCellMar>
          <w:left w:w="40" w:type="dxa"/>
          <w:right w:w="40" w:type="dxa"/>
        </w:tblCellMar>
        <w:tblLook w:val="0000" w:firstRow="0" w:lastRow="0" w:firstColumn="0" w:lastColumn="0" w:noHBand="0" w:noVBand="0"/>
      </w:tblPr>
      <w:tblGrid>
        <w:gridCol w:w="3031"/>
        <w:gridCol w:w="389"/>
        <w:gridCol w:w="6077"/>
      </w:tblGrid>
      <w:tr w:rsidR="00D01393" w:rsidRPr="00E56846" w14:paraId="16FCEEBD" w14:textId="77777777" w:rsidTr="006A43A2">
        <w:tc>
          <w:tcPr>
            <w:tcW w:w="3031" w:type="dxa"/>
            <w:tcBorders>
              <w:top w:val="single" w:sz="6" w:space="0" w:color="auto"/>
              <w:left w:val="single" w:sz="6" w:space="0" w:color="auto"/>
              <w:bottom w:val="single" w:sz="6" w:space="0" w:color="auto"/>
              <w:right w:val="single" w:sz="6" w:space="0" w:color="auto"/>
            </w:tcBorders>
            <w:vAlign w:val="center"/>
          </w:tcPr>
          <w:p w14:paraId="653FBB17" w14:textId="77777777" w:rsidR="00D01393" w:rsidRPr="00E56846" w:rsidRDefault="00D01393" w:rsidP="00D01393">
            <w:pPr>
              <w:autoSpaceDE w:val="0"/>
              <w:autoSpaceDN w:val="0"/>
              <w:adjustRightInd w:val="0"/>
              <w:spacing w:after="0" w:line="295" w:lineRule="exact"/>
              <w:ind w:firstLine="7"/>
              <w:rPr>
                <w:rFonts w:ascii="Gill Sans MT" w:hAnsi="Gill Sans MT" w:cs="Tahoma"/>
                <w:i/>
                <w:color w:val="000000"/>
                <w:lang w:val="es-ES" w:eastAsia="es-ES"/>
              </w:rPr>
            </w:pPr>
            <w:r w:rsidRPr="00E56846">
              <w:rPr>
                <w:rFonts w:ascii="Gill Sans MT" w:hAnsi="Gill Sans MT" w:cs="Tahoma"/>
                <w:i/>
                <w:color w:val="000000"/>
                <w:lang w:val="es-ES" w:eastAsia="es-ES"/>
              </w:rPr>
              <w:t>Presentación Probable de la Demanda</w:t>
            </w:r>
          </w:p>
        </w:tc>
        <w:tc>
          <w:tcPr>
            <w:tcW w:w="389" w:type="dxa"/>
            <w:tcBorders>
              <w:top w:val="single" w:sz="6" w:space="0" w:color="auto"/>
              <w:left w:val="single" w:sz="6" w:space="0" w:color="auto"/>
              <w:bottom w:val="single" w:sz="6" w:space="0" w:color="auto"/>
              <w:right w:val="single" w:sz="6" w:space="0" w:color="auto"/>
            </w:tcBorders>
            <w:vAlign w:val="center"/>
          </w:tcPr>
          <w:p w14:paraId="58F95006"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Arial" w:hAnsi="Arial" w:cs="Arial"/>
                <w:i/>
                <w:color w:val="000000"/>
                <w:lang w:val="es-ES" w:eastAsia="es-ES"/>
              </w:rPr>
              <w:t>■</w:t>
            </w:r>
          </w:p>
        </w:tc>
        <w:tc>
          <w:tcPr>
            <w:tcW w:w="6077" w:type="dxa"/>
            <w:tcBorders>
              <w:top w:val="single" w:sz="6" w:space="0" w:color="auto"/>
              <w:left w:val="single" w:sz="6" w:space="0" w:color="auto"/>
              <w:bottom w:val="single" w:sz="6" w:space="0" w:color="auto"/>
              <w:right w:val="single" w:sz="6" w:space="0" w:color="auto"/>
            </w:tcBorders>
            <w:vAlign w:val="center"/>
          </w:tcPr>
          <w:p w14:paraId="6F7FDAE1"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31 de marzo de 2017</w:t>
            </w:r>
          </w:p>
        </w:tc>
      </w:tr>
      <w:tr w:rsidR="00D01393" w:rsidRPr="00E56846" w14:paraId="211179BC" w14:textId="77777777" w:rsidTr="006A43A2">
        <w:tc>
          <w:tcPr>
            <w:tcW w:w="3031" w:type="dxa"/>
            <w:tcBorders>
              <w:top w:val="single" w:sz="6" w:space="0" w:color="auto"/>
              <w:left w:val="single" w:sz="6" w:space="0" w:color="auto"/>
              <w:bottom w:val="single" w:sz="6" w:space="0" w:color="auto"/>
              <w:right w:val="single" w:sz="6" w:space="0" w:color="auto"/>
            </w:tcBorders>
          </w:tcPr>
          <w:p w14:paraId="005F8C06"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Fecha de los Hechos</w:t>
            </w:r>
          </w:p>
        </w:tc>
        <w:tc>
          <w:tcPr>
            <w:tcW w:w="389" w:type="dxa"/>
            <w:tcBorders>
              <w:top w:val="single" w:sz="6" w:space="0" w:color="auto"/>
              <w:left w:val="single" w:sz="6" w:space="0" w:color="auto"/>
              <w:bottom w:val="single" w:sz="6" w:space="0" w:color="auto"/>
              <w:right w:val="single" w:sz="6" w:space="0" w:color="auto"/>
            </w:tcBorders>
          </w:tcPr>
          <w:p w14:paraId="6C8B80F8"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p>
        </w:tc>
        <w:tc>
          <w:tcPr>
            <w:tcW w:w="6077" w:type="dxa"/>
            <w:tcBorders>
              <w:top w:val="single" w:sz="6" w:space="0" w:color="auto"/>
              <w:left w:val="single" w:sz="6" w:space="0" w:color="auto"/>
              <w:bottom w:val="single" w:sz="6" w:space="0" w:color="auto"/>
              <w:right w:val="single" w:sz="6" w:space="0" w:color="auto"/>
            </w:tcBorders>
          </w:tcPr>
          <w:p w14:paraId="3EDF8C2D"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31 de mayo de 2015</w:t>
            </w:r>
          </w:p>
        </w:tc>
      </w:tr>
      <w:tr w:rsidR="00D01393" w:rsidRPr="00E56846" w14:paraId="2DD1BB31" w14:textId="77777777" w:rsidTr="006A43A2">
        <w:tc>
          <w:tcPr>
            <w:tcW w:w="3031" w:type="dxa"/>
            <w:tcBorders>
              <w:top w:val="single" w:sz="6" w:space="0" w:color="auto"/>
              <w:left w:val="single" w:sz="6" w:space="0" w:color="auto"/>
              <w:bottom w:val="single" w:sz="6" w:space="0" w:color="auto"/>
              <w:right w:val="single" w:sz="6" w:space="0" w:color="auto"/>
            </w:tcBorders>
          </w:tcPr>
          <w:p w14:paraId="3677DD8A"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Fecha de Nacimiento</w:t>
            </w:r>
          </w:p>
        </w:tc>
        <w:tc>
          <w:tcPr>
            <w:tcW w:w="389" w:type="dxa"/>
            <w:tcBorders>
              <w:top w:val="single" w:sz="6" w:space="0" w:color="auto"/>
              <w:left w:val="single" w:sz="6" w:space="0" w:color="auto"/>
              <w:bottom w:val="single" w:sz="6" w:space="0" w:color="auto"/>
              <w:right w:val="single" w:sz="6" w:space="0" w:color="auto"/>
            </w:tcBorders>
          </w:tcPr>
          <w:p w14:paraId="2F7AD279"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p>
        </w:tc>
        <w:tc>
          <w:tcPr>
            <w:tcW w:w="6077" w:type="dxa"/>
            <w:tcBorders>
              <w:top w:val="single" w:sz="6" w:space="0" w:color="auto"/>
              <w:left w:val="single" w:sz="6" w:space="0" w:color="auto"/>
              <w:bottom w:val="single" w:sz="6" w:space="0" w:color="auto"/>
              <w:right w:val="single" w:sz="6" w:space="0" w:color="auto"/>
            </w:tcBorders>
          </w:tcPr>
          <w:p w14:paraId="15E92F8C"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22 de febrero de 1996</w:t>
            </w:r>
          </w:p>
        </w:tc>
      </w:tr>
      <w:tr w:rsidR="00D01393" w:rsidRPr="00E56846" w14:paraId="3397C3A7" w14:textId="77777777" w:rsidTr="006A43A2">
        <w:tc>
          <w:tcPr>
            <w:tcW w:w="3031" w:type="dxa"/>
            <w:tcBorders>
              <w:top w:val="single" w:sz="6" w:space="0" w:color="auto"/>
              <w:left w:val="single" w:sz="6" w:space="0" w:color="auto"/>
              <w:bottom w:val="single" w:sz="6" w:space="0" w:color="auto"/>
              <w:right w:val="single" w:sz="6" w:space="0" w:color="auto"/>
            </w:tcBorders>
          </w:tcPr>
          <w:p w14:paraId="62071C84" w14:textId="77777777" w:rsidR="00D01393" w:rsidRPr="00E56846" w:rsidRDefault="00D01393" w:rsidP="00D01393">
            <w:pPr>
              <w:autoSpaceDE w:val="0"/>
              <w:autoSpaceDN w:val="0"/>
              <w:adjustRightInd w:val="0"/>
              <w:spacing w:after="0" w:line="288" w:lineRule="exact"/>
              <w:ind w:firstLine="7"/>
              <w:rPr>
                <w:rFonts w:ascii="Gill Sans MT" w:hAnsi="Gill Sans MT" w:cs="Tahoma"/>
                <w:i/>
                <w:color w:val="000000"/>
                <w:lang w:val="es-ES" w:eastAsia="es-ES"/>
              </w:rPr>
            </w:pPr>
            <w:r w:rsidRPr="00E56846">
              <w:rPr>
                <w:rFonts w:ascii="Gill Sans MT" w:hAnsi="Gill Sans MT" w:cs="Tahoma"/>
                <w:i/>
                <w:color w:val="000000"/>
                <w:lang w:val="es-ES" w:eastAsia="es-ES"/>
              </w:rPr>
              <w:t>Edad  al  momento de presentar la demanda</w:t>
            </w:r>
          </w:p>
        </w:tc>
        <w:tc>
          <w:tcPr>
            <w:tcW w:w="389" w:type="dxa"/>
            <w:tcBorders>
              <w:top w:val="single" w:sz="6" w:space="0" w:color="auto"/>
              <w:left w:val="single" w:sz="6" w:space="0" w:color="auto"/>
              <w:bottom w:val="single" w:sz="6" w:space="0" w:color="auto"/>
              <w:right w:val="single" w:sz="6" w:space="0" w:color="auto"/>
            </w:tcBorders>
          </w:tcPr>
          <w:p w14:paraId="45DDEC5D"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w:t>
            </w:r>
          </w:p>
        </w:tc>
        <w:tc>
          <w:tcPr>
            <w:tcW w:w="6077" w:type="dxa"/>
            <w:tcBorders>
              <w:top w:val="single" w:sz="6" w:space="0" w:color="auto"/>
              <w:left w:val="single" w:sz="6" w:space="0" w:color="auto"/>
              <w:bottom w:val="single" w:sz="6" w:space="0" w:color="auto"/>
              <w:right w:val="single" w:sz="6" w:space="0" w:color="auto"/>
            </w:tcBorders>
          </w:tcPr>
          <w:p w14:paraId="6DC181A7"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21 años 1 meses y 9 días</w:t>
            </w:r>
          </w:p>
        </w:tc>
      </w:tr>
      <w:tr w:rsidR="00D01393" w:rsidRPr="00E56846" w14:paraId="1086A04B" w14:textId="77777777" w:rsidTr="006A43A2">
        <w:tc>
          <w:tcPr>
            <w:tcW w:w="3031" w:type="dxa"/>
            <w:tcBorders>
              <w:top w:val="single" w:sz="6" w:space="0" w:color="auto"/>
              <w:left w:val="single" w:sz="6" w:space="0" w:color="auto"/>
              <w:bottom w:val="single" w:sz="6" w:space="0" w:color="auto"/>
              <w:right w:val="single" w:sz="6" w:space="0" w:color="auto"/>
            </w:tcBorders>
          </w:tcPr>
          <w:p w14:paraId="6039AB5E"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Años de Vida Probable</w:t>
            </w:r>
          </w:p>
        </w:tc>
        <w:tc>
          <w:tcPr>
            <w:tcW w:w="389" w:type="dxa"/>
            <w:tcBorders>
              <w:top w:val="single" w:sz="6" w:space="0" w:color="auto"/>
              <w:left w:val="single" w:sz="6" w:space="0" w:color="auto"/>
              <w:bottom w:val="single" w:sz="6" w:space="0" w:color="auto"/>
              <w:right w:val="single" w:sz="6" w:space="0" w:color="auto"/>
            </w:tcBorders>
          </w:tcPr>
          <w:p w14:paraId="1F701CDA"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p>
        </w:tc>
        <w:tc>
          <w:tcPr>
            <w:tcW w:w="6077" w:type="dxa"/>
            <w:tcBorders>
              <w:top w:val="single" w:sz="6" w:space="0" w:color="auto"/>
              <w:left w:val="single" w:sz="6" w:space="0" w:color="auto"/>
              <w:bottom w:val="single" w:sz="6" w:space="0" w:color="auto"/>
              <w:right w:val="single" w:sz="6" w:space="0" w:color="auto"/>
            </w:tcBorders>
          </w:tcPr>
          <w:p w14:paraId="2B0F99A9"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59 X 12 = 708</w:t>
            </w:r>
          </w:p>
        </w:tc>
      </w:tr>
      <w:tr w:rsidR="00D01393" w:rsidRPr="00E56846" w14:paraId="2161EB88" w14:textId="77777777" w:rsidTr="006A43A2">
        <w:tc>
          <w:tcPr>
            <w:tcW w:w="3031" w:type="dxa"/>
            <w:tcBorders>
              <w:top w:val="single" w:sz="6" w:space="0" w:color="auto"/>
              <w:left w:val="single" w:sz="6" w:space="0" w:color="auto"/>
              <w:bottom w:val="single" w:sz="6" w:space="0" w:color="auto"/>
              <w:right w:val="single" w:sz="6" w:space="0" w:color="auto"/>
            </w:tcBorders>
          </w:tcPr>
          <w:p w14:paraId="17C0240E"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Salario</w:t>
            </w:r>
          </w:p>
        </w:tc>
        <w:tc>
          <w:tcPr>
            <w:tcW w:w="389" w:type="dxa"/>
            <w:tcBorders>
              <w:top w:val="single" w:sz="6" w:space="0" w:color="auto"/>
              <w:left w:val="single" w:sz="6" w:space="0" w:color="auto"/>
              <w:bottom w:val="single" w:sz="6" w:space="0" w:color="auto"/>
              <w:right w:val="single" w:sz="6" w:space="0" w:color="auto"/>
            </w:tcBorders>
          </w:tcPr>
          <w:p w14:paraId="4133F983"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p>
        </w:tc>
        <w:tc>
          <w:tcPr>
            <w:tcW w:w="6077" w:type="dxa"/>
            <w:tcBorders>
              <w:top w:val="single" w:sz="6" w:space="0" w:color="auto"/>
              <w:left w:val="single" w:sz="6" w:space="0" w:color="auto"/>
              <w:bottom w:val="single" w:sz="6" w:space="0" w:color="auto"/>
              <w:right w:val="single" w:sz="6" w:space="0" w:color="auto"/>
            </w:tcBorders>
          </w:tcPr>
          <w:p w14:paraId="01F7FAEC"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737.717</w:t>
            </w:r>
          </w:p>
        </w:tc>
      </w:tr>
      <w:tr w:rsidR="00D01393" w:rsidRPr="00E56846" w14:paraId="7397E62C" w14:textId="77777777" w:rsidTr="006A43A2">
        <w:tc>
          <w:tcPr>
            <w:tcW w:w="3031" w:type="dxa"/>
            <w:tcBorders>
              <w:top w:val="single" w:sz="6" w:space="0" w:color="auto"/>
              <w:left w:val="single" w:sz="6" w:space="0" w:color="auto"/>
              <w:bottom w:val="single" w:sz="6" w:space="0" w:color="auto"/>
              <w:right w:val="single" w:sz="6" w:space="0" w:color="auto"/>
            </w:tcBorders>
          </w:tcPr>
          <w:p w14:paraId="449571F0" w14:textId="77777777" w:rsidR="00D01393" w:rsidRPr="00E56846" w:rsidRDefault="00D01393" w:rsidP="00D01393">
            <w:pPr>
              <w:autoSpaceDE w:val="0"/>
              <w:autoSpaceDN w:val="0"/>
              <w:adjustRightInd w:val="0"/>
              <w:spacing w:after="0" w:line="288" w:lineRule="exact"/>
              <w:rPr>
                <w:rFonts w:ascii="Gill Sans MT" w:hAnsi="Gill Sans MT" w:cs="Tahoma"/>
                <w:i/>
                <w:color w:val="000000"/>
                <w:lang w:val="es-ES" w:eastAsia="es-ES"/>
              </w:rPr>
            </w:pPr>
            <w:r w:rsidRPr="00E56846">
              <w:rPr>
                <w:rFonts w:ascii="Gill Sans MT" w:hAnsi="Gill Sans MT" w:cs="Tahoma"/>
                <w:i/>
                <w:color w:val="000000"/>
                <w:lang w:val="es-ES" w:eastAsia="es-ES"/>
              </w:rPr>
              <w:t>Incremento 25% prestaciones</w:t>
            </w:r>
          </w:p>
        </w:tc>
        <w:tc>
          <w:tcPr>
            <w:tcW w:w="389" w:type="dxa"/>
            <w:tcBorders>
              <w:top w:val="single" w:sz="6" w:space="0" w:color="auto"/>
              <w:left w:val="single" w:sz="6" w:space="0" w:color="auto"/>
              <w:bottom w:val="single" w:sz="6" w:space="0" w:color="auto"/>
              <w:right w:val="single" w:sz="6" w:space="0" w:color="auto"/>
            </w:tcBorders>
          </w:tcPr>
          <w:p w14:paraId="3440D124"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p>
        </w:tc>
        <w:tc>
          <w:tcPr>
            <w:tcW w:w="6077" w:type="dxa"/>
            <w:tcBorders>
              <w:top w:val="single" w:sz="6" w:space="0" w:color="auto"/>
              <w:left w:val="single" w:sz="6" w:space="0" w:color="auto"/>
              <w:bottom w:val="single" w:sz="6" w:space="0" w:color="auto"/>
              <w:right w:val="single" w:sz="6" w:space="0" w:color="auto"/>
            </w:tcBorders>
          </w:tcPr>
          <w:p w14:paraId="35A41A76"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184.429</w:t>
            </w:r>
          </w:p>
        </w:tc>
      </w:tr>
      <w:tr w:rsidR="00D01393" w:rsidRPr="00E56846" w14:paraId="36404C5D" w14:textId="77777777" w:rsidTr="006A43A2">
        <w:tc>
          <w:tcPr>
            <w:tcW w:w="3031" w:type="dxa"/>
            <w:tcBorders>
              <w:top w:val="single" w:sz="6" w:space="0" w:color="auto"/>
              <w:left w:val="single" w:sz="6" w:space="0" w:color="auto"/>
              <w:bottom w:val="single" w:sz="6" w:space="0" w:color="auto"/>
              <w:right w:val="single" w:sz="6" w:space="0" w:color="auto"/>
            </w:tcBorders>
          </w:tcPr>
          <w:p w14:paraId="256626DD"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proofErr w:type="spellStart"/>
            <w:r w:rsidRPr="00E56846">
              <w:rPr>
                <w:rFonts w:ascii="Gill Sans MT" w:hAnsi="Gill Sans MT" w:cs="Tahoma"/>
                <w:i/>
                <w:color w:val="000000"/>
                <w:lang w:val="es-ES" w:eastAsia="es-ES"/>
              </w:rPr>
              <w:t>Indice</w:t>
            </w:r>
            <w:proofErr w:type="spellEnd"/>
            <w:r w:rsidRPr="00E56846">
              <w:rPr>
                <w:rFonts w:ascii="Gill Sans MT" w:hAnsi="Gill Sans MT" w:cs="Tahoma"/>
                <w:i/>
                <w:color w:val="000000"/>
                <w:lang w:val="es-ES" w:eastAsia="es-ES"/>
              </w:rPr>
              <w:t xml:space="preserve"> de Incapacidad</w:t>
            </w:r>
          </w:p>
        </w:tc>
        <w:tc>
          <w:tcPr>
            <w:tcW w:w="389" w:type="dxa"/>
            <w:tcBorders>
              <w:top w:val="single" w:sz="6" w:space="0" w:color="auto"/>
              <w:left w:val="single" w:sz="6" w:space="0" w:color="auto"/>
              <w:bottom w:val="single" w:sz="6" w:space="0" w:color="auto"/>
              <w:right w:val="single" w:sz="6" w:space="0" w:color="auto"/>
            </w:tcBorders>
          </w:tcPr>
          <w:p w14:paraId="5AEDAFF2"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p>
        </w:tc>
        <w:tc>
          <w:tcPr>
            <w:tcW w:w="6077" w:type="dxa"/>
            <w:tcBorders>
              <w:top w:val="single" w:sz="6" w:space="0" w:color="auto"/>
              <w:left w:val="single" w:sz="6" w:space="0" w:color="auto"/>
              <w:bottom w:val="single" w:sz="6" w:space="0" w:color="auto"/>
              <w:right w:val="single" w:sz="6" w:space="0" w:color="auto"/>
            </w:tcBorders>
          </w:tcPr>
          <w:p w14:paraId="6B83B193"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80%</w:t>
            </w:r>
          </w:p>
        </w:tc>
      </w:tr>
      <w:tr w:rsidR="00D01393" w:rsidRPr="00E56846" w14:paraId="5FF383DA" w14:textId="77777777" w:rsidTr="006A43A2">
        <w:tc>
          <w:tcPr>
            <w:tcW w:w="3031" w:type="dxa"/>
            <w:tcBorders>
              <w:top w:val="single" w:sz="6" w:space="0" w:color="auto"/>
              <w:left w:val="single" w:sz="6" w:space="0" w:color="auto"/>
              <w:bottom w:val="single" w:sz="6" w:space="0" w:color="auto"/>
              <w:right w:val="single" w:sz="6" w:space="0" w:color="auto"/>
            </w:tcBorders>
            <w:vAlign w:val="center"/>
          </w:tcPr>
          <w:p w14:paraId="5BBE5E48"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Salario base para liquidar</w:t>
            </w:r>
          </w:p>
        </w:tc>
        <w:tc>
          <w:tcPr>
            <w:tcW w:w="389" w:type="dxa"/>
            <w:tcBorders>
              <w:top w:val="single" w:sz="6" w:space="0" w:color="auto"/>
              <w:left w:val="single" w:sz="6" w:space="0" w:color="auto"/>
              <w:bottom w:val="single" w:sz="6" w:space="0" w:color="auto"/>
              <w:right w:val="single" w:sz="6" w:space="0" w:color="auto"/>
            </w:tcBorders>
            <w:vAlign w:val="center"/>
          </w:tcPr>
          <w:p w14:paraId="3133C979"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w:t>
            </w:r>
          </w:p>
        </w:tc>
        <w:tc>
          <w:tcPr>
            <w:tcW w:w="6077" w:type="dxa"/>
            <w:tcBorders>
              <w:top w:val="single" w:sz="6" w:space="0" w:color="auto"/>
              <w:left w:val="single" w:sz="6" w:space="0" w:color="auto"/>
              <w:bottom w:val="single" w:sz="6" w:space="0" w:color="auto"/>
              <w:right w:val="single" w:sz="6" w:space="0" w:color="auto"/>
            </w:tcBorders>
            <w:vAlign w:val="center"/>
          </w:tcPr>
          <w:p w14:paraId="2AC4EE37" w14:textId="77777777" w:rsidR="00D01393" w:rsidRPr="00E56846" w:rsidRDefault="00D01393" w:rsidP="00D01393">
            <w:pPr>
              <w:autoSpaceDE w:val="0"/>
              <w:autoSpaceDN w:val="0"/>
              <w:adjustRightInd w:val="0"/>
              <w:spacing w:after="0" w:line="240" w:lineRule="auto"/>
              <w:rPr>
                <w:rFonts w:ascii="Gill Sans MT" w:hAnsi="Gill Sans MT" w:cs="Tahoma"/>
                <w:i/>
                <w:color w:val="000000"/>
                <w:lang w:val="es-ES" w:eastAsia="es-ES"/>
              </w:rPr>
            </w:pPr>
            <w:r w:rsidRPr="00E56846">
              <w:rPr>
                <w:rFonts w:ascii="Gill Sans MT" w:hAnsi="Gill Sans MT" w:cs="Tahoma"/>
                <w:i/>
                <w:color w:val="000000"/>
                <w:lang w:val="es-ES" w:eastAsia="es-ES"/>
              </w:rPr>
              <w:t>922.146x80% = 737.717</w:t>
            </w:r>
          </w:p>
        </w:tc>
      </w:tr>
    </w:tbl>
    <w:p w14:paraId="1C16342A" w14:textId="77777777" w:rsidR="00D01393" w:rsidRPr="00E56846" w:rsidRDefault="00D01393" w:rsidP="00D01393">
      <w:pPr>
        <w:widowControl w:val="0"/>
        <w:autoSpaceDE w:val="0"/>
        <w:autoSpaceDN w:val="0"/>
        <w:adjustRightInd w:val="0"/>
        <w:spacing w:after="0" w:line="240" w:lineRule="auto"/>
        <w:rPr>
          <w:rFonts w:ascii="Gill Sans MT" w:hAnsi="Gill Sans MT" w:cs="Tahoma"/>
          <w:i/>
          <w:color w:val="000000"/>
          <w:lang w:val="es-ES" w:eastAsia="es-ES"/>
        </w:rPr>
      </w:pPr>
    </w:p>
    <w:p w14:paraId="1ADBED4D" w14:textId="77777777" w:rsidR="00D01393" w:rsidRPr="00E56846" w:rsidRDefault="00D01393" w:rsidP="00CF6450">
      <w:pPr>
        <w:tabs>
          <w:tab w:val="left" w:pos="709"/>
        </w:tabs>
        <w:spacing w:after="0" w:line="240" w:lineRule="auto"/>
        <w:contextualSpacing/>
        <w:jc w:val="both"/>
        <w:rPr>
          <w:rFonts w:ascii="Gill Sans MT" w:hAnsi="Gill Sans MT" w:cs="Tahoma"/>
          <w:b/>
          <w:i/>
          <w:color w:val="000000"/>
          <w:lang w:val="es-ES" w:eastAsia="es-ES"/>
        </w:rPr>
      </w:pPr>
      <w:r w:rsidRPr="00E56846">
        <w:rPr>
          <w:rFonts w:ascii="Gill Sans MT" w:hAnsi="Gill Sans MT" w:cs="Tahoma"/>
          <w:b/>
          <w:i/>
          <w:color w:val="000000"/>
          <w:lang w:val="es-ES" w:eastAsia="es-ES"/>
        </w:rPr>
        <w:t>INDEMNIZACION VENCIDA O</w:t>
      </w:r>
    </w:p>
    <w:p w14:paraId="022B65BD" w14:textId="77777777" w:rsidR="00D01393" w:rsidRPr="00E56846" w:rsidRDefault="00D01393" w:rsidP="00CF6450">
      <w:pPr>
        <w:tabs>
          <w:tab w:val="left" w:pos="709"/>
        </w:tabs>
        <w:spacing w:after="0" w:line="240" w:lineRule="auto"/>
        <w:contextualSpacing/>
        <w:jc w:val="both"/>
        <w:rPr>
          <w:rFonts w:ascii="Gill Sans MT" w:hAnsi="Gill Sans MT" w:cs="Tahoma"/>
          <w:i/>
          <w:color w:val="000000"/>
          <w:lang w:val="es-ES" w:eastAsia="es-ES"/>
        </w:rPr>
      </w:pPr>
    </w:p>
    <w:p w14:paraId="55EAB111" w14:textId="656214F2" w:rsidR="00D01393" w:rsidRPr="00E56846" w:rsidRDefault="00254EF1" w:rsidP="00D01393">
      <w:pPr>
        <w:autoSpaceDE w:val="0"/>
        <w:autoSpaceDN w:val="0"/>
        <w:adjustRightInd w:val="0"/>
        <w:spacing w:after="0" w:line="302" w:lineRule="exact"/>
        <w:jc w:val="both"/>
        <w:rPr>
          <w:rFonts w:ascii="Gill Sans MT" w:hAnsi="Gill Sans MT" w:cs="Tahoma"/>
          <w:i/>
          <w:color w:val="000000"/>
          <w:lang w:val="es-ES" w:eastAsia="es-ES"/>
        </w:rPr>
      </w:pPr>
      <w:r w:rsidRPr="00E56846">
        <w:rPr>
          <w:rFonts w:ascii="Gill Sans MT" w:hAnsi="Gill Sans MT" w:cs="Tahoma"/>
          <w:i/>
          <w:color w:val="000000"/>
          <w:lang w:val="es-ES" w:eastAsia="es-ES"/>
        </w:rPr>
        <w:t>De l</w:t>
      </w:r>
      <w:r w:rsidR="00D01393" w:rsidRPr="00E56846">
        <w:rPr>
          <w:rFonts w:ascii="Gill Sans MT" w:hAnsi="Gill Sans MT" w:cs="Tahoma"/>
          <w:i/>
          <w:color w:val="000000"/>
          <w:lang w:val="es-ES" w:eastAsia="es-ES"/>
        </w:rPr>
        <w:t>a fecha de los hechos a la demanda, es decir, del 31 de mayo de 2015 al 31 de marzo de 2017. Hay 22 meses N = 22,00</w:t>
      </w:r>
    </w:p>
    <w:p w14:paraId="2797B5DE" w14:textId="77777777" w:rsidR="00D01393" w:rsidRPr="00E56846" w:rsidRDefault="00D01393" w:rsidP="00D01393">
      <w:pPr>
        <w:autoSpaceDE w:val="0"/>
        <w:autoSpaceDN w:val="0"/>
        <w:adjustRightInd w:val="0"/>
        <w:spacing w:after="0" w:line="240" w:lineRule="exact"/>
        <w:rPr>
          <w:rFonts w:ascii="Gill Sans MT" w:hAnsi="Gill Sans MT" w:cs="Tahoma"/>
          <w:i/>
          <w:color w:val="000000"/>
          <w:lang w:val="es-ES" w:eastAsia="es-ES"/>
        </w:rPr>
      </w:pPr>
    </w:p>
    <w:p w14:paraId="0228C438" w14:textId="77777777" w:rsidR="00D01393" w:rsidRPr="00E56846" w:rsidRDefault="00D01393" w:rsidP="00D01393">
      <w:pPr>
        <w:autoSpaceDE w:val="0"/>
        <w:autoSpaceDN w:val="0"/>
        <w:adjustRightInd w:val="0"/>
        <w:spacing w:before="70" w:after="0" w:line="310" w:lineRule="exact"/>
        <w:rPr>
          <w:rFonts w:ascii="Gill Sans MT" w:hAnsi="Gill Sans MT" w:cs="Tahoma"/>
          <w:i/>
          <w:color w:val="000000"/>
          <w:lang w:val="es-ES" w:eastAsia="es-ES"/>
        </w:rPr>
      </w:pPr>
      <w:r w:rsidRPr="00E56846">
        <w:rPr>
          <w:rFonts w:ascii="Gill Sans MT" w:hAnsi="Gill Sans MT" w:cs="Tahoma"/>
          <w:i/>
          <w:color w:val="000000"/>
          <w:lang w:val="es-ES" w:eastAsia="es-ES"/>
        </w:rPr>
        <w:t>Fórmula:</w:t>
      </w:r>
    </w:p>
    <w:p w14:paraId="70FC3F27" w14:textId="77777777" w:rsidR="00D01393" w:rsidRPr="00E56846" w:rsidRDefault="00D01393" w:rsidP="00D01393">
      <w:pPr>
        <w:tabs>
          <w:tab w:val="left" w:leader="hyphen" w:pos="4118"/>
          <w:tab w:val="left" w:pos="4442"/>
        </w:tabs>
        <w:autoSpaceDE w:val="0"/>
        <w:autoSpaceDN w:val="0"/>
        <w:adjustRightInd w:val="0"/>
        <w:spacing w:after="0" w:line="310" w:lineRule="exact"/>
        <w:ind w:right="2189" w:firstLine="1282"/>
        <w:rPr>
          <w:rFonts w:ascii="Gill Sans MT" w:hAnsi="Gill Sans MT" w:cs="Tahoma"/>
          <w:i/>
          <w:color w:val="000000"/>
          <w:lang w:val="es-ES" w:eastAsia="es-ES"/>
        </w:rPr>
      </w:pPr>
      <w:r w:rsidRPr="00E56846">
        <w:rPr>
          <w:rFonts w:ascii="Gill Sans MT" w:hAnsi="Gill Sans MT" w:cs="Tahoma"/>
          <w:i/>
          <w:color w:val="000000"/>
          <w:lang w:val="es-ES" w:eastAsia="es-ES"/>
        </w:rPr>
        <w:t>22,00</w:t>
      </w:r>
      <w:r w:rsidRPr="00E56846">
        <w:rPr>
          <w:rFonts w:ascii="Gill Sans MT" w:hAnsi="Gill Sans MT" w:cs="Tahoma"/>
          <w:i/>
          <w:color w:val="000000"/>
          <w:lang w:val="es-ES" w:eastAsia="es-ES"/>
        </w:rPr>
        <w:br/>
        <w:t>(1.004867)    - 1</w:t>
      </w:r>
      <w:r w:rsidRPr="00E56846">
        <w:rPr>
          <w:rFonts w:ascii="Gill Sans MT" w:hAnsi="Gill Sans MT" w:cs="Tahoma"/>
          <w:i/>
          <w:color w:val="000000"/>
          <w:lang w:val="es-ES" w:eastAsia="es-ES"/>
        </w:rPr>
        <w:br/>
        <w:t xml:space="preserve">$737.717 X </w:t>
      </w:r>
      <w:r w:rsidRPr="00E56846">
        <w:rPr>
          <w:rFonts w:ascii="Gill Sans MT" w:hAnsi="Gill Sans MT" w:cs="Tahoma"/>
          <w:i/>
          <w:color w:val="000000"/>
          <w:lang w:val="es-ES" w:eastAsia="es-ES"/>
        </w:rPr>
        <w:tab/>
      </w:r>
      <w:r w:rsidRPr="00E56846">
        <w:rPr>
          <w:rFonts w:ascii="Gill Sans MT" w:hAnsi="Gill Sans MT" w:cs="Tahoma"/>
          <w:i/>
          <w:color w:val="000000"/>
          <w:lang w:val="es-ES" w:eastAsia="es-ES"/>
        </w:rPr>
        <w:tab/>
        <w:t>a $ 17.086.716,60</w:t>
      </w:r>
    </w:p>
    <w:p w14:paraId="180FBED2" w14:textId="77777777" w:rsidR="00D01393" w:rsidRPr="00E56846" w:rsidRDefault="00D01393" w:rsidP="00D01393">
      <w:pPr>
        <w:tabs>
          <w:tab w:val="left" w:leader="hyphen" w:pos="5659"/>
        </w:tabs>
        <w:autoSpaceDE w:val="0"/>
        <w:autoSpaceDN w:val="0"/>
        <w:adjustRightInd w:val="0"/>
        <w:spacing w:after="0" w:line="310" w:lineRule="exact"/>
        <w:ind w:left="2484"/>
        <w:rPr>
          <w:rFonts w:ascii="Gill Sans MT" w:hAnsi="Gill Sans MT" w:cs="Tahoma"/>
          <w:i/>
          <w:color w:val="000000"/>
          <w:lang w:val="es-ES" w:eastAsia="es-ES"/>
        </w:rPr>
      </w:pPr>
      <w:r w:rsidRPr="00E56846">
        <w:rPr>
          <w:rFonts w:ascii="Gill Sans MT" w:hAnsi="Gill Sans MT" w:cs="Tahoma"/>
          <w:i/>
          <w:color w:val="000000"/>
          <w:lang w:val="es-ES" w:eastAsia="es-ES"/>
        </w:rPr>
        <w:t xml:space="preserve">0.004867 </w:t>
      </w:r>
      <w:r w:rsidRPr="00E56846">
        <w:rPr>
          <w:rFonts w:ascii="Gill Sans MT" w:hAnsi="Gill Sans MT" w:cs="Tahoma"/>
          <w:i/>
          <w:color w:val="000000"/>
          <w:lang w:val="es-ES" w:eastAsia="es-ES"/>
        </w:rPr>
        <w:tab/>
        <w:t>_"~~</w:t>
      </w:r>
    </w:p>
    <w:p w14:paraId="2F184E3D" w14:textId="77777777" w:rsidR="00D01393" w:rsidRPr="00E56846" w:rsidRDefault="00D01393" w:rsidP="00D01393">
      <w:pPr>
        <w:autoSpaceDE w:val="0"/>
        <w:autoSpaceDN w:val="0"/>
        <w:adjustRightInd w:val="0"/>
        <w:spacing w:after="0" w:line="240" w:lineRule="exact"/>
        <w:jc w:val="both"/>
        <w:rPr>
          <w:rFonts w:ascii="Gill Sans MT" w:hAnsi="Gill Sans MT" w:cs="Tahoma"/>
          <w:i/>
          <w:color w:val="000000"/>
          <w:lang w:val="es-ES" w:eastAsia="es-ES"/>
        </w:rPr>
      </w:pPr>
    </w:p>
    <w:p w14:paraId="527E4CBB" w14:textId="77777777" w:rsidR="00D01393" w:rsidRPr="00E56846" w:rsidRDefault="00D01393" w:rsidP="00D01393">
      <w:pPr>
        <w:tabs>
          <w:tab w:val="left" w:pos="709"/>
        </w:tabs>
        <w:spacing w:after="0" w:line="240" w:lineRule="auto"/>
        <w:contextualSpacing/>
        <w:jc w:val="both"/>
        <w:rPr>
          <w:rFonts w:ascii="Gill Sans MT" w:hAnsi="Gill Sans MT" w:cs="Tahoma"/>
          <w:b/>
          <w:i/>
          <w:color w:val="000000"/>
          <w:lang w:val="es-ES" w:eastAsia="es-ES"/>
        </w:rPr>
      </w:pPr>
      <w:r w:rsidRPr="00E56846">
        <w:rPr>
          <w:rFonts w:ascii="Gill Sans MT" w:hAnsi="Gill Sans MT" w:cs="Tahoma"/>
          <w:b/>
          <w:i/>
          <w:color w:val="000000"/>
          <w:lang w:val="es-ES" w:eastAsia="es-ES"/>
        </w:rPr>
        <w:t>TOTAL INDEMNIZACION DEBIDA: &amp;17.086.716,66</w:t>
      </w:r>
    </w:p>
    <w:p w14:paraId="52528237" w14:textId="77777777" w:rsidR="00D01393" w:rsidRPr="00E56846" w:rsidRDefault="00D01393" w:rsidP="00CF6450">
      <w:pPr>
        <w:tabs>
          <w:tab w:val="left" w:pos="709"/>
        </w:tabs>
        <w:spacing w:after="0" w:line="240" w:lineRule="auto"/>
        <w:contextualSpacing/>
        <w:jc w:val="both"/>
        <w:rPr>
          <w:rFonts w:ascii="Gill Sans MT" w:hAnsi="Gill Sans MT" w:cs="Tahoma"/>
          <w:i/>
          <w:color w:val="000000"/>
          <w:lang w:val="es-ES" w:eastAsia="es-ES"/>
        </w:rPr>
      </w:pPr>
    </w:p>
    <w:p w14:paraId="425A617B" w14:textId="77777777" w:rsidR="00D01393" w:rsidRPr="00E56846" w:rsidRDefault="00D01393" w:rsidP="00D01393">
      <w:pPr>
        <w:autoSpaceDE w:val="0"/>
        <w:autoSpaceDN w:val="0"/>
        <w:adjustRightInd w:val="0"/>
        <w:spacing w:after="0" w:line="240" w:lineRule="auto"/>
        <w:rPr>
          <w:rFonts w:ascii="Gill Sans MT" w:hAnsi="Gill Sans MT" w:cs="Tahoma"/>
          <w:b/>
          <w:i/>
          <w:color w:val="000000"/>
          <w:lang w:val="es-ES" w:eastAsia="es-ES"/>
        </w:rPr>
      </w:pPr>
      <w:r w:rsidRPr="00E56846">
        <w:rPr>
          <w:rFonts w:ascii="Gill Sans MT" w:hAnsi="Gill Sans MT" w:cs="Tahoma"/>
          <w:b/>
          <w:i/>
          <w:color w:val="000000"/>
          <w:lang w:val="es-ES" w:eastAsia="es-ES"/>
        </w:rPr>
        <w:t>INDEMNIZACION FUTURA:</w:t>
      </w:r>
    </w:p>
    <w:p w14:paraId="205A7BEF" w14:textId="77777777" w:rsidR="00D01393" w:rsidRPr="00E56846" w:rsidRDefault="00D01393" w:rsidP="00D01393">
      <w:pPr>
        <w:autoSpaceDE w:val="0"/>
        <w:autoSpaceDN w:val="0"/>
        <w:adjustRightInd w:val="0"/>
        <w:spacing w:after="0" w:line="240" w:lineRule="exact"/>
        <w:jc w:val="both"/>
        <w:rPr>
          <w:rFonts w:ascii="Gill Sans MT" w:hAnsi="Gill Sans MT" w:cs="Tahoma"/>
          <w:i/>
          <w:color w:val="000000"/>
          <w:lang w:val="es-ES" w:eastAsia="es-ES"/>
        </w:rPr>
      </w:pPr>
    </w:p>
    <w:p w14:paraId="4A5147E8" w14:textId="77777777" w:rsidR="00D01393" w:rsidRPr="00E56846" w:rsidRDefault="00D01393" w:rsidP="00D01393">
      <w:pPr>
        <w:autoSpaceDE w:val="0"/>
        <w:autoSpaceDN w:val="0"/>
        <w:adjustRightInd w:val="0"/>
        <w:spacing w:before="84" w:after="0" w:line="302" w:lineRule="exact"/>
        <w:jc w:val="both"/>
        <w:rPr>
          <w:rFonts w:ascii="Gill Sans MT" w:hAnsi="Gill Sans MT" w:cs="Tahoma"/>
          <w:i/>
          <w:color w:val="000000"/>
          <w:lang w:val="es-ES" w:eastAsia="es-ES"/>
        </w:rPr>
      </w:pPr>
      <w:r w:rsidRPr="00E56846">
        <w:rPr>
          <w:rFonts w:ascii="Gill Sans MT" w:hAnsi="Gill Sans MT" w:cs="Tahoma"/>
          <w:i/>
          <w:color w:val="000000"/>
          <w:lang w:val="es-ES" w:eastAsia="es-ES"/>
        </w:rPr>
        <w:t xml:space="preserve">Comprende desde la fecha de la demanda: 31 de marzo de 2017, hasta la vida probable del lesionado: 59. En meses da: 708 (de la indemnización futura), a la fecha de </w:t>
      </w:r>
      <w:proofErr w:type="spellStart"/>
      <w:r w:rsidRPr="00E56846">
        <w:rPr>
          <w:rFonts w:ascii="Gill Sans MT" w:hAnsi="Gill Sans MT" w:cs="Tahoma"/>
          <w:i/>
          <w:color w:val="000000"/>
          <w:lang w:val="es-ES" w:eastAsia="es-ES"/>
        </w:rPr>
        <w:t>ta</w:t>
      </w:r>
      <w:proofErr w:type="spellEnd"/>
      <w:r w:rsidRPr="00E56846">
        <w:rPr>
          <w:rFonts w:ascii="Gill Sans MT" w:hAnsi="Gill Sans MT" w:cs="Tahoma"/>
          <w:i/>
          <w:color w:val="000000"/>
          <w:lang w:val="es-ES" w:eastAsia="es-ES"/>
        </w:rPr>
        <w:t xml:space="preserve"> demanda tiene 21 años 1 meses y 9 días.</w:t>
      </w:r>
    </w:p>
    <w:p w14:paraId="2B405F15" w14:textId="77777777" w:rsidR="00D01393" w:rsidRPr="00E56846" w:rsidRDefault="00D01393" w:rsidP="00D01393">
      <w:pPr>
        <w:autoSpaceDE w:val="0"/>
        <w:autoSpaceDN w:val="0"/>
        <w:adjustRightInd w:val="0"/>
        <w:spacing w:after="0" w:line="240" w:lineRule="exact"/>
        <w:ind w:left="5602"/>
        <w:rPr>
          <w:rFonts w:ascii="Gill Sans MT" w:hAnsi="Gill Sans MT" w:cs="Tahoma"/>
          <w:i/>
          <w:color w:val="000000"/>
          <w:lang w:val="es-ES" w:eastAsia="es-ES"/>
        </w:rPr>
      </w:pPr>
    </w:p>
    <w:p w14:paraId="5F8C6D43" w14:textId="77777777" w:rsidR="00D01393" w:rsidRPr="00E56846" w:rsidRDefault="00D01393" w:rsidP="00D01393">
      <w:pPr>
        <w:autoSpaceDE w:val="0"/>
        <w:autoSpaceDN w:val="0"/>
        <w:adjustRightInd w:val="0"/>
        <w:spacing w:before="77" w:after="0" w:line="310" w:lineRule="exact"/>
        <w:ind w:left="5602"/>
        <w:rPr>
          <w:rFonts w:ascii="Gill Sans MT" w:hAnsi="Gill Sans MT" w:cs="Tahoma"/>
          <w:i/>
          <w:color w:val="000000"/>
          <w:lang w:val="es-ES" w:eastAsia="es-ES"/>
        </w:rPr>
      </w:pPr>
      <w:r w:rsidRPr="00E56846">
        <w:rPr>
          <w:rFonts w:ascii="Gill Sans MT" w:hAnsi="Gill Sans MT" w:cs="Tahoma"/>
          <w:i/>
          <w:color w:val="000000"/>
          <w:lang w:val="es-ES" w:eastAsia="es-ES"/>
        </w:rPr>
        <w:t>708</w:t>
      </w:r>
    </w:p>
    <w:p w14:paraId="29488BDE" w14:textId="77777777" w:rsidR="00D01393" w:rsidRPr="00E56846" w:rsidRDefault="00D01393" w:rsidP="00D01393">
      <w:pPr>
        <w:tabs>
          <w:tab w:val="left" w:leader="hyphen" w:pos="5760"/>
          <w:tab w:val="left" w:pos="5926"/>
        </w:tabs>
        <w:autoSpaceDE w:val="0"/>
        <w:autoSpaceDN w:val="0"/>
        <w:adjustRightInd w:val="0"/>
        <w:spacing w:after="0" w:line="310" w:lineRule="exact"/>
        <w:ind w:firstLine="2772"/>
        <w:rPr>
          <w:rFonts w:ascii="Gill Sans MT" w:hAnsi="Gill Sans MT" w:cs="Tahoma"/>
          <w:i/>
          <w:color w:val="000000"/>
          <w:lang w:val="es-ES" w:eastAsia="es-ES"/>
        </w:rPr>
      </w:pPr>
      <w:r w:rsidRPr="00E56846">
        <w:rPr>
          <w:rFonts w:ascii="Gill Sans MT" w:hAnsi="Gill Sans MT" w:cs="Tahoma"/>
          <w:i/>
          <w:color w:val="000000"/>
          <w:lang w:val="es-ES" w:eastAsia="es-ES"/>
        </w:rPr>
        <w:t>(1.004867)           - 1</w:t>
      </w:r>
      <w:r w:rsidRPr="00E56846">
        <w:rPr>
          <w:rFonts w:ascii="Gill Sans MT" w:hAnsi="Gill Sans MT" w:cs="Tahoma"/>
          <w:i/>
          <w:color w:val="000000"/>
          <w:lang w:val="es-ES" w:eastAsia="es-ES"/>
        </w:rPr>
        <w:br/>
        <w:t xml:space="preserve">$ 737.717 X </w:t>
      </w:r>
      <w:r w:rsidRPr="00E56846">
        <w:rPr>
          <w:rFonts w:ascii="Gill Sans MT" w:hAnsi="Gill Sans MT" w:cs="Tahoma"/>
          <w:i/>
          <w:color w:val="000000"/>
          <w:lang w:val="es-ES" w:eastAsia="es-ES"/>
        </w:rPr>
        <w:tab/>
      </w:r>
      <w:r w:rsidRPr="00E56846">
        <w:rPr>
          <w:rFonts w:ascii="Gill Sans MT" w:hAnsi="Gill Sans MT" w:cs="Tahoma"/>
          <w:i/>
          <w:color w:val="000000"/>
          <w:lang w:val="es-ES" w:eastAsia="es-ES"/>
        </w:rPr>
        <w:tab/>
        <w:t>= $132.913.283,34</w:t>
      </w:r>
    </w:p>
    <w:p w14:paraId="5F2A8609" w14:textId="77777777" w:rsidR="00D01393" w:rsidRPr="00E56846" w:rsidRDefault="00D01393" w:rsidP="00D01393">
      <w:pPr>
        <w:autoSpaceDE w:val="0"/>
        <w:autoSpaceDN w:val="0"/>
        <w:adjustRightInd w:val="0"/>
        <w:spacing w:after="0" w:line="310" w:lineRule="exact"/>
        <w:ind w:left="4925"/>
        <w:rPr>
          <w:rFonts w:ascii="Gill Sans MT" w:hAnsi="Gill Sans MT" w:cs="Tahoma"/>
          <w:i/>
          <w:color w:val="000000"/>
          <w:lang w:val="es-ES" w:eastAsia="es-ES"/>
        </w:rPr>
      </w:pPr>
      <w:r w:rsidRPr="00E56846">
        <w:rPr>
          <w:rFonts w:ascii="Gill Sans MT" w:hAnsi="Gill Sans MT" w:cs="Tahoma"/>
          <w:i/>
          <w:color w:val="000000"/>
          <w:lang w:val="es-ES" w:eastAsia="es-ES"/>
        </w:rPr>
        <w:t>708</w:t>
      </w:r>
    </w:p>
    <w:p w14:paraId="7D64DE8F" w14:textId="77777777" w:rsidR="00D01393" w:rsidRPr="00E56846" w:rsidRDefault="00D01393" w:rsidP="00D01393">
      <w:pPr>
        <w:autoSpaceDE w:val="0"/>
        <w:autoSpaceDN w:val="0"/>
        <w:adjustRightInd w:val="0"/>
        <w:spacing w:after="0" w:line="619" w:lineRule="exact"/>
        <w:ind w:right="2736" w:firstLine="2254"/>
        <w:rPr>
          <w:rFonts w:ascii="Gill Sans MT" w:hAnsi="Gill Sans MT" w:cs="Tahoma"/>
          <w:i/>
          <w:color w:val="000000"/>
          <w:lang w:val="es-ES" w:eastAsia="es-ES"/>
        </w:rPr>
      </w:pPr>
      <w:r w:rsidRPr="00E56846">
        <w:rPr>
          <w:rFonts w:ascii="Gill Sans MT" w:hAnsi="Gill Sans MT" w:cs="Tahoma"/>
          <w:i/>
          <w:color w:val="000000"/>
          <w:lang w:val="es-ES" w:eastAsia="es-ES"/>
        </w:rPr>
        <w:t xml:space="preserve">0.004867 (1.004867) </w:t>
      </w:r>
    </w:p>
    <w:p w14:paraId="21BB053E" w14:textId="77777777" w:rsidR="00D01393" w:rsidRPr="00E56846" w:rsidRDefault="00D01393" w:rsidP="00D01393">
      <w:pPr>
        <w:autoSpaceDE w:val="0"/>
        <w:autoSpaceDN w:val="0"/>
        <w:adjustRightInd w:val="0"/>
        <w:spacing w:after="0" w:line="619" w:lineRule="exact"/>
        <w:ind w:right="2736"/>
        <w:rPr>
          <w:rFonts w:ascii="Gill Sans MT" w:hAnsi="Gill Sans MT" w:cs="Tahoma"/>
          <w:b/>
          <w:i/>
          <w:color w:val="000000"/>
          <w:lang w:val="es-ES" w:eastAsia="es-ES"/>
        </w:rPr>
      </w:pPr>
      <w:r w:rsidRPr="00E56846">
        <w:rPr>
          <w:rFonts w:ascii="Gill Sans MT" w:hAnsi="Gill Sans MT" w:cs="Tahoma"/>
          <w:b/>
          <w:i/>
          <w:color w:val="000000"/>
          <w:lang w:val="es-ES" w:eastAsia="es-ES"/>
        </w:rPr>
        <w:t xml:space="preserve">TOTAL INDEMNIZACIÓN FUTURA: $ 132.913.283,34 </w:t>
      </w:r>
    </w:p>
    <w:p w14:paraId="1EC4E794" w14:textId="77777777" w:rsidR="00D01393" w:rsidRPr="00E56846" w:rsidRDefault="00D01393" w:rsidP="00D01393">
      <w:pPr>
        <w:autoSpaceDE w:val="0"/>
        <w:autoSpaceDN w:val="0"/>
        <w:adjustRightInd w:val="0"/>
        <w:spacing w:after="0" w:line="619" w:lineRule="exact"/>
        <w:ind w:right="2736"/>
        <w:rPr>
          <w:rFonts w:ascii="Gill Sans MT" w:hAnsi="Gill Sans MT" w:cs="Tahoma"/>
          <w:b/>
          <w:i/>
          <w:color w:val="000000"/>
          <w:lang w:val="es-ES" w:eastAsia="es-ES"/>
        </w:rPr>
      </w:pPr>
      <w:r w:rsidRPr="00E56846">
        <w:rPr>
          <w:rFonts w:ascii="Gill Sans MT" w:hAnsi="Gill Sans MT" w:cs="Tahoma"/>
          <w:b/>
          <w:i/>
          <w:color w:val="000000"/>
          <w:lang w:val="es-ES" w:eastAsia="es-ES"/>
        </w:rPr>
        <w:t>TOTAL PERJUICIOS MATERIALES $ 150.000.000</w:t>
      </w:r>
    </w:p>
    <w:p w14:paraId="02F4DA42" w14:textId="77777777" w:rsidR="00D01393" w:rsidRPr="00E56846" w:rsidRDefault="00D01393" w:rsidP="00D01393">
      <w:pPr>
        <w:autoSpaceDE w:val="0"/>
        <w:autoSpaceDN w:val="0"/>
        <w:adjustRightInd w:val="0"/>
        <w:spacing w:after="0" w:line="240" w:lineRule="exact"/>
        <w:jc w:val="both"/>
        <w:rPr>
          <w:rFonts w:ascii="Gill Sans MT" w:hAnsi="Gill Sans MT" w:cs="Tahoma"/>
          <w:i/>
          <w:color w:val="000000"/>
          <w:lang w:val="es-ES" w:eastAsia="es-ES"/>
        </w:rPr>
      </w:pPr>
    </w:p>
    <w:p w14:paraId="0665C004" w14:textId="77777777" w:rsidR="00D01393" w:rsidRPr="00E56846" w:rsidRDefault="00D01393" w:rsidP="00D01393">
      <w:pPr>
        <w:autoSpaceDE w:val="0"/>
        <w:autoSpaceDN w:val="0"/>
        <w:adjustRightInd w:val="0"/>
        <w:spacing w:before="12" w:after="0" w:line="310" w:lineRule="exact"/>
        <w:jc w:val="both"/>
        <w:rPr>
          <w:rFonts w:ascii="Gill Sans MT" w:hAnsi="Gill Sans MT" w:cs="Tahoma"/>
          <w:i/>
          <w:color w:val="000000"/>
          <w:lang w:val="es-ES" w:eastAsia="es-ES"/>
        </w:rPr>
      </w:pPr>
      <w:r w:rsidRPr="00E56846">
        <w:rPr>
          <w:rFonts w:ascii="Gill Sans MT" w:hAnsi="Gill Sans MT" w:cs="Tahoma"/>
          <w:b/>
          <w:i/>
          <w:color w:val="000000"/>
          <w:lang w:val="es-ES" w:eastAsia="es-ES"/>
        </w:rPr>
        <w:t>CUARTA:</w:t>
      </w:r>
      <w:r w:rsidRPr="00E56846">
        <w:rPr>
          <w:rFonts w:ascii="Gill Sans MT" w:hAnsi="Gill Sans MT" w:cs="Tahoma"/>
          <w:i/>
          <w:color w:val="000000"/>
          <w:lang w:val="es-ES" w:eastAsia="es-ES"/>
        </w:rPr>
        <w:t xml:space="preserve"> LA NACION - MINISTERIO DE DEFENSA - ARMADA NACIONAL -pagará a BRAYNER ALFONSO LUGO CASTRO, la suma equivalente a CIEN SALARIOS MINIMOS MENSUALES LEGALES VIGENTES (100), por concepto de DAÑO A LA SALUD.</w:t>
      </w:r>
    </w:p>
    <w:p w14:paraId="0884091D" w14:textId="77777777" w:rsidR="00D01393" w:rsidRPr="00E56846" w:rsidRDefault="00D01393" w:rsidP="00D01393">
      <w:pPr>
        <w:autoSpaceDE w:val="0"/>
        <w:autoSpaceDN w:val="0"/>
        <w:adjustRightInd w:val="0"/>
        <w:spacing w:after="0" w:line="240" w:lineRule="exact"/>
        <w:jc w:val="both"/>
        <w:rPr>
          <w:rFonts w:ascii="Gill Sans MT" w:hAnsi="Gill Sans MT" w:cs="Tahoma"/>
          <w:i/>
          <w:color w:val="000000"/>
          <w:lang w:val="es-ES" w:eastAsia="es-ES"/>
        </w:rPr>
      </w:pPr>
    </w:p>
    <w:p w14:paraId="4C5E55B9" w14:textId="77777777" w:rsidR="00D01393" w:rsidRPr="00E56846" w:rsidRDefault="00D01393" w:rsidP="00D01393">
      <w:pPr>
        <w:autoSpaceDE w:val="0"/>
        <w:autoSpaceDN w:val="0"/>
        <w:adjustRightInd w:val="0"/>
        <w:spacing w:before="84" w:after="0" w:line="302" w:lineRule="exact"/>
        <w:jc w:val="both"/>
        <w:rPr>
          <w:rFonts w:ascii="Gill Sans MT" w:hAnsi="Gill Sans MT" w:cs="Tahoma"/>
          <w:i/>
          <w:color w:val="000000"/>
          <w:lang w:val="es-ES" w:eastAsia="es-ES"/>
        </w:rPr>
      </w:pPr>
      <w:r w:rsidRPr="00E56846">
        <w:rPr>
          <w:rFonts w:ascii="Gill Sans MT" w:hAnsi="Gill Sans MT" w:cs="Tahoma"/>
          <w:b/>
          <w:i/>
          <w:color w:val="000000"/>
          <w:lang w:val="es-ES" w:eastAsia="es-ES"/>
        </w:rPr>
        <w:t>QUINTA:</w:t>
      </w:r>
      <w:r w:rsidRPr="00E56846">
        <w:rPr>
          <w:rFonts w:ascii="Gill Sans MT" w:hAnsi="Gill Sans MT" w:cs="Tahoma"/>
          <w:i/>
          <w:color w:val="000000"/>
          <w:lang w:val="es-ES" w:eastAsia="es-ES"/>
        </w:rPr>
        <w:t xml:space="preserve"> LA NACION - MINISTERIO DE DEFENSA NACIONAL - ARMADA NACIONAL - dará cumplimiento a la sentencia de conformidad con lo señalado en el artículo 192 de </w:t>
      </w:r>
      <w:proofErr w:type="spellStart"/>
      <w:r w:rsidRPr="00E56846">
        <w:rPr>
          <w:rFonts w:ascii="Gill Sans MT" w:hAnsi="Gill Sans MT" w:cs="Tahoma"/>
          <w:i/>
          <w:color w:val="000000"/>
          <w:lang w:val="es-ES" w:eastAsia="es-ES"/>
        </w:rPr>
        <w:t>fa</w:t>
      </w:r>
      <w:proofErr w:type="spellEnd"/>
      <w:r w:rsidRPr="00E56846">
        <w:rPr>
          <w:rFonts w:ascii="Gill Sans MT" w:hAnsi="Gill Sans MT" w:cs="Tahoma"/>
          <w:i/>
          <w:color w:val="000000"/>
          <w:lang w:val="es-ES" w:eastAsia="es-ES"/>
        </w:rPr>
        <w:t xml:space="preserve"> Ley 1437 de 2011.</w:t>
      </w:r>
    </w:p>
    <w:p w14:paraId="5A0B6DA1" w14:textId="77777777" w:rsidR="00D01393" w:rsidRPr="00E56846" w:rsidRDefault="00D01393" w:rsidP="00D01393">
      <w:pPr>
        <w:autoSpaceDE w:val="0"/>
        <w:autoSpaceDN w:val="0"/>
        <w:adjustRightInd w:val="0"/>
        <w:spacing w:after="0" w:line="240" w:lineRule="exact"/>
        <w:rPr>
          <w:rFonts w:ascii="Gill Sans MT" w:hAnsi="Gill Sans MT" w:cs="Tahoma"/>
          <w:i/>
          <w:color w:val="000000"/>
          <w:lang w:val="es-ES" w:eastAsia="es-ES"/>
        </w:rPr>
      </w:pPr>
    </w:p>
    <w:p w14:paraId="0379A11E" w14:textId="77777777" w:rsidR="00D01393" w:rsidRPr="00E56846" w:rsidRDefault="00D01393" w:rsidP="00D01393">
      <w:pPr>
        <w:autoSpaceDE w:val="0"/>
        <w:autoSpaceDN w:val="0"/>
        <w:adjustRightInd w:val="0"/>
        <w:spacing w:before="77" w:after="0" w:line="240" w:lineRule="auto"/>
        <w:rPr>
          <w:rFonts w:ascii="Gill Sans MT" w:hAnsi="Gill Sans MT" w:cs="Tahoma"/>
          <w:i/>
          <w:color w:val="000000"/>
          <w:lang w:val="es-ES" w:eastAsia="es-ES"/>
        </w:rPr>
      </w:pPr>
      <w:r w:rsidRPr="00E56846">
        <w:rPr>
          <w:rFonts w:ascii="Gill Sans MT" w:hAnsi="Gill Sans MT" w:cs="Tahoma"/>
          <w:b/>
          <w:i/>
          <w:color w:val="000000"/>
          <w:lang w:val="es-ES" w:eastAsia="es-ES"/>
        </w:rPr>
        <w:t>SEXTA:</w:t>
      </w:r>
      <w:r w:rsidRPr="00E56846">
        <w:rPr>
          <w:rFonts w:ascii="Gill Sans MT" w:hAnsi="Gill Sans MT" w:cs="Tahoma"/>
          <w:i/>
          <w:color w:val="000000"/>
          <w:lang w:val="es-ES" w:eastAsia="es-ES"/>
        </w:rPr>
        <w:t xml:space="preserve"> INTERESES</w:t>
      </w:r>
    </w:p>
    <w:p w14:paraId="6C26B764" w14:textId="77777777" w:rsidR="00D01393" w:rsidRPr="00E56846" w:rsidRDefault="00D01393" w:rsidP="00D01393">
      <w:pPr>
        <w:autoSpaceDE w:val="0"/>
        <w:autoSpaceDN w:val="0"/>
        <w:adjustRightInd w:val="0"/>
        <w:spacing w:after="0" w:line="240" w:lineRule="exact"/>
        <w:ind w:firstLine="1238"/>
        <w:jc w:val="both"/>
        <w:rPr>
          <w:rFonts w:ascii="Gill Sans MT" w:hAnsi="Gill Sans MT" w:cs="Tahoma"/>
          <w:i/>
          <w:color w:val="000000"/>
          <w:lang w:val="es-ES" w:eastAsia="es-ES"/>
        </w:rPr>
      </w:pPr>
    </w:p>
    <w:p w14:paraId="245659B6" w14:textId="77777777" w:rsidR="00D01393" w:rsidRPr="00E56846" w:rsidRDefault="00D01393" w:rsidP="00D01393">
      <w:pPr>
        <w:pStyle w:val="Sinespaciado"/>
        <w:rPr>
          <w:rFonts w:ascii="Gill Sans MT" w:hAnsi="Gill Sans MT"/>
          <w:i/>
          <w:lang w:val="es-ES" w:eastAsia="es-ES"/>
        </w:rPr>
      </w:pPr>
      <w:r w:rsidRPr="00E56846">
        <w:rPr>
          <w:rFonts w:ascii="Gill Sans MT" w:hAnsi="Gill Sans MT"/>
          <w:i/>
          <w:lang w:val="es-ES" w:eastAsia="es-ES"/>
        </w:rPr>
        <w:t xml:space="preserve">Se pagará a la totalidad de los demandantes los intereses que genere </w:t>
      </w:r>
      <w:proofErr w:type="spellStart"/>
      <w:r w:rsidRPr="00E56846">
        <w:rPr>
          <w:rFonts w:ascii="Gill Sans MT" w:hAnsi="Gill Sans MT"/>
          <w:i/>
          <w:lang w:val="es-ES" w:eastAsia="es-ES"/>
        </w:rPr>
        <w:t>ia</w:t>
      </w:r>
      <w:proofErr w:type="spellEnd"/>
      <w:r w:rsidRPr="00E56846">
        <w:rPr>
          <w:rFonts w:ascii="Gill Sans MT" w:hAnsi="Gill Sans MT"/>
          <w:i/>
          <w:lang w:val="es-ES" w:eastAsia="es-ES"/>
        </w:rPr>
        <w:t xml:space="preserve"> sentencia desde la fecha de su ejecutoria hasta cuando se produzca su efectivo cumplimiento.</w:t>
      </w:r>
    </w:p>
    <w:p w14:paraId="1FBC61A1" w14:textId="77777777" w:rsidR="00D01393" w:rsidRPr="00E56846" w:rsidRDefault="00D01393" w:rsidP="00D01393">
      <w:pPr>
        <w:pStyle w:val="Sinespaciado"/>
        <w:rPr>
          <w:rFonts w:ascii="Gill Sans MT" w:hAnsi="Gill Sans MT"/>
          <w:i/>
          <w:lang w:val="es-ES" w:eastAsia="es-ES"/>
        </w:rPr>
      </w:pPr>
    </w:p>
    <w:p w14:paraId="18FA0E0B" w14:textId="77777777" w:rsidR="00D01393" w:rsidRPr="00E56846" w:rsidRDefault="00D01393" w:rsidP="00D01393">
      <w:pPr>
        <w:pStyle w:val="Sinespaciado"/>
        <w:rPr>
          <w:rFonts w:ascii="Gill Sans MT" w:hAnsi="Gill Sans MT"/>
          <w:i/>
          <w:lang w:val="es-ES" w:eastAsia="es-ES"/>
        </w:rPr>
      </w:pPr>
      <w:r w:rsidRPr="00E56846">
        <w:rPr>
          <w:rFonts w:ascii="Gill Sans MT" w:hAnsi="Gill Sans MT"/>
          <w:i/>
          <w:lang w:val="es-ES" w:eastAsia="es-ES"/>
        </w:rPr>
        <w:t>Con fundamento en lo dispuesto en el art 1653 del C.C., todo pago se imputará primero a intereses.</w:t>
      </w:r>
    </w:p>
    <w:p w14:paraId="4BF98A72" w14:textId="77777777" w:rsidR="00D01393" w:rsidRPr="00E56846" w:rsidRDefault="00D01393" w:rsidP="00D01393">
      <w:pPr>
        <w:pStyle w:val="Sinespaciado"/>
        <w:rPr>
          <w:rFonts w:ascii="Gill Sans MT" w:hAnsi="Gill Sans MT"/>
          <w:i/>
          <w:lang w:val="es-ES" w:eastAsia="es-ES"/>
        </w:rPr>
      </w:pPr>
    </w:p>
    <w:p w14:paraId="3F411812" w14:textId="77777777" w:rsidR="00D01393" w:rsidRPr="00E56846" w:rsidRDefault="00D01393" w:rsidP="00D01393">
      <w:pPr>
        <w:pStyle w:val="Sinespaciado"/>
        <w:rPr>
          <w:rFonts w:ascii="Gill Sans MT" w:hAnsi="Gill Sans MT"/>
          <w:i/>
          <w:lang w:val="es-ES" w:eastAsia="es-ES"/>
        </w:rPr>
      </w:pPr>
      <w:r w:rsidRPr="00E56846">
        <w:rPr>
          <w:rFonts w:ascii="Gill Sans MT" w:hAnsi="Gill Sans MT"/>
          <w:i/>
          <w:lang w:val="es-ES" w:eastAsia="es-ES"/>
        </w:rPr>
        <w:t>Se pagaran intereses moratorios desde el momento de la ejecutoria y hasta el pago total de la indemnización.</w:t>
      </w:r>
    </w:p>
    <w:p w14:paraId="3F455084" w14:textId="77777777" w:rsidR="00D01393" w:rsidRPr="00E56846" w:rsidRDefault="00D01393" w:rsidP="00D01393">
      <w:pPr>
        <w:pStyle w:val="Sinespaciado"/>
        <w:rPr>
          <w:rFonts w:ascii="Gill Sans MT" w:hAnsi="Gill Sans MT"/>
          <w:lang w:val="es-ES" w:eastAsia="es-ES"/>
        </w:rPr>
      </w:pPr>
    </w:p>
    <w:p w14:paraId="612EB9F5" w14:textId="15932825" w:rsidR="00D50AAC" w:rsidRPr="00E56846" w:rsidRDefault="00D01393" w:rsidP="00D50AAC">
      <w:pPr>
        <w:tabs>
          <w:tab w:val="left" w:pos="709"/>
        </w:tabs>
        <w:spacing w:after="0" w:line="240" w:lineRule="auto"/>
        <w:contextualSpacing/>
        <w:jc w:val="both"/>
        <w:rPr>
          <w:rFonts w:ascii="Gill Sans MT" w:hAnsi="Gill Sans MT" w:cs="Tahoma"/>
          <w:i/>
          <w:color w:val="000000"/>
          <w:lang w:val="es-ES" w:eastAsia="es-ES"/>
        </w:rPr>
      </w:pPr>
      <w:r w:rsidRPr="00E56846">
        <w:rPr>
          <w:rFonts w:ascii="Gill Sans MT" w:hAnsi="Gill Sans MT" w:cs="Tahoma"/>
          <w:b/>
          <w:i/>
          <w:color w:val="000000"/>
          <w:lang w:val="es-ES" w:eastAsia="es-ES"/>
        </w:rPr>
        <w:t>SEPTIMA:</w:t>
      </w:r>
      <w:r w:rsidRPr="00E56846">
        <w:rPr>
          <w:rFonts w:ascii="Gill Sans MT" w:hAnsi="Gill Sans MT" w:cs="Tahoma"/>
          <w:i/>
          <w:color w:val="000000"/>
          <w:lang w:val="es-ES" w:eastAsia="es-ES"/>
        </w:rPr>
        <w:t xml:space="preserve"> Condenar en costas y agencias en derecho al demandado</w:t>
      </w:r>
      <w:r w:rsidR="009858DE" w:rsidRPr="00E56846">
        <w:rPr>
          <w:rFonts w:ascii="Gill Sans MT" w:hAnsi="Gill Sans MT" w:cs="Tahoma"/>
          <w:i/>
          <w:color w:val="000000"/>
          <w:lang w:val="es-ES" w:eastAsia="es-ES"/>
        </w:rPr>
        <w:t>)”</w:t>
      </w:r>
    </w:p>
    <w:p w14:paraId="58A0DC52" w14:textId="77777777" w:rsidR="00D50AAC" w:rsidRPr="00E56846" w:rsidRDefault="00D50AAC" w:rsidP="00D50AAC">
      <w:pPr>
        <w:tabs>
          <w:tab w:val="left" w:pos="709"/>
        </w:tabs>
        <w:spacing w:after="0" w:line="240" w:lineRule="auto"/>
        <w:contextualSpacing/>
        <w:jc w:val="both"/>
        <w:rPr>
          <w:rFonts w:ascii="Tahoma" w:hAnsi="Tahoma" w:cs="Tahoma"/>
          <w:i/>
          <w:color w:val="000000"/>
          <w:lang w:val="es-ES" w:eastAsia="es-ES"/>
        </w:rPr>
      </w:pPr>
    </w:p>
    <w:p w14:paraId="2E311A58" w14:textId="77777777" w:rsidR="00D50AAC" w:rsidRPr="00E56846" w:rsidRDefault="00D50AAC" w:rsidP="00D50AAC">
      <w:pPr>
        <w:numPr>
          <w:ilvl w:val="2"/>
          <w:numId w:val="2"/>
        </w:numPr>
        <w:tabs>
          <w:tab w:val="left" w:pos="709"/>
        </w:tabs>
        <w:spacing w:after="0" w:line="240" w:lineRule="auto"/>
        <w:contextualSpacing/>
        <w:jc w:val="both"/>
        <w:rPr>
          <w:rFonts w:ascii="Tahoma" w:hAnsi="Tahoma" w:cs="Tahoma"/>
          <w:bCs/>
          <w:color w:val="000000"/>
          <w:lang w:val="es-ES" w:eastAsia="es-ES"/>
        </w:rPr>
      </w:pPr>
      <w:r w:rsidRPr="00E56846">
        <w:rPr>
          <w:rFonts w:ascii="Tahoma" w:hAnsi="Tahoma" w:cs="Tahoma"/>
          <w:bCs/>
          <w:color w:val="000000"/>
          <w:lang w:val="es-ES" w:eastAsia="es-ES"/>
        </w:rPr>
        <w:t>Los</w:t>
      </w:r>
      <w:r w:rsidRPr="00E56846">
        <w:rPr>
          <w:rFonts w:ascii="Tahoma" w:hAnsi="Tahoma" w:cs="Tahoma"/>
          <w:b/>
          <w:bCs/>
          <w:color w:val="000000"/>
          <w:lang w:val="es-ES" w:eastAsia="es-ES"/>
        </w:rPr>
        <w:t xml:space="preserve"> HECHOS </w:t>
      </w:r>
      <w:r w:rsidRPr="00E56846">
        <w:rPr>
          <w:rFonts w:ascii="Tahoma" w:hAnsi="Tahoma" w:cs="Tahoma"/>
          <w:bCs/>
          <w:color w:val="000000"/>
          <w:lang w:val="es-ES" w:eastAsia="es-ES"/>
        </w:rPr>
        <w:t>sobre los cuales basa su petición son en síntesis los siguientes:</w:t>
      </w:r>
    </w:p>
    <w:p w14:paraId="2CCC72AB" w14:textId="77777777" w:rsidR="00D50AAC" w:rsidRPr="00E56846" w:rsidRDefault="00D50AAC" w:rsidP="00D50AAC">
      <w:pPr>
        <w:tabs>
          <w:tab w:val="left" w:pos="1134"/>
        </w:tabs>
        <w:spacing w:after="0" w:line="240" w:lineRule="auto"/>
        <w:contextualSpacing/>
        <w:jc w:val="both"/>
        <w:rPr>
          <w:rFonts w:ascii="Tahoma" w:hAnsi="Tahoma" w:cs="Tahoma"/>
          <w:bCs/>
          <w:color w:val="000000"/>
          <w:lang w:val="es-ES" w:eastAsia="es-ES"/>
        </w:rPr>
      </w:pPr>
    </w:p>
    <w:p w14:paraId="3A57D5A6" w14:textId="77777777" w:rsidR="00CA2274" w:rsidRPr="00E56846" w:rsidRDefault="00CA2274" w:rsidP="00CA2274">
      <w:pPr>
        <w:pStyle w:val="Prrafodelista"/>
        <w:numPr>
          <w:ilvl w:val="3"/>
          <w:numId w:val="2"/>
        </w:numPr>
        <w:tabs>
          <w:tab w:val="left" w:pos="851"/>
        </w:tabs>
        <w:ind w:left="0" w:firstLine="0"/>
        <w:jc w:val="both"/>
        <w:rPr>
          <w:rFonts w:ascii="Tahoma" w:hAnsi="Tahoma" w:cs="Tahoma"/>
          <w:bCs/>
          <w:sz w:val="22"/>
          <w:szCs w:val="22"/>
        </w:rPr>
      </w:pPr>
      <w:r w:rsidRPr="00E56846">
        <w:rPr>
          <w:rFonts w:ascii="Tahoma" w:hAnsi="Tahoma" w:cs="Tahoma"/>
          <w:bCs/>
          <w:sz w:val="22"/>
          <w:szCs w:val="22"/>
        </w:rPr>
        <w:t>El señor BRAYNER ALFONSO LUGO CASTRO para la época de los hechos prestaba su servicio militar obligatorio en condición de Infante de Marina Regular, adscrito al Batallón Fluvial de Infantería No. 13 en Malagana - Bolívar.</w:t>
      </w:r>
    </w:p>
    <w:p w14:paraId="56AC1EBD" w14:textId="77777777" w:rsidR="00CA2274" w:rsidRPr="00E56846" w:rsidRDefault="00CA2274" w:rsidP="00CA2274">
      <w:pPr>
        <w:pStyle w:val="Prrafodelista"/>
        <w:tabs>
          <w:tab w:val="left" w:pos="851"/>
        </w:tabs>
        <w:ind w:left="0"/>
        <w:jc w:val="both"/>
        <w:rPr>
          <w:rFonts w:ascii="Tahoma" w:hAnsi="Tahoma" w:cs="Tahoma"/>
          <w:bCs/>
          <w:sz w:val="22"/>
          <w:szCs w:val="22"/>
        </w:rPr>
      </w:pPr>
    </w:p>
    <w:p w14:paraId="242425E8" w14:textId="77777777" w:rsidR="00CA2274" w:rsidRPr="00E56846" w:rsidRDefault="00CA2274" w:rsidP="00CA2274">
      <w:pPr>
        <w:pStyle w:val="Prrafodelista"/>
        <w:numPr>
          <w:ilvl w:val="3"/>
          <w:numId w:val="2"/>
        </w:numPr>
        <w:tabs>
          <w:tab w:val="left" w:pos="851"/>
        </w:tabs>
        <w:ind w:left="0" w:firstLine="0"/>
        <w:jc w:val="both"/>
        <w:rPr>
          <w:rFonts w:ascii="Tahoma" w:hAnsi="Tahoma" w:cs="Tahoma"/>
          <w:bCs/>
          <w:sz w:val="22"/>
          <w:szCs w:val="22"/>
        </w:rPr>
      </w:pPr>
      <w:r w:rsidRPr="00E56846">
        <w:rPr>
          <w:rFonts w:ascii="Tahoma" w:hAnsi="Tahoma" w:cs="Tahoma"/>
          <w:bCs/>
          <w:sz w:val="22"/>
          <w:szCs w:val="22"/>
        </w:rPr>
        <w:t xml:space="preserve">El día 31 de mayo de 2015, el XMAR BRAYNER ALFONSO LUGO CASTRO se desplazaba hacia el lugar donde prestaría el turno de rancho, cuando se tropezó con una raíz de un árbol, lo que ocasiono que cayera apoyándose sobre la mano derecha, </w:t>
      </w:r>
      <w:r w:rsidRPr="00E56846">
        <w:rPr>
          <w:rFonts w:ascii="Tahoma" w:hAnsi="Tahoma" w:cs="Tahoma"/>
          <w:bCs/>
          <w:sz w:val="22"/>
          <w:szCs w:val="22"/>
        </w:rPr>
        <w:lastRenderedPageBreak/>
        <w:t>sufriendo una fractura de 4 y 5 metacarpiano de la mano derecha, por lo que es trasladado al Hospital Naval de Cartagena.</w:t>
      </w:r>
    </w:p>
    <w:p w14:paraId="19CF08AE" w14:textId="77777777" w:rsidR="00CA2274" w:rsidRPr="00E56846" w:rsidRDefault="00CA2274" w:rsidP="00CA2274">
      <w:pPr>
        <w:pStyle w:val="Prrafodelista"/>
        <w:rPr>
          <w:rFonts w:ascii="Tahoma" w:hAnsi="Tahoma" w:cs="Tahoma"/>
          <w:bCs/>
          <w:sz w:val="22"/>
          <w:szCs w:val="22"/>
        </w:rPr>
      </w:pPr>
    </w:p>
    <w:p w14:paraId="368CB50E" w14:textId="77777777" w:rsidR="00CA2274" w:rsidRPr="00E56846" w:rsidRDefault="00CA2274" w:rsidP="00CA2274">
      <w:pPr>
        <w:pStyle w:val="Prrafodelista"/>
        <w:numPr>
          <w:ilvl w:val="3"/>
          <w:numId w:val="2"/>
        </w:numPr>
        <w:tabs>
          <w:tab w:val="left" w:pos="851"/>
        </w:tabs>
        <w:ind w:left="0" w:firstLine="0"/>
        <w:jc w:val="both"/>
        <w:rPr>
          <w:rFonts w:ascii="Tahoma" w:hAnsi="Tahoma" w:cs="Tahoma"/>
          <w:bCs/>
          <w:sz w:val="22"/>
          <w:szCs w:val="22"/>
        </w:rPr>
      </w:pPr>
      <w:r w:rsidRPr="00E56846">
        <w:rPr>
          <w:rFonts w:ascii="Tahoma" w:hAnsi="Tahoma" w:cs="Tahoma"/>
          <w:bCs/>
          <w:sz w:val="22"/>
          <w:szCs w:val="22"/>
        </w:rPr>
        <w:t>A la fecha el señor BRAYNER ALFONSO LUGO CASTRO se encuentra realizando el trámite de la Junta Medico Laboral de retiro, para determinar la disminución a la capacidad laboral que sufrió con ocasión a la prestación del servicio militar obligatorio, por tal razón se deberán tener en cuentas las demás lesiones o afecciones que le sean diagnosticadas por la Dirección de Sanidad de la Armada Nacional y que sean calificadas como enfermedad profesional u ocurridas en el servicio, en la correspondiente acta de Junta Medico Laboral.</w:t>
      </w:r>
    </w:p>
    <w:p w14:paraId="4F0ABC9E" w14:textId="77777777" w:rsidR="00CA2274" w:rsidRPr="00E56846" w:rsidRDefault="00CA2274" w:rsidP="00CA2274">
      <w:pPr>
        <w:pStyle w:val="Prrafodelista"/>
        <w:rPr>
          <w:rFonts w:ascii="Tahoma" w:hAnsi="Tahoma" w:cs="Tahoma"/>
          <w:bCs/>
          <w:sz w:val="22"/>
          <w:szCs w:val="22"/>
        </w:rPr>
      </w:pPr>
    </w:p>
    <w:p w14:paraId="69F2CDC4" w14:textId="77777777" w:rsidR="00CA2274" w:rsidRPr="00E56846" w:rsidRDefault="00CA2274" w:rsidP="00CA2274">
      <w:pPr>
        <w:pStyle w:val="Prrafodelista"/>
        <w:numPr>
          <w:ilvl w:val="3"/>
          <w:numId w:val="2"/>
        </w:numPr>
        <w:tabs>
          <w:tab w:val="left" w:pos="851"/>
        </w:tabs>
        <w:ind w:left="0" w:firstLine="0"/>
        <w:jc w:val="both"/>
        <w:rPr>
          <w:rFonts w:ascii="Tahoma" w:hAnsi="Tahoma" w:cs="Tahoma"/>
          <w:bCs/>
          <w:sz w:val="22"/>
          <w:szCs w:val="22"/>
        </w:rPr>
      </w:pPr>
      <w:r w:rsidRPr="00E56846">
        <w:rPr>
          <w:rFonts w:ascii="Tahoma" w:hAnsi="Tahoma" w:cs="Tahoma"/>
          <w:bCs/>
          <w:sz w:val="22"/>
          <w:szCs w:val="22"/>
        </w:rPr>
        <w:t>Posteriormente al hecho mencionado se le han venido practicando los tratamientos médicos, sin embargo su lesión a causa de las circunstancias ya narradas es de gravedad hasta el punto que de quedar incapacitado para desarrollarse como una persona normal afectando de manera extrema e irreversible calidad de vida.</w:t>
      </w:r>
    </w:p>
    <w:p w14:paraId="22CCC646" w14:textId="77777777" w:rsidR="00CA2274" w:rsidRPr="00E56846" w:rsidRDefault="00CA2274" w:rsidP="00CA2274">
      <w:pPr>
        <w:pStyle w:val="Prrafodelista"/>
        <w:rPr>
          <w:rFonts w:ascii="Tahoma" w:hAnsi="Tahoma" w:cs="Tahoma"/>
          <w:bCs/>
          <w:sz w:val="22"/>
          <w:szCs w:val="22"/>
        </w:rPr>
      </w:pPr>
    </w:p>
    <w:p w14:paraId="24DF3EC0" w14:textId="620F137F" w:rsidR="00CA2274" w:rsidRPr="00E56846" w:rsidRDefault="00CA5E79" w:rsidP="00CA2274">
      <w:pPr>
        <w:pStyle w:val="Prrafodelista"/>
        <w:numPr>
          <w:ilvl w:val="3"/>
          <w:numId w:val="2"/>
        </w:numPr>
        <w:tabs>
          <w:tab w:val="left" w:pos="851"/>
        </w:tabs>
        <w:ind w:left="0" w:firstLine="0"/>
        <w:jc w:val="both"/>
        <w:rPr>
          <w:rFonts w:ascii="Tahoma" w:hAnsi="Tahoma" w:cs="Tahoma"/>
          <w:bCs/>
          <w:sz w:val="22"/>
          <w:szCs w:val="22"/>
        </w:rPr>
      </w:pPr>
      <w:r>
        <w:rPr>
          <w:rFonts w:ascii="Tahoma" w:hAnsi="Tahoma" w:cs="Tahoma"/>
          <w:bCs/>
          <w:sz w:val="22"/>
          <w:szCs w:val="22"/>
        </w:rPr>
        <w:t>A</w:t>
      </w:r>
      <w:r w:rsidR="00CA2274" w:rsidRPr="00E56846">
        <w:rPr>
          <w:rFonts w:ascii="Tahoma" w:hAnsi="Tahoma" w:cs="Tahoma"/>
          <w:bCs/>
          <w:sz w:val="22"/>
          <w:szCs w:val="22"/>
        </w:rPr>
        <w:t>ntes de ser enrolado a las filas de la Armada Nacional el señor IMAR BRAYNER ALFONSO LUGO CASTRO (lesionado), era una persona que tenía el 100% de su capacidad laboral, por lo que al momento de salir de prestar el servicio militar obligatorio hubiera podido dedicarse cualquier actividad lucrativa para su manutención y la de su familia, sin embargo con la lesión que este sufrió en cumplimiento del deber constitucional y legal de prestar el servicio militar obligatorio, quedo de manera irreversible incapacitado y por obvias razones frustrado física, psicológica y fisiológicamente para llevar una vida normal y obviamente desde luego desempeñarse en cualquier actividad laboral, falla que debe atribuirse al Estado y debe ser indemnizada, para que así sea de manera mínima retribuya los perjuicios de todo orden sufridos por el señor IMAR BRAYNER ALFONSO LUGO CASTRO (lesionado).</w:t>
      </w:r>
    </w:p>
    <w:p w14:paraId="237724FE" w14:textId="77777777" w:rsidR="00CA2274" w:rsidRPr="00E56846" w:rsidRDefault="00CA2274" w:rsidP="00031DCE">
      <w:pPr>
        <w:pStyle w:val="Prrafodelista"/>
        <w:tabs>
          <w:tab w:val="left" w:pos="851"/>
        </w:tabs>
        <w:ind w:left="0"/>
        <w:jc w:val="both"/>
        <w:rPr>
          <w:rFonts w:ascii="Tahoma" w:hAnsi="Tahoma" w:cs="Tahoma"/>
          <w:bCs/>
          <w:sz w:val="22"/>
          <w:szCs w:val="22"/>
        </w:rPr>
      </w:pPr>
    </w:p>
    <w:p w14:paraId="2CD2E490" w14:textId="77777777" w:rsidR="00D50AAC" w:rsidRPr="00E56846" w:rsidRDefault="00D50AAC" w:rsidP="00D50AAC">
      <w:pPr>
        <w:tabs>
          <w:tab w:val="left" w:pos="709"/>
        </w:tabs>
        <w:spacing w:after="0" w:line="240" w:lineRule="auto"/>
        <w:contextualSpacing/>
        <w:jc w:val="both"/>
        <w:rPr>
          <w:rFonts w:ascii="Tahoma" w:hAnsi="Tahoma" w:cs="Tahoma"/>
          <w:b/>
          <w:color w:val="000000"/>
          <w:lang w:val="es-ES" w:eastAsia="es-ES"/>
        </w:rPr>
      </w:pPr>
    </w:p>
    <w:p w14:paraId="31973C4F" w14:textId="77777777" w:rsidR="00D50AAC" w:rsidRPr="00E56846" w:rsidRDefault="00B53F69" w:rsidP="00D60B8B">
      <w:pPr>
        <w:pStyle w:val="Prrafodelista"/>
        <w:numPr>
          <w:ilvl w:val="1"/>
          <w:numId w:val="2"/>
        </w:numPr>
        <w:tabs>
          <w:tab w:val="left" w:pos="709"/>
        </w:tabs>
        <w:jc w:val="both"/>
        <w:rPr>
          <w:rFonts w:ascii="Tahoma" w:hAnsi="Tahoma" w:cs="Tahoma"/>
          <w:b/>
          <w:sz w:val="22"/>
          <w:szCs w:val="22"/>
        </w:rPr>
      </w:pPr>
      <w:r w:rsidRPr="00E56846">
        <w:rPr>
          <w:rFonts w:ascii="Tahoma" w:hAnsi="Tahoma" w:cs="Tahoma"/>
          <w:b/>
          <w:sz w:val="22"/>
          <w:szCs w:val="22"/>
        </w:rPr>
        <w:t xml:space="preserve">LA </w:t>
      </w:r>
      <w:r w:rsidR="00D50AAC" w:rsidRPr="00E56846">
        <w:rPr>
          <w:rFonts w:ascii="Tahoma" w:hAnsi="Tahoma" w:cs="Tahoma"/>
          <w:b/>
          <w:sz w:val="22"/>
          <w:szCs w:val="22"/>
        </w:rPr>
        <w:t>CONTESTACIÓN DE LA DEMANDA:</w:t>
      </w:r>
    </w:p>
    <w:p w14:paraId="11F16DEE" w14:textId="77777777" w:rsidR="00D50AAC" w:rsidRPr="00E56846" w:rsidRDefault="00D50AAC" w:rsidP="00D50AAC">
      <w:pPr>
        <w:spacing w:after="0" w:line="240" w:lineRule="auto"/>
        <w:ind w:left="360"/>
        <w:contextualSpacing/>
        <w:jc w:val="both"/>
        <w:rPr>
          <w:rFonts w:ascii="Tahoma" w:hAnsi="Tahoma" w:cs="Tahoma"/>
          <w:color w:val="000000"/>
          <w:lang w:val="es-ES" w:eastAsia="es-ES"/>
        </w:rPr>
      </w:pPr>
    </w:p>
    <w:p w14:paraId="76130505" w14:textId="77777777" w:rsidR="00F90434" w:rsidRPr="00E56846" w:rsidRDefault="00D50AAC" w:rsidP="0038572D">
      <w:pPr>
        <w:tabs>
          <w:tab w:val="left" w:pos="567"/>
        </w:tabs>
        <w:spacing w:after="0" w:line="240" w:lineRule="auto"/>
        <w:jc w:val="both"/>
        <w:rPr>
          <w:rFonts w:ascii="Tahoma" w:hAnsi="Tahoma" w:cs="Tahoma"/>
          <w:lang w:eastAsia="es-ES"/>
        </w:rPr>
      </w:pPr>
      <w:r w:rsidRPr="00E56846">
        <w:rPr>
          <w:rFonts w:ascii="Tahoma" w:hAnsi="Tahoma" w:cs="Tahoma"/>
        </w:rPr>
        <w:t xml:space="preserve">El </w:t>
      </w:r>
      <w:r w:rsidR="005470CE" w:rsidRPr="00E56846">
        <w:rPr>
          <w:rFonts w:ascii="Tahoma" w:hAnsi="Tahoma" w:cs="Tahoma"/>
        </w:rPr>
        <w:t xml:space="preserve">apoderado de la parte demandada </w:t>
      </w:r>
      <w:r w:rsidR="00031DCE" w:rsidRPr="00E56846">
        <w:rPr>
          <w:rFonts w:ascii="Tahoma" w:hAnsi="Tahoma" w:cs="Tahoma"/>
          <w:b/>
        </w:rPr>
        <w:t>NACION – MINISTERIO DE DEFENSA- EJERCITO NACIONAL</w:t>
      </w:r>
      <w:r w:rsidR="00031DCE" w:rsidRPr="00E56846">
        <w:rPr>
          <w:rFonts w:ascii="Tahoma" w:hAnsi="Tahoma" w:cs="Tahoma"/>
        </w:rPr>
        <w:t xml:space="preserve"> </w:t>
      </w:r>
      <w:r w:rsidR="0038572D" w:rsidRPr="00E56846">
        <w:rPr>
          <w:rFonts w:ascii="Tahoma" w:hAnsi="Tahoma" w:cs="Tahoma"/>
        </w:rPr>
        <w:t>se op</w:t>
      </w:r>
      <w:r w:rsidR="00031DCE" w:rsidRPr="00E56846">
        <w:rPr>
          <w:rFonts w:ascii="Tahoma" w:hAnsi="Tahoma" w:cs="Tahoma"/>
        </w:rPr>
        <w:t>uso</w:t>
      </w:r>
      <w:r w:rsidR="0038572D" w:rsidRPr="00E56846">
        <w:rPr>
          <w:rFonts w:ascii="Tahoma" w:hAnsi="Tahoma" w:cs="Tahoma"/>
          <w:lang w:eastAsia="es-ES"/>
        </w:rPr>
        <w:t xml:space="preserve"> a todas</w:t>
      </w:r>
      <w:r w:rsidR="00F90434" w:rsidRPr="00E56846">
        <w:rPr>
          <w:rFonts w:ascii="Tahoma" w:hAnsi="Tahoma" w:cs="Tahoma"/>
          <w:lang w:eastAsia="es-ES"/>
        </w:rPr>
        <w:t xml:space="preserve"> y cada una de las pretensiones, por existir una latente falta de requisitos legales y probatorios que permitan establecer responsabilidad del Estado de conformidad con los parámetros jurisprudenciales y constitucionales, toda vez que para que sea declarada administrativamente responsable a la entidad que represento, se deben cumplir con las exigencias que reclama el Artículo 90 de la Carta Política, siendo esta la cláusula de responsabilidad contractual y extracontractual del Estado, que radica en que el Estado será responsable en la medida en que se acredite el daño antijurídico, la imputación fáctica- jurídica e igualmente el nexo de causalidad entre el hecho dañoso y el daño antijurídico, donde en el caso concreto la parte demandante no cumplió con tal exigencia Constitucional y Legal, siendo dichos requisitos sine qua non para que se configure la responsabilidad que pretende le sea imputable a la entidad.</w:t>
      </w:r>
    </w:p>
    <w:p w14:paraId="52B48E8C" w14:textId="77777777" w:rsidR="00D50AAC" w:rsidRPr="00E56846" w:rsidRDefault="00D50AAC" w:rsidP="00D50AAC">
      <w:pPr>
        <w:tabs>
          <w:tab w:val="left" w:pos="567"/>
        </w:tabs>
        <w:spacing w:after="0" w:line="240" w:lineRule="auto"/>
        <w:jc w:val="both"/>
        <w:rPr>
          <w:rFonts w:ascii="Tahoma" w:hAnsi="Tahoma" w:cs="Tahoma"/>
          <w:lang w:eastAsia="es-ES"/>
        </w:rPr>
      </w:pPr>
    </w:p>
    <w:p w14:paraId="73CD62E7" w14:textId="77777777" w:rsidR="00D50AAC" w:rsidRPr="00E56846" w:rsidRDefault="00D50AAC" w:rsidP="007511C3">
      <w:pPr>
        <w:pStyle w:val="Prrafodelista"/>
        <w:numPr>
          <w:ilvl w:val="1"/>
          <w:numId w:val="2"/>
        </w:numPr>
        <w:tabs>
          <w:tab w:val="left" w:pos="567"/>
        </w:tabs>
        <w:jc w:val="both"/>
        <w:rPr>
          <w:rFonts w:ascii="Tahoma" w:hAnsi="Tahoma" w:cs="Tahoma"/>
          <w:b/>
          <w:sz w:val="22"/>
          <w:szCs w:val="22"/>
        </w:rPr>
      </w:pPr>
      <w:r w:rsidRPr="00E56846">
        <w:rPr>
          <w:rFonts w:ascii="Tahoma" w:hAnsi="Tahoma" w:cs="Tahoma"/>
          <w:b/>
          <w:sz w:val="22"/>
          <w:szCs w:val="22"/>
        </w:rPr>
        <w:t xml:space="preserve">ALEGATOS DE CONCLUSIÓN </w:t>
      </w:r>
    </w:p>
    <w:p w14:paraId="29583427" w14:textId="77777777" w:rsidR="00D50AAC" w:rsidRPr="00E56846" w:rsidRDefault="00D50AAC" w:rsidP="00D50AAC">
      <w:pPr>
        <w:tabs>
          <w:tab w:val="num" w:pos="426"/>
          <w:tab w:val="left" w:pos="567"/>
        </w:tabs>
        <w:spacing w:after="0" w:line="240" w:lineRule="auto"/>
        <w:contextualSpacing/>
        <w:jc w:val="both"/>
        <w:rPr>
          <w:rFonts w:ascii="Tahoma" w:hAnsi="Tahoma" w:cs="Tahoma"/>
          <w:b/>
          <w:color w:val="000000"/>
          <w:lang w:val="es-ES" w:eastAsia="es-ES"/>
        </w:rPr>
      </w:pPr>
    </w:p>
    <w:p w14:paraId="574338E4" w14:textId="77777777" w:rsidR="00FA5251" w:rsidRPr="00E56846" w:rsidRDefault="00ED70EB" w:rsidP="00FA5251">
      <w:pPr>
        <w:numPr>
          <w:ilvl w:val="2"/>
          <w:numId w:val="2"/>
        </w:numPr>
        <w:tabs>
          <w:tab w:val="left" w:pos="567"/>
        </w:tabs>
        <w:spacing w:after="0" w:line="240" w:lineRule="auto"/>
        <w:ind w:left="0" w:firstLine="0"/>
        <w:contextualSpacing/>
        <w:jc w:val="both"/>
        <w:rPr>
          <w:rFonts w:ascii="Gill Sans MT" w:hAnsi="Gill Sans MT" w:cs="Tahoma"/>
          <w:i/>
          <w:color w:val="000000"/>
          <w:lang w:val="es-ES" w:eastAsia="es-ES"/>
        </w:rPr>
      </w:pPr>
      <w:r w:rsidRPr="00E56846">
        <w:rPr>
          <w:rFonts w:ascii="Tahoma" w:hAnsi="Tahoma" w:cs="Tahoma"/>
          <w:color w:val="000000"/>
          <w:lang w:val="es-ES" w:eastAsia="es-ES"/>
        </w:rPr>
        <w:t>El apoderado de la parte</w:t>
      </w:r>
      <w:r w:rsidRPr="00E56846">
        <w:rPr>
          <w:rFonts w:ascii="Tahoma" w:hAnsi="Tahoma" w:cs="Tahoma"/>
          <w:b/>
          <w:color w:val="000000"/>
          <w:lang w:val="es-ES" w:eastAsia="es-ES"/>
        </w:rPr>
        <w:t xml:space="preserve"> </w:t>
      </w:r>
      <w:r w:rsidR="00D50AAC" w:rsidRPr="00E56846">
        <w:rPr>
          <w:rFonts w:ascii="Tahoma" w:hAnsi="Tahoma" w:cs="Tahoma"/>
          <w:b/>
          <w:color w:val="000000"/>
          <w:lang w:val="es-ES" w:eastAsia="es-ES"/>
        </w:rPr>
        <w:t>DEMANDANTE</w:t>
      </w:r>
      <w:r w:rsidRPr="00E56846">
        <w:rPr>
          <w:rFonts w:ascii="Tahoma" w:hAnsi="Tahoma" w:cs="Tahoma"/>
          <w:b/>
          <w:color w:val="000000"/>
          <w:lang w:val="es-ES" w:eastAsia="es-ES"/>
        </w:rPr>
        <w:t xml:space="preserve"> </w:t>
      </w:r>
      <w:r w:rsidR="00031DCE" w:rsidRPr="00E56846">
        <w:rPr>
          <w:rFonts w:ascii="Tahoma" w:hAnsi="Tahoma" w:cs="Tahoma"/>
          <w:color w:val="000000"/>
          <w:lang w:val="es-ES" w:eastAsia="es-ES"/>
        </w:rPr>
        <w:t xml:space="preserve">expuso: </w:t>
      </w:r>
      <w:r w:rsidR="00031DCE" w:rsidRPr="00E56846">
        <w:rPr>
          <w:rFonts w:ascii="Gill Sans MT" w:hAnsi="Gill Sans MT" w:cs="Tahoma"/>
          <w:i/>
          <w:color w:val="000000"/>
          <w:lang w:val="es-ES" w:eastAsia="es-ES"/>
        </w:rPr>
        <w:t>“(…)</w:t>
      </w:r>
      <w:r w:rsidR="00FA5251" w:rsidRPr="00E56846">
        <w:rPr>
          <w:rFonts w:ascii="Gill Sans MT" w:hAnsi="Gill Sans MT" w:cs="Tahoma"/>
          <w:i/>
          <w:color w:val="000000"/>
          <w:lang w:val="es-ES" w:eastAsia="es-ES"/>
        </w:rPr>
        <w:t>Quedo debidamente probado a través del Informativo Administrativo por Lesiones No. 018 del 02 de junio de 2015, lo siguiente respecto de los hechos en los que resultó lesionado el señor BRAYNER ALFONSO LUGO CASTRO:</w:t>
      </w:r>
    </w:p>
    <w:p w14:paraId="0639565E" w14:textId="77777777" w:rsidR="00FA5251" w:rsidRPr="00E56846" w:rsidRDefault="00FA5251" w:rsidP="00FA5251">
      <w:pPr>
        <w:tabs>
          <w:tab w:val="left" w:pos="567"/>
        </w:tabs>
        <w:spacing w:after="0" w:line="240" w:lineRule="auto"/>
        <w:ind w:left="720"/>
        <w:contextualSpacing/>
        <w:jc w:val="both"/>
        <w:rPr>
          <w:rFonts w:ascii="Gill Sans MT" w:hAnsi="Gill Sans MT" w:cs="Tahoma"/>
          <w:i/>
          <w:color w:val="000000"/>
          <w:lang w:val="es-ES" w:eastAsia="es-ES"/>
        </w:rPr>
      </w:pPr>
    </w:p>
    <w:p w14:paraId="48EA6B81" w14:textId="77777777" w:rsidR="00FA5251" w:rsidRPr="00E56846" w:rsidRDefault="00FA5251" w:rsidP="00FA5251">
      <w:pPr>
        <w:pStyle w:val="Prrafodelista"/>
        <w:numPr>
          <w:ilvl w:val="0"/>
          <w:numId w:val="30"/>
        </w:numPr>
        <w:tabs>
          <w:tab w:val="left" w:pos="567"/>
        </w:tabs>
        <w:jc w:val="both"/>
        <w:rPr>
          <w:rFonts w:ascii="Gill Sans MT" w:hAnsi="Gill Sans MT" w:cs="Tahoma"/>
          <w:i/>
          <w:sz w:val="22"/>
          <w:szCs w:val="22"/>
        </w:rPr>
      </w:pPr>
      <w:r w:rsidRPr="00E56846">
        <w:rPr>
          <w:rFonts w:ascii="Gill Sans MT" w:hAnsi="Gill Sans MT" w:cs="Tahoma"/>
          <w:i/>
          <w:sz w:val="22"/>
          <w:szCs w:val="22"/>
        </w:rPr>
        <w:t>El señor BRAYNER ALFONSO LUGO CASTRO para la época de los hechos prestaba su servicio militar obligatorio en condición de Infante de Marina Regular, adscrito al Batallón Fluvial de Infantería No. 13 en Malagana - Bolívar.</w:t>
      </w:r>
    </w:p>
    <w:p w14:paraId="120DAE3B" w14:textId="77777777" w:rsidR="00FA5251" w:rsidRPr="00E56846" w:rsidRDefault="00FA5251" w:rsidP="00FA5251">
      <w:pPr>
        <w:pStyle w:val="Prrafodelista"/>
        <w:tabs>
          <w:tab w:val="left" w:pos="567"/>
        </w:tabs>
        <w:jc w:val="both"/>
        <w:rPr>
          <w:rFonts w:ascii="Gill Sans MT" w:hAnsi="Gill Sans MT" w:cs="Tahoma"/>
          <w:i/>
          <w:sz w:val="22"/>
          <w:szCs w:val="22"/>
        </w:rPr>
      </w:pPr>
    </w:p>
    <w:p w14:paraId="44BAB546" w14:textId="77777777" w:rsidR="00FA5251" w:rsidRPr="00E56846" w:rsidRDefault="00FA5251" w:rsidP="00FA5251">
      <w:pPr>
        <w:pStyle w:val="Prrafodelista"/>
        <w:numPr>
          <w:ilvl w:val="0"/>
          <w:numId w:val="30"/>
        </w:numPr>
        <w:tabs>
          <w:tab w:val="left" w:pos="567"/>
        </w:tabs>
        <w:jc w:val="both"/>
        <w:rPr>
          <w:rFonts w:ascii="Gill Sans MT" w:hAnsi="Gill Sans MT" w:cs="Tahoma"/>
          <w:i/>
          <w:sz w:val="22"/>
          <w:szCs w:val="22"/>
        </w:rPr>
      </w:pPr>
      <w:r w:rsidRPr="00E56846">
        <w:rPr>
          <w:rFonts w:ascii="Gill Sans MT" w:hAnsi="Gill Sans MT" w:cs="Tahoma"/>
          <w:i/>
          <w:sz w:val="22"/>
          <w:szCs w:val="22"/>
        </w:rPr>
        <w:t>El día 31 de mayo de 2015, el IMAR BRAYNER ALFONSO LUGO CASTRO se desplazaba hacia el lugar donde prestaría el turno de rancho, cuando se tropezó con una raíz de un árbol, lo que ocasiono que cayera apoyándose sobre la mano derecha, sufriendo una fractura de 4 y 5 metacarpiano de la mano derecha, por lo que es trasladado al Hospital Naval de Cartagena.</w:t>
      </w:r>
    </w:p>
    <w:p w14:paraId="31E1D01F" w14:textId="77777777" w:rsidR="00FA5251" w:rsidRPr="00E56846" w:rsidRDefault="00FA5251" w:rsidP="00FA5251">
      <w:pPr>
        <w:pStyle w:val="Prrafodelista"/>
        <w:tabs>
          <w:tab w:val="left" w:pos="567"/>
        </w:tabs>
        <w:jc w:val="both"/>
        <w:rPr>
          <w:rFonts w:ascii="Gill Sans MT" w:hAnsi="Gill Sans MT" w:cs="Tahoma"/>
          <w:i/>
          <w:sz w:val="22"/>
          <w:szCs w:val="22"/>
        </w:rPr>
      </w:pPr>
    </w:p>
    <w:p w14:paraId="2B662347" w14:textId="49C921B6" w:rsidR="00FA5251" w:rsidRPr="00E56846" w:rsidRDefault="00FA5251" w:rsidP="00FA5251">
      <w:pPr>
        <w:pStyle w:val="Prrafodelista"/>
        <w:numPr>
          <w:ilvl w:val="0"/>
          <w:numId w:val="30"/>
        </w:numPr>
        <w:tabs>
          <w:tab w:val="left" w:pos="567"/>
        </w:tabs>
        <w:jc w:val="both"/>
        <w:rPr>
          <w:rFonts w:ascii="Gill Sans MT" w:hAnsi="Gill Sans MT" w:cs="Tahoma"/>
          <w:i/>
          <w:sz w:val="22"/>
          <w:szCs w:val="22"/>
        </w:rPr>
      </w:pPr>
      <w:r w:rsidRPr="00E56846">
        <w:rPr>
          <w:rFonts w:ascii="Gill Sans MT" w:hAnsi="Gill Sans MT" w:cs="Tahoma"/>
          <w:i/>
          <w:sz w:val="22"/>
          <w:szCs w:val="22"/>
        </w:rPr>
        <w:t>A la fecha el señor BRAYNER ALFONSO LUGO CASTRO se encuentran recibiendo tratamiento médico, como quiera que no ha superado las secuelas que le dejo la lesión padecida y antes enunciadas.</w:t>
      </w:r>
    </w:p>
    <w:p w14:paraId="0544538C" w14:textId="77777777" w:rsidR="00FA5251" w:rsidRPr="00E56846" w:rsidRDefault="00FA5251" w:rsidP="00FA5251">
      <w:pPr>
        <w:tabs>
          <w:tab w:val="left" w:pos="567"/>
        </w:tabs>
        <w:spacing w:after="0" w:line="240" w:lineRule="auto"/>
        <w:contextualSpacing/>
        <w:jc w:val="both"/>
        <w:rPr>
          <w:rFonts w:ascii="Gill Sans MT" w:hAnsi="Gill Sans MT" w:cs="Tahoma"/>
          <w:i/>
          <w:color w:val="000000"/>
          <w:lang w:val="es-ES" w:eastAsia="es-ES"/>
        </w:rPr>
      </w:pPr>
    </w:p>
    <w:p w14:paraId="28ED761A" w14:textId="0864274C" w:rsidR="00FA5251" w:rsidRPr="00E56846" w:rsidRDefault="00FA5251" w:rsidP="00FA5251">
      <w:pPr>
        <w:tabs>
          <w:tab w:val="left" w:pos="567"/>
        </w:tabs>
        <w:spacing w:after="0" w:line="240" w:lineRule="auto"/>
        <w:contextualSpacing/>
        <w:jc w:val="both"/>
        <w:rPr>
          <w:rFonts w:ascii="Gill Sans MT" w:hAnsi="Gill Sans MT" w:cs="Tahoma"/>
          <w:i/>
          <w:color w:val="000000"/>
          <w:lang w:val="es-ES" w:eastAsia="es-ES"/>
        </w:rPr>
      </w:pPr>
      <w:r w:rsidRPr="00E56846">
        <w:rPr>
          <w:rFonts w:ascii="Gill Sans MT" w:hAnsi="Gill Sans MT" w:cs="Tahoma"/>
          <w:i/>
          <w:color w:val="000000"/>
          <w:lang w:val="es-ES" w:eastAsia="es-ES"/>
        </w:rPr>
        <w:t>De acuerdo con lo anterior, y conforme con las pruebas que obran en el proceso, se puede concluir que si debe imputarse responsabilidad a la entidad demandada, porque se demostró que el señor BRAYNER ALFONSO LUGO CASTRO sufrió las lesiones mientras realizaba actividad física durante la prestación del servicio militar obligatorio.</w:t>
      </w:r>
    </w:p>
    <w:p w14:paraId="38D89F3C" w14:textId="77777777" w:rsidR="00FA5251" w:rsidRPr="00E56846" w:rsidRDefault="00FA5251" w:rsidP="00FA5251">
      <w:pPr>
        <w:tabs>
          <w:tab w:val="left" w:pos="567"/>
        </w:tabs>
        <w:spacing w:after="0" w:line="240" w:lineRule="auto"/>
        <w:contextualSpacing/>
        <w:jc w:val="both"/>
        <w:rPr>
          <w:rFonts w:ascii="Gill Sans MT" w:hAnsi="Gill Sans MT" w:cs="Tahoma"/>
          <w:i/>
          <w:color w:val="000000"/>
          <w:lang w:val="es-ES" w:eastAsia="es-ES"/>
        </w:rPr>
      </w:pPr>
    </w:p>
    <w:p w14:paraId="37D575F0" w14:textId="696187D4" w:rsidR="007C4B47" w:rsidRPr="00E56846" w:rsidRDefault="00FA5251" w:rsidP="00FA5251">
      <w:pPr>
        <w:tabs>
          <w:tab w:val="left" w:pos="567"/>
        </w:tabs>
        <w:spacing w:after="0" w:line="240" w:lineRule="auto"/>
        <w:contextualSpacing/>
        <w:jc w:val="both"/>
        <w:rPr>
          <w:rFonts w:ascii="Tahoma" w:hAnsi="Tahoma" w:cs="Tahoma"/>
          <w:b/>
          <w:color w:val="000000"/>
          <w:lang w:val="es-ES" w:eastAsia="es-ES"/>
        </w:rPr>
      </w:pPr>
      <w:r w:rsidRPr="00E56846">
        <w:rPr>
          <w:rFonts w:ascii="Gill Sans MT" w:hAnsi="Gill Sans MT" w:cs="Tahoma"/>
          <w:i/>
          <w:color w:val="000000"/>
          <w:lang w:val="es-ES" w:eastAsia="es-ES"/>
        </w:rPr>
        <w:t xml:space="preserve">Solicito muy respetuosamente se proceda al reconocimiento de los perjuicios solicitados a favor de BRAYNER ALFONSO LUGO CASTRO(lesionado) Y SU GRUPO FAMILIAR, mediante la atribución discrecional que se la ha otorgado, aun cuando no se determina una disminución a la capacidad laboral </w:t>
      </w:r>
      <w:proofErr w:type="spellStart"/>
      <w:r w:rsidRPr="00E56846">
        <w:rPr>
          <w:rFonts w:ascii="Gill Sans MT" w:hAnsi="Gill Sans MT" w:cs="Tahoma"/>
          <w:i/>
          <w:color w:val="000000"/>
          <w:lang w:val="es-ES" w:eastAsia="es-ES"/>
        </w:rPr>
        <w:t>ai</w:t>
      </w:r>
      <w:proofErr w:type="spellEnd"/>
      <w:r w:rsidRPr="00E56846">
        <w:rPr>
          <w:rFonts w:ascii="Gill Sans MT" w:hAnsi="Gill Sans MT" w:cs="Tahoma"/>
          <w:i/>
          <w:color w:val="000000"/>
          <w:lang w:val="es-ES" w:eastAsia="es-ES"/>
        </w:rPr>
        <w:t xml:space="preserve"> señor BRAYNER ALFONSO LUGO CASTRO, si existe un hecho dañoso e historia clínica que dan cuenta que si hubo una secuela, pruebas estas que deben ser valoradas por el Juez, en su calidad de perito de peritos y establecer dicho porcentaje con fundamento en el principio de la libertad probatoria, al valorar todas las pruebas en conjunto de acuerdo con la sana critica. </w:t>
      </w:r>
      <w:r w:rsidR="00031DCE" w:rsidRPr="00E56846">
        <w:rPr>
          <w:rFonts w:ascii="Gill Sans MT" w:hAnsi="Gill Sans MT" w:cs="Tahoma"/>
          <w:i/>
          <w:color w:val="000000"/>
          <w:lang w:val="es-ES" w:eastAsia="es-ES"/>
        </w:rPr>
        <w:t>(…)”</w:t>
      </w:r>
    </w:p>
    <w:p w14:paraId="131A53C1" w14:textId="77777777" w:rsidR="00D50AAC" w:rsidRPr="00E56846" w:rsidRDefault="009C697E" w:rsidP="007C4B47">
      <w:pPr>
        <w:tabs>
          <w:tab w:val="left" w:pos="567"/>
        </w:tabs>
        <w:spacing w:after="0" w:line="240" w:lineRule="auto"/>
        <w:contextualSpacing/>
        <w:jc w:val="both"/>
        <w:rPr>
          <w:rFonts w:ascii="Tahoma" w:hAnsi="Tahoma" w:cs="Tahoma"/>
          <w:b/>
          <w:color w:val="000000"/>
          <w:lang w:val="es-ES" w:eastAsia="es-ES"/>
        </w:rPr>
      </w:pPr>
      <w:r w:rsidRPr="00E56846">
        <w:rPr>
          <w:rFonts w:ascii="Tahoma" w:hAnsi="Tahoma" w:cs="Tahoma"/>
          <w:color w:val="000000"/>
          <w:lang w:val="es-ES" w:eastAsia="es-ES"/>
        </w:rPr>
        <w:t xml:space="preserve"> </w:t>
      </w:r>
    </w:p>
    <w:p w14:paraId="0CABBF28" w14:textId="77777777" w:rsidR="00FA5251" w:rsidRPr="00E56846" w:rsidRDefault="00ED70EB" w:rsidP="00FA5251">
      <w:pPr>
        <w:numPr>
          <w:ilvl w:val="2"/>
          <w:numId w:val="2"/>
        </w:numPr>
        <w:tabs>
          <w:tab w:val="left" w:pos="567"/>
        </w:tabs>
        <w:spacing w:after="0" w:line="240" w:lineRule="auto"/>
        <w:ind w:left="0" w:firstLine="0"/>
        <w:contextualSpacing/>
        <w:jc w:val="both"/>
        <w:rPr>
          <w:rFonts w:ascii="Gill Sans MT" w:eastAsiaTheme="minorEastAsia" w:hAnsi="Gill Sans MT" w:cs="Tahoma"/>
          <w:i/>
        </w:rPr>
      </w:pPr>
      <w:r w:rsidRPr="00E56846">
        <w:rPr>
          <w:rFonts w:ascii="Tahoma" w:hAnsi="Tahoma" w:cs="Tahoma"/>
          <w:color w:val="000000"/>
          <w:lang w:val="es-ES" w:eastAsia="es-ES"/>
        </w:rPr>
        <w:t xml:space="preserve">El apoderado de la parte demandada </w:t>
      </w:r>
      <w:r w:rsidR="00AD7F8E" w:rsidRPr="00E56846">
        <w:rPr>
          <w:rFonts w:ascii="Tahoma" w:hAnsi="Tahoma" w:cs="Tahoma"/>
          <w:b/>
          <w:color w:val="000000"/>
          <w:lang w:val="es-ES" w:eastAsia="es-ES"/>
        </w:rPr>
        <w:fldChar w:fldCharType="begin"/>
      </w:r>
      <w:r w:rsidR="00D50AAC" w:rsidRPr="00E56846">
        <w:rPr>
          <w:rFonts w:ascii="Tahoma" w:hAnsi="Tahoma" w:cs="Tahoma"/>
          <w:b/>
          <w:color w:val="000000"/>
          <w:lang w:val="es-ES" w:eastAsia="es-ES"/>
        </w:rPr>
        <w:instrText xml:space="preserve"> MERGEFIELD "DEMANDADO" </w:instrText>
      </w:r>
      <w:r w:rsidR="00AD7F8E" w:rsidRPr="00E56846">
        <w:rPr>
          <w:rFonts w:ascii="Tahoma" w:hAnsi="Tahoma" w:cs="Tahoma"/>
          <w:b/>
          <w:color w:val="000000"/>
          <w:lang w:val="es-ES" w:eastAsia="es-ES"/>
        </w:rPr>
        <w:fldChar w:fldCharType="separate"/>
      </w:r>
      <w:r w:rsidR="00D50AAC" w:rsidRPr="00E56846">
        <w:rPr>
          <w:rFonts w:ascii="Tahoma" w:hAnsi="Tahoma" w:cs="Tahoma"/>
          <w:b/>
          <w:noProof/>
          <w:color w:val="000000"/>
          <w:lang w:val="es-ES" w:eastAsia="es-ES"/>
        </w:rPr>
        <w:t>NACIÓN - MINISTERIO DE DEFENSA - EJERCITO NACIONAL</w:t>
      </w:r>
      <w:r w:rsidR="00AD7F8E" w:rsidRPr="00E56846">
        <w:rPr>
          <w:rFonts w:ascii="Tahoma" w:hAnsi="Tahoma" w:cs="Tahoma"/>
          <w:b/>
          <w:color w:val="000000"/>
          <w:lang w:val="es-ES" w:eastAsia="es-ES"/>
        </w:rPr>
        <w:fldChar w:fldCharType="end"/>
      </w:r>
      <w:r w:rsidRPr="00E56846">
        <w:rPr>
          <w:rFonts w:ascii="Tahoma" w:hAnsi="Tahoma" w:cs="Tahoma"/>
          <w:b/>
          <w:color w:val="000000"/>
          <w:lang w:val="es-ES" w:eastAsia="es-ES"/>
        </w:rPr>
        <w:t xml:space="preserve"> </w:t>
      </w:r>
      <w:r w:rsidR="00031DCE" w:rsidRPr="00E56846">
        <w:rPr>
          <w:rFonts w:ascii="Tahoma" w:hAnsi="Tahoma" w:cs="Tahoma"/>
          <w:color w:val="000000"/>
          <w:lang w:val="es-ES" w:eastAsia="es-ES"/>
        </w:rPr>
        <w:t xml:space="preserve">señaló: </w:t>
      </w:r>
      <w:r w:rsidR="00031DCE" w:rsidRPr="00E56846">
        <w:rPr>
          <w:rFonts w:ascii="Gill Sans MT" w:hAnsi="Gill Sans MT" w:cs="Tahoma"/>
          <w:i/>
          <w:color w:val="000000"/>
          <w:lang w:val="es-ES" w:eastAsia="es-ES"/>
        </w:rPr>
        <w:t>“(…)</w:t>
      </w:r>
      <w:r w:rsidR="00FA5251" w:rsidRPr="00E56846">
        <w:rPr>
          <w:rFonts w:ascii="Gill Sans MT" w:hAnsi="Gill Sans MT" w:cs="Tahoma"/>
          <w:i/>
          <w:color w:val="000000"/>
          <w:lang w:val="es-ES" w:eastAsia="es-ES"/>
        </w:rPr>
        <w:t xml:space="preserve"> Si bien se allega el informativo administrativo por lesiones de fecha 2 de junio de 2015, en el cual se detallan las circunstancias de tiempo, modo y lugar de la ocurrencia de los hechos, también se observa que el hecho no es uno que tenga la característica de ser dañoso, como quiera que no se demuestra con claridad que el desplazamiento haya sido producto de una instrucción impartida de un superior, por el contrario sólo se observa la conducta descuidada y negligente del IMAR LUGO CASTRO al realizar una actividad inherente al ser humano tal y como les caminar, y al ser un descuido propio de su autonomía, se cataloga como una conducta determinante en la </w:t>
      </w:r>
      <w:proofErr w:type="spellStart"/>
      <w:r w:rsidR="00FA5251" w:rsidRPr="00E56846">
        <w:rPr>
          <w:rFonts w:ascii="Gill Sans MT" w:hAnsi="Gill Sans MT" w:cs="Tahoma"/>
          <w:i/>
          <w:color w:val="000000"/>
          <w:lang w:val="es-ES" w:eastAsia="es-ES"/>
        </w:rPr>
        <w:t>causación</w:t>
      </w:r>
      <w:proofErr w:type="spellEnd"/>
      <w:r w:rsidR="00FA5251" w:rsidRPr="00E56846">
        <w:rPr>
          <w:rFonts w:ascii="Gill Sans MT" w:hAnsi="Gill Sans MT" w:cs="Tahoma"/>
          <w:i/>
          <w:color w:val="000000"/>
          <w:lang w:val="es-ES" w:eastAsia="es-ES"/>
        </w:rPr>
        <w:t xml:space="preserve"> del daño, rompiendo así el nexo de causalidad, al configurarse la culpa exclusiva de la víctima como eximente de responsabilidad. Por tal motivo, no se puede deprecar responsabilidad automática de la Nación - Ministerio de Defensa Nacional - Armada Nacional al tratarse de un conscripto, máxime cuando al plenario no se allegan pruebas que así lo permitan demostrar </w:t>
      </w:r>
    </w:p>
    <w:p w14:paraId="76E641FB" w14:textId="77777777" w:rsidR="00FA5251" w:rsidRPr="00E56846" w:rsidRDefault="00FA5251" w:rsidP="00FA5251">
      <w:pPr>
        <w:tabs>
          <w:tab w:val="left" w:pos="567"/>
        </w:tabs>
        <w:spacing w:after="0" w:line="240" w:lineRule="auto"/>
        <w:contextualSpacing/>
        <w:jc w:val="both"/>
        <w:rPr>
          <w:rFonts w:ascii="Gill Sans MT" w:hAnsi="Gill Sans MT" w:cs="Tahoma"/>
          <w:i/>
          <w:color w:val="000000"/>
          <w:lang w:val="es-ES" w:eastAsia="es-ES"/>
        </w:rPr>
      </w:pPr>
    </w:p>
    <w:p w14:paraId="740BC53D" w14:textId="2EEB29BD" w:rsidR="007C4B47" w:rsidRPr="00E56846" w:rsidRDefault="00FA5251" w:rsidP="00FA5251">
      <w:pPr>
        <w:tabs>
          <w:tab w:val="left" w:pos="567"/>
        </w:tabs>
        <w:spacing w:after="0" w:line="240" w:lineRule="auto"/>
        <w:contextualSpacing/>
        <w:jc w:val="both"/>
        <w:rPr>
          <w:rFonts w:ascii="Gill Sans MT" w:eastAsiaTheme="minorEastAsia" w:hAnsi="Gill Sans MT" w:cs="Tahoma"/>
          <w:i/>
        </w:rPr>
      </w:pPr>
      <w:r w:rsidRPr="00E56846">
        <w:rPr>
          <w:rFonts w:ascii="Gill Sans MT" w:hAnsi="Gill Sans MT" w:cs="Tahoma"/>
          <w:i/>
          <w:color w:val="000000"/>
          <w:lang w:val="es-ES" w:eastAsia="es-ES"/>
        </w:rPr>
        <w:t xml:space="preserve">En el transcurso del proceso, no se allegó acta de junta médica laboral alguna que permita determinar la magnitud de la presunta lesión, la calificación de imputabilidad, las presuntas secuelas ni la cuantificación de la disminución de la pérdida de la capacidad laboral, por lo que hasta esta etapa procesal se configura una INEXISTENCIA DE LA TASACIÓN DE LOS PERJUICIOS SEÑALADOS POR EL DEMANDANTE, en la medida que los perjuicios alegados se encuentran en un plano eventual e hipotético y por tal motivo, no son de carácter indemnizable, y no se allegaron pruebas en las que se acredite los actuales tratamientos médicos a los que la parte actora aduce se encuentra el demandante </w:t>
      </w:r>
      <w:r w:rsidR="00031DCE" w:rsidRPr="00E56846">
        <w:rPr>
          <w:rFonts w:ascii="Gill Sans MT" w:hAnsi="Gill Sans MT" w:cs="Tahoma"/>
          <w:i/>
          <w:color w:val="000000"/>
          <w:lang w:val="es-ES" w:eastAsia="es-ES"/>
        </w:rPr>
        <w:t>(…)”</w:t>
      </w:r>
    </w:p>
    <w:p w14:paraId="029AA2DC" w14:textId="77777777" w:rsidR="00D50AAC" w:rsidRPr="00E56846" w:rsidRDefault="00583A50" w:rsidP="007C4B47">
      <w:pPr>
        <w:tabs>
          <w:tab w:val="left" w:pos="567"/>
        </w:tabs>
        <w:spacing w:after="0" w:line="240" w:lineRule="auto"/>
        <w:contextualSpacing/>
        <w:jc w:val="both"/>
        <w:rPr>
          <w:rFonts w:ascii="Tahoma" w:eastAsiaTheme="minorEastAsia" w:hAnsi="Tahoma" w:cs="Tahoma"/>
        </w:rPr>
      </w:pPr>
      <w:r w:rsidRPr="00E56846">
        <w:rPr>
          <w:rFonts w:ascii="Tahoma" w:hAnsi="Tahoma" w:cs="Tahoma"/>
          <w:color w:val="000000"/>
          <w:lang w:val="es-ES" w:eastAsia="es-ES"/>
        </w:rPr>
        <w:t xml:space="preserve"> </w:t>
      </w:r>
    </w:p>
    <w:p w14:paraId="01668268" w14:textId="77777777" w:rsidR="00D50AAC" w:rsidRPr="00E56846" w:rsidRDefault="00D50AAC" w:rsidP="00E56846">
      <w:pPr>
        <w:pStyle w:val="Prrafodelista"/>
        <w:numPr>
          <w:ilvl w:val="2"/>
          <w:numId w:val="2"/>
        </w:numPr>
        <w:tabs>
          <w:tab w:val="left" w:pos="567"/>
        </w:tabs>
        <w:ind w:left="0" w:firstLine="0"/>
        <w:jc w:val="both"/>
        <w:rPr>
          <w:rFonts w:ascii="Tahoma" w:eastAsiaTheme="minorEastAsia" w:hAnsi="Tahoma" w:cs="Tahoma"/>
          <w:sz w:val="22"/>
          <w:szCs w:val="22"/>
        </w:rPr>
      </w:pPr>
      <w:r w:rsidRPr="00E56846">
        <w:rPr>
          <w:rFonts w:ascii="Tahoma" w:eastAsiaTheme="minorEastAsia" w:hAnsi="Tahoma" w:cs="Tahoma"/>
          <w:sz w:val="22"/>
          <w:szCs w:val="22"/>
        </w:rPr>
        <w:t xml:space="preserve">El </w:t>
      </w:r>
      <w:r w:rsidR="00BD5BDF" w:rsidRPr="00E56846">
        <w:rPr>
          <w:rFonts w:ascii="Tahoma" w:eastAsiaTheme="minorEastAsia" w:hAnsi="Tahoma" w:cs="Tahoma"/>
          <w:b/>
          <w:sz w:val="22"/>
          <w:szCs w:val="22"/>
        </w:rPr>
        <w:t>MINISTERIO PÚBLICO</w:t>
      </w:r>
      <w:r w:rsidR="00BD5BDF" w:rsidRPr="00E56846">
        <w:rPr>
          <w:rFonts w:ascii="Tahoma" w:eastAsiaTheme="minorEastAsia" w:hAnsi="Tahoma" w:cs="Tahoma"/>
          <w:sz w:val="22"/>
          <w:szCs w:val="22"/>
        </w:rPr>
        <w:t xml:space="preserve"> </w:t>
      </w:r>
      <w:r w:rsidRPr="00E56846">
        <w:rPr>
          <w:rFonts w:ascii="Tahoma" w:eastAsiaTheme="minorEastAsia" w:hAnsi="Tahoma" w:cs="Tahoma"/>
          <w:sz w:val="22"/>
          <w:szCs w:val="22"/>
        </w:rPr>
        <w:t>representado por la procuraduría judicial 82-1</w:t>
      </w:r>
      <w:r w:rsidR="00C2058C" w:rsidRPr="00E56846">
        <w:rPr>
          <w:rFonts w:ascii="Tahoma" w:eastAsiaTheme="minorEastAsia" w:hAnsi="Tahoma" w:cs="Tahoma"/>
          <w:sz w:val="22"/>
          <w:szCs w:val="22"/>
        </w:rPr>
        <w:t xml:space="preserve"> no</w:t>
      </w:r>
      <w:r w:rsidRPr="00E56846">
        <w:rPr>
          <w:rFonts w:ascii="Tahoma" w:eastAsiaTheme="minorEastAsia" w:hAnsi="Tahoma" w:cs="Tahoma"/>
          <w:sz w:val="22"/>
          <w:szCs w:val="22"/>
        </w:rPr>
        <w:t xml:space="preserve"> </w:t>
      </w:r>
      <w:r w:rsidR="00C2058C" w:rsidRPr="00E56846">
        <w:rPr>
          <w:rFonts w:ascii="Tahoma" w:eastAsiaTheme="minorEastAsia" w:hAnsi="Tahoma" w:cs="Tahoma"/>
          <w:sz w:val="22"/>
          <w:szCs w:val="22"/>
        </w:rPr>
        <w:t>conceptuó.</w:t>
      </w:r>
    </w:p>
    <w:p w14:paraId="54A570E7" w14:textId="77777777" w:rsidR="00D50AAC" w:rsidRPr="00E56846" w:rsidRDefault="00D50AAC" w:rsidP="00D50AAC">
      <w:pPr>
        <w:tabs>
          <w:tab w:val="left" w:pos="567"/>
        </w:tabs>
        <w:spacing w:after="0" w:line="240" w:lineRule="auto"/>
        <w:contextualSpacing/>
        <w:jc w:val="both"/>
        <w:rPr>
          <w:rFonts w:ascii="Tahoma" w:hAnsi="Tahoma" w:cs="Tahoma"/>
          <w:b/>
          <w:color w:val="000000"/>
          <w:lang w:val="es-ES" w:eastAsia="es-ES"/>
        </w:rPr>
      </w:pPr>
    </w:p>
    <w:p w14:paraId="69E92354" w14:textId="77777777" w:rsidR="00D50AAC" w:rsidRPr="00E56846" w:rsidRDefault="00AD7F8E" w:rsidP="00D50AAC">
      <w:pPr>
        <w:tabs>
          <w:tab w:val="left" w:pos="567"/>
        </w:tabs>
        <w:spacing w:after="0" w:line="240" w:lineRule="auto"/>
        <w:ind w:left="720"/>
        <w:contextualSpacing/>
        <w:jc w:val="both"/>
        <w:rPr>
          <w:rFonts w:ascii="Tahoma" w:hAnsi="Tahoma" w:cs="Tahoma"/>
          <w:b/>
          <w:color w:val="000000"/>
          <w:lang w:val="es-ES" w:eastAsia="es-ES"/>
        </w:rPr>
      </w:pPr>
      <w:r w:rsidRPr="00E56846">
        <w:rPr>
          <w:rFonts w:ascii="Tahoma" w:hAnsi="Tahoma" w:cs="Tahoma"/>
          <w:b/>
          <w:color w:val="000000"/>
          <w:lang w:val="es-ES" w:eastAsia="es-ES"/>
        </w:rPr>
        <w:fldChar w:fldCharType="begin"/>
      </w:r>
      <w:r w:rsidR="00D50AAC" w:rsidRPr="00E56846">
        <w:rPr>
          <w:rFonts w:ascii="Tahoma" w:hAnsi="Tahoma" w:cs="Tahoma"/>
          <w:b/>
          <w:color w:val="000000"/>
          <w:lang w:val="es-ES" w:eastAsia="es-ES"/>
        </w:rPr>
        <w:instrText xml:space="preserve"> MERGEFIELD "TERCERO_VINCULADO" </w:instrText>
      </w:r>
      <w:r w:rsidRPr="00E56846">
        <w:rPr>
          <w:rFonts w:ascii="Tahoma" w:hAnsi="Tahoma" w:cs="Tahoma"/>
          <w:b/>
          <w:color w:val="000000"/>
          <w:lang w:val="es-ES" w:eastAsia="es-ES"/>
        </w:rPr>
        <w:fldChar w:fldCharType="end"/>
      </w:r>
    </w:p>
    <w:p w14:paraId="2FFD3D4F" w14:textId="77777777" w:rsidR="00D50AAC" w:rsidRPr="00E56846" w:rsidRDefault="00D50AAC" w:rsidP="007511C3">
      <w:pPr>
        <w:pStyle w:val="Prrafodelista"/>
        <w:numPr>
          <w:ilvl w:val="0"/>
          <w:numId w:val="2"/>
        </w:numPr>
        <w:jc w:val="center"/>
        <w:rPr>
          <w:rFonts w:ascii="Tahoma" w:hAnsi="Tahoma" w:cs="Tahoma"/>
          <w:b/>
          <w:sz w:val="22"/>
          <w:szCs w:val="22"/>
        </w:rPr>
      </w:pPr>
      <w:r w:rsidRPr="00E56846">
        <w:rPr>
          <w:rFonts w:ascii="Tahoma" w:hAnsi="Tahoma" w:cs="Tahoma"/>
          <w:b/>
          <w:sz w:val="22"/>
          <w:szCs w:val="22"/>
        </w:rPr>
        <w:t>CONSIDERACIONES</w:t>
      </w:r>
    </w:p>
    <w:p w14:paraId="2125D9D7" w14:textId="77777777" w:rsidR="00D50AAC" w:rsidRPr="00E56846" w:rsidRDefault="00D50AAC" w:rsidP="00D50AAC">
      <w:pPr>
        <w:tabs>
          <w:tab w:val="num" w:pos="426"/>
        </w:tabs>
        <w:spacing w:after="0" w:line="240" w:lineRule="auto"/>
        <w:contextualSpacing/>
        <w:rPr>
          <w:rFonts w:ascii="Tahoma" w:hAnsi="Tahoma" w:cs="Tahoma"/>
          <w:b/>
          <w:color w:val="000000"/>
          <w:lang w:val="es-ES" w:eastAsia="es-ES"/>
        </w:rPr>
      </w:pPr>
    </w:p>
    <w:p w14:paraId="4422D44A" w14:textId="77777777" w:rsidR="00AC5CC7" w:rsidRPr="00E56846" w:rsidRDefault="00AC5CC7" w:rsidP="00AC5CC7">
      <w:pPr>
        <w:tabs>
          <w:tab w:val="left" w:pos="709"/>
        </w:tabs>
        <w:spacing w:after="0" w:line="240" w:lineRule="auto"/>
        <w:contextualSpacing/>
        <w:jc w:val="both"/>
        <w:rPr>
          <w:rFonts w:ascii="Tahoma" w:hAnsi="Tahoma" w:cs="Tahoma"/>
          <w:b/>
          <w:color w:val="000000"/>
          <w:lang w:val="es-ES" w:eastAsia="es-ES"/>
        </w:rPr>
      </w:pPr>
    </w:p>
    <w:p w14:paraId="0736E3CB" w14:textId="77777777" w:rsidR="00AC5CC7" w:rsidRPr="00E56846" w:rsidRDefault="00AC5CC7" w:rsidP="00AC5CC7">
      <w:pPr>
        <w:pStyle w:val="Prrafodelista"/>
        <w:numPr>
          <w:ilvl w:val="1"/>
          <w:numId w:val="29"/>
        </w:numPr>
        <w:tabs>
          <w:tab w:val="left" w:pos="567"/>
        </w:tabs>
        <w:ind w:left="0" w:firstLine="0"/>
        <w:jc w:val="both"/>
        <w:rPr>
          <w:rFonts w:ascii="Tahoma" w:hAnsi="Tahoma" w:cs="Tahoma"/>
          <w:b/>
          <w:iCs/>
          <w:sz w:val="22"/>
          <w:szCs w:val="22"/>
        </w:rPr>
      </w:pPr>
      <w:r w:rsidRPr="00E56846">
        <w:rPr>
          <w:rFonts w:ascii="Tahoma" w:hAnsi="Tahoma" w:cs="Tahoma"/>
          <w:b/>
          <w:sz w:val="22"/>
          <w:szCs w:val="22"/>
        </w:rPr>
        <w:t>ESTUDIO DE LAS EXCEPCIONES:</w:t>
      </w:r>
    </w:p>
    <w:p w14:paraId="5FCD8C1B" w14:textId="77777777" w:rsidR="00AC5CC7" w:rsidRPr="00E56846" w:rsidRDefault="00AC5CC7" w:rsidP="00AC5CC7">
      <w:pPr>
        <w:pStyle w:val="Prrafodelista"/>
        <w:tabs>
          <w:tab w:val="left" w:pos="567"/>
        </w:tabs>
        <w:ind w:left="0"/>
        <w:jc w:val="both"/>
        <w:rPr>
          <w:rFonts w:ascii="Tahoma" w:hAnsi="Tahoma" w:cs="Tahoma"/>
          <w:b/>
          <w:iCs/>
          <w:sz w:val="22"/>
          <w:szCs w:val="22"/>
        </w:rPr>
      </w:pPr>
    </w:p>
    <w:p w14:paraId="6B84CBD6" w14:textId="77777777" w:rsidR="00AC5CC7" w:rsidRPr="00E56846" w:rsidRDefault="00AC5CC7" w:rsidP="00696D04">
      <w:pPr>
        <w:pStyle w:val="Prrafodelista"/>
        <w:tabs>
          <w:tab w:val="left" w:pos="567"/>
        </w:tabs>
        <w:ind w:left="0"/>
        <w:jc w:val="both"/>
        <w:rPr>
          <w:rFonts w:ascii="Tahoma" w:hAnsi="Tahoma" w:cs="Tahoma"/>
          <w:b/>
          <w:iCs/>
          <w:sz w:val="22"/>
          <w:szCs w:val="22"/>
        </w:rPr>
      </w:pPr>
      <w:r w:rsidRPr="00E56846">
        <w:rPr>
          <w:rFonts w:ascii="Tahoma" w:hAnsi="Tahoma" w:cs="Tahoma"/>
          <w:sz w:val="22"/>
          <w:szCs w:val="22"/>
        </w:rPr>
        <w:t>La</w:t>
      </w:r>
      <w:r w:rsidR="00696D04" w:rsidRPr="00E56846">
        <w:rPr>
          <w:rFonts w:ascii="Tahoma" w:hAnsi="Tahoma" w:cs="Tahoma"/>
          <w:sz w:val="22"/>
          <w:szCs w:val="22"/>
        </w:rPr>
        <w:t>s</w:t>
      </w:r>
      <w:r w:rsidRPr="00E56846">
        <w:rPr>
          <w:rFonts w:ascii="Tahoma" w:hAnsi="Tahoma" w:cs="Tahoma"/>
          <w:sz w:val="22"/>
          <w:szCs w:val="22"/>
        </w:rPr>
        <w:t xml:space="preserve"> </w:t>
      </w:r>
      <w:r w:rsidRPr="00E56846">
        <w:rPr>
          <w:rFonts w:ascii="Tahoma" w:hAnsi="Tahoma" w:cs="Tahoma"/>
          <w:sz w:val="22"/>
          <w:szCs w:val="22"/>
          <w:lang w:val="es-MX" w:eastAsia="es-MX"/>
        </w:rPr>
        <w:t>excepci</w:t>
      </w:r>
      <w:r w:rsidR="00696D04" w:rsidRPr="00E56846">
        <w:rPr>
          <w:rFonts w:ascii="Tahoma" w:hAnsi="Tahoma" w:cs="Tahoma"/>
          <w:sz w:val="22"/>
          <w:szCs w:val="22"/>
          <w:lang w:val="es-MX" w:eastAsia="es-MX"/>
        </w:rPr>
        <w:t>ones de</w:t>
      </w:r>
      <w:r w:rsidRPr="00E56846">
        <w:rPr>
          <w:rFonts w:ascii="Tahoma" w:eastAsia="Calibri" w:hAnsi="Tahoma" w:cs="Tahoma"/>
          <w:sz w:val="22"/>
          <w:szCs w:val="22"/>
          <w:lang w:val="es-MX" w:eastAsia="es-MX"/>
        </w:rPr>
        <w:t xml:space="preserve"> </w:t>
      </w:r>
      <w:r w:rsidR="00696D04" w:rsidRPr="00E56846">
        <w:rPr>
          <w:rFonts w:ascii="Tahoma" w:hAnsi="Tahoma" w:cs="Tahoma"/>
          <w:b/>
          <w:sz w:val="22"/>
          <w:szCs w:val="22"/>
          <w:lang w:val="es-MX" w:eastAsia="es-MX"/>
        </w:rPr>
        <w:t>INIMPUTABILIDAD DE RESPONSABILIDAD A LA ENTIDAD, AUSENCIA DE LOS REQUISITOS SEÑALADOS EN LA JURISPRUDENCIA PARA EL RECONOCIMIENTO DEL DAÑO A LA SALUD SOLICITADO y AUSENCIA DE MATERIAL PROBATORIO QUE ENDILGUE RESPONSABILIDAD A LA ENTIDAD</w:t>
      </w:r>
      <w:r w:rsidR="00696D04" w:rsidRPr="00E56846">
        <w:rPr>
          <w:rFonts w:ascii="Tahoma" w:hAnsi="Tahoma" w:cs="Tahoma"/>
          <w:sz w:val="22"/>
          <w:szCs w:val="22"/>
          <w:lang w:val="es-MX" w:eastAsia="es-MX"/>
        </w:rPr>
        <w:t xml:space="preserve"> </w:t>
      </w:r>
      <w:r w:rsidRPr="00E56846">
        <w:rPr>
          <w:rFonts w:ascii="Tahoma" w:hAnsi="Tahoma" w:cs="Tahoma"/>
          <w:sz w:val="22"/>
          <w:szCs w:val="22"/>
        </w:rPr>
        <w:t>propuestas por la demandada</w:t>
      </w:r>
      <w:r w:rsidRPr="00E56846">
        <w:rPr>
          <w:rFonts w:ascii="Tahoma" w:hAnsi="Tahoma" w:cs="Tahoma"/>
          <w:sz w:val="22"/>
          <w:szCs w:val="22"/>
          <w:lang w:val="es-MX"/>
        </w:rPr>
        <w:t>,</w:t>
      </w:r>
      <w:r w:rsidRPr="00E56846">
        <w:rPr>
          <w:rFonts w:ascii="Tahoma" w:hAnsi="Tahoma" w:cs="Tahoma"/>
          <w:sz w:val="22"/>
          <w:szCs w:val="22"/>
          <w:lang w:val="es-MX" w:eastAsia="es-MX"/>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w:t>
      </w:r>
    </w:p>
    <w:p w14:paraId="608CBD63" w14:textId="77777777" w:rsidR="00AC5CC7" w:rsidRPr="00E56846" w:rsidRDefault="00AC5CC7" w:rsidP="00AC5CC7">
      <w:pPr>
        <w:pStyle w:val="Prrafodelista"/>
        <w:tabs>
          <w:tab w:val="left" w:pos="567"/>
        </w:tabs>
        <w:ind w:left="0"/>
        <w:jc w:val="both"/>
        <w:rPr>
          <w:rFonts w:ascii="Tahoma" w:hAnsi="Tahoma" w:cs="Tahoma"/>
          <w:b/>
          <w:iCs/>
          <w:sz w:val="22"/>
          <w:szCs w:val="22"/>
        </w:rPr>
      </w:pPr>
      <w:r w:rsidRPr="00E56846">
        <w:rPr>
          <w:rFonts w:ascii="Tahoma" w:hAnsi="Tahoma" w:cs="Tahoma"/>
          <w:sz w:val="22"/>
          <w:szCs w:val="22"/>
          <w:lang w:val="es-MX" w:eastAsia="es-MX"/>
        </w:rPr>
        <w:t xml:space="preserve"> </w:t>
      </w:r>
    </w:p>
    <w:p w14:paraId="124A677E" w14:textId="77777777" w:rsidR="00AC5CC7" w:rsidRPr="00E56846" w:rsidRDefault="00AC5CC7" w:rsidP="00AC5CC7">
      <w:pPr>
        <w:widowControl w:val="0"/>
        <w:overflowPunct w:val="0"/>
        <w:autoSpaceDE w:val="0"/>
        <w:autoSpaceDN w:val="0"/>
        <w:adjustRightInd w:val="0"/>
        <w:spacing w:after="0" w:line="240" w:lineRule="auto"/>
        <w:jc w:val="both"/>
        <w:rPr>
          <w:rFonts w:ascii="Tahoma" w:hAnsi="Tahoma" w:cs="Tahoma"/>
          <w:lang w:val="es-MX" w:eastAsia="es-MX"/>
        </w:rPr>
      </w:pPr>
      <w:r w:rsidRPr="00E56846">
        <w:rPr>
          <w:rFonts w:ascii="Tahoma" w:hAnsi="Tahoma" w:cs="Tahoma"/>
          <w:lang w:val="es-MX" w:eastAsia="es-MX"/>
        </w:rPr>
        <w:t xml:space="preserve">En este sentido, es claro que la sola negación o contradicción de los supuestos fácticos y/o jurídicos en que se apoyan las pretensiones formuladas en la demanda, constituyen una </w:t>
      </w:r>
      <w:r w:rsidRPr="00E56846">
        <w:rPr>
          <w:rFonts w:ascii="Tahoma" w:hAnsi="Tahoma" w:cs="Tahoma"/>
          <w:lang w:val="es-MX" w:eastAsia="es-MX"/>
        </w:rPr>
        <w:lastRenderedPageBreak/>
        <w:t>simple no aceptación de éstos, pero no excepciones en el sentido propio, estricto y restringido del término.</w:t>
      </w:r>
    </w:p>
    <w:p w14:paraId="4B710F29" w14:textId="77777777" w:rsidR="00AC5CC7" w:rsidRPr="00E56846" w:rsidRDefault="00AC5CC7" w:rsidP="00AC5CC7">
      <w:pPr>
        <w:widowControl w:val="0"/>
        <w:overflowPunct w:val="0"/>
        <w:autoSpaceDE w:val="0"/>
        <w:autoSpaceDN w:val="0"/>
        <w:adjustRightInd w:val="0"/>
        <w:spacing w:after="0" w:line="240" w:lineRule="auto"/>
        <w:jc w:val="both"/>
        <w:rPr>
          <w:rFonts w:ascii="Tahoma" w:hAnsi="Tahoma" w:cs="Tahoma"/>
          <w:lang w:val="es-MX" w:eastAsia="es-MX"/>
        </w:rPr>
      </w:pPr>
    </w:p>
    <w:p w14:paraId="4B5F6F30" w14:textId="77777777" w:rsidR="00AC5CC7" w:rsidRPr="00E56846" w:rsidRDefault="00AC5CC7" w:rsidP="00AC5CC7">
      <w:pPr>
        <w:widowControl w:val="0"/>
        <w:overflowPunct w:val="0"/>
        <w:autoSpaceDE w:val="0"/>
        <w:autoSpaceDN w:val="0"/>
        <w:adjustRightInd w:val="0"/>
        <w:spacing w:after="0" w:line="240" w:lineRule="auto"/>
        <w:jc w:val="both"/>
        <w:rPr>
          <w:rFonts w:ascii="Tahoma" w:hAnsi="Tahoma" w:cs="Tahoma"/>
          <w:lang w:val="es-MX" w:eastAsia="es-MX"/>
        </w:rPr>
      </w:pPr>
      <w:r w:rsidRPr="00E56846">
        <w:rPr>
          <w:rFonts w:ascii="Tahoma" w:hAnsi="Tahoma" w:cs="Tahoma"/>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 </w:t>
      </w:r>
    </w:p>
    <w:p w14:paraId="27394F5E" w14:textId="77777777" w:rsidR="00696D04" w:rsidRPr="00E56846" w:rsidRDefault="00696D04" w:rsidP="00696D04">
      <w:pPr>
        <w:shd w:val="clear" w:color="auto" w:fill="FFFFFF"/>
        <w:jc w:val="both"/>
        <w:rPr>
          <w:rFonts w:ascii="Tahoma" w:hAnsi="Tahoma" w:cs="Tahoma"/>
          <w:lang w:val="es-MX" w:eastAsia="es-MX"/>
        </w:rPr>
      </w:pPr>
    </w:p>
    <w:p w14:paraId="5CA69533" w14:textId="77777777" w:rsidR="00AC5CC7" w:rsidRPr="00E56846" w:rsidRDefault="00AC5CC7" w:rsidP="00AC5CC7">
      <w:pPr>
        <w:pStyle w:val="Prrafodelista"/>
        <w:numPr>
          <w:ilvl w:val="1"/>
          <w:numId w:val="29"/>
        </w:numPr>
        <w:tabs>
          <w:tab w:val="left" w:pos="567"/>
        </w:tabs>
        <w:ind w:left="0" w:firstLine="0"/>
        <w:jc w:val="both"/>
        <w:rPr>
          <w:rFonts w:ascii="Tahoma" w:hAnsi="Tahoma" w:cs="Tahoma"/>
          <w:sz w:val="22"/>
          <w:szCs w:val="22"/>
          <w:lang w:val="es-MX" w:eastAsia="es-MX"/>
        </w:rPr>
      </w:pPr>
      <w:r w:rsidRPr="00E56846">
        <w:rPr>
          <w:rFonts w:ascii="Tahoma" w:hAnsi="Tahoma" w:cs="Tahoma"/>
          <w:b/>
          <w:sz w:val="22"/>
          <w:szCs w:val="22"/>
        </w:rPr>
        <w:t>LA RAZÓN DE LA CONTROVERSIA:</w:t>
      </w:r>
    </w:p>
    <w:p w14:paraId="7DB6AD60" w14:textId="77777777" w:rsidR="00AC5CC7" w:rsidRPr="00E56846" w:rsidRDefault="00AC5CC7" w:rsidP="00AC5CC7">
      <w:pPr>
        <w:pStyle w:val="Prrafodelista"/>
        <w:tabs>
          <w:tab w:val="left" w:pos="426"/>
        </w:tabs>
        <w:ind w:left="360"/>
        <w:jc w:val="both"/>
        <w:rPr>
          <w:rFonts w:ascii="Tahoma" w:hAnsi="Tahoma" w:cs="Tahoma"/>
          <w:sz w:val="22"/>
          <w:szCs w:val="22"/>
          <w:lang w:val="es-MX" w:eastAsia="es-MX"/>
        </w:rPr>
      </w:pPr>
    </w:p>
    <w:p w14:paraId="642632A2" w14:textId="77777777" w:rsidR="00696D04" w:rsidRPr="00E56846" w:rsidRDefault="00AC5CC7" w:rsidP="00AC5CC7">
      <w:pPr>
        <w:spacing w:line="240" w:lineRule="auto"/>
        <w:jc w:val="both"/>
        <w:rPr>
          <w:rFonts w:ascii="Tahoma" w:hAnsi="Tahoma" w:cs="Tahoma"/>
          <w:b/>
          <w:lang w:val="es-ES"/>
        </w:rPr>
      </w:pPr>
      <w:r w:rsidRPr="00E56846">
        <w:rPr>
          <w:rFonts w:ascii="Tahoma" w:eastAsia="Times New Roman" w:hAnsi="Tahoma" w:cs="Tahoma"/>
          <w:color w:val="000000"/>
          <w:lang w:eastAsia="es-ES"/>
        </w:rPr>
        <w:t xml:space="preserve">Conforme a lo establecido en la FIJACION DEL LITIGIO, su causa busca </w:t>
      </w:r>
      <w:r w:rsidR="00696D04" w:rsidRPr="00E56846">
        <w:rPr>
          <w:rFonts w:ascii="Tahoma" w:hAnsi="Tahoma" w:cs="Tahoma"/>
          <w:b/>
          <w:lang w:val="es-ES"/>
        </w:rPr>
        <w:t>establecer si la demandada NACIÓN-MINISTERIO DE DEFENSA-ARMADA NACIONAL debe responder por las presuntas lesiones causadas al señor BRAYNER ALFONSO LUGO CASTRO el día 31 de mayo de 2015, durante la prestación del servicio militar obligatorio.</w:t>
      </w:r>
    </w:p>
    <w:p w14:paraId="28716D4F" w14:textId="77777777" w:rsidR="00AC5CC7" w:rsidRPr="00E56846" w:rsidRDefault="00AC5CC7" w:rsidP="00AC5CC7">
      <w:pPr>
        <w:spacing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Surge entonces el siguiente problema jurídico:</w:t>
      </w:r>
    </w:p>
    <w:p w14:paraId="227B3E3A" w14:textId="77777777" w:rsidR="00AC5CC7" w:rsidRPr="00E56846" w:rsidRDefault="00AC5CC7" w:rsidP="00AC5CC7">
      <w:pPr>
        <w:spacing w:after="0" w:line="240" w:lineRule="auto"/>
        <w:jc w:val="both"/>
        <w:rPr>
          <w:rFonts w:ascii="Tahoma" w:eastAsia="Times New Roman" w:hAnsi="Tahoma" w:cs="Tahoma"/>
          <w:b/>
          <w:i/>
          <w:color w:val="000000"/>
          <w:lang w:eastAsia="es-ES"/>
        </w:rPr>
      </w:pPr>
      <w:r w:rsidRPr="00E56846">
        <w:rPr>
          <w:rFonts w:ascii="Tahoma" w:eastAsia="Times New Roman" w:hAnsi="Tahoma" w:cs="Tahoma"/>
          <w:b/>
          <w:color w:val="000000"/>
          <w:lang w:eastAsia="es-ES"/>
        </w:rPr>
        <w:t>¿</w:t>
      </w:r>
      <w:r w:rsidRPr="00E56846">
        <w:rPr>
          <w:rFonts w:ascii="Tahoma" w:eastAsia="Times New Roman" w:hAnsi="Tahoma" w:cs="Tahoma"/>
          <w:b/>
          <w:i/>
          <w:color w:val="000000"/>
          <w:lang w:eastAsia="es-ES"/>
        </w:rPr>
        <w:t xml:space="preserve">Debe responder la demandada NACION-MINISTERIO DE DEFENSA- </w:t>
      </w:r>
      <w:r w:rsidR="00992D2E" w:rsidRPr="00E56846">
        <w:rPr>
          <w:rFonts w:ascii="Tahoma" w:eastAsia="Times New Roman" w:hAnsi="Tahoma" w:cs="Tahoma"/>
          <w:b/>
          <w:i/>
          <w:color w:val="000000"/>
          <w:lang w:eastAsia="es-ES"/>
        </w:rPr>
        <w:t>ARMADA</w:t>
      </w:r>
      <w:r w:rsidRPr="00E56846">
        <w:rPr>
          <w:rFonts w:ascii="Tahoma" w:eastAsia="Times New Roman" w:hAnsi="Tahoma" w:cs="Tahoma"/>
          <w:b/>
          <w:i/>
          <w:color w:val="000000"/>
          <w:lang w:eastAsia="es-ES"/>
        </w:rPr>
        <w:t xml:space="preserve"> NACIONAL por los por las lesiones sufridas por el </w:t>
      </w:r>
      <w:r w:rsidR="00992D2E" w:rsidRPr="00E56846">
        <w:rPr>
          <w:rFonts w:ascii="Tahoma" w:eastAsia="Times New Roman" w:hAnsi="Tahoma" w:cs="Tahoma"/>
          <w:b/>
          <w:i/>
          <w:color w:val="000000"/>
          <w:lang w:eastAsia="es-ES"/>
        </w:rPr>
        <w:t xml:space="preserve">BRAYNER ALFONSO LUGO CASTRO </w:t>
      </w:r>
      <w:r w:rsidRPr="00E56846">
        <w:rPr>
          <w:rFonts w:ascii="Tahoma" w:eastAsia="Times New Roman" w:hAnsi="Tahoma" w:cs="Tahoma"/>
          <w:b/>
          <w:i/>
          <w:color w:val="000000"/>
          <w:lang w:eastAsia="es-ES"/>
        </w:rPr>
        <w:t>durante la prestación del servicio militar obligatorio?</w:t>
      </w:r>
    </w:p>
    <w:p w14:paraId="6D0EF855"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7259B6BC" w14:textId="77777777" w:rsidR="00AC5CC7" w:rsidRPr="00E56846" w:rsidRDefault="00AC5CC7" w:rsidP="00AC5CC7">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El servicio militar es una obligación constitucional (art. 216)</w:t>
      </w:r>
      <w:r w:rsidRPr="00E56846">
        <w:rPr>
          <w:rFonts w:ascii="Tahoma" w:eastAsia="Times New Roman" w:hAnsi="Tahoma" w:cs="Tahoma"/>
          <w:color w:val="000000"/>
          <w:vertAlign w:val="superscript"/>
          <w:lang w:eastAsia="es-ES"/>
        </w:rPr>
        <w:footnoteReference w:id="1"/>
      </w:r>
      <w:r w:rsidRPr="00E56846">
        <w:rPr>
          <w:rFonts w:ascii="Tahoma" w:eastAsia="Times New Roman" w:hAnsi="Tahoma" w:cs="Tahoma"/>
          <w:color w:val="000000"/>
          <w:lang w:eastAsia="es-ES"/>
        </w:rPr>
        <w:t xml:space="preserve"> que surge como contraprestación de los derechos que se reconocen a las personas y que se hace necesario para la eficaz garantía de los mismos. Como lo menciona la apoderada de la parte demandada.</w:t>
      </w:r>
    </w:p>
    <w:p w14:paraId="76C42CD3"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5EF89575" w14:textId="77777777" w:rsidR="00AC5CC7" w:rsidRPr="00E56846" w:rsidRDefault="00AC5CC7" w:rsidP="00AC5CC7">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14:paraId="018A9E9F"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3DF3E991" w14:textId="77777777" w:rsidR="00AC5CC7" w:rsidRPr="00E56846" w:rsidRDefault="00AC5CC7" w:rsidP="00AC5CC7">
      <w:pPr>
        <w:numPr>
          <w:ilvl w:val="0"/>
          <w:numId w:val="20"/>
        </w:num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u w:val="single"/>
          <w:lang w:eastAsia="es-ES"/>
        </w:rPr>
        <w:t>soldado regular:</w:t>
      </w:r>
      <w:r w:rsidRPr="00E56846">
        <w:rPr>
          <w:rFonts w:ascii="Tahoma" w:eastAsia="Times New Roman" w:hAnsi="Tahoma" w:cs="Tahoma"/>
          <w:color w:val="000000"/>
          <w:lang w:eastAsia="es-ES"/>
        </w:rPr>
        <w:t xml:space="preserve"> quien no terminó sus estudios de bachillerato y debe permanecer en filas un período entre 18 y 24 meses;</w:t>
      </w:r>
    </w:p>
    <w:p w14:paraId="5154352B" w14:textId="77777777" w:rsidR="00AC5CC7" w:rsidRPr="00E56846" w:rsidRDefault="00AC5CC7" w:rsidP="00AC5CC7">
      <w:pPr>
        <w:numPr>
          <w:ilvl w:val="0"/>
          <w:numId w:val="20"/>
        </w:num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u w:val="single"/>
          <w:lang w:eastAsia="es-ES"/>
        </w:rPr>
        <w:t>soldado bachiller</w:t>
      </w:r>
      <w:r w:rsidRPr="00E56846">
        <w:rPr>
          <w:rFonts w:ascii="Tahoma" w:eastAsia="Times New Roman" w:hAnsi="Tahoma" w:cs="Tahoma"/>
          <w:color w:val="000000"/>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2688A197" w14:textId="77777777" w:rsidR="00AC5CC7" w:rsidRPr="00E56846" w:rsidRDefault="00AC5CC7" w:rsidP="00AC5CC7">
      <w:pPr>
        <w:numPr>
          <w:ilvl w:val="0"/>
          <w:numId w:val="20"/>
        </w:num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u w:val="single"/>
          <w:lang w:eastAsia="es-ES"/>
        </w:rPr>
        <w:t>auxiliar de policía bachiller</w:t>
      </w:r>
      <w:r w:rsidRPr="00E56846">
        <w:rPr>
          <w:rFonts w:ascii="Tahoma" w:eastAsia="Times New Roman" w:hAnsi="Tahoma" w:cs="Tahoma"/>
          <w:color w:val="000000"/>
          <w:lang w:eastAsia="es-ES"/>
        </w:rPr>
        <w:t xml:space="preserve">, quien debe prestar el servicio por 12 meses, y </w:t>
      </w:r>
    </w:p>
    <w:p w14:paraId="62ABF811" w14:textId="77777777" w:rsidR="00AC5CC7" w:rsidRPr="00E56846" w:rsidRDefault="00AC5CC7" w:rsidP="00AC5CC7">
      <w:pPr>
        <w:numPr>
          <w:ilvl w:val="0"/>
          <w:numId w:val="20"/>
        </w:num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u w:val="single"/>
          <w:lang w:eastAsia="es-ES"/>
        </w:rPr>
        <w:t>soldado campesino</w:t>
      </w:r>
      <w:r w:rsidRPr="00E56846">
        <w:rPr>
          <w:rFonts w:ascii="Tahoma" w:eastAsia="Times New Roman" w:hAnsi="Tahoma" w:cs="Tahoma"/>
          <w:color w:val="000000"/>
          <w:lang w:eastAsia="es-ES"/>
        </w:rPr>
        <w:t xml:space="preserve">, quien es asignado para prestar el servicio militar obligatorio en la zona geográfica donde reside, por un período de 12 a 18 meses. </w:t>
      </w:r>
    </w:p>
    <w:p w14:paraId="7A5898B0"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33E68316" w14:textId="77777777" w:rsidR="00AC5CC7" w:rsidRPr="00E56846" w:rsidRDefault="00AC5CC7" w:rsidP="00AC5CC7">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 xml:space="preserve">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w:t>
      </w:r>
      <w:r w:rsidRPr="00E56846">
        <w:rPr>
          <w:rFonts w:ascii="Tahoma" w:eastAsia="Times New Roman" w:hAnsi="Tahoma" w:cs="Tahoma"/>
          <w:color w:val="000000"/>
          <w:lang w:eastAsia="es-ES"/>
        </w:rPr>
        <w:lastRenderedPageBreak/>
        <w:t>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E56846">
        <w:rPr>
          <w:rFonts w:ascii="Tahoma" w:eastAsia="Times New Roman" w:hAnsi="Tahoma" w:cs="Tahoma"/>
          <w:color w:val="000000"/>
          <w:vertAlign w:val="superscript"/>
          <w:lang w:eastAsia="es-ES"/>
        </w:rPr>
        <w:footnoteReference w:id="2"/>
      </w:r>
      <w:r w:rsidRPr="00E56846">
        <w:rPr>
          <w:rFonts w:ascii="Tahoma" w:eastAsia="Times New Roman" w:hAnsi="Tahoma" w:cs="Tahoma"/>
          <w:color w:val="000000"/>
          <w:lang w:eastAsia="es-ES"/>
        </w:rPr>
        <w:t>.</w:t>
      </w:r>
    </w:p>
    <w:p w14:paraId="2D3FB33E"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7FCC199A" w14:textId="77777777" w:rsidR="00AC5CC7" w:rsidRPr="00E56846" w:rsidRDefault="00AC5CC7" w:rsidP="00AC5CC7">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14:paraId="53FF1F1B"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7D5939E1" w14:textId="77777777" w:rsidR="00AC5CC7" w:rsidRPr="00E56846" w:rsidRDefault="00AC5CC7" w:rsidP="00AC5CC7">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E56846">
        <w:rPr>
          <w:rFonts w:ascii="Tahoma" w:eastAsia="Times New Roman" w:hAnsi="Tahoma" w:cs="Tahoma"/>
          <w:color w:val="000000"/>
          <w:vertAlign w:val="superscript"/>
          <w:lang w:eastAsia="es-ES"/>
        </w:rPr>
        <w:footnoteReference w:id="3"/>
      </w:r>
      <w:r w:rsidRPr="00E56846">
        <w:rPr>
          <w:rFonts w:ascii="Tahoma" w:eastAsia="Times New Roman" w:hAnsi="Tahoma" w:cs="Tahoma"/>
          <w:color w:val="000000"/>
          <w:lang w:eastAsia="es-ES"/>
        </w:rPr>
        <w:t>, estableciéndose por regla general, que ante cualquier daño que sufra,  se presume que su causa está vinculada con la prestación del servicio y libertades inherentes a la condición de militar.</w:t>
      </w:r>
    </w:p>
    <w:p w14:paraId="630E5C3B"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38F52810" w14:textId="77777777" w:rsidR="00AC5CC7" w:rsidRPr="00E56846" w:rsidRDefault="00AC5CC7" w:rsidP="00AC5CC7">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 xml:space="preserve">Por eso se ha dicho que frente a quien se halla en una situación de especial sujeción como la de los conscriptos, el Estado tiene dos tipos de obligaciones: </w:t>
      </w:r>
    </w:p>
    <w:p w14:paraId="300EC57B"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41BAC717" w14:textId="77777777" w:rsidR="00AC5CC7" w:rsidRPr="00E56846" w:rsidRDefault="00AC5CC7" w:rsidP="00AC5CC7">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 xml:space="preserve">1) De hacer, esto es, de prever y controlar los peligros que pueda sufrir desde el momento mismo en que se recluta, hasta el momento en que ella es devuelta a la sociedad, y </w:t>
      </w:r>
    </w:p>
    <w:p w14:paraId="35749B2B"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557183FB" w14:textId="77777777" w:rsidR="00AC5CC7" w:rsidRPr="00E56846" w:rsidRDefault="00AC5CC7" w:rsidP="00AC5CC7">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2) De no hacer, referida a la abstención de cualquier conducta que pueda vulnerar o poner en peligro los derechos que no estén limitados por su situación especial</w:t>
      </w:r>
      <w:r w:rsidRPr="00E56846">
        <w:rPr>
          <w:rFonts w:ascii="Tahoma" w:eastAsia="Times New Roman" w:hAnsi="Tahoma" w:cs="Tahoma"/>
          <w:color w:val="000000"/>
          <w:vertAlign w:val="superscript"/>
          <w:lang w:eastAsia="es-ES"/>
        </w:rPr>
        <w:footnoteReference w:id="4"/>
      </w:r>
    </w:p>
    <w:p w14:paraId="7EE11955"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1C95DA53" w14:textId="77777777" w:rsidR="00AC5CC7" w:rsidRPr="00E56846" w:rsidRDefault="00AC5CC7" w:rsidP="00AC5CC7">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14:paraId="3BE57327"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6C7F6034" w14:textId="77777777" w:rsidR="00AC5CC7" w:rsidRPr="00E56846" w:rsidRDefault="00AC5CC7" w:rsidP="00AC5CC7">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14:paraId="6D9A9E34"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5FB41FB5" w14:textId="77777777" w:rsidR="00AC5CC7" w:rsidRPr="00E56846" w:rsidRDefault="00AC5CC7" w:rsidP="00AC5CC7">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Por otro lado, es importante no olvidar que en los casos de accidente o lesiones, de conformidad con el Decreto Ley 0094 de 1989 en el artículo 35</w:t>
      </w:r>
      <w:r w:rsidRPr="00E56846">
        <w:rPr>
          <w:rFonts w:ascii="Tahoma" w:eastAsia="Times New Roman" w:hAnsi="Tahoma" w:cs="Tahoma"/>
          <w:color w:val="000000"/>
          <w:vertAlign w:val="superscript"/>
          <w:lang w:eastAsia="es-ES"/>
        </w:rPr>
        <w:footnoteReference w:id="5"/>
      </w:r>
      <w:r w:rsidRPr="00E56846">
        <w:rPr>
          <w:rFonts w:ascii="Tahoma" w:eastAsia="Times New Roman" w:hAnsi="Tahoma" w:cs="Tahoma"/>
          <w:color w:val="000000"/>
          <w:lang w:eastAsia="es-ES"/>
        </w:rPr>
        <w:t xml:space="preserve">, el Comandante o Jefe </w:t>
      </w:r>
      <w:r w:rsidRPr="00E56846">
        <w:rPr>
          <w:rFonts w:ascii="Tahoma" w:eastAsia="Times New Roman" w:hAnsi="Tahoma" w:cs="Tahoma"/>
          <w:color w:val="000000"/>
          <w:lang w:eastAsia="es-ES"/>
        </w:rPr>
        <w:lastRenderedPageBreak/>
        <w:t>respectivo debe rendir un informe administrativo donde serán calificadas las condiciones de modo, tiempo y lugar en las que sucedieron los hechos de conformidad con la siguiente calificación:</w:t>
      </w:r>
    </w:p>
    <w:p w14:paraId="1C315579"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2BA8B9F5" w14:textId="77777777" w:rsidR="00AC5CC7" w:rsidRPr="00E56846" w:rsidRDefault="00AC5CC7" w:rsidP="00AC5CC7">
      <w:pPr>
        <w:numPr>
          <w:ilvl w:val="0"/>
          <w:numId w:val="19"/>
        </w:num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En el servicio, pero no por causa y razón del mismo.</w:t>
      </w:r>
    </w:p>
    <w:p w14:paraId="02F2ABEC" w14:textId="77777777" w:rsidR="00AC5CC7" w:rsidRPr="00E56846" w:rsidRDefault="00AC5CC7" w:rsidP="00AC5CC7">
      <w:pPr>
        <w:numPr>
          <w:ilvl w:val="0"/>
          <w:numId w:val="19"/>
        </w:num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En el servicio por causa y razón del mismo.</w:t>
      </w:r>
    </w:p>
    <w:p w14:paraId="32BA2DE3" w14:textId="77777777" w:rsidR="00AC5CC7" w:rsidRPr="00E56846" w:rsidRDefault="00AC5CC7" w:rsidP="00AC5CC7">
      <w:pPr>
        <w:numPr>
          <w:ilvl w:val="0"/>
          <w:numId w:val="19"/>
        </w:num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En el servicio por causa de heridas en combate o como consecuencia de la acción del enemigo, en conflicto internacional o en tareas de mantenimiento o restablecimiento del orden público.</w:t>
      </w:r>
    </w:p>
    <w:p w14:paraId="2B7F3D4D" w14:textId="77777777" w:rsidR="00AC5CC7" w:rsidRPr="00E56846" w:rsidRDefault="00AC5CC7" w:rsidP="00AC5CC7">
      <w:pPr>
        <w:numPr>
          <w:ilvl w:val="0"/>
          <w:numId w:val="19"/>
        </w:num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En actos contra la Ley, el Reglamento o la orden Superior.</w:t>
      </w:r>
    </w:p>
    <w:p w14:paraId="4B5F89AA"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2B311EAB" w14:textId="77777777" w:rsidR="00AC5CC7" w:rsidRPr="00E56846" w:rsidRDefault="00AC5CC7" w:rsidP="00AC5CC7">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E56846">
        <w:rPr>
          <w:rFonts w:ascii="Tahoma" w:eastAsia="Times New Roman" w:hAnsi="Tahoma" w:cs="Tahoma"/>
          <w:b/>
          <w:color w:val="000000"/>
          <w:lang w:eastAsia="es-ES"/>
        </w:rPr>
        <w:t xml:space="preserve"> </w:t>
      </w:r>
      <w:r w:rsidRPr="00E56846">
        <w:rPr>
          <w:rFonts w:ascii="Tahoma" w:eastAsia="Times New Roman" w:hAnsi="Tahoma" w:cs="Tahoma"/>
          <w:color w:val="000000"/>
          <w:lang w:eastAsia="es-ES"/>
        </w:rPr>
        <w:t xml:space="preserve">pero, en todo caso, se ha considerado que el daño no será imputable al Estado cuando se haya producido por culpa exclusiva de la víctima, por fuerza mayor o por el hecho exclusivo de un tercero. </w:t>
      </w:r>
    </w:p>
    <w:p w14:paraId="16724CC8" w14:textId="77777777" w:rsidR="00AC5CC7" w:rsidRPr="00E56846" w:rsidRDefault="00AC5CC7" w:rsidP="00AC5CC7">
      <w:pPr>
        <w:tabs>
          <w:tab w:val="left" w:pos="426"/>
        </w:tabs>
        <w:spacing w:after="0" w:line="240" w:lineRule="auto"/>
        <w:contextualSpacing/>
        <w:jc w:val="both"/>
        <w:rPr>
          <w:rFonts w:ascii="Tahoma" w:eastAsia="Times New Roman" w:hAnsi="Tahoma" w:cs="Tahoma"/>
          <w:color w:val="000000"/>
          <w:lang w:eastAsia="es-ES"/>
        </w:rPr>
      </w:pPr>
    </w:p>
    <w:p w14:paraId="39F85326" w14:textId="77777777" w:rsidR="00AC5CC7" w:rsidRPr="00E56846" w:rsidRDefault="00AC5CC7" w:rsidP="00AC5CC7">
      <w:pPr>
        <w:pStyle w:val="Prrafodelista"/>
        <w:numPr>
          <w:ilvl w:val="1"/>
          <w:numId w:val="29"/>
        </w:numPr>
        <w:tabs>
          <w:tab w:val="left" w:pos="567"/>
        </w:tabs>
        <w:ind w:left="0" w:firstLine="0"/>
        <w:jc w:val="both"/>
        <w:rPr>
          <w:rFonts w:ascii="Tahoma" w:hAnsi="Tahoma" w:cs="Tahoma"/>
          <w:b/>
          <w:sz w:val="22"/>
          <w:szCs w:val="22"/>
        </w:rPr>
      </w:pPr>
      <w:r w:rsidRPr="00E56846">
        <w:rPr>
          <w:rFonts w:ascii="Tahoma" w:hAnsi="Tahoma" w:cs="Tahoma"/>
          <w:b/>
          <w:sz w:val="22"/>
          <w:szCs w:val="22"/>
        </w:rPr>
        <w:t>ANÁLISIS CRÍTICO DE LAS PRUEBAS:</w:t>
      </w:r>
    </w:p>
    <w:p w14:paraId="069A9F04" w14:textId="77777777" w:rsidR="00AC5CC7" w:rsidRPr="00E56846" w:rsidRDefault="00AC5CC7" w:rsidP="00AC5CC7">
      <w:pPr>
        <w:tabs>
          <w:tab w:val="left" w:pos="284"/>
        </w:tabs>
        <w:spacing w:line="240" w:lineRule="auto"/>
        <w:ind w:left="720"/>
        <w:contextualSpacing/>
        <w:jc w:val="both"/>
        <w:rPr>
          <w:rFonts w:ascii="Tahoma" w:eastAsia="Times New Roman" w:hAnsi="Tahoma" w:cs="Tahoma"/>
          <w:b/>
          <w:color w:val="000000"/>
          <w:lang w:eastAsia="es-ES"/>
        </w:rPr>
      </w:pPr>
    </w:p>
    <w:p w14:paraId="74D3177E" w14:textId="77777777" w:rsidR="00AC5CC7" w:rsidRPr="00E56846" w:rsidRDefault="00AC5CC7" w:rsidP="00AC5CC7">
      <w:pPr>
        <w:pStyle w:val="Prrafodelista"/>
        <w:numPr>
          <w:ilvl w:val="2"/>
          <w:numId w:val="29"/>
        </w:numPr>
        <w:tabs>
          <w:tab w:val="left" w:pos="709"/>
        </w:tabs>
        <w:ind w:left="0" w:firstLine="0"/>
        <w:jc w:val="both"/>
        <w:rPr>
          <w:rFonts w:ascii="Tahoma" w:hAnsi="Tahoma" w:cs="Tahoma"/>
          <w:sz w:val="22"/>
          <w:szCs w:val="22"/>
        </w:rPr>
      </w:pPr>
      <w:r w:rsidRPr="00E56846">
        <w:rPr>
          <w:rFonts w:ascii="Tahoma" w:hAnsi="Tahoma" w:cs="Tahoma"/>
          <w:b/>
          <w:sz w:val="22"/>
          <w:szCs w:val="22"/>
        </w:rPr>
        <w:t>Conforme</w:t>
      </w:r>
      <w:r w:rsidRPr="00E56846">
        <w:rPr>
          <w:rFonts w:ascii="Tahoma" w:hAnsi="Tahoma" w:cs="Tahoma"/>
          <w:sz w:val="22"/>
          <w:szCs w:val="22"/>
        </w:rPr>
        <w:t xml:space="preserve"> al material probatorio aportado se </w:t>
      </w:r>
      <w:r w:rsidRPr="00E56846">
        <w:rPr>
          <w:rFonts w:ascii="Tahoma" w:hAnsi="Tahoma" w:cs="Tahoma"/>
          <w:b/>
          <w:sz w:val="22"/>
          <w:szCs w:val="22"/>
        </w:rPr>
        <w:t>encuentran PROBADOS los siguientes hechos</w:t>
      </w:r>
      <w:r w:rsidRPr="00E56846">
        <w:rPr>
          <w:rFonts w:ascii="Tahoma" w:hAnsi="Tahoma" w:cs="Tahoma"/>
          <w:sz w:val="22"/>
          <w:szCs w:val="22"/>
        </w:rPr>
        <w:t>:</w:t>
      </w:r>
    </w:p>
    <w:p w14:paraId="61394212" w14:textId="77777777" w:rsidR="00AC5CC7" w:rsidRPr="00E56846" w:rsidRDefault="00AC5CC7" w:rsidP="00AC5CC7">
      <w:pPr>
        <w:spacing w:after="0" w:line="240" w:lineRule="auto"/>
        <w:jc w:val="both"/>
        <w:rPr>
          <w:rFonts w:ascii="Tahoma" w:eastAsia="Times New Roman" w:hAnsi="Tahoma" w:cs="Tahoma"/>
          <w:color w:val="000000"/>
          <w:lang w:eastAsia="es-ES"/>
        </w:rPr>
      </w:pPr>
    </w:p>
    <w:p w14:paraId="6CA88BC5" w14:textId="77777777" w:rsidR="00AC5CC7" w:rsidRPr="00E56846" w:rsidRDefault="00AC5CC7" w:rsidP="00B36161">
      <w:pPr>
        <w:pStyle w:val="Prrafodelista"/>
        <w:widowControl w:val="0"/>
        <w:numPr>
          <w:ilvl w:val="0"/>
          <w:numId w:val="28"/>
        </w:numPr>
        <w:tabs>
          <w:tab w:val="left" w:pos="284"/>
        </w:tabs>
        <w:autoSpaceDE w:val="0"/>
        <w:autoSpaceDN w:val="0"/>
        <w:adjustRightInd w:val="0"/>
        <w:ind w:left="0" w:firstLine="0"/>
        <w:jc w:val="both"/>
        <w:rPr>
          <w:rFonts w:ascii="Tahoma" w:hAnsi="Tahoma" w:cs="Tahoma"/>
          <w:bCs/>
          <w:sz w:val="22"/>
          <w:szCs w:val="22"/>
          <w:lang w:val="es-ES_tradnl"/>
        </w:rPr>
      </w:pPr>
      <w:r w:rsidRPr="00E56846">
        <w:rPr>
          <w:rFonts w:ascii="Tahoma" w:hAnsi="Tahoma" w:cs="Tahoma"/>
          <w:bCs/>
          <w:sz w:val="22"/>
          <w:szCs w:val="22"/>
          <w:lang w:val="es-ES_tradnl"/>
        </w:rPr>
        <w:t xml:space="preserve">El señor </w:t>
      </w:r>
      <w:r w:rsidR="00992D2E" w:rsidRPr="00E56846">
        <w:rPr>
          <w:rFonts w:ascii="Tahoma" w:hAnsi="Tahoma" w:cs="Tahoma"/>
          <w:b/>
          <w:sz w:val="22"/>
          <w:szCs w:val="22"/>
        </w:rPr>
        <w:t>BRAYNER ALFONSO LUGO CASTRO</w:t>
      </w:r>
      <w:r w:rsidRPr="00E56846">
        <w:rPr>
          <w:rFonts w:ascii="Tahoma" w:hAnsi="Tahoma" w:cs="Tahoma"/>
          <w:bCs/>
          <w:sz w:val="22"/>
          <w:szCs w:val="22"/>
          <w:lang w:val="es-ES_tradnl"/>
        </w:rPr>
        <w:t xml:space="preserve"> </w:t>
      </w:r>
      <w:r w:rsidR="00B36161" w:rsidRPr="00E56846">
        <w:rPr>
          <w:rFonts w:ascii="Tahoma" w:hAnsi="Tahoma" w:cs="Tahoma"/>
          <w:bCs/>
          <w:sz w:val="22"/>
          <w:szCs w:val="22"/>
          <w:lang w:val="es-ES_tradnl"/>
        </w:rPr>
        <w:t>para el 23 de noviembre de 2015 era miembro activo de la armada nacional como infante de marina regular y para el 31 de mayo se encontraba en el área de operaciones laborando a bordo del batallón del I.M. No. 13 con sede en Málaga – Bolívar</w:t>
      </w:r>
      <w:r w:rsidRPr="00E56846">
        <w:rPr>
          <w:rStyle w:val="Refdenotaalpie"/>
          <w:rFonts w:ascii="Tahoma" w:hAnsi="Tahoma" w:cs="Tahoma"/>
          <w:bCs/>
          <w:sz w:val="22"/>
          <w:szCs w:val="22"/>
          <w:lang w:val="es-ES_tradnl"/>
        </w:rPr>
        <w:footnoteReference w:id="6"/>
      </w:r>
      <w:r w:rsidRPr="00E56846">
        <w:rPr>
          <w:rFonts w:ascii="Tahoma" w:hAnsi="Tahoma" w:cs="Tahoma"/>
          <w:bCs/>
          <w:sz w:val="22"/>
          <w:szCs w:val="22"/>
          <w:lang w:val="es-ES_tradnl"/>
        </w:rPr>
        <w:t xml:space="preserve"> </w:t>
      </w:r>
    </w:p>
    <w:p w14:paraId="1906FF9A" w14:textId="77777777" w:rsidR="00AC5CC7" w:rsidRPr="00E56846" w:rsidRDefault="00AC5CC7" w:rsidP="00AC5CC7">
      <w:pPr>
        <w:pStyle w:val="Prrafodelista"/>
        <w:widowControl w:val="0"/>
        <w:tabs>
          <w:tab w:val="left" w:pos="142"/>
        </w:tabs>
        <w:autoSpaceDE w:val="0"/>
        <w:autoSpaceDN w:val="0"/>
        <w:adjustRightInd w:val="0"/>
        <w:ind w:left="502"/>
        <w:jc w:val="both"/>
        <w:rPr>
          <w:rFonts w:ascii="Tahoma" w:hAnsi="Tahoma" w:cs="Tahoma"/>
          <w:bCs/>
          <w:sz w:val="22"/>
          <w:szCs w:val="22"/>
          <w:lang w:val="es-ES_tradnl"/>
        </w:rPr>
      </w:pPr>
    </w:p>
    <w:p w14:paraId="3C887450" w14:textId="77777777" w:rsidR="00B36161" w:rsidRPr="00E56846" w:rsidRDefault="00AC5CC7" w:rsidP="00AC5CC7">
      <w:pPr>
        <w:pStyle w:val="Prrafodelista"/>
        <w:widowControl w:val="0"/>
        <w:numPr>
          <w:ilvl w:val="0"/>
          <w:numId w:val="28"/>
        </w:numPr>
        <w:tabs>
          <w:tab w:val="left" w:pos="284"/>
        </w:tabs>
        <w:autoSpaceDE w:val="0"/>
        <w:autoSpaceDN w:val="0"/>
        <w:adjustRightInd w:val="0"/>
        <w:ind w:left="0" w:firstLine="0"/>
        <w:jc w:val="both"/>
        <w:rPr>
          <w:rFonts w:ascii="Cambria" w:hAnsi="Cambria" w:cs="Tahoma"/>
          <w:bCs/>
          <w:i/>
          <w:sz w:val="22"/>
          <w:szCs w:val="22"/>
          <w:lang w:val="es-ES_tradnl"/>
        </w:rPr>
      </w:pPr>
      <w:r w:rsidRPr="00E56846">
        <w:rPr>
          <w:rFonts w:ascii="Tahoma" w:hAnsi="Tahoma" w:cs="Tahoma"/>
          <w:bCs/>
          <w:sz w:val="22"/>
          <w:szCs w:val="22"/>
          <w:lang w:val="es-ES_tradnl"/>
        </w:rPr>
        <w:t>E</w:t>
      </w:r>
      <w:r w:rsidR="00B36161" w:rsidRPr="00E56846">
        <w:rPr>
          <w:rFonts w:ascii="Tahoma" w:hAnsi="Tahoma" w:cs="Tahoma"/>
          <w:bCs/>
          <w:sz w:val="22"/>
          <w:szCs w:val="22"/>
          <w:lang w:val="es-ES_tradnl"/>
        </w:rPr>
        <w:t xml:space="preserve">n el informativo administrativo por lesiones de fecha junio 2 de 2015 se anotó </w:t>
      </w:r>
      <w:r w:rsidR="009E0542" w:rsidRPr="00E56846">
        <w:rPr>
          <w:rFonts w:ascii="Cambria" w:hAnsi="Cambria" w:cs="Tahoma"/>
          <w:bCs/>
          <w:i/>
          <w:sz w:val="22"/>
          <w:szCs w:val="22"/>
          <w:lang w:val="es-ES_tradnl"/>
        </w:rPr>
        <w:t xml:space="preserve">“(…) EL IMR LUGO CASTRO BRAYNER ALFONSO SE ENCONTRABA PREPARANDO LOS ALIMENTOS DE LA PATRULLA ARPON 23 SIENDO APROXIMADAMENTE LAS 16:30R, CAYÓ DE SU PROPIA ALTURA AL TROPEZAR CON UNA RAÍZ SUFRIENDO TRAUMAS EN LA MANO DERECHA, SIENDO ATENDIDO EN EL ESTABLECIMIENTO DE SANIDAD MILITAR 1102. </w:t>
      </w:r>
    </w:p>
    <w:p w14:paraId="59E2F1D5" w14:textId="77777777" w:rsidR="00B36161" w:rsidRPr="00E56846" w:rsidRDefault="00B36161" w:rsidP="00B36161">
      <w:pPr>
        <w:pStyle w:val="Prrafodelista"/>
        <w:rPr>
          <w:rFonts w:ascii="Cambria" w:hAnsi="Cambria" w:cs="Tahoma"/>
          <w:bCs/>
          <w:i/>
          <w:sz w:val="22"/>
          <w:szCs w:val="22"/>
          <w:lang w:val="es-ES_tradnl"/>
        </w:rPr>
      </w:pPr>
    </w:p>
    <w:p w14:paraId="7264713C" w14:textId="77777777" w:rsidR="00B36161" w:rsidRPr="00E56846" w:rsidRDefault="009E0542" w:rsidP="00B36161">
      <w:pPr>
        <w:pStyle w:val="Prrafodelista"/>
        <w:widowControl w:val="0"/>
        <w:tabs>
          <w:tab w:val="left" w:pos="284"/>
        </w:tabs>
        <w:autoSpaceDE w:val="0"/>
        <w:autoSpaceDN w:val="0"/>
        <w:adjustRightInd w:val="0"/>
        <w:ind w:left="0"/>
        <w:jc w:val="both"/>
        <w:rPr>
          <w:rFonts w:ascii="Cambria" w:hAnsi="Cambria" w:cs="Tahoma"/>
          <w:b/>
          <w:bCs/>
          <w:i/>
          <w:sz w:val="22"/>
          <w:szCs w:val="22"/>
          <w:u w:val="single"/>
          <w:lang w:val="es-ES_tradnl"/>
        </w:rPr>
      </w:pPr>
      <w:r w:rsidRPr="00E56846">
        <w:rPr>
          <w:rFonts w:ascii="Cambria" w:hAnsi="Cambria" w:cs="Tahoma"/>
          <w:b/>
          <w:bCs/>
          <w:i/>
          <w:sz w:val="22"/>
          <w:szCs w:val="22"/>
          <w:u w:val="single"/>
          <w:lang w:val="es-ES_tradnl"/>
        </w:rPr>
        <w:t xml:space="preserve">CALIFICACIÓN DE LAS CIRCUNSTANCIAS </w:t>
      </w:r>
    </w:p>
    <w:p w14:paraId="12590A7A" w14:textId="77777777" w:rsidR="00B36161" w:rsidRPr="00E56846" w:rsidRDefault="00B36161" w:rsidP="00B36161">
      <w:pPr>
        <w:pStyle w:val="Prrafodelista"/>
        <w:rPr>
          <w:rFonts w:ascii="Cambria" w:hAnsi="Cambria" w:cs="Tahoma"/>
          <w:bCs/>
          <w:i/>
          <w:sz w:val="22"/>
          <w:szCs w:val="22"/>
          <w:lang w:val="es-ES_tradnl"/>
        </w:rPr>
      </w:pPr>
    </w:p>
    <w:p w14:paraId="7CF3B193" w14:textId="77777777" w:rsidR="00AC5CC7" w:rsidRPr="00E56846" w:rsidRDefault="009E0542" w:rsidP="00AC5CC7">
      <w:pPr>
        <w:pStyle w:val="Prrafodelista"/>
        <w:widowControl w:val="0"/>
        <w:tabs>
          <w:tab w:val="left" w:pos="284"/>
        </w:tabs>
        <w:autoSpaceDE w:val="0"/>
        <w:autoSpaceDN w:val="0"/>
        <w:adjustRightInd w:val="0"/>
        <w:ind w:left="0"/>
        <w:jc w:val="both"/>
        <w:rPr>
          <w:rFonts w:ascii="Cambria" w:hAnsi="Cambria" w:cs="Tahoma"/>
          <w:bCs/>
          <w:i/>
          <w:sz w:val="22"/>
          <w:szCs w:val="22"/>
          <w:lang w:val="es-ES_tradnl"/>
        </w:rPr>
      </w:pPr>
      <w:r w:rsidRPr="00E56846">
        <w:rPr>
          <w:rFonts w:ascii="Cambria" w:hAnsi="Cambria" w:cs="Tahoma"/>
          <w:bCs/>
          <w:i/>
          <w:sz w:val="22"/>
          <w:szCs w:val="22"/>
          <w:lang w:val="es-ES_tradnl"/>
        </w:rPr>
        <w:t xml:space="preserve">LAS CIRCUNSTANCIAS EN LAS QUE SE PRESENTÓ EL ACCIDENTE DEL SEÑOR(A) SLRCIM LUGO CASTRO BRAYNER ALFONSO SE CALIFICA CONFORME A LO SEÑALADO EN EL DECRETO 1796 DE 2000 TÍTULO IV, ARTICULO 24 LITERAL </w:t>
      </w:r>
      <w:proofErr w:type="gramStart"/>
      <w:r w:rsidRPr="00E56846">
        <w:rPr>
          <w:rFonts w:ascii="Cambria" w:hAnsi="Cambria" w:cs="Tahoma"/>
          <w:bCs/>
          <w:i/>
          <w:sz w:val="22"/>
          <w:szCs w:val="22"/>
          <w:lang w:val="es-ES_tradnl"/>
        </w:rPr>
        <w:t>B ”</w:t>
      </w:r>
      <w:proofErr w:type="gramEnd"/>
      <w:r w:rsidRPr="00E56846">
        <w:rPr>
          <w:rFonts w:ascii="Cambria" w:hAnsi="Cambria" w:cs="Tahoma"/>
          <w:bCs/>
          <w:i/>
          <w:sz w:val="22"/>
          <w:szCs w:val="22"/>
          <w:lang w:val="es-ES_tradnl"/>
        </w:rPr>
        <w:t>EN EL SERVICIO POR CAUSA Y RAZÓN DEL MISMO” (…)”</w:t>
      </w:r>
      <w:r w:rsidR="00AC5CC7" w:rsidRPr="00E56846">
        <w:rPr>
          <w:rStyle w:val="Refdenotaalpie"/>
          <w:rFonts w:ascii="Tahoma" w:hAnsi="Tahoma" w:cs="Tahoma"/>
          <w:bCs/>
          <w:i/>
          <w:sz w:val="22"/>
          <w:szCs w:val="22"/>
          <w:lang w:val="es-ES_tradnl"/>
        </w:rPr>
        <w:footnoteReference w:id="7"/>
      </w:r>
    </w:p>
    <w:p w14:paraId="2BF04AA4" w14:textId="77777777" w:rsidR="00AC5CC7" w:rsidRPr="00E56846" w:rsidRDefault="00AC5CC7" w:rsidP="00AC5CC7">
      <w:pPr>
        <w:pStyle w:val="Prrafodelista"/>
        <w:widowControl w:val="0"/>
        <w:tabs>
          <w:tab w:val="left" w:pos="142"/>
        </w:tabs>
        <w:autoSpaceDE w:val="0"/>
        <w:autoSpaceDN w:val="0"/>
        <w:adjustRightInd w:val="0"/>
        <w:ind w:left="502"/>
        <w:jc w:val="both"/>
        <w:rPr>
          <w:rFonts w:ascii="Tahoma" w:hAnsi="Tahoma" w:cs="Tahoma"/>
          <w:bCs/>
          <w:sz w:val="22"/>
          <w:szCs w:val="22"/>
          <w:lang w:val="es-ES_tradnl"/>
        </w:rPr>
      </w:pPr>
    </w:p>
    <w:p w14:paraId="285880C2" w14:textId="77777777" w:rsidR="00502940" w:rsidRPr="00E56846" w:rsidRDefault="00AC5CC7" w:rsidP="00502940">
      <w:pPr>
        <w:pStyle w:val="Prrafodelista"/>
        <w:widowControl w:val="0"/>
        <w:numPr>
          <w:ilvl w:val="0"/>
          <w:numId w:val="28"/>
        </w:numPr>
        <w:tabs>
          <w:tab w:val="left" w:pos="284"/>
        </w:tabs>
        <w:autoSpaceDE w:val="0"/>
        <w:autoSpaceDN w:val="0"/>
        <w:adjustRightInd w:val="0"/>
        <w:ind w:left="0" w:firstLine="0"/>
        <w:jc w:val="both"/>
        <w:rPr>
          <w:rFonts w:ascii="Tahoma" w:hAnsi="Tahoma" w:cs="Tahoma"/>
          <w:bCs/>
          <w:sz w:val="22"/>
          <w:szCs w:val="22"/>
          <w:lang w:val="es-ES_tradnl"/>
        </w:rPr>
      </w:pPr>
      <w:r w:rsidRPr="00E56846">
        <w:rPr>
          <w:rFonts w:ascii="Tahoma" w:hAnsi="Tahoma" w:cs="Tahoma"/>
          <w:bCs/>
          <w:sz w:val="22"/>
          <w:szCs w:val="22"/>
          <w:lang w:val="es-ES_tradnl"/>
        </w:rPr>
        <w:t xml:space="preserve">Al </w:t>
      </w:r>
      <w:r w:rsidR="009E0542" w:rsidRPr="00E56846">
        <w:rPr>
          <w:rFonts w:ascii="Tahoma" w:hAnsi="Tahoma" w:cs="Tahoma"/>
          <w:bCs/>
          <w:sz w:val="22"/>
          <w:szCs w:val="22"/>
          <w:lang w:val="es-ES_tradnl"/>
        </w:rPr>
        <w:t>IMR LUGO CASTRO BRAYNER ALFONSO</w:t>
      </w:r>
      <w:r w:rsidRPr="00E56846">
        <w:rPr>
          <w:rFonts w:ascii="Tahoma" w:hAnsi="Tahoma" w:cs="Tahoma"/>
          <w:bCs/>
          <w:sz w:val="22"/>
          <w:szCs w:val="22"/>
          <w:lang w:val="es-ES_tradnl"/>
        </w:rPr>
        <w:t xml:space="preserve"> se le prestó atención médica</w:t>
      </w:r>
      <w:r w:rsidRPr="00E56846">
        <w:rPr>
          <w:rStyle w:val="Refdenotaalpie"/>
          <w:rFonts w:ascii="Tahoma" w:hAnsi="Tahoma" w:cs="Tahoma"/>
          <w:bCs/>
          <w:sz w:val="22"/>
          <w:szCs w:val="22"/>
          <w:lang w:val="es-ES_tradnl"/>
        </w:rPr>
        <w:footnoteReference w:id="8"/>
      </w:r>
      <w:r w:rsidRPr="00E56846">
        <w:rPr>
          <w:rFonts w:ascii="Tahoma" w:hAnsi="Tahoma" w:cs="Tahoma"/>
          <w:bCs/>
          <w:sz w:val="22"/>
          <w:szCs w:val="22"/>
          <w:lang w:val="es-ES_tradnl"/>
        </w:rPr>
        <w:t>.</w:t>
      </w:r>
    </w:p>
    <w:p w14:paraId="33A09065" w14:textId="77777777" w:rsidR="00502940" w:rsidRPr="00E56846" w:rsidRDefault="00502940" w:rsidP="00502940">
      <w:pPr>
        <w:pStyle w:val="Prrafodelista"/>
        <w:widowControl w:val="0"/>
        <w:tabs>
          <w:tab w:val="left" w:pos="284"/>
        </w:tabs>
        <w:autoSpaceDE w:val="0"/>
        <w:autoSpaceDN w:val="0"/>
        <w:adjustRightInd w:val="0"/>
        <w:ind w:left="502"/>
        <w:jc w:val="both"/>
        <w:rPr>
          <w:rFonts w:ascii="Tahoma" w:hAnsi="Tahoma" w:cs="Tahoma"/>
          <w:bCs/>
          <w:sz w:val="22"/>
          <w:szCs w:val="22"/>
          <w:lang w:val="es-ES_tradnl"/>
        </w:rPr>
      </w:pPr>
    </w:p>
    <w:p w14:paraId="02531F0E" w14:textId="1AFFB236" w:rsidR="004B080F" w:rsidRPr="00E56846" w:rsidRDefault="004B080F" w:rsidP="00502940">
      <w:pPr>
        <w:pStyle w:val="Prrafodelista"/>
        <w:widowControl w:val="0"/>
        <w:numPr>
          <w:ilvl w:val="0"/>
          <w:numId w:val="28"/>
        </w:numPr>
        <w:tabs>
          <w:tab w:val="left" w:pos="284"/>
        </w:tabs>
        <w:autoSpaceDE w:val="0"/>
        <w:autoSpaceDN w:val="0"/>
        <w:adjustRightInd w:val="0"/>
        <w:ind w:left="0" w:firstLine="0"/>
        <w:jc w:val="both"/>
        <w:rPr>
          <w:rFonts w:ascii="Tahoma" w:hAnsi="Tahoma" w:cs="Tahoma"/>
          <w:bCs/>
          <w:sz w:val="22"/>
          <w:szCs w:val="22"/>
          <w:lang w:val="es-ES_tradnl"/>
        </w:rPr>
      </w:pPr>
      <w:r w:rsidRPr="00E56846">
        <w:rPr>
          <w:rFonts w:ascii="Tahoma" w:hAnsi="Tahoma" w:cs="Tahoma"/>
          <w:bCs/>
          <w:sz w:val="22"/>
          <w:szCs w:val="22"/>
          <w:lang w:val="es-ES_tradnl"/>
        </w:rPr>
        <w:t xml:space="preserve">El 27 de noviembre de 2018 el Jefe de Medicina Laboral informa que una vez revisado el expediente médico laboral del señor IMAR (L) BRAYNER ALFONSO LUGO CASTRO, se pudo evidenciar que </w:t>
      </w:r>
      <w:r w:rsidRPr="00E56846">
        <w:rPr>
          <w:rFonts w:ascii="Tahoma" w:hAnsi="Tahoma" w:cs="Tahoma"/>
          <w:b/>
          <w:bCs/>
          <w:sz w:val="22"/>
          <w:szCs w:val="22"/>
          <w:lang w:val="es-ES_tradnl"/>
        </w:rPr>
        <w:t xml:space="preserve">se encuentra aplazado por las especialidades de ORTOPEDIA </w:t>
      </w:r>
      <w:r w:rsidRPr="00E56846">
        <w:rPr>
          <w:rFonts w:ascii="Tahoma" w:hAnsi="Tahoma" w:cs="Tahoma"/>
          <w:b/>
          <w:bCs/>
          <w:sz w:val="22"/>
          <w:szCs w:val="22"/>
          <w:lang w:val="es-ES_tradnl"/>
        </w:rPr>
        <w:lastRenderedPageBreak/>
        <w:t>Y TRAUMATOLOGIA, CIRUGIA GENERAL Y UROLOGIA</w:t>
      </w:r>
      <w:r w:rsidRPr="00E56846">
        <w:rPr>
          <w:rFonts w:ascii="Tahoma" w:hAnsi="Tahoma" w:cs="Tahoma"/>
          <w:bCs/>
          <w:sz w:val="22"/>
          <w:szCs w:val="22"/>
          <w:lang w:val="es-ES_tradnl"/>
        </w:rPr>
        <w:t xml:space="preserve">, </w:t>
      </w:r>
      <w:r w:rsidRPr="00E56846">
        <w:rPr>
          <w:rFonts w:ascii="Tahoma" w:hAnsi="Tahoma" w:cs="Tahoma"/>
          <w:b/>
          <w:bCs/>
          <w:sz w:val="22"/>
          <w:szCs w:val="22"/>
          <w:lang w:val="es-ES_tradnl"/>
        </w:rPr>
        <w:t xml:space="preserve">pues en el sistema no figura que el mencionado IMAR (L) se </w:t>
      </w:r>
      <w:r w:rsidR="007709B6" w:rsidRPr="00E56846">
        <w:rPr>
          <w:rFonts w:ascii="Tahoma" w:hAnsi="Tahoma" w:cs="Tahoma"/>
          <w:b/>
          <w:bCs/>
          <w:sz w:val="22"/>
          <w:szCs w:val="22"/>
          <w:lang w:val="es-ES_tradnl"/>
        </w:rPr>
        <w:t>haya</w:t>
      </w:r>
      <w:r w:rsidRPr="00E56846">
        <w:rPr>
          <w:rFonts w:ascii="Tahoma" w:hAnsi="Tahoma" w:cs="Tahoma"/>
          <w:b/>
          <w:bCs/>
          <w:sz w:val="22"/>
          <w:szCs w:val="22"/>
          <w:lang w:val="es-ES_tradnl"/>
        </w:rPr>
        <w:t xml:space="preserve"> practicado alguna, aun cuando esta dirección desde el año 2015 le informó al Dr. Barrios mediante oficio No. 20150423670383371 que no existía aún Junta Médica Laboral y que para que el pudiera solicitar el inicio del proceso medicó laboral de retiro debía aportar poder en original debidamente conferido, sin que a la fecha hayamos recibido tal documento o nueva solicitud por parte del señor Lugo Castro</w:t>
      </w:r>
      <w:r w:rsidRPr="00E56846">
        <w:rPr>
          <w:rFonts w:ascii="Tahoma" w:hAnsi="Tahoma" w:cs="Tahoma"/>
          <w:bCs/>
          <w:sz w:val="22"/>
          <w:szCs w:val="22"/>
          <w:lang w:val="es-ES_tradnl"/>
        </w:rPr>
        <w:t xml:space="preserve">. </w:t>
      </w:r>
    </w:p>
    <w:p w14:paraId="72500BBC" w14:textId="77777777" w:rsidR="004B080F" w:rsidRPr="00E56846" w:rsidRDefault="004B080F" w:rsidP="004B080F">
      <w:pPr>
        <w:pStyle w:val="Prrafodelista"/>
        <w:rPr>
          <w:rFonts w:ascii="Tahoma" w:hAnsi="Tahoma" w:cs="Tahoma"/>
          <w:bCs/>
          <w:sz w:val="22"/>
          <w:szCs w:val="22"/>
          <w:lang w:val="es-ES_tradnl"/>
        </w:rPr>
      </w:pPr>
    </w:p>
    <w:p w14:paraId="591D5597" w14:textId="5B01BD60" w:rsidR="004B080F" w:rsidRPr="00E56846" w:rsidRDefault="004B080F" w:rsidP="004B080F">
      <w:pPr>
        <w:pStyle w:val="Prrafodelista"/>
        <w:widowControl w:val="0"/>
        <w:tabs>
          <w:tab w:val="left" w:pos="284"/>
        </w:tabs>
        <w:autoSpaceDE w:val="0"/>
        <w:autoSpaceDN w:val="0"/>
        <w:adjustRightInd w:val="0"/>
        <w:ind w:left="0"/>
        <w:jc w:val="both"/>
        <w:rPr>
          <w:rFonts w:ascii="Tahoma" w:hAnsi="Tahoma" w:cs="Tahoma"/>
          <w:bCs/>
          <w:sz w:val="22"/>
          <w:szCs w:val="22"/>
          <w:lang w:val="es-ES_tradnl"/>
        </w:rPr>
      </w:pPr>
      <w:r w:rsidRPr="00E56846">
        <w:rPr>
          <w:rFonts w:ascii="Tahoma" w:hAnsi="Tahoma" w:cs="Tahoma"/>
          <w:bCs/>
          <w:sz w:val="22"/>
          <w:szCs w:val="22"/>
          <w:lang w:val="es-ES_tradnl"/>
        </w:rPr>
        <w:t>En vista de lo anterior, el acta de Junta Medica Laboral no existe puesto que no se ha</w:t>
      </w:r>
      <w:r w:rsidR="00CA5E79">
        <w:rPr>
          <w:rFonts w:ascii="Tahoma" w:hAnsi="Tahoma" w:cs="Tahoma"/>
          <w:bCs/>
          <w:sz w:val="22"/>
          <w:szCs w:val="22"/>
          <w:lang w:val="es-ES_tradnl"/>
        </w:rPr>
        <w:t>n</w:t>
      </w:r>
      <w:r w:rsidRPr="00E56846">
        <w:rPr>
          <w:rFonts w:ascii="Tahoma" w:hAnsi="Tahoma" w:cs="Tahoma"/>
          <w:bCs/>
          <w:sz w:val="22"/>
          <w:szCs w:val="22"/>
          <w:lang w:val="es-ES_tradnl"/>
        </w:rPr>
        <w:t xml:space="preserve"> realizado los conceptos médicos definitivos ordenados, los cuales son determinantes para realizar la calificación estipulada en el Decreto 1796 del año 2000 con los soportes contemplados en el </w:t>
      </w:r>
      <w:r w:rsidR="007709B6" w:rsidRPr="00E56846">
        <w:rPr>
          <w:rFonts w:ascii="Tahoma" w:hAnsi="Tahoma" w:cs="Tahoma"/>
          <w:bCs/>
          <w:sz w:val="22"/>
          <w:szCs w:val="22"/>
          <w:lang w:val="es-ES_tradnl"/>
        </w:rPr>
        <w:t>artículo</w:t>
      </w:r>
      <w:r w:rsidRPr="00E56846">
        <w:rPr>
          <w:rFonts w:ascii="Tahoma" w:hAnsi="Tahoma" w:cs="Tahoma"/>
          <w:bCs/>
          <w:sz w:val="22"/>
          <w:szCs w:val="22"/>
          <w:lang w:val="es-ES_tradnl"/>
        </w:rPr>
        <w:t xml:space="preserve"> 16 de la citada norma, </w:t>
      </w:r>
      <w:r w:rsidRPr="00E56846">
        <w:rPr>
          <w:rFonts w:ascii="Tahoma" w:hAnsi="Tahoma" w:cs="Tahoma"/>
          <w:b/>
          <w:bCs/>
          <w:sz w:val="22"/>
          <w:szCs w:val="22"/>
          <w:u w:val="single"/>
          <w:lang w:val="es-ES_tradnl"/>
        </w:rPr>
        <w:t xml:space="preserve">recordando que este es un proceso </w:t>
      </w:r>
      <w:r w:rsidR="007709B6" w:rsidRPr="00E56846">
        <w:rPr>
          <w:rFonts w:ascii="Tahoma" w:hAnsi="Tahoma" w:cs="Tahoma"/>
          <w:b/>
          <w:bCs/>
          <w:sz w:val="22"/>
          <w:szCs w:val="22"/>
          <w:u w:val="single"/>
          <w:lang w:val="es-ES_tradnl"/>
        </w:rPr>
        <w:t>dinámico</w:t>
      </w:r>
      <w:r w:rsidRPr="00E56846">
        <w:rPr>
          <w:rFonts w:ascii="Tahoma" w:hAnsi="Tahoma" w:cs="Tahoma"/>
          <w:b/>
          <w:bCs/>
          <w:sz w:val="22"/>
          <w:szCs w:val="22"/>
          <w:u w:val="single"/>
          <w:lang w:val="es-ES_tradnl"/>
        </w:rPr>
        <w:t xml:space="preserve"> que requiere de la voluntad y de acciones por parte del interesado, es de agregar además que el demandante no ha realizado ninguna gestión encaminada a la </w:t>
      </w:r>
      <w:r w:rsidR="007709B6" w:rsidRPr="00E56846">
        <w:rPr>
          <w:rFonts w:ascii="Tahoma" w:hAnsi="Tahoma" w:cs="Tahoma"/>
          <w:b/>
          <w:bCs/>
          <w:sz w:val="22"/>
          <w:szCs w:val="22"/>
          <w:u w:val="single"/>
          <w:lang w:val="es-ES_tradnl"/>
        </w:rPr>
        <w:t>terminación</w:t>
      </w:r>
      <w:r w:rsidRPr="00E56846">
        <w:rPr>
          <w:rFonts w:ascii="Tahoma" w:hAnsi="Tahoma" w:cs="Tahoma"/>
          <w:b/>
          <w:bCs/>
          <w:sz w:val="22"/>
          <w:szCs w:val="22"/>
          <w:u w:val="single"/>
          <w:lang w:val="es-ES_tradnl"/>
        </w:rPr>
        <w:t xml:space="preserve"> de su proceso </w:t>
      </w:r>
      <w:r w:rsidR="007709B6" w:rsidRPr="00E56846">
        <w:rPr>
          <w:rFonts w:ascii="Tahoma" w:hAnsi="Tahoma" w:cs="Tahoma"/>
          <w:b/>
          <w:bCs/>
          <w:sz w:val="22"/>
          <w:szCs w:val="22"/>
          <w:u w:val="single"/>
          <w:lang w:val="es-ES_tradnl"/>
        </w:rPr>
        <w:t>médico</w:t>
      </w:r>
      <w:r w:rsidRPr="00E56846">
        <w:rPr>
          <w:rFonts w:ascii="Tahoma" w:hAnsi="Tahoma" w:cs="Tahoma"/>
          <w:bCs/>
          <w:sz w:val="22"/>
          <w:szCs w:val="22"/>
          <w:lang w:val="es-ES_tradnl"/>
        </w:rPr>
        <w:t>.</w:t>
      </w:r>
      <w:r w:rsidR="007709B6" w:rsidRPr="00E56846">
        <w:rPr>
          <w:rStyle w:val="Refdenotaalpie"/>
          <w:rFonts w:ascii="Tahoma" w:hAnsi="Tahoma"/>
          <w:bCs/>
          <w:sz w:val="22"/>
          <w:szCs w:val="22"/>
          <w:lang w:val="es-ES_tradnl"/>
        </w:rPr>
        <w:footnoteReference w:id="9"/>
      </w:r>
      <w:r w:rsidRPr="00E56846">
        <w:rPr>
          <w:rFonts w:ascii="Tahoma" w:hAnsi="Tahoma" w:cs="Tahoma"/>
          <w:bCs/>
          <w:sz w:val="22"/>
          <w:szCs w:val="22"/>
          <w:lang w:val="es-ES_tradnl"/>
        </w:rPr>
        <w:t xml:space="preserve"> </w:t>
      </w:r>
      <w:r w:rsidR="00AC5CC7" w:rsidRPr="00E56846">
        <w:rPr>
          <w:rFonts w:ascii="Tahoma" w:hAnsi="Tahoma" w:cs="Tahoma"/>
          <w:bCs/>
          <w:sz w:val="22"/>
          <w:szCs w:val="22"/>
          <w:lang w:val="es-ES_tradnl"/>
        </w:rPr>
        <w:t xml:space="preserve"> </w:t>
      </w:r>
    </w:p>
    <w:p w14:paraId="468AC65A" w14:textId="77777777" w:rsidR="004B080F" w:rsidRPr="00E56846" w:rsidRDefault="004B080F" w:rsidP="004B080F">
      <w:pPr>
        <w:pStyle w:val="Prrafodelista"/>
        <w:rPr>
          <w:rFonts w:ascii="Tahoma" w:hAnsi="Tahoma" w:cs="Tahoma"/>
          <w:bCs/>
          <w:sz w:val="22"/>
          <w:szCs w:val="22"/>
          <w:lang w:val="es-ES_tradnl"/>
        </w:rPr>
      </w:pPr>
    </w:p>
    <w:p w14:paraId="3C6C4155" w14:textId="588D140A" w:rsidR="00AC5CC7" w:rsidRPr="00E56846" w:rsidRDefault="00502940" w:rsidP="00502940">
      <w:pPr>
        <w:pStyle w:val="Prrafodelista"/>
        <w:widowControl w:val="0"/>
        <w:numPr>
          <w:ilvl w:val="0"/>
          <w:numId w:val="28"/>
        </w:numPr>
        <w:tabs>
          <w:tab w:val="left" w:pos="284"/>
        </w:tabs>
        <w:autoSpaceDE w:val="0"/>
        <w:autoSpaceDN w:val="0"/>
        <w:adjustRightInd w:val="0"/>
        <w:ind w:left="0" w:firstLine="0"/>
        <w:jc w:val="both"/>
        <w:rPr>
          <w:rFonts w:ascii="Tahoma" w:hAnsi="Tahoma" w:cs="Tahoma"/>
          <w:bCs/>
          <w:sz w:val="22"/>
          <w:szCs w:val="22"/>
          <w:lang w:val="es-ES_tradnl"/>
        </w:rPr>
      </w:pPr>
      <w:r w:rsidRPr="00E56846">
        <w:rPr>
          <w:rFonts w:ascii="Tahoma" w:hAnsi="Tahoma" w:cs="Tahoma"/>
          <w:bCs/>
          <w:sz w:val="22"/>
          <w:szCs w:val="22"/>
          <w:lang w:val="es-ES_tradnl"/>
        </w:rPr>
        <w:t xml:space="preserve">El 28 de enero de 2019 el Jefe de Área de Medicina Laboral DISAN informó </w:t>
      </w:r>
      <w:r w:rsidR="007709B6" w:rsidRPr="00E56846">
        <w:rPr>
          <w:rFonts w:ascii="Tahoma" w:hAnsi="Tahoma" w:cs="Tahoma"/>
          <w:bCs/>
          <w:sz w:val="22"/>
          <w:szCs w:val="22"/>
          <w:lang w:val="es-ES_tradnl"/>
        </w:rPr>
        <w:t xml:space="preserve">nuevamente </w:t>
      </w:r>
      <w:r w:rsidRPr="00E56846">
        <w:rPr>
          <w:rFonts w:ascii="Tahoma" w:hAnsi="Tahoma" w:cs="Tahoma"/>
          <w:bCs/>
          <w:sz w:val="22"/>
          <w:szCs w:val="22"/>
          <w:lang w:val="es-ES_tradnl"/>
        </w:rPr>
        <w:t>que el expediente médico laboral del IMAR BRAYNER ALFONSO LUGO CASTRO se encuentra aplazado por las especialidades de ORTOPEDIA Y TRAUMATOLOGÍA, CIRUGÍA GENERAL y UROLOGÍA, y no figura que se le haya practicado alguna, a pesar de que se le había indicado el trámite a seguir desde 2015 y reiterado en mayo 17 de 2017</w:t>
      </w:r>
      <w:r w:rsidRPr="00E56846">
        <w:rPr>
          <w:rStyle w:val="Refdenotaalpie"/>
          <w:rFonts w:ascii="Tahoma" w:hAnsi="Tahoma"/>
          <w:bCs/>
          <w:sz w:val="22"/>
          <w:szCs w:val="22"/>
          <w:lang w:val="es-ES_tradnl"/>
        </w:rPr>
        <w:footnoteReference w:id="10"/>
      </w:r>
      <w:r w:rsidRPr="00E56846">
        <w:rPr>
          <w:rFonts w:ascii="Tahoma" w:hAnsi="Tahoma" w:cs="Tahoma"/>
          <w:bCs/>
          <w:sz w:val="22"/>
          <w:szCs w:val="22"/>
          <w:lang w:val="es-ES_tradnl"/>
        </w:rPr>
        <w:t>.</w:t>
      </w:r>
    </w:p>
    <w:p w14:paraId="19A02372" w14:textId="77777777" w:rsidR="00AC5CC7" w:rsidRPr="00E56846" w:rsidRDefault="00AC5CC7" w:rsidP="00AC5CC7">
      <w:pPr>
        <w:pStyle w:val="Sinespaciado"/>
        <w:rPr>
          <w:rFonts w:ascii="Tahoma" w:hAnsi="Tahoma" w:cs="Tahoma"/>
        </w:rPr>
      </w:pPr>
    </w:p>
    <w:p w14:paraId="2F7C7A92" w14:textId="77777777" w:rsidR="00992D2E" w:rsidRPr="00E56846" w:rsidRDefault="00AC5CC7" w:rsidP="00992D2E">
      <w:pPr>
        <w:pStyle w:val="Prrafodelista"/>
        <w:widowControl w:val="0"/>
        <w:numPr>
          <w:ilvl w:val="2"/>
          <w:numId w:val="29"/>
        </w:numPr>
        <w:tabs>
          <w:tab w:val="left" w:pos="426"/>
        </w:tabs>
        <w:autoSpaceDE w:val="0"/>
        <w:autoSpaceDN w:val="0"/>
        <w:adjustRightInd w:val="0"/>
        <w:ind w:left="0" w:firstLine="0"/>
        <w:jc w:val="both"/>
        <w:rPr>
          <w:rFonts w:ascii="Tahoma" w:hAnsi="Tahoma" w:cs="Tahoma"/>
          <w:sz w:val="22"/>
          <w:szCs w:val="22"/>
          <w:lang w:val="es-MX"/>
        </w:rPr>
      </w:pPr>
      <w:r w:rsidRPr="00E56846">
        <w:rPr>
          <w:rFonts w:ascii="Tahoma" w:hAnsi="Tahoma" w:cs="Tahoma"/>
          <w:sz w:val="22"/>
          <w:szCs w:val="22"/>
        </w:rPr>
        <w:t xml:space="preserve">Así las cosas, entremos a resolver la pregunta formulada, esto es </w:t>
      </w:r>
      <w:r w:rsidR="00992D2E" w:rsidRPr="00E56846">
        <w:rPr>
          <w:rFonts w:ascii="Tahoma" w:hAnsi="Tahoma" w:cs="Tahoma"/>
          <w:b/>
          <w:sz w:val="22"/>
          <w:szCs w:val="22"/>
        </w:rPr>
        <w:t>¿</w:t>
      </w:r>
      <w:r w:rsidR="00992D2E" w:rsidRPr="00E56846">
        <w:rPr>
          <w:rFonts w:ascii="Tahoma" w:hAnsi="Tahoma" w:cs="Tahoma"/>
          <w:b/>
          <w:i/>
          <w:sz w:val="22"/>
          <w:szCs w:val="22"/>
        </w:rPr>
        <w:t>Debe responder la demandada NACION-MINISTERIO DE DEFENSA- ARMADA NACIONAL por los por las lesiones sufridas por el BRAYNER ALFONSO LUGO CASTRO durante la prestación del servicio militar obligatorio?</w:t>
      </w:r>
    </w:p>
    <w:p w14:paraId="557708AE" w14:textId="77777777" w:rsidR="00AC5CC7" w:rsidRPr="00E56846" w:rsidRDefault="00AC5CC7" w:rsidP="00AC5CC7">
      <w:pPr>
        <w:pStyle w:val="Prrafodelista"/>
        <w:widowControl w:val="0"/>
        <w:tabs>
          <w:tab w:val="left" w:pos="426"/>
        </w:tabs>
        <w:autoSpaceDE w:val="0"/>
        <w:autoSpaceDN w:val="0"/>
        <w:adjustRightInd w:val="0"/>
        <w:ind w:left="0"/>
        <w:jc w:val="both"/>
        <w:rPr>
          <w:rFonts w:ascii="Tahoma" w:eastAsia="Calibri" w:hAnsi="Tahoma" w:cs="Tahoma"/>
          <w:sz w:val="22"/>
          <w:szCs w:val="22"/>
          <w:lang w:val="es-MX" w:eastAsia="es-MX"/>
        </w:rPr>
      </w:pPr>
    </w:p>
    <w:p w14:paraId="5294ECA7" w14:textId="77777777" w:rsidR="00AC5CC7" w:rsidRPr="00E56846" w:rsidRDefault="00AC5CC7" w:rsidP="00AC5CC7">
      <w:pPr>
        <w:spacing w:after="0" w:line="240" w:lineRule="auto"/>
        <w:jc w:val="both"/>
        <w:rPr>
          <w:rFonts w:ascii="Tahoma" w:hAnsi="Tahoma" w:cs="Tahoma"/>
          <w:lang w:val="es-ES" w:eastAsia="es-ES"/>
        </w:rPr>
      </w:pPr>
      <w:r w:rsidRPr="00E56846">
        <w:rPr>
          <w:rFonts w:ascii="Tahoma" w:hAnsi="Tahoma" w:cs="Tahoma"/>
          <w:lang w:eastAsia="es-ES"/>
        </w:rPr>
        <w:t xml:space="preserve">Para este operador judicial es claro que el daño antijurídico le resulta atribuible a la entidad demandada bajo el régimen de daño especial, </w:t>
      </w:r>
      <w:r w:rsidRPr="00E56846">
        <w:rPr>
          <w:rFonts w:ascii="Tahoma" w:hAnsi="Tahoma" w:cs="Tahoma"/>
          <w:lang w:val="es-ES" w:eastAsia="es-ES"/>
        </w:rPr>
        <w:t xml:space="preserve">ya que el sujeto que lo sufre no tiene el deber jurídico de soportarlo y que le es imputable a la administración, en virtud de </w:t>
      </w:r>
      <w:r w:rsidRPr="00E56846">
        <w:rPr>
          <w:rFonts w:ascii="Tahoma" w:hAnsi="Tahoma" w:cs="Tahoma"/>
          <w:lang w:eastAsia="es-ES"/>
        </w:rPr>
        <w:t>las relaciones de especial sujeción que existen entre el Estado y los soldados conscriptos.</w:t>
      </w:r>
    </w:p>
    <w:p w14:paraId="36479CA8" w14:textId="77777777" w:rsidR="00AC5CC7" w:rsidRPr="00E56846" w:rsidRDefault="00AC5CC7" w:rsidP="00AC5CC7">
      <w:pPr>
        <w:spacing w:after="0" w:line="240" w:lineRule="auto"/>
        <w:jc w:val="both"/>
        <w:rPr>
          <w:rFonts w:ascii="Tahoma" w:hAnsi="Tahoma" w:cs="Tahoma"/>
          <w:lang w:val="es-ES" w:eastAsia="es-ES"/>
        </w:rPr>
      </w:pPr>
    </w:p>
    <w:p w14:paraId="7451B8A3" w14:textId="1008AC20" w:rsidR="00AC5CC7" w:rsidRPr="00E56846" w:rsidRDefault="00AC5CC7" w:rsidP="00AC5CC7">
      <w:pPr>
        <w:spacing w:after="0" w:line="240" w:lineRule="auto"/>
        <w:jc w:val="both"/>
        <w:rPr>
          <w:rFonts w:ascii="Tahoma" w:hAnsi="Tahoma" w:cs="Tahoma"/>
          <w:lang w:eastAsia="es-ES"/>
        </w:rPr>
      </w:pPr>
      <w:r w:rsidRPr="00E56846">
        <w:rPr>
          <w:rFonts w:ascii="Tahoma" w:hAnsi="Tahoma" w:cs="Tahoma"/>
          <w:lang w:eastAsia="es-ES"/>
        </w:rPr>
        <w:t xml:space="preserve">En efecto, está demostrado que el señor </w:t>
      </w:r>
      <w:r w:rsidR="0062028F" w:rsidRPr="00E56846">
        <w:rPr>
          <w:rFonts w:ascii="Tahoma" w:hAnsi="Tahoma" w:cs="Tahoma"/>
          <w:b/>
          <w:lang w:eastAsia="es-ES"/>
        </w:rPr>
        <w:t>BRAYNER ALFONSO LUGO CASTRO</w:t>
      </w:r>
      <w:r w:rsidR="0062028F" w:rsidRPr="00E56846">
        <w:rPr>
          <w:rFonts w:ascii="Tahoma" w:hAnsi="Tahoma" w:cs="Tahoma"/>
          <w:lang w:eastAsia="es-ES"/>
        </w:rPr>
        <w:t xml:space="preserve"> </w:t>
      </w:r>
      <w:r w:rsidRPr="00E56846">
        <w:rPr>
          <w:rFonts w:ascii="Tahoma" w:hAnsi="Tahoma" w:cs="Tahoma"/>
          <w:lang w:eastAsia="es-ES"/>
        </w:rPr>
        <w:t xml:space="preserve">entró a prestar el servicio militar obligatorio en buenas condiciones de salud y sufrió un accidente durante la prestación del servicio militar, cuando </w:t>
      </w:r>
      <w:r w:rsidR="0062028F" w:rsidRPr="00E56846">
        <w:rPr>
          <w:rFonts w:ascii="Tahoma" w:hAnsi="Tahoma" w:cs="Tahoma"/>
          <w:lang w:eastAsia="es-ES"/>
        </w:rPr>
        <w:t xml:space="preserve">se encontraba preparando los alimentos de la patrulla ARPON 23 siendo aproximadamente las 16:30R, cayó de su propia altura al tropezar con una raíz sufriendo </w:t>
      </w:r>
      <w:r w:rsidR="00FD4F48" w:rsidRPr="00E56846">
        <w:rPr>
          <w:rFonts w:ascii="Tahoma" w:hAnsi="Tahoma" w:cs="Tahoma"/>
          <w:lang w:eastAsia="es-ES"/>
        </w:rPr>
        <w:t>fractura 4to y 5to metacarpiano derecho</w:t>
      </w:r>
      <w:r w:rsidR="0062028F" w:rsidRPr="00E56846">
        <w:rPr>
          <w:rFonts w:ascii="Tahoma" w:hAnsi="Tahoma" w:cs="Tahoma"/>
          <w:lang w:eastAsia="es-ES"/>
        </w:rPr>
        <w:t>, siendo atendido en el establecimiento de sanidad militar 1102</w:t>
      </w:r>
      <w:r w:rsidRPr="00E56846">
        <w:rPr>
          <w:rFonts w:ascii="Tahoma" w:hAnsi="Tahoma" w:cs="Tahoma"/>
        </w:rPr>
        <w:t>.</w:t>
      </w:r>
      <w:r w:rsidRPr="00E56846">
        <w:rPr>
          <w:rFonts w:ascii="Tahoma" w:hAnsi="Tahoma" w:cs="Tahoma"/>
          <w:lang w:eastAsia="es-ES"/>
        </w:rPr>
        <w:t xml:space="preserve"> </w:t>
      </w:r>
    </w:p>
    <w:p w14:paraId="7E253CB9" w14:textId="77777777" w:rsidR="00AC5CC7" w:rsidRPr="00E56846" w:rsidRDefault="00AC5CC7" w:rsidP="00AC5CC7">
      <w:pPr>
        <w:spacing w:after="0" w:line="240" w:lineRule="auto"/>
        <w:jc w:val="both"/>
        <w:rPr>
          <w:rFonts w:ascii="Tahoma" w:hAnsi="Tahoma" w:cs="Tahoma"/>
          <w:lang w:eastAsia="es-ES"/>
        </w:rPr>
      </w:pPr>
    </w:p>
    <w:p w14:paraId="75977A9E" w14:textId="77777777" w:rsidR="00AC5CC7" w:rsidRPr="00E56846" w:rsidRDefault="00AC5CC7" w:rsidP="00AC5CC7">
      <w:pPr>
        <w:spacing w:after="0" w:line="240" w:lineRule="auto"/>
        <w:jc w:val="both"/>
        <w:rPr>
          <w:rFonts w:ascii="Tahoma" w:hAnsi="Tahoma" w:cs="Tahoma"/>
          <w:lang w:val="es-ES" w:eastAsia="es-ES"/>
        </w:rPr>
      </w:pPr>
      <w:r w:rsidRPr="00E56846">
        <w:rPr>
          <w:rFonts w:ascii="Tahoma" w:hAnsi="Tahoma" w:cs="Tahoma"/>
          <w:lang w:val="es-MX" w:eastAsia="es-ES"/>
        </w:rPr>
        <w:t xml:space="preserve">Así que, el </w:t>
      </w:r>
      <w:r w:rsidRPr="00E56846">
        <w:rPr>
          <w:rFonts w:ascii="Tahoma" w:hAnsi="Tahoma" w:cs="Tahoma"/>
          <w:b/>
          <w:lang w:eastAsia="es-ES"/>
        </w:rPr>
        <w:t>daño antijurídico</w:t>
      </w:r>
      <w:r w:rsidRPr="00E56846">
        <w:rPr>
          <w:rFonts w:ascii="Tahoma" w:hAnsi="Tahoma" w:cs="Tahoma"/>
          <w:lang w:eastAsia="es-ES"/>
        </w:rPr>
        <w:t xml:space="preserve"> </w:t>
      </w:r>
      <w:r w:rsidRPr="00E56846">
        <w:rPr>
          <w:rFonts w:ascii="Tahoma" w:hAnsi="Tahoma" w:cs="Tahoma"/>
        </w:rPr>
        <w:t>se</w:t>
      </w:r>
      <w:r w:rsidRPr="00E56846">
        <w:rPr>
          <w:rFonts w:ascii="Tahoma" w:hAnsi="Tahoma" w:cs="Tahoma"/>
          <w:lang w:eastAsia="es-ES"/>
        </w:rPr>
        <w:t xml:space="preserve"> encuentra demostrado con el </w:t>
      </w:r>
      <w:r w:rsidR="0062028F" w:rsidRPr="00E56846">
        <w:rPr>
          <w:rFonts w:ascii="Tahoma" w:hAnsi="Tahoma" w:cs="Tahoma"/>
          <w:lang w:eastAsia="es-ES"/>
        </w:rPr>
        <w:t xml:space="preserve">informativo administrativo por lesiones de fecha junio 2 de 2015 </w:t>
      </w:r>
      <w:r w:rsidRPr="00E56846">
        <w:rPr>
          <w:rFonts w:ascii="Tahoma" w:hAnsi="Tahoma" w:cs="Tahoma"/>
          <w:lang w:eastAsia="es-ES"/>
        </w:rPr>
        <w:t>y la historia clínica</w:t>
      </w:r>
      <w:r w:rsidRPr="00E56846">
        <w:rPr>
          <w:rFonts w:ascii="Tahoma" w:hAnsi="Tahoma" w:cs="Tahoma"/>
          <w:lang w:val="es-ES" w:eastAsia="es-ES"/>
        </w:rPr>
        <w:t>, luego está probada la responsabilidad de la demandada.</w:t>
      </w:r>
    </w:p>
    <w:p w14:paraId="4F47F183" w14:textId="77777777" w:rsidR="00AC5CC7" w:rsidRPr="00E56846" w:rsidRDefault="00AC5CC7" w:rsidP="00AC5CC7">
      <w:pPr>
        <w:spacing w:after="0" w:line="240" w:lineRule="auto"/>
        <w:jc w:val="both"/>
        <w:rPr>
          <w:rFonts w:ascii="Tahoma" w:hAnsi="Tahoma" w:cs="Tahoma"/>
          <w:lang w:eastAsia="es-ES"/>
        </w:rPr>
      </w:pPr>
      <w:r w:rsidRPr="00E56846">
        <w:rPr>
          <w:rFonts w:ascii="Tahoma" w:hAnsi="Tahoma" w:cs="Tahoma"/>
          <w:lang w:eastAsia="es-ES"/>
        </w:rPr>
        <w:t xml:space="preserve">    </w:t>
      </w:r>
    </w:p>
    <w:p w14:paraId="16092102" w14:textId="77777777" w:rsidR="00AC5CC7" w:rsidRPr="00E56846" w:rsidRDefault="00AC5CC7" w:rsidP="00AC5CC7">
      <w:pPr>
        <w:pStyle w:val="Prrafodelista"/>
        <w:numPr>
          <w:ilvl w:val="1"/>
          <w:numId w:val="29"/>
        </w:numPr>
        <w:tabs>
          <w:tab w:val="left" w:pos="567"/>
        </w:tabs>
        <w:ind w:left="0" w:firstLine="0"/>
        <w:jc w:val="both"/>
        <w:rPr>
          <w:rFonts w:ascii="Tahoma" w:hAnsi="Tahoma" w:cs="Tahoma"/>
          <w:sz w:val="22"/>
          <w:szCs w:val="22"/>
        </w:rPr>
      </w:pPr>
      <w:r w:rsidRPr="00E56846">
        <w:rPr>
          <w:rFonts w:ascii="Tahoma" w:hAnsi="Tahoma" w:cs="Tahoma"/>
          <w:b/>
          <w:sz w:val="22"/>
          <w:szCs w:val="22"/>
        </w:rPr>
        <w:t>DAÑOS E INDEMNIZACIÓN DE PERJUICIOS</w:t>
      </w:r>
      <w:r w:rsidRPr="00E56846">
        <w:rPr>
          <w:rFonts w:ascii="Tahoma" w:hAnsi="Tahoma" w:cs="Tahoma"/>
          <w:sz w:val="22"/>
          <w:szCs w:val="22"/>
        </w:rPr>
        <w:t xml:space="preserve"> </w:t>
      </w:r>
    </w:p>
    <w:p w14:paraId="77440B36" w14:textId="77777777" w:rsidR="00AC5CC7" w:rsidRPr="00E56846" w:rsidRDefault="00AC5CC7" w:rsidP="00AC5CC7">
      <w:pPr>
        <w:spacing w:after="0" w:line="240" w:lineRule="auto"/>
        <w:jc w:val="both"/>
        <w:rPr>
          <w:rFonts w:ascii="Tahoma" w:eastAsia="Times New Roman" w:hAnsi="Tahoma" w:cs="Tahoma"/>
          <w:lang w:eastAsia="es-ES"/>
        </w:rPr>
      </w:pPr>
    </w:p>
    <w:p w14:paraId="567F3A05" w14:textId="77777777" w:rsidR="00FB04F6" w:rsidRPr="00E56846" w:rsidRDefault="00FB04F6" w:rsidP="00FB04F6">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Demostrada como está la responsabilidad de la Administración es necesario tener en cuenta que conforme a la sentencia de unificación del Consejo de Estado, es necesario tener en cuenta el porcentaje de pérdida de la capacidad laboral para fijar el quantum de los perjuicios. No obstante, en el presente caso no fue posible obtener un dictamen pericial.</w:t>
      </w:r>
    </w:p>
    <w:p w14:paraId="69E1C20F" w14:textId="77777777" w:rsidR="00FB04F6" w:rsidRPr="00E56846" w:rsidRDefault="00FB04F6" w:rsidP="00FB04F6">
      <w:pPr>
        <w:spacing w:after="0" w:line="240" w:lineRule="auto"/>
        <w:jc w:val="both"/>
        <w:rPr>
          <w:rFonts w:ascii="Tahoma" w:eastAsia="Times New Roman" w:hAnsi="Tahoma" w:cs="Tahoma"/>
          <w:color w:val="000000"/>
          <w:lang w:eastAsia="es-ES"/>
        </w:rPr>
      </w:pPr>
    </w:p>
    <w:p w14:paraId="6720617B" w14:textId="2774B47D" w:rsidR="00FB04F6" w:rsidRPr="00E56846" w:rsidRDefault="00FB04F6" w:rsidP="00FB04F6">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De una parte porque  decretándose el acta de la Junta Medica Laboral, el Jefe de Medicina Laboral de la Armada Nacional</w:t>
      </w:r>
      <w:r w:rsidR="007709B6" w:rsidRPr="00E56846">
        <w:rPr>
          <w:rFonts w:ascii="Tahoma" w:eastAsia="Times New Roman" w:hAnsi="Tahoma" w:cs="Tahoma"/>
          <w:color w:val="000000"/>
          <w:lang w:eastAsia="es-ES"/>
        </w:rPr>
        <w:t xml:space="preserve">, mediante comunicación de noviembre 27 de 2018 </w:t>
      </w:r>
      <w:r w:rsidRPr="00E56846">
        <w:rPr>
          <w:rFonts w:ascii="Tahoma" w:eastAsia="Times New Roman" w:hAnsi="Tahoma" w:cs="Tahoma"/>
          <w:color w:val="000000"/>
          <w:lang w:eastAsia="es-ES"/>
        </w:rPr>
        <w:t xml:space="preserve"> informó que no era posible remitir copia del acta toda vez que el señor </w:t>
      </w:r>
      <w:r w:rsidR="007709B6" w:rsidRPr="00E56846">
        <w:rPr>
          <w:rFonts w:ascii="Tahoma" w:eastAsia="Times New Roman" w:hAnsi="Tahoma" w:cs="Tahoma"/>
          <w:color w:val="000000"/>
          <w:lang w:eastAsia="es-ES"/>
        </w:rPr>
        <w:t xml:space="preserve">BRAYNER ALFONSO LUGO </w:t>
      </w:r>
      <w:r w:rsidR="007709B6" w:rsidRPr="00E56846">
        <w:rPr>
          <w:rFonts w:ascii="Tahoma" w:eastAsia="Times New Roman" w:hAnsi="Tahoma" w:cs="Tahoma"/>
          <w:color w:val="000000"/>
          <w:lang w:eastAsia="es-ES"/>
        </w:rPr>
        <w:lastRenderedPageBreak/>
        <w:t>CASTRO se encontraba aplazado por las especialidades de ORTOPEDIA Y TRAUMATOLOGIA, CIRUGIA GENERAL Y UROLOGIA, pues en el sistema no figuraba que el mencionado IMAR (L) se haya practicado alguna, aun cuando esta dirección desde el año 2015 le informó al Dr. Barrios mediante oficio No. 20150423670383371 que no existía aún Junta Médica Laboral y que para que el pudiera solicitar el inicio del proceso m</w:t>
      </w:r>
      <w:r w:rsidR="00CA5E79">
        <w:rPr>
          <w:rFonts w:ascii="Tahoma" w:eastAsia="Times New Roman" w:hAnsi="Tahoma" w:cs="Tahoma"/>
          <w:color w:val="000000"/>
          <w:lang w:eastAsia="es-ES"/>
        </w:rPr>
        <w:t xml:space="preserve">édico </w:t>
      </w:r>
      <w:r w:rsidR="007709B6" w:rsidRPr="00E56846">
        <w:rPr>
          <w:rFonts w:ascii="Tahoma" w:eastAsia="Times New Roman" w:hAnsi="Tahoma" w:cs="Tahoma"/>
          <w:color w:val="000000"/>
          <w:lang w:eastAsia="es-ES"/>
        </w:rPr>
        <w:t>laboral de retiro debía aportar poder en original debidamente conferido, sin que a la fecha hayamos recibido tal documento o nueva solicitud por parte del señor Lugo Castro.</w:t>
      </w:r>
    </w:p>
    <w:p w14:paraId="69120BD7" w14:textId="77777777" w:rsidR="007709B6" w:rsidRPr="00E56846" w:rsidRDefault="007709B6" w:rsidP="00FB04F6">
      <w:pPr>
        <w:spacing w:after="0" w:line="240" w:lineRule="auto"/>
        <w:jc w:val="both"/>
        <w:rPr>
          <w:rFonts w:ascii="Tahoma" w:eastAsia="Times New Roman" w:hAnsi="Tahoma" w:cs="Tahoma"/>
          <w:color w:val="000000"/>
          <w:lang w:eastAsia="es-ES"/>
        </w:rPr>
      </w:pPr>
    </w:p>
    <w:p w14:paraId="340C06CF" w14:textId="349539B2" w:rsidR="007709B6" w:rsidRPr="00E56846" w:rsidRDefault="007709B6" w:rsidP="00FB04F6">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Recuerda que este es un proceso dinámico que requiere de la voluntad y de acciones por parte del interesado, y en el presente caso, el demandante no ha realizado ninguna gestión encaminada a la terminación de su proceso médico.</w:t>
      </w:r>
    </w:p>
    <w:p w14:paraId="5BD32FF6" w14:textId="77777777" w:rsidR="007709B6" w:rsidRPr="00E56846" w:rsidRDefault="007709B6" w:rsidP="00FB04F6">
      <w:pPr>
        <w:spacing w:after="0" w:line="240" w:lineRule="auto"/>
        <w:jc w:val="both"/>
        <w:rPr>
          <w:rFonts w:ascii="Tahoma" w:eastAsia="Times New Roman" w:hAnsi="Tahoma" w:cs="Tahoma"/>
          <w:color w:val="000000"/>
          <w:lang w:eastAsia="es-ES"/>
        </w:rPr>
      </w:pPr>
    </w:p>
    <w:p w14:paraId="4FE3E973" w14:textId="11DB29CC" w:rsidR="007709B6" w:rsidRPr="00E56846" w:rsidRDefault="007709B6" w:rsidP="00FB04F6">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 xml:space="preserve">Así mismo, mediante comunicación del 28 de enero de 2019 reitera lo señalado en la comunicación de noviembre 27 de 2018 y agrega que mediante oficio No. 20170423670181291 de fecha 17 de mayo de 2017 se le informó al señor LUGO CASTRO del inicio del proceso y los pasos a seguir sin que se pudiera enviar la correspondencia por no contar con </w:t>
      </w:r>
      <w:r w:rsidR="00715F3D" w:rsidRPr="00E56846">
        <w:rPr>
          <w:rFonts w:ascii="Tahoma" w:eastAsia="Times New Roman" w:hAnsi="Tahoma" w:cs="Tahoma"/>
          <w:color w:val="000000"/>
          <w:lang w:eastAsia="es-ES"/>
        </w:rPr>
        <w:t>ningún</w:t>
      </w:r>
      <w:r w:rsidRPr="00E56846">
        <w:rPr>
          <w:rFonts w:ascii="Tahoma" w:eastAsia="Times New Roman" w:hAnsi="Tahoma" w:cs="Tahoma"/>
          <w:color w:val="000000"/>
          <w:lang w:eastAsia="es-ES"/>
        </w:rPr>
        <w:t xml:space="preserve"> </w:t>
      </w:r>
      <w:r w:rsidR="00715F3D" w:rsidRPr="00E56846">
        <w:rPr>
          <w:rFonts w:ascii="Tahoma" w:eastAsia="Times New Roman" w:hAnsi="Tahoma" w:cs="Tahoma"/>
          <w:color w:val="000000"/>
          <w:lang w:eastAsia="es-ES"/>
        </w:rPr>
        <w:t xml:space="preserve">dato de contacto, </w:t>
      </w:r>
      <w:r w:rsidR="00CA5E79">
        <w:rPr>
          <w:rFonts w:ascii="Tahoma" w:eastAsia="Times New Roman" w:hAnsi="Tahoma" w:cs="Tahoma"/>
          <w:color w:val="000000"/>
          <w:lang w:eastAsia="es-ES"/>
        </w:rPr>
        <w:t>sin embargo la respuesta reposó</w:t>
      </w:r>
      <w:r w:rsidR="00715F3D" w:rsidRPr="00E56846">
        <w:rPr>
          <w:rFonts w:ascii="Tahoma" w:eastAsia="Times New Roman" w:hAnsi="Tahoma" w:cs="Tahoma"/>
          <w:color w:val="000000"/>
          <w:lang w:eastAsia="es-ES"/>
        </w:rPr>
        <w:t xml:space="preserve"> durante un año en la oficina de atención al ciudadano para ser entregada en caso que el señor infante se pusiera en contacto lo que nunca ocurrió por lo tanto se procedió archivar, </w:t>
      </w:r>
      <w:r w:rsidR="00CA5E79">
        <w:rPr>
          <w:rFonts w:ascii="Tahoma" w:eastAsia="Times New Roman" w:hAnsi="Tahoma" w:cs="Tahoma"/>
          <w:color w:val="000000"/>
          <w:lang w:eastAsia="es-ES"/>
        </w:rPr>
        <w:t>ya que</w:t>
      </w:r>
      <w:r w:rsidR="00715F3D" w:rsidRPr="00E56846">
        <w:rPr>
          <w:rFonts w:ascii="Tahoma" w:eastAsia="Times New Roman" w:hAnsi="Tahoma" w:cs="Tahoma"/>
          <w:color w:val="000000"/>
          <w:lang w:eastAsia="es-ES"/>
        </w:rPr>
        <w:t xml:space="preserve"> no se </w:t>
      </w:r>
      <w:r w:rsidR="00CA5E79">
        <w:rPr>
          <w:rFonts w:ascii="Tahoma" w:eastAsia="Times New Roman" w:hAnsi="Tahoma" w:cs="Tahoma"/>
          <w:color w:val="000000"/>
          <w:lang w:eastAsia="es-ES"/>
        </w:rPr>
        <w:t>pudo</w:t>
      </w:r>
      <w:r w:rsidR="00715F3D" w:rsidRPr="00E56846">
        <w:rPr>
          <w:rFonts w:ascii="Tahoma" w:eastAsia="Times New Roman" w:hAnsi="Tahoma" w:cs="Tahoma"/>
          <w:color w:val="000000"/>
          <w:lang w:eastAsia="es-ES"/>
        </w:rPr>
        <w:t xml:space="preserve"> establecer comunicación con el señor LUGO CASTRO.</w:t>
      </w:r>
    </w:p>
    <w:p w14:paraId="247D9630" w14:textId="77777777" w:rsidR="00FB04F6" w:rsidRPr="00E56846" w:rsidRDefault="00FB04F6" w:rsidP="00FB04F6">
      <w:pPr>
        <w:spacing w:after="0" w:line="240" w:lineRule="auto"/>
        <w:jc w:val="both"/>
        <w:rPr>
          <w:rFonts w:ascii="Tahoma" w:eastAsia="Times New Roman" w:hAnsi="Tahoma" w:cs="Tahoma"/>
          <w:color w:val="000000"/>
          <w:lang w:eastAsia="es-ES"/>
        </w:rPr>
      </w:pPr>
    </w:p>
    <w:p w14:paraId="00F76491" w14:textId="42A2D785" w:rsidR="00FB04F6" w:rsidRPr="00E56846" w:rsidRDefault="00FB04F6" w:rsidP="00FB04F6">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 xml:space="preserve">De otra parte, porque habiéndose decretado en subsidio de esta prueba el dictamen de la Junta Regional de Calificación de Invalidez, </w:t>
      </w:r>
      <w:r w:rsidR="00C94964">
        <w:rPr>
          <w:rFonts w:ascii="Tahoma" w:eastAsia="Times New Roman" w:hAnsi="Tahoma" w:cs="Tahoma"/>
          <w:color w:val="000000"/>
          <w:lang w:eastAsia="es-ES"/>
        </w:rPr>
        <w:t>se tuvo que tener por desistido</w:t>
      </w:r>
      <w:r w:rsidRPr="00E56846">
        <w:rPr>
          <w:rFonts w:ascii="Tahoma" w:eastAsia="Times New Roman" w:hAnsi="Tahoma" w:cs="Tahoma"/>
          <w:color w:val="000000"/>
          <w:lang w:eastAsia="es-ES"/>
        </w:rPr>
        <w:t>, primero, porque la suerte de lo principal la corre lo accesorio y el dictamen de la Junta Medica Laboral se había tenido por desistido por desinterés de la parte demandante y, segundo, porque se le había advertido a la parte demandante que si al vencimiento del plazo dado a la parte demandada para que allegara el acta de la Junta Medico Militar</w:t>
      </w:r>
      <w:r w:rsidR="00C94964">
        <w:rPr>
          <w:rFonts w:ascii="Tahoma" w:eastAsia="Times New Roman" w:hAnsi="Tahoma" w:cs="Tahoma"/>
          <w:color w:val="000000"/>
          <w:lang w:eastAsia="es-ES"/>
        </w:rPr>
        <w:t xml:space="preserve"> </w:t>
      </w:r>
      <w:r w:rsidR="00C94964" w:rsidRPr="00E56846">
        <w:rPr>
          <w:rFonts w:ascii="Tahoma" w:eastAsia="Times New Roman" w:hAnsi="Tahoma" w:cs="Tahoma"/>
          <w:color w:val="000000"/>
          <w:lang w:eastAsia="es-ES"/>
        </w:rPr>
        <w:t>(30 de noviembre de 2018)</w:t>
      </w:r>
      <w:r w:rsidR="00C94964">
        <w:rPr>
          <w:rFonts w:ascii="Tahoma" w:eastAsia="Times New Roman" w:hAnsi="Tahoma" w:cs="Tahoma"/>
          <w:color w:val="000000"/>
          <w:lang w:eastAsia="es-ES"/>
        </w:rPr>
        <w:t xml:space="preserve">, aquel </w:t>
      </w:r>
      <w:r w:rsidRPr="00E56846">
        <w:rPr>
          <w:rFonts w:ascii="Tahoma" w:eastAsia="Times New Roman" w:hAnsi="Tahoma" w:cs="Tahoma"/>
          <w:color w:val="000000"/>
          <w:lang w:eastAsia="es-ES"/>
        </w:rPr>
        <w:t>no había sido al</w:t>
      </w:r>
      <w:r w:rsidR="00C94964">
        <w:rPr>
          <w:rFonts w:ascii="Tahoma" w:eastAsia="Times New Roman" w:hAnsi="Tahoma" w:cs="Tahoma"/>
          <w:color w:val="000000"/>
          <w:lang w:eastAsia="es-ES"/>
        </w:rPr>
        <w:t>legado</w:t>
      </w:r>
      <w:r w:rsidRPr="00E56846">
        <w:rPr>
          <w:rFonts w:ascii="Tahoma" w:eastAsia="Times New Roman" w:hAnsi="Tahoma" w:cs="Tahoma"/>
          <w:color w:val="000000"/>
          <w:lang w:eastAsia="es-ES"/>
        </w:rPr>
        <w:t xml:space="preserve">, debía realizar todas las gestiones pertinentes para que el joven </w:t>
      </w:r>
      <w:r w:rsidR="00715F3D" w:rsidRPr="00E56846">
        <w:rPr>
          <w:rFonts w:ascii="Tahoma" w:eastAsia="Times New Roman" w:hAnsi="Tahoma" w:cs="Tahoma"/>
          <w:color w:val="000000"/>
          <w:lang w:eastAsia="es-ES"/>
        </w:rPr>
        <w:t xml:space="preserve">BRAYNER ALFONSO LUGO CASTRO </w:t>
      </w:r>
      <w:r w:rsidRPr="00E56846">
        <w:rPr>
          <w:rFonts w:ascii="Tahoma" w:eastAsia="Times New Roman" w:hAnsi="Tahoma" w:cs="Tahoma"/>
          <w:color w:val="000000"/>
          <w:lang w:eastAsia="es-ES"/>
        </w:rPr>
        <w:t>fuera valorado por la Junta Region</w:t>
      </w:r>
      <w:r w:rsidR="00C94964">
        <w:rPr>
          <w:rFonts w:ascii="Tahoma" w:eastAsia="Times New Roman" w:hAnsi="Tahoma" w:cs="Tahoma"/>
          <w:color w:val="000000"/>
          <w:lang w:eastAsia="es-ES"/>
        </w:rPr>
        <w:t>al de Calificación de Invalidez;</w:t>
      </w:r>
      <w:r w:rsidRPr="00E56846">
        <w:rPr>
          <w:rFonts w:ascii="Tahoma" w:eastAsia="Times New Roman" w:hAnsi="Tahoma" w:cs="Tahoma"/>
          <w:color w:val="000000"/>
          <w:lang w:eastAsia="es-ES"/>
        </w:rPr>
        <w:t xml:space="preserve"> no obstante, </w:t>
      </w:r>
      <w:r w:rsidR="00715F3D" w:rsidRPr="00E56846">
        <w:rPr>
          <w:rFonts w:ascii="Tahoma" w:eastAsia="Times New Roman" w:hAnsi="Tahoma" w:cs="Tahoma"/>
          <w:color w:val="000000"/>
          <w:lang w:eastAsia="es-ES"/>
        </w:rPr>
        <w:t xml:space="preserve">llegado el día de la audiencia de pruebas </w:t>
      </w:r>
      <w:r w:rsidRPr="00E56846">
        <w:rPr>
          <w:rFonts w:ascii="Tahoma" w:eastAsia="Times New Roman" w:hAnsi="Tahoma" w:cs="Tahoma"/>
          <w:color w:val="000000"/>
          <w:lang w:eastAsia="es-ES"/>
        </w:rPr>
        <w:t xml:space="preserve">el apoderado de la parte demandante ni allegó el dictamen, ni la constancia de que se estuviera realizando el trámite, </w:t>
      </w:r>
      <w:r w:rsidR="00715F3D" w:rsidRPr="00E56846">
        <w:rPr>
          <w:rFonts w:ascii="Tahoma" w:eastAsia="Times New Roman" w:hAnsi="Tahoma" w:cs="Tahoma"/>
          <w:color w:val="000000"/>
          <w:lang w:eastAsia="es-ES"/>
        </w:rPr>
        <w:t>mucho menos el perito para realizar el correspondiente control de dictamen</w:t>
      </w:r>
      <w:r w:rsidRPr="00E56846">
        <w:rPr>
          <w:rFonts w:ascii="Tahoma" w:eastAsia="Times New Roman" w:hAnsi="Tahoma" w:cs="Tahoma"/>
          <w:color w:val="000000"/>
          <w:lang w:eastAsia="es-ES"/>
        </w:rPr>
        <w:t>.</w:t>
      </w:r>
    </w:p>
    <w:p w14:paraId="2DD9B9D6" w14:textId="77777777" w:rsidR="00FB04F6" w:rsidRPr="00E56846" w:rsidRDefault="00FB04F6" w:rsidP="00FB04F6">
      <w:pPr>
        <w:spacing w:after="0" w:line="240" w:lineRule="auto"/>
        <w:jc w:val="both"/>
        <w:rPr>
          <w:rFonts w:ascii="Tahoma" w:eastAsia="Times New Roman" w:hAnsi="Tahoma" w:cs="Tahoma"/>
          <w:color w:val="000000"/>
          <w:lang w:eastAsia="es-ES"/>
        </w:rPr>
      </w:pPr>
    </w:p>
    <w:p w14:paraId="14BB1233" w14:textId="1A04DE13" w:rsidR="00FB04F6" w:rsidRPr="00E56846" w:rsidRDefault="00FB04F6" w:rsidP="00FB04F6">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 xml:space="preserve">Así las cosas, no fue posible obtener una pérdida de capacidad laboral del señor </w:t>
      </w:r>
      <w:r w:rsidR="004A4FF0" w:rsidRPr="00E56846">
        <w:rPr>
          <w:rFonts w:ascii="Tahoma" w:eastAsia="Times New Roman" w:hAnsi="Tahoma" w:cs="Tahoma"/>
          <w:color w:val="000000"/>
          <w:lang w:eastAsia="es-ES"/>
        </w:rPr>
        <w:t>BRAYNER ALFONSO LUGO CASTRO</w:t>
      </w:r>
      <w:r w:rsidR="00FD4F48" w:rsidRPr="00E56846">
        <w:rPr>
          <w:rFonts w:ascii="Tahoma" w:eastAsia="Times New Roman" w:hAnsi="Tahoma" w:cs="Tahoma"/>
          <w:color w:val="000000"/>
          <w:lang w:eastAsia="es-ES"/>
        </w:rPr>
        <w:t xml:space="preserve"> por la desidia del actor al no practicarse las valoraciones para los conceptos médicos previos a la junta y que le habían sido ordenados desde 2015.</w:t>
      </w:r>
    </w:p>
    <w:p w14:paraId="67B5EA21" w14:textId="77777777" w:rsidR="00FB04F6" w:rsidRPr="00E56846" w:rsidRDefault="00FB04F6" w:rsidP="00FB04F6">
      <w:pPr>
        <w:spacing w:after="0" w:line="240" w:lineRule="auto"/>
        <w:jc w:val="both"/>
        <w:rPr>
          <w:rFonts w:ascii="Tahoma" w:eastAsia="Times New Roman" w:hAnsi="Tahoma" w:cs="Tahoma"/>
          <w:color w:val="000000"/>
          <w:lang w:eastAsia="es-ES"/>
        </w:rPr>
      </w:pPr>
    </w:p>
    <w:p w14:paraId="48E3F401" w14:textId="47CB40FF" w:rsidR="00FB04F6" w:rsidRPr="00E56846" w:rsidRDefault="00FB04F6" w:rsidP="00FB04F6">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 xml:space="preserve">Ahora, si bien se logró demostrar el daño con las lesiones sufridas por el señor </w:t>
      </w:r>
      <w:r w:rsidR="004A4FF0" w:rsidRPr="00E56846">
        <w:rPr>
          <w:rFonts w:ascii="Tahoma" w:eastAsia="Times New Roman" w:hAnsi="Tahoma" w:cs="Tahoma"/>
          <w:color w:val="000000"/>
          <w:lang w:eastAsia="es-ES"/>
        </w:rPr>
        <w:t xml:space="preserve">BRAYNER ALFONSO LUGO CASTRO </w:t>
      </w:r>
      <w:r w:rsidRPr="00E56846">
        <w:rPr>
          <w:rFonts w:ascii="Tahoma" w:eastAsia="Times New Roman" w:hAnsi="Tahoma" w:cs="Tahoma"/>
          <w:color w:val="000000"/>
          <w:lang w:eastAsia="es-ES"/>
        </w:rPr>
        <w:t>de las cuales dan cuenta el informe administrativo por lesión y la historia clínica, ello no quiere decir que con este se encuentre</w:t>
      </w:r>
      <w:r w:rsidR="00C94964">
        <w:rPr>
          <w:rFonts w:ascii="Tahoma" w:eastAsia="Times New Roman" w:hAnsi="Tahoma" w:cs="Tahoma"/>
          <w:color w:val="000000"/>
          <w:lang w:eastAsia="es-ES"/>
        </w:rPr>
        <w:t>n</w:t>
      </w:r>
      <w:r w:rsidRPr="00E56846">
        <w:rPr>
          <w:rFonts w:ascii="Tahoma" w:eastAsia="Times New Roman" w:hAnsi="Tahoma" w:cs="Tahoma"/>
          <w:color w:val="000000"/>
          <w:lang w:eastAsia="es-ES"/>
        </w:rPr>
        <w:t xml:space="preserve"> demostrados los perjuicios; y es que una cosa es el daño, entendido como el hecho que se constata, la lesión, la herida, la enfermedad, el dolor, el detrimento ocasionado a una persona en su cuerpo, en su espíritu o en su patrimonio y </w:t>
      </w:r>
      <w:r w:rsidR="00C94964">
        <w:rPr>
          <w:rFonts w:ascii="Tahoma" w:eastAsia="Times New Roman" w:hAnsi="Tahoma" w:cs="Tahoma"/>
          <w:color w:val="000000"/>
          <w:lang w:eastAsia="es-ES"/>
        </w:rPr>
        <w:t xml:space="preserve">otra </w:t>
      </w:r>
      <w:r w:rsidRPr="00E56846">
        <w:rPr>
          <w:rFonts w:ascii="Tahoma" w:eastAsia="Times New Roman" w:hAnsi="Tahoma" w:cs="Tahoma"/>
          <w:color w:val="000000"/>
          <w:lang w:eastAsia="es-ES"/>
        </w:rPr>
        <w:t>el perjuicio como la consecuencia que se deriva del daño, esto es, el menoscabo patrimonial que resulta como consecuencia del daño.</w:t>
      </w:r>
    </w:p>
    <w:p w14:paraId="6C149DD5" w14:textId="77777777" w:rsidR="00FB04F6" w:rsidRPr="00E56846" w:rsidRDefault="00FB04F6" w:rsidP="00FB04F6">
      <w:pPr>
        <w:spacing w:after="0" w:line="240" w:lineRule="auto"/>
        <w:jc w:val="both"/>
        <w:rPr>
          <w:rFonts w:ascii="Tahoma" w:eastAsia="Times New Roman" w:hAnsi="Tahoma" w:cs="Tahoma"/>
          <w:color w:val="000000"/>
          <w:lang w:eastAsia="es-ES"/>
        </w:rPr>
      </w:pPr>
    </w:p>
    <w:p w14:paraId="58AEB512" w14:textId="58BABF56" w:rsidR="00FB04F6" w:rsidRPr="00E56846" w:rsidRDefault="00FB04F6" w:rsidP="00FB04F6">
      <w:pPr>
        <w:spacing w:after="0" w:line="240" w:lineRule="auto"/>
        <w:jc w:val="both"/>
        <w:rPr>
          <w:rFonts w:ascii="Tahoma" w:eastAsia="Times New Roman" w:hAnsi="Tahoma" w:cs="Tahoma"/>
          <w:color w:val="000000"/>
          <w:lang w:eastAsia="es-ES"/>
        </w:rPr>
      </w:pPr>
      <w:r w:rsidRPr="00E56846">
        <w:rPr>
          <w:rFonts w:ascii="Tahoma" w:eastAsia="Times New Roman" w:hAnsi="Tahoma" w:cs="Tahoma"/>
          <w:color w:val="000000"/>
          <w:lang w:eastAsia="es-ES"/>
        </w:rPr>
        <w:t xml:space="preserve">En el presente caso como quiera que no se demostró que la lesión sufrida por el señor </w:t>
      </w:r>
      <w:r w:rsidR="004A4FF0" w:rsidRPr="00E56846">
        <w:rPr>
          <w:rFonts w:ascii="Tahoma" w:eastAsia="Times New Roman" w:hAnsi="Tahoma" w:cs="Tahoma"/>
          <w:color w:val="000000"/>
          <w:lang w:eastAsia="es-ES"/>
        </w:rPr>
        <w:t xml:space="preserve">LUGO </w:t>
      </w:r>
      <w:r w:rsidRPr="00E56846">
        <w:rPr>
          <w:rFonts w:ascii="Tahoma" w:eastAsia="Times New Roman" w:hAnsi="Tahoma" w:cs="Tahoma"/>
          <w:color w:val="000000"/>
          <w:lang w:eastAsia="es-ES"/>
        </w:rPr>
        <w:t xml:space="preserve">consistente en </w:t>
      </w:r>
      <w:r w:rsidR="00FD4F48" w:rsidRPr="00E56846">
        <w:rPr>
          <w:rFonts w:ascii="Tahoma" w:eastAsia="Times New Roman" w:hAnsi="Tahoma" w:cs="Tahoma"/>
          <w:color w:val="000000"/>
          <w:lang w:eastAsia="es-ES"/>
        </w:rPr>
        <w:t>fractura 4to y 5to metacarpiano derecho,</w:t>
      </w:r>
      <w:r w:rsidRPr="00E56846">
        <w:rPr>
          <w:rFonts w:ascii="Tahoma" w:eastAsia="Times New Roman" w:hAnsi="Tahoma" w:cs="Tahoma"/>
          <w:color w:val="000000"/>
          <w:lang w:eastAsia="es-ES"/>
        </w:rPr>
        <w:t xml:space="preserve"> le haya dejado algún tipo de discapacidad laboral, pues pudo ocurrir que se recuperara totalmente de la lesión, no se encuentra demostrado el menoscabo patrimonial  y en consecuencia no habrá lugar a realizar ningún tipo de reconocimiento por perjuicios materiales o inmateriales.</w:t>
      </w:r>
    </w:p>
    <w:p w14:paraId="66A1108C" w14:textId="77777777" w:rsidR="00FB04F6" w:rsidRPr="00E56846" w:rsidRDefault="00FB04F6" w:rsidP="00FB04F6">
      <w:pPr>
        <w:spacing w:after="0" w:line="240" w:lineRule="auto"/>
        <w:jc w:val="both"/>
        <w:rPr>
          <w:rFonts w:ascii="Tahoma" w:eastAsia="Times New Roman" w:hAnsi="Tahoma" w:cs="Tahoma"/>
          <w:color w:val="000000"/>
          <w:lang w:eastAsia="es-ES"/>
        </w:rPr>
      </w:pPr>
    </w:p>
    <w:p w14:paraId="72D86E61" w14:textId="77777777" w:rsidR="00FD4F48" w:rsidRPr="00E56846" w:rsidRDefault="00FD4F48" w:rsidP="00FD4F48">
      <w:pPr>
        <w:pStyle w:val="Prrafodelista"/>
        <w:numPr>
          <w:ilvl w:val="1"/>
          <w:numId w:val="29"/>
        </w:numPr>
        <w:tabs>
          <w:tab w:val="left" w:pos="0"/>
        </w:tabs>
        <w:ind w:left="0" w:firstLine="0"/>
        <w:jc w:val="both"/>
        <w:rPr>
          <w:rFonts w:ascii="Tahoma" w:hAnsi="Tahoma" w:cs="Tahoma"/>
          <w:i/>
          <w:sz w:val="22"/>
          <w:szCs w:val="22"/>
        </w:rPr>
      </w:pPr>
      <w:r w:rsidRPr="00E56846">
        <w:rPr>
          <w:rFonts w:ascii="Tahoma" w:hAnsi="Tahoma" w:cs="Tahoma"/>
          <w:sz w:val="22"/>
          <w:szCs w:val="22"/>
        </w:rPr>
        <w:t xml:space="preserve">El artículo 188 del Código de Procedimientos Administrativo y de lo Contencioso Administrativo que remite al Código de Procedimiento Civil hoy Código General del Proceso </w:t>
      </w:r>
      <w:r w:rsidRPr="00E56846">
        <w:rPr>
          <w:rFonts w:ascii="Tahoma" w:hAnsi="Tahoma" w:cs="Tahoma"/>
          <w:sz w:val="22"/>
          <w:szCs w:val="22"/>
        </w:rPr>
        <w:lastRenderedPageBreak/>
        <w:t>señala que la sentencia dispondrá sobre la condena en costas, cuya liquidación y ejecución se regirán por las normas del Código de Procedimiento Civil</w:t>
      </w:r>
      <w:r w:rsidRPr="00E56846">
        <w:rPr>
          <w:sz w:val="22"/>
          <w:szCs w:val="22"/>
          <w:vertAlign w:val="superscript"/>
        </w:rPr>
        <w:t xml:space="preserve"> </w:t>
      </w:r>
      <w:r w:rsidRPr="00E56846">
        <w:rPr>
          <w:sz w:val="22"/>
          <w:szCs w:val="22"/>
          <w:vertAlign w:val="superscript"/>
        </w:rPr>
        <w:footnoteReference w:id="11"/>
      </w:r>
    </w:p>
    <w:p w14:paraId="740F7F84" w14:textId="77777777" w:rsidR="00FD4F48" w:rsidRPr="00E56846" w:rsidRDefault="00FD4F48" w:rsidP="00FD4F48">
      <w:pPr>
        <w:tabs>
          <w:tab w:val="left" w:pos="709"/>
        </w:tabs>
        <w:spacing w:after="0" w:line="240" w:lineRule="auto"/>
        <w:contextualSpacing/>
        <w:jc w:val="both"/>
        <w:rPr>
          <w:rFonts w:ascii="Tahoma" w:hAnsi="Tahoma" w:cs="Tahoma"/>
          <w:i/>
        </w:rPr>
      </w:pPr>
    </w:p>
    <w:p w14:paraId="119BD1FC" w14:textId="77777777" w:rsidR="00FD4F48" w:rsidRPr="00E56846" w:rsidRDefault="00FD4F48" w:rsidP="00FD4F48">
      <w:pPr>
        <w:pStyle w:val="Sinespaciado"/>
        <w:jc w:val="both"/>
        <w:rPr>
          <w:rFonts w:ascii="Tahoma" w:hAnsi="Tahoma" w:cs="Tahoma"/>
        </w:rPr>
      </w:pPr>
      <w:r w:rsidRPr="00E56846">
        <w:rPr>
          <w:rFonts w:ascii="Tahoma" w:hAnsi="Tahoma" w:cs="Tahoma"/>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21D35ABC" w14:textId="77777777" w:rsidR="00FD4F48" w:rsidRPr="00E56846" w:rsidRDefault="00FD4F48" w:rsidP="00FD4F48">
      <w:pPr>
        <w:pStyle w:val="Sinespaciado"/>
        <w:jc w:val="both"/>
        <w:rPr>
          <w:rFonts w:ascii="Tahoma" w:hAnsi="Tahoma" w:cs="Tahoma"/>
        </w:rPr>
      </w:pPr>
    </w:p>
    <w:p w14:paraId="444C9BE3" w14:textId="77777777" w:rsidR="00FD4F48" w:rsidRPr="00E56846" w:rsidRDefault="00FD4F48" w:rsidP="00FD4F48">
      <w:pPr>
        <w:pStyle w:val="Sinespaciado"/>
        <w:jc w:val="both"/>
        <w:rPr>
          <w:rFonts w:ascii="Tahoma" w:hAnsi="Tahoma" w:cs="Tahoma"/>
        </w:rPr>
      </w:pPr>
      <w:r w:rsidRPr="00E56846">
        <w:rPr>
          <w:rFonts w:ascii="Tahoma" w:hAnsi="Tahoma" w:cs="Tahoma"/>
        </w:rPr>
        <w:t>En el Acuerdo No. PSAA16-10554 de agosto 5 de 2016, la Sala Administrativa del Consejo Superior de la Judicatura establece las tarifas de agencias en derecho, señalando en los asuntos de primera instancia de mayor cuantía, un parámetro entre el 3 y el 7,5% de lo pedido.</w:t>
      </w:r>
    </w:p>
    <w:p w14:paraId="4A053924" w14:textId="77777777" w:rsidR="00FD4F48" w:rsidRPr="00E56846" w:rsidRDefault="00FD4F48" w:rsidP="00FD4F48">
      <w:pPr>
        <w:pStyle w:val="Sinespaciado"/>
        <w:jc w:val="both"/>
        <w:rPr>
          <w:rFonts w:ascii="Tahoma" w:hAnsi="Tahoma" w:cs="Tahoma"/>
        </w:rPr>
      </w:pPr>
    </w:p>
    <w:p w14:paraId="456E0693" w14:textId="77777777" w:rsidR="00FD4F48" w:rsidRPr="00E56846" w:rsidRDefault="00FD4F48" w:rsidP="00FD4F48">
      <w:pPr>
        <w:pStyle w:val="Sinespaciado"/>
        <w:jc w:val="both"/>
        <w:rPr>
          <w:rFonts w:ascii="Tahoma" w:hAnsi="Tahoma" w:cs="Tahoma"/>
        </w:rPr>
      </w:pPr>
      <w:r w:rsidRPr="00E56846">
        <w:rPr>
          <w:rFonts w:ascii="Tahoma" w:hAnsi="Tahoma" w:cs="Tahoma"/>
        </w:rPr>
        <w:t>De conformidad con lo anterior, teniendo en cuenta que en el presente caso pese a existir una declaración de responsabilidad no hay una condena por no demostrarse los perjuicios, no se condenará en costas.</w:t>
      </w:r>
    </w:p>
    <w:p w14:paraId="5C0F8E29" w14:textId="77777777" w:rsidR="00FD4F48" w:rsidRPr="00E56846" w:rsidRDefault="00FD4F48" w:rsidP="00FD4F48">
      <w:pPr>
        <w:pStyle w:val="Sinespaciado"/>
        <w:jc w:val="both"/>
        <w:rPr>
          <w:rFonts w:ascii="Tahoma" w:hAnsi="Tahoma" w:cs="Tahoma"/>
        </w:rPr>
      </w:pPr>
    </w:p>
    <w:p w14:paraId="5BCD99AD" w14:textId="77777777" w:rsidR="00FD4F48" w:rsidRPr="00E56846" w:rsidRDefault="00FD4F48" w:rsidP="00FD4F48">
      <w:pPr>
        <w:spacing w:after="0" w:line="240" w:lineRule="auto"/>
        <w:jc w:val="both"/>
        <w:rPr>
          <w:rFonts w:ascii="Tahoma" w:hAnsi="Tahoma" w:cs="Tahoma"/>
          <w:b/>
          <w:lang w:val="es-ES_tradnl"/>
        </w:rPr>
      </w:pPr>
      <w:r w:rsidRPr="00E56846">
        <w:rPr>
          <w:rFonts w:ascii="Tahoma" w:hAnsi="Tahoma" w:cs="Tahoma"/>
          <w:lang w:val="es-ES_tradnl"/>
        </w:rPr>
        <w:t xml:space="preserve">En mérito de lo expuesto, </w:t>
      </w:r>
      <w:r w:rsidRPr="00E56846">
        <w:rPr>
          <w:rFonts w:ascii="Tahoma" w:hAnsi="Tahoma" w:cs="Tahoma"/>
          <w:b/>
          <w:lang w:val="es-ES_tradnl"/>
        </w:rPr>
        <w:t xml:space="preserve">el JUZGADO TREINTA Y CUATRO (34) ADMINISTRATIVO ORAL DE BOGOTÁ, administrando justicia en nombre de la República de Colombia y, por autoridad de la Ley, </w:t>
      </w:r>
    </w:p>
    <w:p w14:paraId="798D796E" w14:textId="77777777" w:rsidR="00FD4F48" w:rsidRPr="00E56846" w:rsidRDefault="00FD4F48" w:rsidP="00FD4F48">
      <w:pPr>
        <w:pStyle w:val="Sinespaciado"/>
        <w:jc w:val="both"/>
        <w:rPr>
          <w:rFonts w:ascii="Tahoma" w:hAnsi="Tahoma" w:cs="Tahoma"/>
          <w:b/>
        </w:rPr>
      </w:pPr>
    </w:p>
    <w:p w14:paraId="43786D44" w14:textId="77777777" w:rsidR="00FD4F48" w:rsidRPr="00E56846" w:rsidRDefault="00FD4F48" w:rsidP="00FD4F48">
      <w:pPr>
        <w:spacing w:line="240" w:lineRule="auto"/>
        <w:jc w:val="center"/>
        <w:rPr>
          <w:rFonts w:ascii="Tahoma" w:hAnsi="Tahoma" w:cs="Tahoma"/>
          <w:b/>
          <w:bCs/>
        </w:rPr>
      </w:pPr>
      <w:r w:rsidRPr="00E56846">
        <w:rPr>
          <w:rFonts w:ascii="Tahoma" w:hAnsi="Tahoma" w:cs="Tahoma"/>
          <w:b/>
          <w:bCs/>
        </w:rPr>
        <w:t>FALLA:</w:t>
      </w:r>
    </w:p>
    <w:p w14:paraId="7E04B0BA" w14:textId="77777777" w:rsidR="00FD4F48" w:rsidRPr="00E56846" w:rsidRDefault="00FD4F48" w:rsidP="00FD4F48">
      <w:pPr>
        <w:pStyle w:val="Sinespaciado"/>
        <w:rPr>
          <w:rFonts w:ascii="Tahoma" w:hAnsi="Tahoma" w:cs="Tahoma"/>
        </w:rPr>
      </w:pPr>
    </w:p>
    <w:p w14:paraId="14FCC669" w14:textId="77777777" w:rsidR="00FD4F48" w:rsidRPr="00E56846" w:rsidRDefault="00FD4F48" w:rsidP="00FD4F48">
      <w:pPr>
        <w:pStyle w:val="Sinespaciado"/>
        <w:jc w:val="both"/>
        <w:rPr>
          <w:rFonts w:ascii="Tahoma" w:hAnsi="Tahoma" w:cs="Tahoma"/>
        </w:rPr>
      </w:pPr>
      <w:r w:rsidRPr="00E56846">
        <w:rPr>
          <w:rFonts w:ascii="Tahoma" w:hAnsi="Tahoma" w:cs="Tahoma"/>
          <w:b/>
        </w:rPr>
        <w:t xml:space="preserve">PRIMERO: Declárese </w:t>
      </w:r>
      <w:r w:rsidRPr="00E56846">
        <w:rPr>
          <w:rFonts w:ascii="Tahoma" w:hAnsi="Tahoma" w:cs="Tahoma"/>
        </w:rPr>
        <w:t>no probadas las excepciones propuestas por la parte demandada.</w:t>
      </w:r>
    </w:p>
    <w:p w14:paraId="405460C4" w14:textId="77777777" w:rsidR="00FD4F48" w:rsidRPr="00E56846" w:rsidRDefault="00FD4F48" w:rsidP="00FD4F48">
      <w:pPr>
        <w:pStyle w:val="Sinespaciado"/>
        <w:jc w:val="both"/>
        <w:rPr>
          <w:rFonts w:ascii="Tahoma" w:hAnsi="Tahoma" w:cs="Tahoma"/>
        </w:rPr>
      </w:pPr>
    </w:p>
    <w:p w14:paraId="00112902" w14:textId="77777777" w:rsidR="00FD4F48" w:rsidRPr="00E56846" w:rsidRDefault="00FD4F48" w:rsidP="00FD4F48">
      <w:pPr>
        <w:pStyle w:val="Sinespaciado"/>
        <w:jc w:val="both"/>
        <w:rPr>
          <w:rFonts w:ascii="Tahoma" w:hAnsi="Tahoma" w:cs="Tahoma"/>
        </w:rPr>
      </w:pPr>
      <w:r w:rsidRPr="00E56846">
        <w:rPr>
          <w:rFonts w:ascii="Tahoma" w:hAnsi="Tahoma" w:cs="Tahoma"/>
          <w:b/>
        </w:rPr>
        <w:t>SEGUNDO:</w:t>
      </w:r>
      <w:r w:rsidRPr="00E56846">
        <w:rPr>
          <w:rFonts w:ascii="Tahoma" w:hAnsi="Tahoma" w:cs="Tahoma"/>
        </w:rPr>
        <w:t xml:space="preserve"> </w:t>
      </w:r>
      <w:r w:rsidRPr="00E56846">
        <w:rPr>
          <w:rFonts w:ascii="Tahoma" w:hAnsi="Tahoma" w:cs="Tahoma"/>
          <w:b/>
        </w:rPr>
        <w:t>Declárase</w:t>
      </w:r>
      <w:r w:rsidRPr="00E56846">
        <w:rPr>
          <w:rFonts w:ascii="Tahoma" w:hAnsi="Tahoma" w:cs="Tahoma"/>
        </w:rPr>
        <w:t xml:space="preserve"> administrativamente responsable a la NACION- MINISTERIO DE DEFENSA- ARMADA NACIONAL de conformidad con lo señalado en la parte motiva de esta providencia.</w:t>
      </w:r>
    </w:p>
    <w:p w14:paraId="2D5ED11F" w14:textId="77777777" w:rsidR="00FD4F48" w:rsidRPr="00E56846" w:rsidRDefault="00FD4F48" w:rsidP="00FD4F48">
      <w:pPr>
        <w:pStyle w:val="Sinespaciado"/>
        <w:jc w:val="both"/>
        <w:rPr>
          <w:rFonts w:ascii="Tahoma" w:hAnsi="Tahoma" w:cs="Tahoma"/>
        </w:rPr>
      </w:pPr>
    </w:p>
    <w:p w14:paraId="2989703A" w14:textId="77777777" w:rsidR="00FD4F48" w:rsidRPr="00E56846" w:rsidRDefault="00FD4F48" w:rsidP="00FD4F48">
      <w:pPr>
        <w:pStyle w:val="Sinespaciado"/>
        <w:jc w:val="both"/>
        <w:rPr>
          <w:rFonts w:ascii="Tahoma" w:hAnsi="Tahoma" w:cs="Tahoma"/>
        </w:rPr>
      </w:pPr>
      <w:r w:rsidRPr="00E56846">
        <w:rPr>
          <w:rFonts w:ascii="Tahoma" w:hAnsi="Tahoma" w:cs="Tahoma"/>
          <w:b/>
        </w:rPr>
        <w:t xml:space="preserve">TERCERO: Niéguense </w:t>
      </w:r>
      <w:r w:rsidRPr="00E56846">
        <w:rPr>
          <w:rFonts w:ascii="Tahoma" w:hAnsi="Tahoma" w:cs="Tahoma"/>
        </w:rPr>
        <w:t>las demás pretensiones de la demanda.</w:t>
      </w:r>
    </w:p>
    <w:p w14:paraId="18A319A5" w14:textId="77777777" w:rsidR="00FD4F48" w:rsidRPr="00E56846" w:rsidRDefault="00FD4F48" w:rsidP="00FD4F48">
      <w:pPr>
        <w:pStyle w:val="Sinespaciado"/>
        <w:rPr>
          <w:rFonts w:ascii="Tahoma" w:hAnsi="Tahoma" w:cs="Tahoma"/>
        </w:rPr>
      </w:pPr>
    </w:p>
    <w:p w14:paraId="441B87BD" w14:textId="3CEFB4DB" w:rsidR="00FD4F48" w:rsidRPr="00E56846" w:rsidRDefault="00FD4F48" w:rsidP="00FD4F48">
      <w:pPr>
        <w:pStyle w:val="Sinespaciado"/>
        <w:rPr>
          <w:rFonts w:ascii="Tahoma" w:hAnsi="Tahoma" w:cs="Tahoma"/>
        </w:rPr>
      </w:pPr>
      <w:r w:rsidRPr="00E56846">
        <w:rPr>
          <w:rFonts w:ascii="Tahoma" w:hAnsi="Tahoma" w:cs="Tahoma"/>
          <w:b/>
        </w:rPr>
        <w:t>CUARTO:</w:t>
      </w:r>
      <w:r w:rsidRPr="00E56846">
        <w:rPr>
          <w:rFonts w:ascii="Tahoma" w:hAnsi="Tahoma" w:cs="Tahoma"/>
        </w:rPr>
        <w:t xml:space="preserve"> </w:t>
      </w:r>
      <w:r w:rsidR="00C94964">
        <w:rPr>
          <w:rFonts w:ascii="Tahoma" w:hAnsi="Tahoma" w:cs="Tahoma"/>
          <w:b/>
        </w:rPr>
        <w:t>Sin condena en costas</w:t>
      </w:r>
      <w:bookmarkStart w:id="0" w:name="_GoBack"/>
      <w:bookmarkEnd w:id="0"/>
      <w:r w:rsidRPr="00E56846">
        <w:rPr>
          <w:rFonts w:ascii="Tahoma" w:hAnsi="Tahoma" w:cs="Tahoma"/>
        </w:rPr>
        <w:t>.</w:t>
      </w:r>
    </w:p>
    <w:p w14:paraId="6F332B5C" w14:textId="77777777" w:rsidR="00FD4F48" w:rsidRPr="00E56846" w:rsidRDefault="00FD4F48" w:rsidP="00FD4F48">
      <w:pPr>
        <w:pStyle w:val="Sinespaciado"/>
        <w:rPr>
          <w:rFonts w:ascii="Tahoma" w:hAnsi="Tahoma" w:cs="Tahoma"/>
          <w:b/>
        </w:rPr>
      </w:pPr>
    </w:p>
    <w:p w14:paraId="19135020" w14:textId="77777777" w:rsidR="00FD4F48" w:rsidRPr="00E56846" w:rsidRDefault="00FD4F48" w:rsidP="00FD4F48">
      <w:pPr>
        <w:pStyle w:val="Sinespaciado"/>
        <w:rPr>
          <w:rFonts w:ascii="Tahoma" w:hAnsi="Tahoma" w:cs="Tahoma"/>
        </w:rPr>
      </w:pPr>
      <w:r w:rsidRPr="00E56846">
        <w:rPr>
          <w:rFonts w:ascii="Tahoma" w:hAnsi="Tahoma" w:cs="Tahoma"/>
          <w:b/>
        </w:rPr>
        <w:t>QUINTO:</w:t>
      </w:r>
      <w:r w:rsidRPr="00E56846">
        <w:rPr>
          <w:rFonts w:ascii="Tahoma" w:hAnsi="Tahoma" w:cs="Tahoma"/>
        </w:rPr>
        <w:t xml:space="preserve"> </w:t>
      </w:r>
      <w:r w:rsidRPr="00E56846">
        <w:rPr>
          <w:rFonts w:ascii="Tahoma" w:hAnsi="Tahoma" w:cs="Tahoma"/>
          <w:b/>
        </w:rPr>
        <w:t xml:space="preserve">Notifíquese </w:t>
      </w:r>
      <w:r w:rsidRPr="00E56846">
        <w:rPr>
          <w:rFonts w:ascii="Tahoma" w:hAnsi="Tahoma" w:cs="Tahoma"/>
        </w:rPr>
        <w:t>a las partes del contenido de esta decisión en los términos del artículo 203 del CPACA.</w:t>
      </w:r>
    </w:p>
    <w:p w14:paraId="14F59E17" w14:textId="77777777" w:rsidR="00FD4F48" w:rsidRPr="00E56846" w:rsidRDefault="00FD4F48" w:rsidP="00FD4F48">
      <w:pPr>
        <w:pStyle w:val="Sinespaciado"/>
        <w:rPr>
          <w:rFonts w:ascii="Tahoma" w:hAnsi="Tahoma" w:cs="Tahoma"/>
        </w:rPr>
      </w:pPr>
    </w:p>
    <w:p w14:paraId="2DBE9041" w14:textId="77777777" w:rsidR="00FD4F48" w:rsidRPr="00E56846" w:rsidRDefault="00FD4F48" w:rsidP="00FD4F48">
      <w:pPr>
        <w:pStyle w:val="Sinespaciado"/>
        <w:rPr>
          <w:rFonts w:ascii="Tahoma" w:hAnsi="Tahoma" w:cs="Tahoma"/>
        </w:rPr>
      </w:pPr>
    </w:p>
    <w:p w14:paraId="02B0D46D" w14:textId="77777777" w:rsidR="00FD4F48" w:rsidRPr="00E56846" w:rsidRDefault="00FD4F48" w:rsidP="00FD4F48">
      <w:pPr>
        <w:pStyle w:val="Sinespaciado"/>
        <w:rPr>
          <w:rFonts w:ascii="Tahoma" w:hAnsi="Tahoma" w:cs="Tahoma"/>
          <w:b/>
          <w:bCs/>
        </w:rPr>
      </w:pPr>
      <w:r w:rsidRPr="00E56846">
        <w:rPr>
          <w:rFonts w:ascii="Tahoma" w:hAnsi="Tahoma" w:cs="Tahoma"/>
          <w:b/>
          <w:bCs/>
        </w:rPr>
        <w:t>CÓPIESE, NOTIFÍQUESE y CÚMPLASE</w:t>
      </w:r>
    </w:p>
    <w:p w14:paraId="54D1FFA9" w14:textId="77777777" w:rsidR="00FD4F48" w:rsidRPr="00E56846" w:rsidRDefault="00FD4F48" w:rsidP="00FD4F48">
      <w:pPr>
        <w:pStyle w:val="Sinespaciado"/>
        <w:rPr>
          <w:rFonts w:ascii="Tahoma" w:hAnsi="Tahoma" w:cs="Tahoma"/>
          <w:b/>
          <w:bCs/>
        </w:rPr>
      </w:pPr>
    </w:p>
    <w:p w14:paraId="1749DABB" w14:textId="77777777" w:rsidR="00FD4F48" w:rsidRPr="00E56846" w:rsidRDefault="00FD4F48" w:rsidP="00FD4F48">
      <w:pPr>
        <w:pStyle w:val="Sinespaciado"/>
        <w:rPr>
          <w:rFonts w:ascii="Tahoma" w:hAnsi="Tahoma" w:cs="Tahoma"/>
          <w:b/>
          <w:bCs/>
        </w:rPr>
      </w:pPr>
    </w:p>
    <w:p w14:paraId="0758E45F" w14:textId="77777777" w:rsidR="00FD4F48" w:rsidRPr="00E56846" w:rsidRDefault="00FD4F48" w:rsidP="00FD4F48">
      <w:pPr>
        <w:pStyle w:val="Sinespaciado"/>
        <w:jc w:val="center"/>
        <w:rPr>
          <w:rFonts w:ascii="Tahoma" w:hAnsi="Tahoma" w:cs="Tahoma"/>
          <w:b/>
          <w:bCs/>
        </w:rPr>
      </w:pPr>
      <w:r w:rsidRPr="00E56846">
        <w:rPr>
          <w:rFonts w:ascii="Tahoma" w:hAnsi="Tahoma" w:cs="Tahoma"/>
          <w:b/>
          <w:bCs/>
        </w:rPr>
        <w:t>OLGA CECILIA HENAO MARÍN</w:t>
      </w:r>
    </w:p>
    <w:p w14:paraId="783DB8F8" w14:textId="77777777" w:rsidR="00FD4F48" w:rsidRPr="00E56846" w:rsidRDefault="00FD4F48" w:rsidP="00FD4F48">
      <w:pPr>
        <w:pStyle w:val="Sinespaciado"/>
        <w:jc w:val="center"/>
        <w:rPr>
          <w:rFonts w:ascii="Tahoma" w:hAnsi="Tahoma" w:cs="Tahoma"/>
        </w:rPr>
      </w:pPr>
      <w:r w:rsidRPr="00E56846">
        <w:rPr>
          <w:rFonts w:ascii="Tahoma" w:hAnsi="Tahoma" w:cs="Tahoma"/>
        </w:rPr>
        <w:t>Juez</w:t>
      </w:r>
    </w:p>
    <w:p w14:paraId="713789AE" w14:textId="77777777" w:rsidR="00FD4F48" w:rsidRPr="00E56846" w:rsidRDefault="00FD4F48" w:rsidP="00FD4F48">
      <w:pPr>
        <w:rPr>
          <w:rFonts w:ascii="Tahoma" w:eastAsia="Times New Roman" w:hAnsi="Tahoma" w:cs="Tahoma"/>
          <w:color w:val="000000"/>
          <w:sz w:val="16"/>
          <w:szCs w:val="16"/>
          <w:lang w:val="es-ES" w:eastAsia="es-ES"/>
        </w:rPr>
      </w:pPr>
      <w:r w:rsidRPr="00E56846">
        <w:rPr>
          <w:rFonts w:ascii="Tahoma" w:eastAsia="Times New Roman" w:hAnsi="Tahoma" w:cs="Tahoma"/>
          <w:color w:val="000000"/>
          <w:sz w:val="16"/>
          <w:szCs w:val="16"/>
          <w:lang w:val="es-ES" w:eastAsia="es-ES"/>
        </w:rPr>
        <w:t>MSGB</w:t>
      </w:r>
    </w:p>
    <w:sectPr w:rsidR="00FD4F48" w:rsidRPr="00E56846" w:rsidSect="006B2596">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AA712" w14:textId="77777777" w:rsidR="00E31D3B" w:rsidRDefault="00E31D3B" w:rsidP="005E56C8">
      <w:pPr>
        <w:spacing w:after="0" w:line="240" w:lineRule="auto"/>
      </w:pPr>
      <w:r>
        <w:separator/>
      </w:r>
    </w:p>
  </w:endnote>
  <w:endnote w:type="continuationSeparator" w:id="0">
    <w:p w14:paraId="07AC6392" w14:textId="77777777" w:rsidR="00E31D3B" w:rsidRDefault="00E31D3B" w:rsidP="005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1F850" w14:textId="77777777" w:rsidR="00E31D3B" w:rsidRDefault="00E31D3B" w:rsidP="005E56C8">
      <w:pPr>
        <w:spacing w:after="0" w:line="240" w:lineRule="auto"/>
      </w:pPr>
      <w:r>
        <w:separator/>
      </w:r>
    </w:p>
  </w:footnote>
  <w:footnote w:type="continuationSeparator" w:id="0">
    <w:p w14:paraId="6E653455" w14:textId="77777777" w:rsidR="00E31D3B" w:rsidRDefault="00E31D3B" w:rsidP="005E56C8">
      <w:pPr>
        <w:spacing w:after="0" w:line="240" w:lineRule="auto"/>
      </w:pPr>
      <w:r>
        <w:continuationSeparator/>
      </w:r>
    </w:p>
  </w:footnote>
  <w:footnote w:id="1">
    <w:p w14:paraId="306F77EA" w14:textId="77777777" w:rsidR="00AC5CC7" w:rsidRPr="00E56846" w:rsidRDefault="00AC5CC7" w:rsidP="00AC5CC7">
      <w:pPr>
        <w:spacing w:after="0" w:line="240" w:lineRule="auto"/>
        <w:jc w:val="both"/>
        <w:rPr>
          <w:rFonts w:ascii="Tahoma" w:hAnsi="Tahoma" w:cs="Tahoma"/>
          <w:i/>
          <w:snapToGrid w:val="0"/>
          <w:sz w:val="16"/>
          <w:szCs w:val="16"/>
        </w:rPr>
      </w:pPr>
      <w:r w:rsidRPr="00E56846">
        <w:rPr>
          <w:rStyle w:val="Refdenotaalpie"/>
          <w:rFonts w:ascii="Tahoma" w:hAnsi="Tahoma" w:cs="Tahoma"/>
          <w:sz w:val="16"/>
          <w:szCs w:val="16"/>
        </w:rPr>
        <w:footnoteRef/>
      </w:r>
      <w:r w:rsidRPr="00E56846">
        <w:rPr>
          <w:rFonts w:ascii="Tahoma" w:hAnsi="Tahoma" w:cs="Tahoma"/>
          <w:sz w:val="16"/>
          <w:szCs w:val="16"/>
        </w:rPr>
        <w:t xml:space="preserve"> </w:t>
      </w:r>
      <w:r w:rsidRPr="00E56846">
        <w:rPr>
          <w:rFonts w:ascii="Tahoma" w:hAnsi="Tahoma" w:cs="Tahoma"/>
          <w:i/>
          <w:sz w:val="16"/>
          <w:szCs w:val="16"/>
        </w:rPr>
        <w:t>“</w:t>
      </w:r>
      <w:r w:rsidRPr="00E56846">
        <w:rPr>
          <w:rFonts w:ascii="Tahoma" w:hAnsi="Tahoma" w:cs="Tahoma"/>
          <w:i/>
          <w:snapToGrid w:val="0"/>
          <w:sz w:val="16"/>
          <w:szCs w:val="16"/>
        </w:rPr>
        <w:t xml:space="preserve">La fuerza pública estará integrada en forma exclusiva por las fuerzas militares y la Policía Nacional. </w:t>
      </w:r>
    </w:p>
    <w:p w14:paraId="3F580B53" w14:textId="77777777" w:rsidR="00AC5CC7" w:rsidRPr="00E56846" w:rsidRDefault="00AC5CC7" w:rsidP="00AC5CC7">
      <w:pPr>
        <w:spacing w:after="0" w:line="240" w:lineRule="auto"/>
        <w:jc w:val="both"/>
        <w:rPr>
          <w:rFonts w:ascii="Tahoma" w:hAnsi="Tahoma" w:cs="Tahoma"/>
          <w:i/>
          <w:snapToGrid w:val="0"/>
          <w:sz w:val="16"/>
          <w:szCs w:val="16"/>
        </w:rPr>
      </w:pPr>
      <w:r w:rsidRPr="00E56846">
        <w:rPr>
          <w:rFonts w:ascii="Tahoma" w:hAnsi="Tahoma" w:cs="Tahoma"/>
          <w:i/>
          <w:snapToGrid w:val="0"/>
          <w:sz w:val="16"/>
          <w:szCs w:val="16"/>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2FB73549" w14:textId="77777777" w:rsidR="00AC5CC7" w:rsidRPr="008468A2" w:rsidRDefault="00AC5CC7" w:rsidP="00AC5CC7">
      <w:pPr>
        <w:pStyle w:val="Textonotapie"/>
        <w:jc w:val="both"/>
        <w:rPr>
          <w:sz w:val="11"/>
          <w:szCs w:val="11"/>
        </w:rPr>
      </w:pPr>
    </w:p>
  </w:footnote>
  <w:footnote w:id="2">
    <w:p w14:paraId="22840BF6" w14:textId="77777777" w:rsidR="00AC5CC7" w:rsidRPr="00E56846" w:rsidRDefault="00AC5CC7" w:rsidP="00AC5CC7">
      <w:pPr>
        <w:spacing w:after="0" w:line="240" w:lineRule="auto"/>
        <w:ind w:right="328"/>
        <w:jc w:val="both"/>
        <w:rPr>
          <w:rFonts w:ascii="Tahoma" w:hAnsi="Tahoma" w:cs="Tahoma"/>
          <w:sz w:val="16"/>
          <w:szCs w:val="16"/>
        </w:rPr>
      </w:pPr>
      <w:r w:rsidRPr="00E56846">
        <w:rPr>
          <w:rStyle w:val="Refdenotaalpie"/>
          <w:rFonts w:ascii="Tahoma" w:hAnsi="Tahoma" w:cs="Tahoma"/>
          <w:sz w:val="16"/>
          <w:szCs w:val="16"/>
        </w:rPr>
        <w:footnoteRef/>
      </w:r>
      <w:r w:rsidRPr="00E56846">
        <w:rPr>
          <w:rStyle w:val="Refdenotaalpie"/>
          <w:rFonts w:ascii="Tahoma" w:hAnsi="Tahoma" w:cs="Tahoma"/>
          <w:sz w:val="16"/>
          <w:szCs w:val="16"/>
        </w:rPr>
        <w:t xml:space="preserve"> </w:t>
      </w:r>
      <w:r w:rsidRPr="00E56846">
        <w:rPr>
          <w:rFonts w:ascii="Tahoma" w:hAnsi="Tahoma" w:cs="Tahoma"/>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3ECB990F" w14:textId="77777777" w:rsidR="00AC5CC7" w:rsidRPr="00E56846" w:rsidRDefault="00AC5CC7" w:rsidP="00AC5CC7">
      <w:pPr>
        <w:spacing w:after="0" w:line="240" w:lineRule="auto"/>
        <w:ind w:right="328"/>
        <w:jc w:val="both"/>
        <w:rPr>
          <w:rFonts w:ascii="Tahoma" w:hAnsi="Tahoma" w:cs="Tahoma"/>
          <w:sz w:val="16"/>
          <w:szCs w:val="16"/>
        </w:rPr>
      </w:pPr>
    </w:p>
  </w:footnote>
  <w:footnote w:id="3">
    <w:p w14:paraId="23BBB33C" w14:textId="77777777" w:rsidR="00AC5CC7" w:rsidRPr="00E56846" w:rsidRDefault="00AC5CC7" w:rsidP="00AC5CC7">
      <w:pPr>
        <w:pStyle w:val="Textonotapie"/>
        <w:jc w:val="both"/>
        <w:rPr>
          <w:rFonts w:ascii="Tahoma" w:hAnsi="Tahoma" w:cs="Tahoma"/>
          <w:sz w:val="16"/>
          <w:szCs w:val="16"/>
        </w:rPr>
      </w:pPr>
      <w:r w:rsidRPr="00E56846">
        <w:rPr>
          <w:rStyle w:val="Refdenotaalpie"/>
          <w:rFonts w:ascii="Tahoma" w:hAnsi="Tahoma" w:cs="Tahoma"/>
          <w:sz w:val="16"/>
          <w:szCs w:val="16"/>
        </w:rPr>
        <w:footnoteRef/>
      </w:r>
      <w:r w:rsidRPr="00E56846">
        <w:rPr>
          <w:rFonts w:ascii="Tahoma" w:hAnsi="Tahoma" w:cs="Tahoma"/>
          <w:sz w:val="16"/>
          <w:szCs w:val="16"/>
        </w:rPr>
        <w:t xml:space="preserve"> Sentencia del veinticinco (25) de mayo de dos mil once (2011), Radicación número: 52001-23-31-000-1997-08789-01(15838, 18075, 25212 acumulados), Actor: JOSE IGNACIO IBAÑEZ DIAZ Y OTROS, Consejero ponente: JAIME ORLANDO SANTOFIMIO GAMBOA.</w:t>
      </w:r>
    </w:p>
    <w:p w14:paraId="72D7D604" w14:textId="77777777" w:rsidR="00AC5CC7" w:rsidRPr="00E56846" w:rsidRDefault="00AC5CC7" w:rsidP="00AC5CC7">
      <w:pPr>
        <w:pStyle w:val="Textonotapie"/>
        <w:jc w:val="both"/>
        <w:rPr>
          <w:rFonts w:ascii="Tahoma" w:hAnsi="Tahoma" w:cs="Tahoma"/>
          <w:sz w:val="16"/>
          <w:szCs w:val="16"/>
        </w:rPr>
      </w:pPr>
    </w:p>
  </w:footnote>
  <w:footnote w:id="4">
    <w:p w14:paraId="5D3A53C2" w14:textId="77777777" w:rsidR="00AC5CC7" w:rsidRPr="00E56846" w:rsidRDefault="00AC5CC7" w:rsidP="00AC5CC7">
      <w:pPr>
        <w:spacing w:after="0" w:line="240" w:lineRule="auto"/>
        <w:jc w:val="both"/>
        <w:rPr>
          <w:rFonts w:ascii="Tahoma" w:hAnsi="Tahoma" w:cs="Tahoma"/>
          <w:sz w:val="16"/>
          <w:szCs w:val="16"/>
        </w:rPr>
      </w:pPr>
      <w:r w:rsidRPr="00E56846">
        <w:rPr>
          <w:rStyle w:val="Refdenotaalpie"/>
          <w:rFonts w:ascii="Tahoma" w:hAnsi="Tahoma" w:cs="Tahoma"/>
          <w:sz w:val="16"/>
          <w:szCs w:val="16"/>
        </w:rPr>
        <w:footnoteRef/>
      </w:r>
      <w:r w:rsidRPr="00E56846">
        <w:rPr>
          <w:rFonts w:ascii="Tahoma" w:hAnsi="Tahoma" w:cs="Tahoma"/>
          <w:sz w:val="16"/>
          <w:szCs w:val="16"/>
        </w:rPr>
        <w:t xml:space="preserve"> Bogotá, D.C., treinta (30) de noviembre de dos mil (2000)- CONSEJO DE ESTADO - SALA DE LO CONTENCIOSO ADMINISTRATIVO - SECCIÓN TERCERA - Consejero ponente: RICARDO HOYOS DUQUE - Radicación número: 13329</w:t>
      </w:r>
    </w:p>
    <w:p w14:paraId="21AC2081" w14:textId="77777777" w:rsidR="00AC5CC7" w:rsidRPr="00E56846" w:rsidRDefault="00AC5CC7" w:rsidP="00AC5CC7">
      <w:pPr>
        <w:pStyle w:val="Textonotapie"/>
        <w:jc w:val="both"/>
        <w:rPr>
          <w:rFonts w:ascii="Tahoma" w:hAnsi="Tahoma" w:cs="Tahoma"/>
          <w:sz w:val="16"/>
          <w:szCs w:val="16"/>
        </w:rPr>
      </w:pPr>
    </w:p>
  </w:footnote>
  <w:footnote w:id="5">
    <w:p w14:paraId="6367C556" w14:textId="77777777" w:rsidR="00AC5CC7" w:rsidRPr="00E56846" w:rsidRDefault="00AC5CC7" w:rsidP="00AC5CC7">
      <w:pPr>
        <w:pStyle w:val="Textoindependiente"/>
        <w:spacing w:after="0" w:line="240" w:lineRule="auto"/>
        <w:jc w:val="both"/>
        <w:rPr>
          <w:rFonts w:ascii="Tahoma" w:hAnsi="Tahoma" w:cs="Tahoma"/>
          <w:sz w:val="16"/>
          <w:szCs w:val="16"/>
          <w:lang w:val="es-ES"/>
        </w:rPr>
      </w:pPr>
      <w:r w:rsidRPr="00E56846">
        <w:rPr>
          <w:rStyle w:val="Refdenotaalpie"/>
          <w:rFonts w:ascii="Tahoma" w:hAnsi="Tahoma" w:cs="Tahoma"/>
          <w:sz w:val="16"/>
          <w:szCs w:val="16"/>
        </w:rPr>
        <w:footnoteRef/>
      </w:r>
      <w:r w:rsidRPr="00E56846">
        <w:rPr>
          <w:rFonts w:ascii="Tahoma" w:hAnsi="Tahoma" w:cs="Tahoma"/>
          <w:sz w:val="16"/>
          <w:szCs w:val="16"/>
        </w:rPr>
        <w:t xml:space="preserve"> </w:t>
      </w:r>
      <w:r w:rsidRPr="00E56846">
        <w:rPr>
          <w:rFonts w:ascii="Tahoma" w:hAnsi="Tahoma" w:cs="Tahoma"/>
          <w:i/>
          <w:sz w:val="16"/>
          <w:szCs w:val="16"/>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E56846">
        <w:rPr>
          <w:rFonts w:ascii="Tahoma" w:hAnsi="Tahoma" w:cs="Tahoma"/>
          <w:i/>
          <w:sz w:val="16"/>
          <w:szCs w:val="16"/>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E56846">
        <w:rPr>
          <w:rFonts w:ascii="Tahoma" w:hAnsi="Tahoma" w:cs="Tahoma"/>
          <w:sz w:val="16"/>
          <w:szCs w:val="16"/>
          <w:lang w:val="es-ES"/>
        </w:rPr>
        <w:t>.”</w:t>
      </w:r>
    </w:p>
    <w:p w14:paraId="1F0A513B" w14:textId="77777777" w:rsidR="00AC5CC7" w:rsidRPr="00E56846" w:rsidRDefault="00AC5CC7" w:rsidP="00AC5CC7">
      <w:pPr>
        <w:pStyle w:val="Textonotapie"/>
        <w:jc w:val="both"/>
        <w:rPr>
          <w:rFonts w:ascii="Tahoma" w:hAnsi="Tahoma" w:cs="Tahoma"/>
          <w:sz w:val="16"/>
          <w:szCs w:val="16"/>
        </w:rPr>
      </w:pPr>
    </w:p>
  </w:footnote>
  <w:footnote w:id="6">
    <w:p w14:paraId="69DB07DE" w14:textId="77777777" w:rsidR="00AC5CC7" w:rsidRPr="00E56846" w:rsidRDefault="00AC5CC7" w:rsidP="00AC5CC7">
      <w:pPr>
        <w:pStyle w:val="Textonotapie"/>
        <w:rPr>
          <w:rFonts w:ascii="Tahoma" w:hAnsi="Tahoma" w:cs="Tahoma"/>
          <w:sz w:val="16"/>
          <w:szCs w:val="16"/>
          <w:lang w:val="es-CO"/>
        </w:rPr>
      </w:pPr>
      <w:r w:rsidRPr="00E56846">
        <w:rPr>
          <w:rStyle w:val="Refdenotaalpie"/>
          <w:rFonts w:ascii="Tahoma" w:hAnsi="Tahoma" w:cs="Tahoma"/>
          <w:sz w:val="16"/>
          <w:szCs w:val="16"/>
        </w:rPr>
        <w:footnoteRef/>
      </w:r>
      <w:r w:rsidRPr="00E56846">
        <w:rPr>
          <w:rFonts w:ascii="Tahoma" w:hAnsi="Tahoma" w:cs="Tahoma"/>
          <w:sz w:val="16"/>
          <w:szCs w:val="16"/>
        </w:rPr>
        <w:t xml:space="preserve"> </w:t>
      </w:r>
      <w:r w:rsidRPr="00E56846">
        <w:rPr>
          <w:rFonts w:ascii="Tahoma" w:hAnsi="Tahoma" w:cs="Tahoma"/>
          <w:sz w:val="16"/>
          <w:szCs w:val="16"/>
          <w:lang w:val="es-CO"/>
        </w:rPr>
        <w:t xml:space="preserve">Folio </w:t>
      </w:r>
      <w:r w:rsidR="00B36161" w:rsidRPr="00E56846">
        <w:rPr>
          <w:rFonts w:ascii="Tahoma" w:hAnsi="Tahoma" w:cs="Tahoma"/>
          <w:sz w:val="16"/>
          <w:szCs w:val="16"/>
          <w:lang w:val="es-CO"/>
        </w:rPr>
        <w:t>3</w:t>
      </w:r>
      <w:r w:rsidRPr="00E56846">
        <w:rPr>
          <w:rFonts w:ascii="Tahoma" w:hAnsi="Tahoma" w:cs="Tahoma"/>
          <w:sz w:val="16"/>
          <w:szCs w:val="16"/>
          <w:lang w:val="es-CO"/>
        </w:rPr>
        <w:t xml:space="preserve"> del c2</w:t>
      </w:r>
    </w:p>
    <w:p w14:paraId="12C9BBC6" w14:textId="77777777" w:rsidR="00AC5CC7" w:rsidRPr="00E56846" w:rsidRDefault="00AC5CC7" w:rsidP="00AC5CC7">
      <w:pPr>
        <w:pStyle w:val="Textonotapie"/>
        <w:rPr>
          <w:rFonts w:ascii="Tahoma" w:hAnsi="Tahoma" w:cs="Tahoma"/>
          <w:sz w:val="16"/>
          <w:szCs w:val="16"/>
          <w:lang w:val="es-CO"/>
        </w:rPr>
      </w:pPr>
    </w:p>
  </w:footnote>
  <w:footnote w:id="7">
    <w:p w14:paraId="60355286" w14:textId="77777777" w:rsidR="00AC5CC7" w:rsidRPr="00E56846" w:rsidRDefault="00AC5CC7" w:rsidP="00AC5CC7">
      <w:pPr>
        <w:pStyle w:val="Textonotapie"/>
        <w:rPr>
          <w:rFonts w:ascii="Tahoma" w:hAnsi="Tahoma" w:cs="Tahoma"/>
          <w:sz w:val="16"/>
          <w:szCs w:val="16"/>
          <w:lang w:val="es-CO"/>
        </w:rPr>
      </w:pPr>
      <w:r w:rsidRPr="00E56846">
        <w:rPr>
          <w:rStyle w:val="Refdenotaalpie"/>
          <w:rFonts w:ascii="Tahoma" w:hAnsi="Tahoma" w:cs="Tahoma"/>
          <w:sz w:val="16"/>
          <w:szCs w:val="16"/>
        </w:rPr>
        <w:footnoteRef/>
      </w:r>
      <w:r w:rsidRPr="00E56846">
        <w:rPr>
          <w:rFonts w:ascii="Tahoma" w:hAnsi="Tahoma" w:cs="Tahoma"/>
          <w:sz w:val="16"/>
          <w:szCs w:val="16"/>
        </w:rPr>
        <w:t xml:space="preserve"> </w:t>
      </w:r>
      <w:r w:rsidRPr="00E56846">
        <w:rPr>
          <w:rFonts w:ascii="Tahoma" w:hAnsi="Tahoma" w:cs="Tahoma"/>
          <w:sz w:val="16"/>
          <w:szCs w:val="16"/>
          <w:lang w:val="es-CO"/>
        </w:rPr>
        <w:t xml:space="preserve">Folio </w:t>
      </w:r>
      <w:r w:rsidR="009E0542" w:rsidRPr="00E56846">
        <w:rPr>
          <w:rFonts w:ascii="Tahoma" w:hAnsi="Tahoma" w:cs="Tahoma"/>
          <w:sz w:val="16"/>
          <w:szCs w:val="16"/>
          <w:lang w:val="es-CO"/>
        </w:rPr>
        <w:t>2</w:t>
      </w:r>
      <w:r w:rsidRPr="00E56846">
        <w:rPr>
          <w:rFonts w:ascii="Tahoma" w:hAnsi="Tahoma" w:cs="Tahoma"/>
          <w:sz w:val="16"/>
          <w:szCs w:val="16"/>
          <w:lang w:val="es-CO"/>
        </w:rPr>
        <w:t xml:space="preserve"> del c2</w:t>
      </w:r>
    </w:p>
    <w:p w14:paraId="78ABD656" w14:textId="77777777" w:rsidR="00AC5CC7" w:rsidRPr="00E56846" w:rsidRDefault="00AC5CC7" w:rsidP="00AC5CC7">
      <w:pPr>
        <w:pStyle w:val="Textonotapie"/>
        <w:rPr>
          <w:rFonts w:ascii="Tahoma" w:hAnsi="Tahoma" w:cs="Tahoma"/>
          <w:sz w:val="16"/>
          <w:szCs w:val="16"/>
          <w:lang w:val="es-CO"/>
        </w:rPr>
      </w:pPr>
    </w:p>
  </w:footnote>
  <w:footnote w:id="8">
    <w:p w14:paraId="734AA484" w14:textId="77777777" w:rsidR="00AC5CC7" w:rsidRPr="00E56846" w:rsidRDefault="00AC5CC7" w:rsidP="00AC5CC7">
      <w:pPr>
        <w:pStyle w:val="Textonotapie"/>
        <w:rPr>
          <w:rFonts w:ascii="Tahoma" w:hAnsi="Tahoma" w:cs="Tahoma"/>
          <w:sz w:val="16"/>
          <w:szCs w:val="16"/>
          <w:lang w:val="es-CO"/>
        </w:rPr>
      </w:pPr>
      <w:r w:rsidRPr="00E56846">
        <w:rPr>
          <w:rStyle w:val="Refdenotaalpie"/>
          <w:rFonts w:ascii="Tahoma" w:hAnsi="Tahoma" w:cs="Tahoma"/>
          <w:sz w:val="16"/>
          <w:szCs w:val="16"/>
        </w:rPr>
        <w:footnoteRef/>
      </w:r>
      <w:r w:rsidRPr="00E56846">
        <w:rPr>
          <w:rFonts w:ascii="Tahoma" w:hAnsi="Tahoma" w:cs="Tahoma"/>
          <w:sz w:val="16"/>
          <w:szCs w:val="16"/>
        </w:rPr>
        <w:t xml:space="preserve"> </w:t>
      </w:r>
      <w:r w:rsidRPr="00E56846">
        <w:rPr>
          <w:rFonts w:ascii="Tahoma" w:hAnsi="Tahoma" w:cs="Tahoma"/>
          <w:sz w:val="16"/>
          <w:szCs w:val="16"/>
          <w:lang w:val="es-CO"/>
        </w:rPr>
        <w:t xml:space="preserve">Folios </w:t>
      </w:r>
      <w:r w:rsidR="009E0542" w:rsidRPr="00E56846">
        <w:rPr>
          <w:rFonts w:ascii="Tahoma" w:hAnsi="Tahoma" w:cs="Tahoma"/>
          <w:sz w:val="16"/>
          <w:szCs w:val="16"/>
          <w:lang w:val="es-CO"/>
        </w:rPr>
        <w:t>7</w:t>
      </w:r>
      <w:r w:rsidRPr="00E56846">
        <w:rPr>
          <w:rFonts w:ascii="Tahoma" w:hAnsi="Tahoma" w:cs="Tahoma"/>
          <w:sz w:val="16"/>
          <w:szCs w:val="16"/>
          <w:lang w:val="es-CO"/>
        </w:rPr>
        <w:t xml:space="preserve"> a 1</w:t>
      </w:r>
      <w:r w:rsidR="009E0542" w:rsidRPr="00E56846">
        <w:rPr>
          <w:rFonts w:ascii="Tahoma" w:hAnsi="Tahoma" w:cs="Tahoma"/>
          <w:sz w:val="16"/>
          <w:szCs w:val="16"/>
          <w:lang w:val="es-CO"/>
        </w:rPr>
        <w:t>6</w:t>
      </w:r>
      <w:r w:rsidRPr="00E56846">
        <w:rPr>
          <w:rFonts w:ascii="Tahoma" w:hAnsi="Tahoma" w:cs="Tahoma"/>
          <w:sz w:val="16"/>
          <w:szCs w:val="16"/>
          <w:lang w:val="es-CO"/>
        </w:rPr>
        <w:t xml:space="preserve"> del c2.</w:t>
      </w:r>
    </w:p>
    <w:p w14:paraId="11963EC9" w14:textId="77777777" w:rsidR="00AC5CC7" w:rsidRPr="00E56846" w:rsidRDefault="00AC5CC7" w:rsidP="00AC5CC7">
      <w:pPr>
        <w:pStyle w:val="Textonotapie"/>
        <w:rPr>
          <w:rFonts w:ascii="Tahoma" w:hAnsi="Tahoma" w:cs="Tahoma"/>
          <w:sz w:val="16"/>
          <w:szCs w:val="16"/>
          <w:lang w:val="es-CO"/>
        </w:rPr>
      </w:pPr>
    </w:p>
  </w:footnote>
  <w:footnote w:id="9">
    <w:p w14:paraId="38C76A4C" w14:textId="13851908" w:rsidR="007709B6" w:rsidRPr="00E56846" w:rsidRDefault="007709B6">
      <w:pPr>
        <w:pStyle w:val="Textonotapie"/>
        <w:rPr>
          <w:rFonts w:ascii="Tahoma" w:hAnsi="Tahoma" w:cs="Tahoma"/>
          <w:sz w:val="16"/>
          <w:szCs w:val="16"/>
          <w:lang w:val="es-CO"/>
        </w:rPr>
      </w:pPr>
      <w:r w:rsidRPr="00E56846">
        <w:rPr>
          <w:rStyle w:val="Refdenotaalpie"/>
          <w:rFonts w:ascii="Tahoma" w:hAnsi="Tahoma" w:cs="Tahoma"/>
          <w:sz w:val="16"/>
          <w:szCs w:val="16"/>
        </w:rPr>
        <w:footnoteRef/>
      </w:r>
      <w:r w:rsidRPr="00E56846">
        <w:rPr>
          <w:rFonts w:ascii="Tahoma" w:hAnsi="Tahoma" w:cs="Tahoma"/>
          <w:sz w:val="16"/>
          <w:szCs w:val="16"/>
        </w:rPr>
        <w:t xml:space="preserve"> </w:t>
      </w:r>
      <w:r w:rsidRPr="00E56846">
        <w:rPr>
          <w:rFonts w:ascii="Tahoma" w:hAnsi="Tahoma" w:cs="Tahoma"/>
          <w:sz w:val="16"/>
          <w:szCs w:val="16"/>
          <w:lang w:val="es-CO"/>
        </w:rPr>
        <w:t>Folio 122 del c1.</w:t>
      </w:r>
    </w:p>
  </w:footnote>
  <w:footnote w:id="10">
    <w:p w14:paraId="1BE7C048" w14:textId="75841B60" w:rsidR="00502940" w:rsidRPr="00E56846" w:rsidRDefault="00502940">
      <w:pPr>
        <w:pStyle w:val="Textonotapie"/>
        <w:rPr>
          <w:rFonts w:ascii="Tahoma" w:hAnsi="Tahoma" w:cs="Tahoma"/>
          <w:sz w:val="16"/>
          <w:szCs w:val="16"/>
          <w:lang w:val="es-CO"/>
        </w:rPr>
      </w:pPr>
      <w:r w:rsidRPr="00E56846">
        <w:rPr>
          <w:rStyle w:val="Refdenotaalpie"/>
          <w:rFonts w:ascii="Tahoma" w:hAnsi="Tahoma" w:cs="Tahoma"/>
          <w:sz w:val="16"/>
          <w:szCs w:val="16"/>
        </w:rPr>
        <w:footnoteRef/>
      </w:r>
      <w:r w:rsidRPr="00E56846">
        <w:rPr>
          <w:rFonts w:ascii="Tahoma" w:hAnsi="Tahoma" w:cs="Tahoma"/>
          <w:sz w:val="16"/>
          <w:szCs w:val="16"/>
        </w:rPr>
        <w:t xml:space="preserve"> </w:t>
      </w:r>
      <w:r w:rsidRPr="00E56846">
        <w:rPr>
          <w:rFonts w:ascii="Tahoma" w:hAnsi="Tahoma" w:cs="Tahoma"/>
          <w:sz w:val="16"/>
          <w:szCs w:val="16"/>
          <w:lang w:val="es-CO"/>
        </w:rPr>
        <w:t>Folio 131 del c1.</w:t>
      </w:r>
    </w:p>
  </w:footnote>
  <w:footnote w:id="11">
    <w:p w14:paraId="7AA9B9C4" w14:textId="77777777" w:rsidR="00FD4F48" w:rsidRPr="00E56846" w:rsidRDefault="00FD4F48" w:rsidP="00FD4F48">
      <w:pPr>
        <w:pStyle w:val="Textonotapie"/>
        <w:jc w:val="both"/>
        <w:rPr>
          <w:rFonts w:ascii="Tahoma" w:hAnsi="Tahoma" w:cs="Tahoma"/>
          <w:i/>
          <w:sz w:val="16"/>
          <w:szCs w:val="16"/>
        </w:rPr>
      </w:pPr>
      <w:r w:rsidRPr="00E56846">
        <w:rPr>
          <w:rFonts w:ascii="Tahoma" w:hAnsi="Tahoma" w:cs="Tahoma"/>
          <w:sz w:val="16"/>
          <w:szCs w:val="16"/>
          <w:vertAlign w:val="superscript"/>
        </w:rPr>
        <w:footnoteRef/>
      </w:r>
      <w:r w:rsidRPr="00E56846">
        <w:rPr>
          <w:rFonts w:ascii="Tahoma" w:hAnsi="Tahoma" w:cs="Tahoma"/>
          <w:sz w:val="16"/>
          <w:szCs w:val="16"/>
        </w:rPr>
        <w:t xml:space="preserve"> </w:t>
      </w:r>
      <w:r w:rsidRPr="00E56846">
        <w:rPr>
          <w:rFonts w:ascii="Tahoma" w:hAnsi="Tahoma" w:cs="Tahoma"/>
          <w:bCs/>
          <w:i/>
          <w:sz w:val="16"/>
          <w:szCs w:val="16"/>
        </w:rPr>
        <w:t>“(…)</w:t>
      </w:r>
      <w:r w:rsidRPr="00E56846">
        <w:rPr>
          <w:rFonts w:ascii="Tahoma" w:hAnsi="Tahoma" w:cs="Tahoma"/>
          <w:bCs/>
          <w:i/>
          <w:iCs/>
          <w:sz w:val="16"/>
          <w:szCs w:val="16"/>
        </w:rPr>
        <w:t>.</w:t>
      </w:r>
      <w:r w:rsidRPr="00E56846">
        <w:rPr>
          <w:rFonts w:ascii="Tahoma" w:hAnsi="Tahoma" w:cs="Tahoma"/>
          <w:i/>
          <w:iCs/>
          <w:sz w:val="16"/>
          <w:szCs w:val="16"/>
        </w:rPr>
        <w:t xml:space="preserve"> </w:t>
      </w:r>
      <w:r w:rsidRPr="00E56846">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14:paraId="5C488113" w14:textId="77777777" w:rsidR="00FD4F48" w:rsidRPr="00E56846" w:rsidRDefault="00FD4F48" w:rsidP="00FD4F48">
      <w:pPr>
        <w:pStyle w:val="Textonotapie"/>
        <w:jc w:val="both"/>
        <w:rPr>
          <w:rFonts w:ascii="Tahoma" w:hAnsi="Tahoma"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33CB9" w14:textId="77777777" w:rsidR="00234997" w:rsidRPr="00E56846" w:rsidRDefault="00234997" w:rsidP="00B340C6">
    <w:pPr>
      <w:pStyle w:val="Encabezado"/>
      <w:jc w:val="right"/>
      <w:rPr>
        <w:noProof/>
        <w:sz w:val="16"/>
        <w:szCs w:val="16"/>
        <w:lang w:val="es-MX"/>
      </w:rPr>
    </w:pPr>
    <w:r w:rsidRPr="00E56846">
      <w:rPr>
        <w:sz w:val="16"/>
        <w:szCs w:val="16"/>
        <w:lang w:val="es-MX"/>
      </w:rPr>
      <w:t xml:space="preserve">Expediente No. </w:t>
    </w:r>
    <w:r w:rsidR="00036426" w:rsidRPr="00E56846">
      <w:rPr>
        <w:sz w:val="16"/>
        <w:szCs w:val="16"/>
        <w:lang w:val="es-MX"/>
      </w:rPr>
      <w:t>201</w:t>
    </w:r>
    <w:r w:rsidR="00FA536D" w:rsidRPr="00E56846">
      <w:rPr>
        <w:sz w:val="16"/>
        <w:szCs w:val="16"/>
        <w:lang w:val="es-MX"/>
      </w:rPr>
      <w:t>7</w:t>
    </w:r>
    <w:r w:rsidR="00036426" w:rsidRPr="00E56846">
      <w:rPr>
        <w:sz w:val="16"/>
        <w:szCs w:val="16"/>
        <w:lang w:val="es-MX"/>
      </w:rPr>
      <w:t>-0</w:t>
    </w:r>
    <w:r w:rsidR="00FA536D" w:rsidRPr="00E56846">
      <w:rPr>
        <w:sz w:val="16"/>
        <w:szCs w:val="16"/>
        <w:lang w:val="es-MX"/>
      </w:rPr>
      <w:t>021</w:t>
    </w:r>
  </w:p>
  <w:p w14:paraId="75FD6470" w14:textId="77777777" w:rsidR="00234997" w:rsidRPr="00E56846" w:rsidRDefault="00234997" w:rsidP="006B2596">
    <w:pPr>
      <w:pStyle w:val="Encabezado"/>
      <w:jc w:val="right"/>
      <w:rPr>
        <w:sz w:val="16"/>
        <w:szCs w:val="16"/>
      </w:rPr>
    </w:pPr>
    <w:r w:rsidRPr="00E56846">
      <w:rPr>
        <w:sz w:val="16"/>
        <w:szCs w:val="16"/>
      </w:rPr>
      <w:t>FALLO DE PRIMERA INSTANCIA</w:t>
    </w:r>
  </w:p>
  <w:p w14:paraId="150317CC" w14:textId="77777777" w:rsidR="00234997" w:rsidRPr="00E56846" w:rsidRDefault="00234997" w:rsidP="006B2596">
    <w:pPr>
      <w:pStyle w:val="Encabezado"/>
      <w:jc w:val="right"/>
      <w:rPr>
        <w:sz w:val="16"/>
        <w:szCs w:val="16"/>
      </w:rPr>
    </w:pPr>
    <w:r w:rsidRPr="00E56846">
      <w:rPr>
        <w:sz w:val="16"/>
        <w:szCs w:val="16"/>
      </w:rPr>
      <w:t xml:space="preserve">Página </w:t>
    </w:r>
    <w:r w:rsidR="00AD7F8E" w:rsidRPr="00E56846">
      <w:rPr>
        <w:sz w:val="16"/>
        <w:szCs w:val="16"/>
      </w:rPr>
      <w:fldChar w:fldCharType="begin"/>
    </w:r>
    <w:r w:rsidRPr="00E56846">
      <w:rPr>
        <w:sz w:val="16"/>
        <w:szCs w:val="16"/>
      </w:rPr>
      <w:instrText xml:space="preserve"> PAGE  \* Arabic  \* MERGEFORMAT </w:instrText>
    </w:r>
    <w:r w:rsidR="00AD7F8E" w:rsidRPr="00E56846">
      <w:rPr>
        <w:sz w:val="16"/>
        <w:szCs w:val="16"/>
      </w:rPr>
      <w:fldChar w:fldCharType="separate"/>
    </w:r>
    <w:r w:rsidR="00C94964">
      <w:rPr>
        <w:noProof/>
        <w:sz w:val="16"/>
        <w:szCs w:val="16"/>
      </w:rPr>
      <w:t>10</w:t>
    </w:r>
    <w:r w:rsidR="00AD7F8E" w:rsidRPr="00E56846">
      <w:rPr>
        <w:sz w:val="16"/>
        <w:szCs w:val="16"/>
      </w:rPr>
      <w:fldChar w:fldCharType="end"/>
    </w:r>
    <w:r w:rsidRPr="00E56846">
      <w:rPr>
        <w:sz w:val="16"/>
        <w:szCs w:val="16"/>
      </w:rPr>
      <w:t xml:space="preserve"> de </w:t>
    </w:r>
    <w:r w:rsidR="00D01393" w:rsidRPr="00E56846">
      <w:rPr>
        <w:noProof/>
        <w:sz w:val="16"/>
        <w:szCs w:val="16"/>
      </w:rPr>
      <w:fldChar w:fldCharType="begin"/>
    </w:r>
    <w:r w:rsidR="00D01393" w:rsidRPr="00E56846">
      <w:rPr>
        <w:noProof/>
        <w:sz w:val="16"/>
        <w:szCs w:val="16"/>
      </w:rPr>
      <w:instrText xml:space="preserve"> NUMPAGES  \* Arabic  \* MERGEFORMAT </w:instrText>
    </w:r>
    <w:r w:rsidR="00D01393" w:rsidRPr="00E56846">
      <w:rPr>
        <w:noProof/>
        <w:sz w:val="16"/>
        <w:szCs w:val="16"/>
      </w:rPr>
      <w:fldChar w:fldCharType="separate"/>
    </w:r>
    <w:r w:rsidR="00C94964">
      <w:rPr>
        <w:noProof/>
        <w:sz w:val="16"/>
        <w:szCs w:val="16"/>
      </w:rPr>
      <w:t>10</w:t>
    </w:r>
    <w:r w:rsidR="00D01393" w:rsidRPr="00E56846">
      <w:rPr>
        <w:noProof/>
        <w:sz w:val="16"/>
        <w:szCs w:val="16"/>
      </w:rPr>
      <w:fldChar w:fldCharType="end"/>
    </w:r>
  </w:p>
  <w:p w14:paraId="32B4B15F" w14:textId="77777777" w:rsidR="009A0F97" w:rsidRDefault="009A0F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C0828" w14:textId="77777777" w:rsidR="00234997" w:rsidRPr="00E56846" w:rsidRDefault="00234997" w:rsidP="006B2596">
    <w:pPr>
      <w:pStyle w:val="Encabezado"/>
      <w:jc w:val="center"/>
      <w:rPr>
        <w:rFonts w:ascii="Arial" w:hAnsi="Arial" w:cs="Arial"/>
        <w:b/>
        <w:i/>
        <w:sz w:val="16"/>
        <w:szCs w:val="16"/>
      </w:rPr>
    </w:pPr>
    <w:r w:rsidRPr="00E56846">
      <w:rPr>
        <w:rFonts w:ascii="Arial" w:hAnsi="Arial" w:cs="Arial"/>
        <w:b/>
        <w:i/>
        <w:noProof/>
        <w:sz w:val="16"/>
        <w:szCs w:val="16"/>
        <w:lang w:eastAsia="es-CO"/>
      </w:rPr>
      <w:drawing>
        <wp:inline distT="0" distB="0" distL="0" distR="0" wp14:anchorId="538758D1" wp14:editId="0A671A7A">
          <wp:extent cx="668655" cy="641350"/>
          <wp:effectExtent l="0" t="0" r="0" b="6350"/>
          <wp:docPr id="5" name="Imagen 5"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14:paraId="3791BBF3" w14:textId="77777777" w:rsidR="00234997" w:rsidRPr="00E56846" w:rsidRDefault="00234997" w:rsidP="006B2596">
    <w:pPr>
      <w:pStyle w:val="Encabezado"/>
      <w:jc w:val="center"/>
      <w:rPr>
        <w:rFonts w:ascii="Tahoma" w:hAnsi="Tahoma" w:cs="Tahoma"/>
        <w:b/>
        <w:sz w:val="16"/>
        <w:szCs w:val="16"/>
        <w:lang w:val="es-MX"/>
      </w:rPr>
    </w:pPr>
    <w:r w:rsidRPr="00E56846">
      <w:rPr>
        <w:rFonts w:ascii="Tahoma" w:hAnsi="Tahoma" w:cs="Tahoma"/>
        <w:b/>
        <w:sz w:val="16"/>
        <w:szCs w:val="16"/>
        <w:lang w:val="es-MX"/>
      </w:rPr>
      <w:t>JUZGADO TREINTA Y CUATRO ADMINISTRATIVO</w:t>
    </w:r>
  </w:p>
  <w:p w14:paraId="6CE435D0" w14:textId="77777777" w:rsidR="00234997" w:rsidRPr="00E56846" w:rsidRDefault="00234997" w:rsidP="006B2596">
    <w:pPr>
      <w:pStyle w:val="Encabezado"/>
      <w:jc w:val="center"/>
      <w:rPr>
        <w:rFonts w:ascii="Tahoma" w:hAnsi="Tahoma" w:cs="Tahoma"/>
        <w:b/>
        <w:sz w:val="16"/>
        <w:szCs w:val="16"/>
        <w:lang w:val="es-MX"/>
      </w:rPr>
    </w:pPr>
    <w:r w:rsidRPr="00E56846">
      <w:rPr>
        <w:rFonts w:ascii="Tahoma" w:hAnsi="Tahoma" w:cs="Tahoma"/>
        <w:b/>
        <w:sz w:val="16"/>
        <w:szCs w:val="16"/>
        <w:lang w:val="es-MX"/>
      </w:rPr>
      <w:t>CIRCUITO DE BOGOTÁ</w:t>
    </w:r>
  </w:p>
  <w:p w14:paraId="09F152EB" w14:textId="77777777" w:rsidR="00234997" w:rsidRPr="00E56846" w:rsidRDefault="00234997" w:rsidP="006B2596">
    <w:pPr>
      <w:pStyle w:val="Encabezado"/>
      <w:jc w:val="center"/>
      <w:rPr>
        <w:rFonts w:ascii="Tahoma" w:hAnsi="Tahoma" w:cs="Tahoma"/>
        <w:b/>
        <w:sz w:val="16"/>
        <w:szCs w:val="16"/>
        <w:lang w:val="es-MX"/>
      </w:rPr>
    </w:pPr>
    <w:r w:rsidRPr="00E56846">
      <w:rPr>
        <w:rFonts w:ascii="Tahoma" w:hAnsi="Tahoma" w:cs="Tahoma"/>
        <w:b/>
        <w:sz w:val="16"/>
        <w:szCs w:val="16"/>
        <w:lang w:val="es-MX"/>
      </w:rPr>
      <w:t>Sección Tercera</w:t>
    </w:r>
  </w:p>
  <w:p w14:paraId="0A06B9A5" w14:textId="77777777" w:rsidR="00234997" w:rsidRPr="00E56846" w:rsidRDefault="00234997">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018"/>
    <w:multiLevelType w:val="hybridMultilevel"/>
    <w:tmpl w:val="615EC0F8"/>
    <w:lvl w:ilvl="0" w:tplc="240A0015">
      <w:start w:val="1"/>
      <w:numFmt w:val="upperLetter"/>
      <w:lvlText w:val="%1."/>
      <w:lvlJc w:val="left"/>
      <w:pPr>
        <w:ind w:left="1287" w:hanging="360"/>
      </w:pPr>
    </w:lvl>
    <w:lvl w:ilvl="1" w:tplc="73D2A032">
      <w:start w:val="1"/>
      <w:numFmt w:val="upperLetter"/>
      <w:lvlText w:val="%2."/>
      <w:lvlJc w:val="left"/>
      <w:pPr>
        <w:ind w:left="2007" w:hanging="360"/>
      </w:pPr>
      <w:rPr>
        <w:b/>
      </w:r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nsid w:val="12A452F8"/>
    <w:multiLevelType w:val="multilevel"/>
    <w:tmpl w:val="9BDA862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591093D"/>
    <w:multiLevelType w:val="hybridMultilevel"/>
    <w:tmpl w:val="F34EBCD0"/>
    <w:lvl w:ilvl="0" w:tplc="DF347264">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
    <w:nsid w:val="20214EB4"/>
    <w:multiLevelType w:val="hybridMultilevel"/>
    <w:tmpl w:val="450AF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207304B9"/>
    <w:multiLevelType w:val="hybridMultilevel"/>
    <w:tmpl w:val="5720C208"/>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8">
    <w:nsid w:val="29611AAD"/>
    <w:multiLevelType w:val="hybridMultilevel"/>
    <w:tmpl w:val="2BDA910E"/>
    <w:lvl w:ilvl="0" w:tplc="026AF1DC">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nsid w:val="2A484766"/>
    <w:multiLevelType w:val="hybridMultilevel"/>
    <w:tmpl w:val="06EE36E0"/>
    <w:lvl w:ilvl="0" w:tplc="AB8A7F5C">
      <w:start w:val="1"/>
      <w:numFmt w:val="upperRoman"/>
      <w:lvlText w:val="%1."/>
      <w:lvlJc w:val="left"/>
      <w:pPr>
        <w:ind w:left="1080" w:hanging="720"/>
      </w:pPr>
      <w:rPr>
        <w:rFonts w:hint="default"/>
      </w:rPr>
    </w:lvl>
    <w:lvl w:ilvl="1" w:tplc="81B20060">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11">
    <w:nsid w:val="3327128D"/>
    <w:multiLevelType w:val="hybridMultilevel"/>
    <w:tmpl w:val="B096E00E"/>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2">
    <w:nsid w:val="380853BD"/>
    <w:multiLevelType w:val="multilevel"/>
    <w:tmpl w:val="902668C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C3163DB"/>
    <w:multiLevelType w:val="multilevel"/>
    <w:tmpl w:val="452E776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EC5A94"/>
    <w:multiLevelType w:val="hybridMultilevel"/>
    <w:tmpl w:val="01E07104"/>
    <w:lvl w:ilvl="0" w:tplc="E1AC494A">
      <w:start w:val="1"/>
      <w:numFmt w:val="upp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EE5107A"/>
    <w:multiLevelType w:val="hybridMultilevel"/>
    <w:tmpl w:val="C472F2B2"/>
    <w:lvl w:ilvl="0" w:tplc="E12E5C5C">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36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B63993"/>
    <w:multiLevelType w:val="multilevel"/>
    <w:tmpl w:val="14CE6C8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2073"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4CCB564C"/>
    <w:multiLevelType w:val="hybridMultilevel"/>
    <w:tmpl w:val="9640B16E"/>
    <w:lvl w:ilvl="0" w:tplc="A6F2FF4C">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01B741A"/>
    <w:multiLevelType w:val="multilevel"/>
    <w:tmpl w:val="D2BE61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2E078F7"/>
    <w:multiLevelType w:val="hybridMultilevel"/>
    <w:tmpl w:val="BD3887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0A54812"/>
    <w:multiLevelType w:val="hybridMultilevel"/>
    <w:tmpl w:val="00A617F6"/>
    <w:lvl w:ilvl="0" w:tplc="9E86F868">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74D2668C"/>
    <w:multiLevelType w:val="hybridMultilevel"/>
    <w:tmpl w:val="964450F2"/>
    <w:lvl w:ilvl="0" w:tplc="B0BC98D4">
      <w:start w:val="1"/>
      <w:numFmt w:val="upperLetter"/>
      <w:lvlText w:val="%1."/>
      <w:lvlJc w:val="left"/>
      <w:pPr>
        <w:ind w:left="1500" w:hanging="36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num w:numId="1">
    <w:abstractNumId w:val="19"/>
  </w:num>
  <w:num w:numId="2">
    <w:abstractNumId w:val="21"/>
  </w:num>
  <w:num w:numId="3">
    <w:abstractNumId w:val="20"/>
  </w:num>
  <w:num w:numId="4">
    <w:abstractNumId w:val="2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num>
  <w:num w:numId="8">
    <w:abstractNumId w:val="12"/>
  </w:num>
  <w:num w:numId="9">
    <w:abstractNumId w:val="1"/>
  </w:num>
  <w:num w:numId="10">
    <w:abstractNumId w:val="9"/>
  </w:num>
  <w:num w:numId="11">
    <w:abstractNumId w:val="8"/>
  </w:num>
  <w:num w:numId="12">
    <w:abstractNumId w:val="22"/>
  </w:num>
  <w:num w:numId="13">
    <w:abstractNumId w:val="4"/>
  </w:num>
  <w:num w:numId="14">
    <w:abstractNumId w:val="17"/>
  </w:num>
  <w:num w:numId="15">
    <w:abstractNumId w:val="7"/>
  </w:num>
  <w:num w:numId="16">
    <w:abstractNumId w:val="29"/>
  </w:num>
  <w:num w:numId="17">
    <w:abstractNumId w:val="15"/>
  </w:num>
  <w:num w:numId="18">
    <w:abstractNumId w:val="0"/>
  </w:num>
  <w:num w:numId="19">
    <w:abstractNumId w:val="13"/>
  </w:num>
  <w:num w:numId="20">
    <w:abstractNumId w:val="2"/>
  </w:num>
  <w:num w:numId="21">
    <w:abstractNumId w:val="28"/>
  </w:num>
  <w:num w:numId="22">
    <w:abstractNumId w:val="25"/>
  </w:num>
  <w:num w:numId="23">
    <w:abstractNumId w:val="14"/>
  </w:num>
  <w:num w:numId="24">
    <w:abstractNumId w:val="24"/>
  </w:num>
  <w:num w:numId="25">
    <w:abstractNumId w:val="10"/>
  </w:num>
  <w:num w:numId="26">
    <w:abstractNumId w:val="5"/>
  </w:num>
  <w:num w:numId="27">
    <w:abstractNumId w:val="18"/>
  </w:num>
  <w:num w:numId="28">
    <w:abstractNumId w:val="11"/>
  </w:num>
  <w:num w:numId="29">
    <w:abstractNumId w:val="2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C8"/>
    <w:rsid w:val="00024427"/>
    <w:rsid w:val="000271A0"/>
    <w:rsid w:val="00031DCE"/>
    <w:rsid w:val="00036426"/>
    <w:rsid w:val="00036789"/>
    <w:rsid w:val="00036D37"/>
    <w:rsid w:val="00036F1E"/>
    <w:rsid w:val="0004003D"/>
    <w:rsid w:val="00041201"/>
    <w:rsid w:val="00043F1D"/>
    <w:rsid w:val="000473B4"/>
    <w:rsid w:val="00055466"/>
    <w:rsid w:val="000848B0"/>
    <w:rsid w:val="00087501"/>
    <w:rsid w:val="00093C5E"/>
    <w:rsid w:val="000951D5"/>
    <w:rsid w:val="00095A8E"/>
    <w:rsid w:val="000B0F46"/>
    <w:rsid w:val="000B143C"/>
    <w:rsid w:val="000B37DB"/>
    <w:rsid w:val="000B55A0"/>
    <w:rsid w:val="000B7F76"/>
    <w:rsid w:val="000C1EBB"/>
    <w:rsid w:val="000C36ED"/>
    <w:rsid w:val="000D5CEB"/>
    <w:rsid w:val="000E0CAA"/>
    <w:rsid w:val="000E2169"/>
    <w:rsid w:val="00105331"/>
    <w:rsid w:val="00113AE2"/>
    <w:rsid w:val="00123999"/>
    <w:rsid w:val="00132460"/>
    <w:rsid w:val="00142767"/>
    <w:rsid w:val="00150E6F"/>
    <w:rsid w:val="0015710F"/>
    <w:rsid w:val="00164548"/>
    <w:rsid w:val="00170948"/>
    <w:rsid w:val="00181EFE"/>
    <w:rsid w:val="001A2CE1"/>
    <w:rsid w:val="001B7E77"/>
    <w:rsid w:val="001D3ED4"/>
    <w:rsid w:val="001E018A"/>
    <w:rsid w:val="001E1B48"/>
    <w:rsid w:val="001E3DDA"/>
    <w:rsid w:val="001E5CE5"/>
    <w:rsid w:val="001E6AA9"/>
    <w:rsid w:val="00234997"/>
    <w:rsid w:val="00247599"/>
    <w:rsid w:val="00253C0A"/>
    <w:rsid w:val="00254EF1"/>
    <w:rsid w:val="00264934"/>
    <w:rsid w:val="00265814"/>
    <w:rsid w:val="00272557"/>
    <w:rsid w:val="00273403"/>
    <w:rsid w:val="00274CF0"/>
    <w:rsid w:val="00276E05"/>
    <w:rsid w:val="00285575"/>
    <w:rsid w:val="00291F27"/>
    <w:rsid w:val="0029261D"/>
    <w:rsid w:val="00297432"/>
    <w:rsid w:val="002A244C"/>
    <w:rsid w:val="002A3173"/>
    <w:rsid w:val="002B33A0"/>
    <w:rsid w:val="002C1166"/>
    <w:rsid w:val="002C7312"/>
    <w:rsid w:val="002C7829"/>
    <w:rsid w:val="002D100D"/>
    <w:rsid w:val="002E1045"/>
    <w:rsid w:val="002E49AD"/>
    <w:rsid w:val="00306ACA"/>
    <w:rsid w:val="00312FD5"/>
    <w:rsid w:val="00323242"/>
    <w:rsid w:val="00334C85"/>
    <w:rsid w:val="00362AAA"/>
    <w:rsid w:val="00371D47"/>
    <w:rsid w:val="00382E14"/>
    <w:rsid w:val="0038572D"/>
    <w:rsid w:val="003949C5"/>
    <w:rsid w:val="003A5CBC"/>
    <w:rsid w:val="003A66CD"/>
    <w:rsid w:val="003B16AB"/>
    <w:rsid w:val="003B3E70"/>
    <w:rsid w:val="003B659D"/>
    <w:rsid w:val="003C007F"/>
    <w:rsid w:val="003D6CC4"/>
    <w:rsid w:val="003E7015"/>
    <w:rsid w:val="0040108F"/>
    <w:rsid w:val="004171A2"/>
    <w:rsid w:val="00417205"/>
    <w:rsid w:val="004200EF"/>
    <w:rsid w:val="004236B5"/>
    <w:rsid w:val="00425902"/>
    <w:rsid w:val="00432014"/>
    <w:rsid w:val="0044012B"/>
    <w:rsid w:val="00442878"/>
    <w:rsid w:val="0046287A"/>
    <w:rsid w:val="00477617"/>
    <w:rsid w:val="004926CB"/>
    <w:rsid w:val="00493F14"/>
    <w:rsid w:val="00496016"/>
    <w:rsid w:val="004977E8"/>
    <w:rsid w:val="004A4F0B"/>
    <w:rsid w:val="004A4FF0"/>
    <w:rsid w:val="004B080F"/>
    <w:rsid w:val="004B1C0E"/>
    <w:rsid w:val="004B63BE"/>
    <w:rsid w:val="004B696F"/>
    <w:rsid w:val="004C6432"/>
    <w:rsid w:val="004D0D66"/>
    <w:rsid w:val="004E4D8C"/>
    <w:rsid w:val="004E55DF"/>
    <w:rsid w:val="004F27BE"/>
    <w:rsid w:val="004F3C10"/>
    <w:rsid w:val="004F486E"/>
    <w:rsid w:val="004F5E4D"/>
    <w:rsid w:val="00502940"/>
    <w:rsid w:val="00510950"/>
    <w:rsid w:val="00520660"/>
    <w:rsid w:val="00522E05"/>
    <w:rsid w:val="00523DEE"/>
    <w:rsid w:val="00524557"/>
    <w:rsid w:val="005332E8"/>
    <w:rsid w:val="0054394C"/>
    <w:rsid w:val="005470CE"/>
    <w:rsid w:val="00550744"/>
    <w:rsid w:val="00565447"/>
    <w:rsid w:val="00566BFA"/>
    <w:rsid w:val="0056791A"/>
    <w:rsid w:val="00570205"/>
    <w:rsid w:val="00583A50"/>
    <w:rsid w:val="005860C9"/>
    <w:rsid w:val="00586D38"/>
    <w:rsid w:val="005960C3"/>
    <w:rsid w:val="005A4687"/>
    <w:rsid w:val="005A6526"/>
    <w:rsid w:val="005B04E6"/>
    <w:rsid w:val="005B3050"/>
    <w:rsid w:val="005B6E51"/>
    <w:rsid w:val="005C1BF1"/>
    <w:rsid w:val="005D101C"/>
    <w:rsid w:val="005E1E77"/>
    <w:rsid w:val="005E4881"/>
    <w:rsid w:val="005E56C8"/>
    <w:rsid w:val="0060260E"/>
    <w:rsid w:val="006135F6"/>
    <w:rsid w:val="00615EF8"/>
    <w:rsid w:val="006170FC"/>
    <w:rsid w:val="0062028F"/>
    <w:rsid w:val="00634489"/>
    <w:rsid w:val="00642D09"/>
    <w:rsid w:val="0067032D"/>
    <w:rsid w:val="00695971"/>
    <w:rsid w:val="00696D04"/>
    <w:rsid w:val="006A5D9B"/>
    <w:rsid w:val="006B2596"/>
    <w:rsid w:val="006B3E18"/>
    <w:rsid w:val="006B4DBC"/>
    <w:rsid w:val="006B551F"/>
    <w:rsid w:val="006D5615"/>
    <w:rsid w:val="006E0575"/>
    <w:rsid w:val="006E6614"/>
    <w:rsid w:val="006F26B9"/>
    <w:rsid w:val="006F3F97"/>
    <w:rsid w:val="00702EFF"/>
    <w:rsid w:val="007042E6"/>
    <w:rsid w:val="00707271"/>
    <w:rsid w:val="00712BC7"/>
    <w:rsid w:val="00715F3D"/>
    <w:rsid w:val="00732834"/>
    <w:rsid w:val="00732D19"/>
    <w:rsid w:val="00733E84"/>
    <w:rsid w:val="00733F94"/>
    <w:rsid w:val="007511C3"/>
    <w:rsid w:val="00753B9D"/>
    <w:rsid w:val="00762480"/>
    <w:rsid w:val="00763412"/>
    <w:rsid w:val="007649A6"/>
    <w:rsid w:val="00765B58"/>
    <w:rsid w:val="007661A3"/>
    <w:rsid w:val="007709B6"/>
    <w:rsid w:val="0077651B"/>
    <w:rsid w:val="007A1D18"/>
    <w:rsid w:val="007B00EA"/>
    <w:rsid w:val="007C4B47"/>
    <w:rsid w:val="007D6468"/>
    <w:rsid w:val="007D7758"/>
    <w:rsid w:val="007E2034"/>
    <w:rsid w:val="007E233D"/>
    <w:rsid w:val="007E40C6"/>
    <w:rsid w:val="007F6BB1"/>
    <w:rsid w:val="00820842"/>
    <w:rsid w:val="00823154"/>
    <w:rsid w:val="00834822"/>
    <w:rsid w:val="0084281C"/>
    <w:rsid w:val="00851166"/>
    <w:rsid w:val="00884027"/>
    <w:rsid w:val="0088494B"/>
    <w:rsid w:val="0088755E"/>
    <w:rsid w:val="00893765"/>
    <w:rsid w:val="00894A35"/>
    <w:rsid w:val="00895B61"/>
    <w:rsid w:val="0089712F"/>
    <w:rsid w:val="008A1ADF"/>
    <w:rsid w:val="008A26DB"/>
    <w:rsid w:val="008A3937"/>
    <w:rsid w:val="008A48C3"/>
    <w:rsid w:val="008B05BC"/>
    <w:rsid w:val="008B12DE"/>
    <w:rsid w:val="008B3482"/>
    <w:rsid w:val="008C153A"/>
    <w:rsid w:val="008C327F"/>
    <w:rsid w:val="008C5C34"/>
    <w:rsid w:val="008C7DA7"/>
    <w:rsid w:val="008F45F1"/>
    <w:rsid w:val="009209B7"/>
    <w:rsid w:val="00937732"/>
    <w:rsid w:val="009413D9"/>
    <w:rsid w:val="00943501"/>
    <w:rsid w:val="00981D75"/>
    <w:rsid w:val="009837D7"/>
    <w:rsid w:val="009839EC"/>
    <w:rsid w:val="009858DE"/>
    <w:rsid w:val="00987400"/>
    <w:rsid w:val="00992D2E"/>
    <w:rsid w:val="00993E5E"/>
    <w:rsid w:val="009A0F97"/>
    <w:rsid w:val="009A3B79"/>
    <w:rsid w:val="009A7145"/>
    <w:rsid w:val="009B22EA"/>
    <w:rsid w:val="009C178A"/>
    <w:rsid w:val="009C3EFA"/>
    <w:rsid w:val="009C697E"/>
    <w:rsid w:val="009D4D6D"/>
    <w:rsid w:val="009E0542"/>
    <w:rsid w:val="009E0A6E"/>
    <w:rsid w:val="009E17BF"/>
    <w:rsid w:val="009E5E8A"/>
    <w:rsid w:val="00A1284C"/>
    <w:rsid w:val="00A2390F"/>
    <w:rsid w:val="00A239F7"/>
    <w:rsid w:val="00A25A3B"/>
    <w:rsid w:val="00A4560B"/>
    <w:rsid w:val="00A519FA"/>
    <w:rsid w:val="00A5220D"/>
    <w:rsid w:val="00A526E8"/>
    <w:rsid w:val="00A65E23"/>
    <w:rsid w:val="00A71499"/>
    <w:rsid w:val="00A754B3"/>
    <w:rsid w:val="00A81E71"/>
    <w:rsid w:val="00A87A6B"/>
    <w:rsid w:val="00A968B1"/>
    <w:rsid w:val="00AC2934"/>
    <w:rsid w:val="00AC356C"/>
    <w:rsid w:val="00AC5CC7"/>
    <w:rsid w:val="00AD7F8E"/>
    <w:rsid w:val="00AE0D50"/>
    <w:rsid w:val="00AE2873"/>
    <w:rsid w:val="00AE2CC0"/>
    <w:rsid w:val="00AF25F1"/>
    <w:rsid w:val="00B12E1F"/>
    <w:rsid w:val="00B14D1D"/>
    <w:rsid w:val="00B166CA"/>
    <w:rsid w:val="00B2229E"/>
    <w:rsid w:val="00B240AC"/>
    <w:rsid w:val="00B267A3"/>
    <w:rsid w:val="00B33150"/>
    <w:rsid w:val="00B340C6"/>
    <w:rsid w:val="00B34F76"/>
    <w:rsid w:val="00B36161"/>
    <w:rsid w:val="00B41D21"/>
    <w:rsid w:val="00B51F7C"/>
    <w:rsid w:val="00B52F97"/>
    <w:rsid w:val="00B53F69"/>
    <w:rsid w:val="00B628DE"/>
    <w:rsid w:val="00B65D26"/>
    <w:rsid w:val="00B74CC2"/>
    <w:rsid w:val="00B764D3"/>
    <w:rsid w:val="00BA0206"/>
    <w:rsid w:val="00BA28D0"/>
    <w:rsid w:val="00BA35CF"/>
    <w:rsid w:val="00BB3681"/>
    <w:rsid w:val="00BC0BED"/>
    <w:rsid w:val="00BC2D75"/>
    <w:rsid w:val="00BD52AD"/>
    <w:rsid w:val="00BD5BDF"/>
    <w:rsid w:val="00BD7A3D"/>
    <w:rsid w:val="00BE17D0"/>
    <w:rsid w:val="00BE7FDA"/>
    <w:rsid w:val="00BF1FA0"/>
    <w:rsid w:val="00BF2669"/>
    <w:rsid w:val="00BF6E56"/>
    <w:rsid w:val="00C03CEB"/>
    <w:rsid w:val="00C14582"/>
    <w:rsid w:val="00C14C6C"/>
    <w:rsid w:val="00C2058C"/>
    <w:rsid w:val="00C37EFF"/>
    <w:rsid w:val="00C44506"/>
    <w:rsid w:val="00C503F2"/>
    <w:rsid w:val="00C51F05"/>
    <w:rsid w:val="00C5360C"/>
    <w:rsid w:val="00C7557D"/>
    <w:rsid w:val="00C94964"/>
    <w:rsid w:val="00CA2135"/>
    <w:rsid w:val="00CA2274"/>
    <w:rsid w:val="00CA5E79"/>
    <w:rsid w:val="00CA6F4A"/>
    <w:rsid w:val="00CB22E8"/>
    <w:rsid w:val="00CC1AD1"/>
    <w:rsid w:val="00CE6D07"/>
    <w:rsid w:val="00CF6450"/>
    <w:rsid w:val="00D01393"/>
    <w:rsid w:val="00D04D79"/>
    <w:rsid w:val="00D06460"/>
    <w:rsid w:val="00D17C70"/>
    <w:rsid w:val="00D212F6"/>
    <w:rsid w:val="00D24659"/>
    <w:rsid w:val="00D25AA7"/>
    <w:rsid w:val="00D370E4"/>
    <w:rsid w:val="00D46F72"/>
    <w:rsid w:val="00D500D8"/>
    <w:rsid w:val="00D50AAC"/>
    <w:rsid w:val="00D568E4"/>
    <w:rsid w:val="00D60B8B"/>
    <w:rsid w:val="00D665B0"/>
    <w:rsid w:val="00D71887"/>
    <w:rsid w:val="00D8318B"/>
    <w:rsid w:val="00D903C2"/>
    <w:rsid w:val="00D90E97"/>
    <w:rsid w:val="00D953E1"/>
    <w:rsid w:val="00DA71DD"/>
    <w:rsid w:val="00DB1555"/>
    <w:rsid w:val="00DB2166"/>
    <w:rsid w:val="00DC5C8C"/>
    <w:rsid w:val="00DC66FD"/>
    <w:rsid w:val="00DD16A0"/>
    <w:rsid w:val="00DD1EF3"/>
    <w:rsid w:val="00DD2268"/>
    <w:rsid w:val="00E060B3"/>
    <w:rsid w:val="00E06F6D"/>
    <w:rsid w:val="00E10901"/>
    <w:rsid w:val="00E16124"/>
    <w:rsid w:val="00E161F2"/>
    <w:rsid w:val="00E3143E"/>
    <w:rsid w:val="00E31D3B"/>
    <w:rsid w:val="00E42BD1"/>
    <w:rsid w:val="00E4600A"/>
    <w:rsid w:val="00E46C15"/>
    <w:rsid w:val="00E50B11"/>
    <w:rsid w:val="00E53164"/>
    <w:rsid w:val="00E56846"/>
    <w:rsid w:val="00E65FFD"/>
    <w:rsid w:val="00E6752C"/>
    <w:rsid w:val="00E71E25"/>
    <w:rsid w:val="00E967BB"/>
    <w:rsid w:val="00EB43BB"/>
    <w:rsid w:val="00EB6DFE"/>
    <w:rsid w:val="00ED038C"/>
    <w:rsid w:val="00ED70EB"/>
    <w:rsid w:val="00EF0E24"/>
    <w:rsid w:val="00EF70EE"/>
    <w:rsid w:val="00F010AD"/>
    <w:rsid w:val="00F019F8"/>
    <w:rsid w:val="00F168C4"/>
    <w:rsid w:val="00F206E5"/>
    <w:rsid w:val="00F35D9C"/>
    <w:rsid w:val="00F43330"/>
    <w:rsid w:val="00F44A46"/>
    <w:rsid w:val="00F45FCE"/>
    <w:rsid w:val="00F56D89"/>
    <w:rsid w:val="00F57F0B"/>
    <w:rsid w:val="00F606E3"/>
    <w:rsid w:val="00F740FC"/>
    <w:rsid w:val="00F75B2E"/>
    <w:rsid w:val="00F82DC5"/>
    <w:rsid w:val="00F90434"/>
    <w:rsid w:val="00F92A91"/>
    <w:rsid w:val="00FA2F9F"/>
    <w:rsid w:val="00FA3E34"/>
    <w:rsid w:val="00FA5251"/>
    <w:rsid w:val="00FA536D"/>
    <w:rsid w:val="00FB0380"/>
    <w:rsid w:val="00FB04F6"/>
    <w:rsid w:val="00FC5CCE"/>
    <w:rsid w:val="00FC6B0A"/>
    <w:rsid w:val="00FD0AB4"/>
    <w:rsid w:val="00FD3EB2"/>
    <w:rsid w:val="00FD4F48"/>
    <w:rsid w:val="00FD50D9"/>
    <w:rsid w:val="00FD7FA7"/>
    <w:rsid w:val="00FE2ADD"/>
    <w:rsid w:val="00FE78E2"/>
    <w:rsid w:val="00FF2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70A15"/>
  <w15:docId w15:val="{0F5D2897-57ED-4855-8CF4-11D3B4DB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B34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40C6"/>
    <w:rPr>
      <w:rFonts w:ascii="Calibri" w:eastAsia="Calibri" w:hAnsi="Calibri" w:cs="Times New Roman"/>
    </w:rPr>
  </w:style>
  <w:style w:type="paragraph" w:styleId="Textoindependiente">
    <w:name w:val="Body Text"/>
    <w:basedOn w:val="Normal"/>
    <w:link w:val="TextoindependienteCar"/>
    <w:uiPriority w:val="99"/>
    <w:semiHidden/>
    <w:unhideWhenUsed/>
    <w:rsid w:val="00732834"/>
    <w:pPr>
      <w:spacing w:after="120"/>
    </w:pPr>
  </w:style>
  <w:style w:type="character" w:customStyle="1" w:styleId="TextoindependienteCar">
    <w:name w:val="Texto independiente Car"/>
    <w:basedOn w:val="Fuentedeprrafopredeter"/>
    <w:link w:val="Textoindependiente"/>
    <w:uiPriority w:val="99"/>
    <w:semiHidden/>
    <w:rsid w:val="00732834"/>
    <w:rPr>
      <w:rFonts w:ascii="Calibri" w:eastAsia="Calibri" w:hAnsi="Calibri" w:cs="Times New Roman"/>
    </w:rPr>
  </w:style>
  <w:style w:type="paragraph" w:styleId="Textocomentario">
    <w:name w:val="annotation text"/>
    <w:basedOn w:val="Normal"/>
    <w:link w:val="TextocomentarioCar"/>
    <w:uiPriority w:val="99"/>
    <w:semiHidden/>
    <w:unhideWhenUsed/>
    <w:rsid w:val="007328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2834"/>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732834"/>
    <w:rPr>
      <w:sz w:val="16"/>
      <w:szCs w:val="16"/>
    </w:rPr>
  </w:style>
  <w:style w:type="paragraph" w:customStyle="1" w:styleId="textodenotaalp1">
    <w:name w:val="texto de nota al p1"/>
    <w:basedOn w:val="Normal"/>
    <w:next w:val="Textonotapie"/>
    <w:unhideWhenUsed/>
    <w:rsid w:val="0046287A"/>
    <w:pPr>
      <w:spacing w:after="0" w:line="240" w:lineRule="auto"/>
    </w:pPr>
    <w:rPr>
      <w:rFonts w:asciiTheme="minorHAnsi" w:eastAsia="Times New Roman" w:hAnsiTheme="minorHAnsi"/>
      <w:sz w:val="20"/>
      <w:szCs w:val="20"/>
      <w:lang w:val="es-ES"/>
    </w:rPr>
  </w:style>
  <w:style w:type="paragraph" w:customStyle="1" w:styleId="Style2">
    <w:name w:val="Style2"/>
    <w:basedOn w:val="Normal"/>
    <w:uiPriority w:val="99"/>
    <w:rsid w:val="00382E14"/>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table" w:styleId="Tablaconcuadrcula">
    <w:name w:val="Table Grid"/>
    <w:basedOn w:val="Tablanormal"/>
    <w:uiPriority w:val="59"/>
    <w:rsid w:val="0041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AE0D50"/>
    <w:rPr>
      <w:b/>
      <w:bCs/>
    </w:rPr>
  </w:style>
  <w:style w:type="character" w:customStyle="1" w:styleId="AsuntodelcomentarioCar">
    <w:name w:val="Asunto del comentario Car"/>
    <w:basedOn w:val="TextocomentarioCar"/>
    <w:link w:val="Asuntodelcomentario"/>
    <w:uiPriority w:val="99"/>
    <w:semiHidden/>
    <w:rsid w:val="00AE0D5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3758">
      <w:bodyDiv w:val="1"/>
      <w:marLeft w:val="0"/>
      <w:marRight w:val="0"/>
      <w:marTop w:val="0"/>
      <w:marBottom w:val="0"/>
      <w:divBdr>
        <w:top w:val="none" w:sz="0" w:space="0" w:color="auto"/>
        <w:left w:val="none" w:sz="0" w:space="0" w:color="auto"/>
        <w:bottom w:val="none" w:sz="0" w:space="0" w:color="auto"/>
        <w:right w:val="none" w:sz="0" w:space="0" w:color="auto"/>
      </w:divBdr>
    </w:div>
    <w:div w:id="900597281">
      <w:bodyDiv w:val="1"/>
      <w:marLeft w:val="0"/>
      <w:marRight w:val="0"/>
      <w:marTop w:val="0"/>
      <w:marBottom w:val="0"/>
      <w:divBdr>
        <w:top w:val="none" w:sz="0" w:space="0" w:color="auto"/>
        <w:left w:val="none" w:sz="0" w:space="0" w:color="auto"/>
        <w:bottom w:val="none" w:sz="0" w:space="0" w:color="auto"/>
        <w:right w:val="none" w:sz="0" w:space="0" w:color="auto"/>
      </w:divBdr>
    </w:div>
    <w:div w:id="1745684800">
      <w:bodyDiv w:val="1"/>
      <w:marLeft w:val="0"/>
      <w:marRight w:val="0"/>
      <w:marTop w:val="0"/>
      <w:marBottom w:val="0"/>
      <w:divBdr>
        <w:top w:val="none" w:sz="0" w:space="0" w:color="auto"/>
        <w:left w:val="none" w:sz="0" w:space="0" w:color="auto"/>
        <w:bottom w:val="none" w:sz="0" w:space="0" w:color="auto"/>
        <w:right w:val="none" w:sz="0" w:space="0" w:color="auto"/>
      </w:divBdr>
    </w:div>
    <w:div w:id="18682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8C78-51A0-4B29-97AF-5E688DD9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4707</Words>
  <Characters>25890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Henao Marin</dc:creator>
  <cp:lastModifiedBy>Usuario de Windows</cp:lastModifiedBy>
  <cp:revision>2</cp:revision>
  <cp:lastPrinted>2018-04-25T18:18:00Z</cp:lastPrinted>
  <dcterms:created xsi:type="dcterms:W3CDTF">2019-03-06T04:05:00Z</dcterms:created>
  <dcterms:modified xsi:type="dcterms:W3CDTF">2019-03-06T04:05:00Z</dcterms:modified>
</cp:coreProperties>
</file>