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454F51" w:rsidRPr="005536A9" w14:paraId="6C3AC868" w14:textId="77777777" w:rsidTr="005536A9">
        <w:tc>
          <w:tcPr>
            <w:tcW w:w="1985" w:type="dxa"/>
            <w:tcBorders>
              <w:top w:val="single" w:sz="4" w:space="0" w:color="auto"/>
              <w:left w:val="single" w:sz="4" w:space="0" w:color="auto"/>
              <w:bottom w:val="single" w:sz="4" w:space="0" w:color="auto"/>
              <w:right w:val="single" w:sz="4" w:space="0" w:color="auto"/>
            </w:tcBorders>
            <w:hideMark/>
          </w:tcPr>
          <w:p w14:paraId="1010852F" w14:textId="77777777" w:rsidR="00454F51" w:rsidRPr="005536A9" w:rsidRDefault="00454F51" w:rsidP="005536A9">
            <w:pPr>
              <w:spacing w:after="0" w:line="240" w:lineRule="auto"/>
              <w:rPr>
                <w:rFonts w:ascii="Arial Narrow" w:hAnsi="Arial Narrow" w:cs="Arial"/>
                <w:sz w:val="20"/>
                <w:szCs w:val="20"/>
                <w:lang w:val="es-MX" w:eastAsia="es-ES"/>
              </w:rPr>
            </w:pPr>
            <w:r w:rsidRPr="005536A9">
              <w:rPr>
                <w:rFonts w:ascii="Arial Narrow" w:hAnsi="Arial Narrow" w:cs="Arial"/>
                <w:sz w:val="20"/>
                <w:szCs w:val="20"/>
                <w:lang w:val="es-MX" w:eastAsia="es-ES"/>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64D220A2" w14:textId="2F998BFF" w:rsidR="00454F51" w:rsidRPr="005536A9" w:rsidRDefault="00454F51">
            <w:pPr>
              <w:spacing w:after="0" w:line="240" w:lineRule="auto"/>
              <w:rPr>
                <w:rFonts w:ascii="Arial Narrow" w:hAnsi="Arial Narrow" w:cs="Arial"/>
                <w:b/>
                <w:sz w:val="20"/>
                <w:szCs w:val="20"/>
                <w:lang w:val="es-MX" w:eastAsia="es-ES"/>
              </w:rPr>
            </w:pPr>
            <w:r w:rsidRPr="005536A9">
              <w:rPr>
                <w:rFonts w:ascii="Arial Narrow" w:hAnsi="Arial Narrow" w:cs="Arial"/>
                <w:b/>
                <w:sz w:val="20"/>
                <w:szCs w:val="20"/>
                <w:lang w:val="es-MX" w:eastAsia="es-ES"/>
              </w:rPr>
              <w:t xml:space="preserve">Bogotá D.C.,  </w:t>
            </w:r>
            <w:r w:rsidR="005536A9">
              <w:rPr>
                <w:rFonts w:ascii="Arial Narrow" w:hAnsi="Arial Narrow" w:cs="Arial"/>
                <w:b/>
                <w:sz w:val="20"/>
                <w:szCs w:val="20"/>
                <w:lang w:val="es-MX" w:eastAsia="es-ES"/>
              </w:rPr>
              <w:t>veintinueve (29) de marzo de dos mil diecinueve (2019)</w:t>
            </w:r>
          </w:p>
        </w:tc>
      </w:tr>
      <w:tr w:rsidR="00454F51" w:rsidRPr="005536A9" w14:paraId="4B776BD0" w14:textId="77777777" w:rsidTr="005536A9">
        <w:trPr>
          <w:trHeight w:val="183"/>
        </w:trPr>
        <w:tc>
          <w:tcPr>
            <w:tcW w:w="1985" w:type="dxa"/>
            <w:tcBorders>
              <w:top w:val="single" w:sz="4" w:space="0" w:color="auto"/>
              <w:left w:val="single" w:sz="4" w:space="0" w:color="auto"/>
              <w:bottom w:val="single" w:sz="4" w:space="0" w:color="auto"/>
              <w:right w:val="single" w:sz="4" w:space="0" w:color="auto"/>
            </w:tcBorders>
            <w:hideMark/>
          </w:tcPr>
          <w:p w14:paraId="26272AA7" w14:textId="77777777" w:rsidR="00454F51" w:rsidRPr="005536A9" w:rsidRDefault="00454F51" w:rsidP="005536A9">
            <w:pPr>
              <w:spacing w:after="0" w:line="240" w:lineRule="auto"/>
              <w:rPr>
                <w:rFonts w:ascii="Arial Narrow" w:hAnsi="Arial Narrow" w:cs="Arial"/>
                <w:sz w:val="20"/>
                <w:szCs w:val="20"/>
                <w:lang w:val="es-MX" w:eastAsia="es-ES"/>
              </w:rPr>
            </w:pPr>
            <w:r w:rsidRPr="005536A9">
              <w:rPr>
                <w:rFonts w:ascii="Arial Narrow" w:hAnsi="Arial Narrow" w:cs="Arial"/>
                <w:sz w:val="20"/>
                <w:szCs w:val="20"/>
                <w:lang w:val="es-MX" w:eastAsia="es-ES"/>
              </w:rPr>
              <w:t>REFERENCIA</w:t>
            </w:r>
          </w:p>
        </w:tc>
        <w:tc>
          <w:tcPr>
            <w:tcW w:w="6804" w:type="dxa"/>
            <w:tcBorders>
              <w:top w:val="single" w:sz="4" w:space="0" w:color="auto"/>
              <w:left w:val="single" w:sz="4" w:space="0" w:color="auto"/>
              <w:bottom w:val="single" w:sz="4" w:space="0" w:color="auto"/>
              <w:right w:val="single" w:sz="4" w:space="0" w:color="auto"/>
            </w:tcBorders>
            <w:hideMark/>
          </w:tcPr>
          <w:p w14:paraId="479C1FA9" w14:textId="77777777" w:rsidR="00454F51" w:rsidRPr="005536A9" w:rsidRDefault="00454F51">
            <w:pPr>
              <w:spacing w:after="0" w:line="276" w:lineRule="auto"/>
              <w:rPr>
                <w:rFonts w:ascii="Arial Narrow" w:hAnsi="Arial Narrow" w:cs="Arial"/>
                <w:b/>
                <w:sz w:val="20"/>
                <w:szCs w:val="20"/>
                <w:lang w:val="es-ES_tradnl"/>
              </w:rPr>
            </w:pPr>
            <w:r w:rsidRPr="005536A9">
              <w:rPr>
                <w:rFonts w:ascii="Arial Narrow" w:hAnsi="Arial Narrow" w:cs="Arial"/>
                <w:b/>
                <w:sz w:val="20"/>
                <w:szCs w:val="20"/>
                <w:lang w:val="es-MX"/>
              </w:rPr>
              <w:t xml:space="preserve">Expediente No. </w:t>
            </w:r>
            <w:r w:rsidRPr="005536A9">
              <w:rPr>
                <w:rFonts w:ascii="Arial Narrow" w:hAnsi="Arial Narrow" w:cs="Arial"/>
                <w:b/>
                <w:sz w:val="20"/>
                <w:szCs w:val="20"/>
              </w:rPr>
              <w:fldChar w:fldCharType="begin"/>
            </w:r>
            <w:r w:rsidRPr="005536A9">
              <w:rPr>
                <w:rFonts w:ascii="Arial Narrow" w:hAnsi="Arial Narrow" w:cs="Arial"/>
                <w:b/>
                <w:sz w:val="20"/>
                <w:szCs w:val="20"/>
              </w:rPr>
              <w:instrText xml:space="preserve"> MERGEFIELD "No_DE_EXPEDIENTE" </w:instrText>
            </w:r>
            <w:r w:rsidRPr="005536A9">
              <w:rPr>
                <w:rFonts w:ascii="Arial Narrow" w:hAnsi="Arial Narrow" w:cs="Arial"/>
                <w:b/>
                <w:sz w:val="20"/>
                <w:szCs w:val="20"/>
              </w:rPr>
              <w:fldChar w:fldCharType="separate"/>
            </w:r>
            <w:r w:rsidRPr="005536A9">
              <w:rPr>
                <w:rFonts w:ascii="Arial Narrow" w:hAnsi="Arial Narrow" w:cs="Arial"/>
                <w:b/>
                <w:noProof/>
                <w:sz w:val="20"/>
                <w:szCs w:val="20"/>
              </w:rPr>
              <w:t>11001333603420150033100</w:t>
            </w:r>
            <w:r w:rsidRPr="005536A9">
              <w:rPr>
                <w:rFonts w:ascii="Arial Narrow" w:hAnsi="Arial Narrow" w:cs="Arial"/>
                <w:b/>
                <w:sz w:val="20"/>
                <w:szCs w:val="20"/>
              </w:rPr>
              <w:fldChar w:fldCharType="end"/>
            </w:r>
          </w:p>
        </w:tc>
      </w:tr>
      <w:tr w:rsidR="00454F51" w:rsidRPr="005536A9" w14:paraId="2E0ED0CF" w14:textId="77777777" w:rsidTr="005536A9">
        <w:tc>
          <w:tcPr>
            <w:tcW w:w="1985" w:type="dxa"/>
            <w:tcBorders>
              <w:top w:val="single" w:sz="4" w:space="0" w:color="auto"/>
              <w:left w:val="single" w:sz="4" w:space="0" w:color="auto"/>
              <w:bottom w:val="single" w:sz="4" w:space="0" w:color="auto"/>
              <w:right w:val="single" w:sz="4" w:space="0" w:color="auto"/>
            </w:tcBorders>
            <w:hideMark/>
          </w:tcPr>
          <w:p w14:paraId="3F6FE719" w14:textId="77777777" w:rsidR="00454F51" w:rsidRPr="005536A9" w:rsidRDefault="00454F51" w:rsidP="005536A9">
            <w:pPr>
              <w:spacing w:after="0" w:line="240" w:lineRule="auto"/>
              <w:rPr>
                <w:rFonts w:ascii="Arial Narrow" w:hAnsi="Arial Narrow" w:cs="Arial"/>
                <w:sz w:val="20"/>
                <w:szCs w:val="20"/>
                <w:lang w:val="es-MX" w:eastAsia="es-ES"/>
              </w:rPr>
            </w:pPr>
            <w:r w:rsidRPr="005536A9">
              <w:rPr>
                <w:rFonts w:ascii="Arial Narrow" w:hAnsi="Arial Narrow" w:cs="Arial"/>
                <w:sz w:val="20"/>
                <w:szCs w:val="20"/>
                <w:lang w:val="es-MX" w:eastAsia="es-ES"/>
              </w:rPr>
              <w:t>DEMANDANTE</w:t>
            </w:r>
          </w:p>
        </w:tc>
        <w:tc>
          <w:tcPr>
            <w:tcW w:w="6804" w:type="dxa"/>
            <w:tcBorders>
              <w:top w:val="single" w:sz="4" w:space="0" w:color="auto"/>
              <w:left w:val="single" w:sz="4" w:space="0" w:color="auto"/>
              <w:bottom w:val="single" w:sz="4" w:space="0" w:color="auto"/>
              <w:right w:val="single" w:sz="4" w:space="0" w:color="auto"/>
            </w:tcBorders>
            <w:hideMark/>
          </w:tcPr>
          <w:p w14:paraId="4301906F" w14:textId="77777777" w:rsidR="00454F51" w:rsidRPr="005536A9" w:rsidRDefault="00454F51">
            <w:pPr>
              <w:shd w:val="clear" w:color="auto" w:fill="FFFFFF"/>
              <w:autoSpaceDE w:val="0"/>
              <w:autoSpaceDN w:val="0"/>
              <w:adjustRightInd w:val="0"/>
              <w:spacing w:after="0" w:line="240" w:lineRule="auto"/>
              <w:jc w:val="both"/>
              <w:rPr>
                <w:rFonts w:ascii="Arial Narrow" w:hAnsi="Arial Narrow" w:cs="Arial"/>
                <w:b/>
                <w:noProof/>
                <w:sz w:val="20"/>
                <w:szCs w:val="20"/>
                <w:lang w:val="es-MX" w:eastAsia="es-ES"/>
              </w:rPr>
            </w:pPr>
            <w:r w:rsidRPr="005536A9">
              <w:rPr>
                <w:rFonts w:ascii="Arial Narrow" w:hAnsi="Arial Narrow" w:cs="Arial"/>
                <w:b/>
                <w:noProof/>
                <w:sz w:val="20"/>
                <w:szCs w:val="20"/>
              </w:rPr>
              <w:t>LUBIER ROJAS ARGOTE Y</w:t>
            </w:r>
            <w:r w:rsidRPr="005536A9">
              <w:rPr>
                <w:rFonts w:ascii="Arial Narrow" w:hAnsi="Arial Narrow" w:cs="Arial"/>
                <w:b/>
                <w:sz w:val="20"/>
                <w:szCs w:val="20"/>
                <w:lang w:val="es-ES"/>
              </w:rPr>
              <w:t xml:space="preserve"> OTROS</w:t>
            </w:r>
            <w:r w:rsidRPr="005536A9">
              <w:rPr>
                <w:rFonts w:ascii="Arial Narrow" w:hAnsi="Arial Narrow" w:cs="Arial"/>
                <w:b/>
                <w:sz w:val="20"/>
                <w:szCs w:val="20"/>
                <w:lang w:val="es-ES"/>
              </w:rPr>
              <w:fldChar w:fldCharType="begin"/>
            </w:r>
            <w:r w:rsidRPr="005536A9">
              <w:rPr>
                <w:rFonts w:ascii="Arial Narrow" w:hAnsi="Arial Narrow" w:cs="Arial"/>
                <w:b/>
                <w:sz w:val="20"/>
                <w:szCs w:val="20"/>
                <w:lang w:val="es-ES"/>
              </w:rPr>
              <w:instrText xml:space="preserve"> MERGEFIELD "DEMANDANTE" </w:instrText>
            </w:r>
            <w:r w:rsidRPr="005536A9">
              <w:rPr>
                <w:rFonts w:ascii="Arial Narrow" w:hAnsi="Arial Narrow" w:cs="Arial"/>
                <w:b/>
                <w:sz w:val="20"/>
                <w:szCs w:val="20"/>
                <w:lang w:val="es-ES"/>
              </w:rPr>
              <w:fldChar w:fldCharType="end"/>
            </w:r>
          </w:p>
        </w:tc>
      </w:tr>
      <w:tr w:rsidR="00454F51" w:rsidRPr="005536A9" w14:paraId="571174FE" w14:textId="77777777" w:rsidTr="005536A9">
        <w:trPr>
          <w:trHeight w:val="194"/>
        </w:trPr>
        <w:tc>
          <w:tcPr>
            <w:tcW w:w="1985" w:type="dxa"/>
            <w:tcBorders>
              <w:top w:val="single" w:sz="4" w:space="0" w:color="auto"/>
              <w:left w:val="single" w:sz="4" w:space="0" w:color="auto"/>
              <w:bottom w:val="single" w:sz="4" w:space="0" w:color="auto"/>
              <w:right w:val="single" w:sz="4" w:space="0" w:color="auto"/>
            </w:tcBorders>
            <w:hideMark/>
          </w:tcPr>
          <w:p w14:paraId="096D70EA" w14:textId="77777777" w:rsidR="00454F51" w:rsidRPr="005536A9" w:rsidRDefault="00454F51" w:rsidP="005536A9">
            <w:pPr>
              <w:spacing w:after="0" w:line="240" w:lineRule="auto"/>
              <w:rPr>
                <w:rFonts w:ascii="Arial Narrow" w:hAnsi="Arial Narrow" w:cs="Arial"/>
                <w:sz w:val="20"/>
                <w:szCs w:val="20"/>
                <w:lang w:val="es-MX" w:eastAsia="es-ES"/>
              </w:rPr>
            </w:pPr>
            <w:r w:rsidRPr="005536A9">
              <w:rPr>
                <w:rFonts w:ascii="Arial Narrow" w:hAnsi="Arial Narrow" w:cs="Arial"/>
                <w:sz w:val="20"/>
                <w:szCs w:val="20"/>
                <w:lang w:val="es-MX" w:eastAsia="es-ES"/>
              </w:rPr>
              <w:t>DEMANDADO</w:t>
            </w:r>
          </w:p>
        </w:tc>
        <w:tc>
          <w:tcPr>
            <w:tcW w:w="6804" w:type="dxa"/>
            <w:tcBorders>
              <w:top w:val="single" w:sz="4" w:space="0" w:color="auto"/>
              <w:left w:val="single" w:sz="4" w:space="0" w:color="auto"/>
              <w:bottom w:val="single" w:sz="4" w:space="0" w:color="auto"/>
              <w:right w:val="single" w:sz="4" w:space="0" w:color="auto"/>
            </w:tcBorders>
            <w:hideMark/>
          </w:tcPr>
          <w:p w14:paraId="46918112" w14:textId="5F10EC19" w:rsidR="00454F51" w:rsidRPr="005536A9" w:rsidRDefault="00454F51" w:rsidP="00E234E7">
            <w:pPr>
              <w:rPr>
                <w:rFonts w:ascii="Arial Narrow" w:hAnsi="Arial Narrow" w:cs="Arial"/>
                <w:b/>
                <w:sz w:val="20"/>
                <w:szCs w:val="20"/>
                <w:lang w:val="es-MX" w:eastAsia="es-ES"/>
              </w:rPr>
            </w:pPr>
            <w:r w:rsidRPr="005536A9">
              <w:rPr>
                <w:rFonts w:ascii="Arial Narrow" w:hAnsi="Arial Narrow" w:cs="Arial"/>
                <w:b/>
                <w:sz w:val="20"/>
                <w:szCs w:val="20"/>
              </w:rPr>
              <w:fldChar w:fldCharType="begin"/>
            </w:r>
            <w:r w:rsidRPr="005536A9">
              <w:rPr>
                <w:rFonts w:ascii="Arial Narrow" w:hAnsi="Arial Narrow" w:cs="Arial"/>
                <w:b/>
                <w:sz w:val="20"/>
                <w:szCs w:val="20"/>
              </w:rPr>
              <w:instrText xml:space="preserve"> MERGEFIELD "DEMANDADO" </w:instrText>
            </w:r>
            <w:r w:rsidRPr="005536A9">
              <w:rPr>
                <w:rFonts w:ascii="Arial Narrow" w:hAnsi="Arial Narrow" w:cs="Arial"/>
                <w:b/>
                <w:sz w:val="20"/>
                <w:szCs w:val="20"/>
              </w:rPr>
              <w:fldChar w:fldCharType="separate"/>
            </w:r>
            <w:r w:rsidRPr="005536A9">
              <w:rPr>
                <w:rFonts w:ascii="Arial Narrow" w:hAnsi="Arial Narrow" w:cs="Arial"/>
                <w:b/>
                <w:noProof/>
                <w:sz w:val="20"/>
                <w:szCs w:val="20"/>
              </w:rPr>
              <w:t xml:space="preserve">NACIÓN </w:t>
            </w:r>
            <w:r w:rsidR="00E234E7" w:rsidRPr="005536A9">
              <w:rPr>
                <w:rFonts w:ascii="Arial Narrow" w:hAnsi="Arial Narrow" w:cs="Arial"/>
                <w:b/>
                <w:noProof/>
                <w:sz w:val="20"/>
                <w:szCs w:val="20"/>
              </w:rPr>
              <w:t xml:space="preserve">- </w:t>
            </w:r>
            <w:r w:rsidRPr="005536A9">
              <w:rPr>
                <w:rFonts w:ascii="Arial Narrow" w:hAnsi="Arial Narrow" w:cs="Arial"/>
                <w:b/>
                <w:noProof/>
                <w:sz w:val="20"/>
                <w:szCs w:val="20"/>
              </w:rPr>
              <w:t xml:space="preserve"> DE DEFENSA</w:t>
            </w:r>
            <w:r w:rsidR="00E234E7" w:rsidRPr="005536A9">
              <w:rPr>
                <w:rFonts w:ascii="Arial Narrow" w:hAnsi="Arial Narrow" w:cs="Arial"/>
                <w:b/>
                <w:noProof/>
                <w:sz w:val="20"/>
                <w:szCs w:val="20"/>
              </w:rPr>
              <w:t xml:space="preserve"> -</w:t>
            </w:r>
            <w:r w:rsidRPr="005536A9">
              <w:rPr>
                <w:rFonts w:ascii="Arial Narrow" w:hAnsi="Arial Narrow" w:cs="Arial"/>
                <w:b/>
                <w:noProof/>
                <w:sz w:val="20"/>
                <w:szCs w:val="20"/>
              </w:rPr>
              <w:t xml:space="preserve"> EJÉRCITO NACIONAL</w:t>
            </w:r>
            <w:r w:rsidRPr="005536A9">
              <w:rPr>
                <w:rFonts w:ascii="Arial Narrow" w:hAnsi="Arial Narrow" w:cs="Arial"/>
                <w:b/>
                <w:sz w:val="20"/>
                <w:szCs w:val="20"/>
              </w:rPr>
              <w:fldChar w:fldCharType="end"/>
            </w:r>
          </w:p>
        </w:tc>
      </w:tr>
      <w:tr w:rsidR="00454F51" w:rsidRPr="005536A9" w14:paraId="09FFA1ED" w14:textId="77777777" w:rsidTr="005536A9">
        <w:tc>
          <w:tcPr>
            <w:tcW w:w="1985" w:type="dxa"/>
            <w:tcBorders>
              <w:top w:val="single" w:sz="4" w:space="0" w:color="auto"/>
              <w:left w:val="single" w:sz="4" w:space="0" w:color="auto"/>
              <w:bottom w:val="single" w:sz="4" w:space="0" w:color="auto"/>
              <w:right w:val="single" w:sz="4" w:space="0" w:color="auto"/>
            </w:tcBorders>
            <w:hideMark/>
          </w:tcPr>
          <w:p w14:paraId="53C20BDD" w14:textId="77777777" w:rsidR="00454F51" w:rsidRPr="005536A9" w:rsidRDefault="00454F51" w:rsidP="005536A9">
            <w:pPr>
              <w:spacing w:after="0" w:line="240" w:lineRule="auto"/>
              <w:rPr>
                <w:rFonts w:ascii="Arial Narrow" w:hAnsi="Arial Narrow" w:cs="Arial"/>
                <w:sz w:val="20"/>
                <w:szCs w:val="20"/>
                <w:lang w:val="es-MX" w:eastAsia="es-ES"/>
              </w:rPr>
            </w:pPr>
            <w:r w:rsidRPr="005536A9">
              <w:rPr>
                <w:rFonts w:ascii="Arial Narrow" w:hAnsi="Arial Narrow" w:cs="Arial"/>
                <w:sz w:val="20"/>
                <w:szCs w:val="20"/>
                <w:lang w:val="es-MX" w:eastAsia="es-ES"/>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564E0416" w14:textId="77777777" w:rsidR="00454F51" w:rsidRPr="005536A9" w:rsidRDefault="00454F51">
            <w:pPr>
              <w:shd w:val="clear" w:color="auto" w:fill="FFFFFF"/>
              <w:autoSpaceDE w:val="0"/>
              <w:autoSpaceDN w:val="0"/>
              <w:adjustRightInd w:val="0"/>
              <w:spacing w:after="0" w:line="240" w:lineRule="auto"/>
              <w:jc w:val="both"/>
              <w:rPr>
                <w:rFonts w:ascii="Arial Narrow" w:hAnsi="Arial Narrow" w:cs="Arial"/>
                <w:b/>
                <w:noProof/>
                <w:sz w:val="20"/>
                <w:szCs w:val="20"/>
                <w:lang w:val="es-MX" w:eastAsia="es-ES"/>
              </w:rPr>
            </w:pPr>
            <w:r w:rsidRPr="005536A9">
              <w:rPr>
                <w:rFonts w:ascii="Arial Narrow" w:hAnsi="Arial Narrow" w:cs="Arial"/>
                <w:b/>
                <w:noProof/>
                <w:sz w:val="20"/>
                <w:szCs w:val="20"/>
                <w:lang w:val="es-MX" w:eastAsia="es-ES"/>
              </w:rPr>
              <w:t>REPARACIÓN DIRECTA</w:t>
            </w:r>
          </w:p>
        </w:tc>
      </w:tr>
      <w:tr w:rsidR="00454F51" w:rsidRPr="005536A9" w14:paraId="631A7AA8" w14:textId="77777777" w:rsidTr="005536A9">
        <w:tc>
          <w:tcPr>
            <w:tcW w:w="1985" w:type="dxa"/>
            <w:tcBorders>
              <w:top w:val="single" w:sz="4" w:space="0" w:color="auto"/>
              <w:left w:val="single" w:sz="4" w:space="0" w:color="auto"/>
              <w:bottom w:val="single" w:sz="4" w:space="0" w:color="auto"/>
              <w:right w:val="single" w:sz="4" w:space="0" w:color="auto"/>
            </w:tcBorders>
            <w:hideMark/>
          </w:tcPr>
          <w:p w14:paraId="2EF3C416" w14:textId="77777777" w:rsidR="00454F51" w:rsidRPr="005536A9" w:rsidRDefault="00454F51" w:rsidP="005536A9">
            <w:pPr>
              <w:spacing w:after="0" w:line="240" w:lineRule="auto"/>
              <w:rPr>
                <w:rFonts w:ascii="Arial Narrow" w:hAnsi="Arial Narrow" w:cs="Arial"/>
                <w:sz w:val="20"/>
                <w:szCs w:val="20"/>
                <w:lang w:val="es-MX" w:eastAsia="es-ES"/>
              </w:rPr>
            </w:pPr>
            <w:r w:rsidRPr="005536A9">
              <w:rPr>
                <w:rFonts w:ascii="Arial Narrow" w:hAnsi="Arial Narrow" w:cs="Arial"/>
                <w:sz w:val="20"/>
                <w:szCs w:val="20"/>
                <w:lang w:val="es-MX" w:eastAsia="es-ES"/>
              </w:rPr>
              <w:t>ASUNTO</w:t>
            </w:r>
          </w:p>
        </w:tc>
        <w:tc>
          <w:tcPr>
            <w:tcW w:w="6804" w:type="dxa"/>
            <w:tcBorders>
              <w:top w:val="single" w:sz="4" w:space="0" w:color="auto"/>
              <w:left w:val="single" w:sz="4" w:space="0" w:color="auto"/>
              <w:bottom w:val="single" w:sz="4" w:space="0" w:color="auto"/>
              <w:right w:val="single" w:sz="4" w:space="0" w:color="auto"/>
            </w:tcBorders>
            <w:hideMark/>
          </w:tcPr>
          <w:p w14:paraId="58B6424D" w14:textId="77777777" w:rsidR="00454F51" w:rsidRPr="005536A9" w:rsidRDefault="00454F51">
            <w:pPr>
              <w:spacing w:after="0" w:line="240" w:lineRule="auto"/>
              <w:rPr>
                <w:rFonts w:ascii="Arial Narrow" w:hAnsi="Arial Narrow" w:cs="Arial"/>
                <w:b/>
                <w:sz w:val="20"/>
                <w:szCs w:val="20"/>
                <w:lang w:val="es-MX" w:eastAsia="es-ES"/>
              </w:rPr>
            </w:pPr>
            <w:r w:rsidRPr="005536A9">
              <w:rPr>
                <w:rFonts w:ascii="Arial Narrow" w:hAnsi="Arial Narrow" w:cs="Arial"/>
                <w:b/>
                <w:sz w:val="20"/>
                <w:szCs w:val="20"/>
                <w:lang w:val="es-MX" w:eastAsia="es-ES"/>
              </w:rPr>
              <w:t>FALLO DE PRIMERA INSTANCIA</w:t>
            </w:r>
          </w:p>
        </w:tc>
      </w:tr>
    </w:tbl>
    <w:p w14:paraId="09E07473" w14:textId="77777777" w:rsidR="00454F51" w:rsidRPr="005536A9" w:rsidRDefault="00454F51" w:rsidP="00454F51">
      <w:pPr>
        <w:spacing w:after="0" w:line="240" w:lineRule="auto"/>
        <w:jc w:val="both"/>
        <w:rPr>
          <w:rFonts w:ascii="Arial" w:hAnsi="Arial" w:cs="Arial"/>
          <w:noProof/>
          <w:lang w:val="es-ES" w:eastAsia="es-ES"/>
        </w:rPr>
      </w:pPr>
    </w:p>
    <w:p w14:paraId="02E00518" w14:textId="18704D2C" w:rsidR="00454F51" w:rsidRPr="005536A9" w:rsidRDefault="00454F51" w:rsidP="00454F51">
      <w:pPr>
        <w:spacing w:after="200" w:line="240" w:lineRule="auto"/>
        <w:jc w:val="both"/>
        <w:rPr>
          <w:rFonts w:ascii="Arial" w:hAnsi="Arial" w:cs="Arial"/>
          <w:lang w:val="es-ES"/>
        </w:rPr>
      </w:pPr>
      <w:r w:rsidRPr="005536A9">
        <w:rPr>
          <w:rFonts w:ascii="Arial" w:hAnsi="Arial" w:cs="Arial"/>
          <w:lang w:val="es-ES"/>
        </w:rPr>
        <w:t xml:space="preserve">Agotado el trámite procesal sin que se observe causal de nulidad que invalide lo actuado, se procede a dictar sentencia en el proceso de </w:t>
      </w:r>
      <w:r w:rsidRPr="005536A9">
        <w:rPr>
          <w:rFonts w:ascii="Arial" w:hAnsi="Arial" w:cs="Arial"/>
          <w:b/>
          <w:lang w:val="es-ES"/>
        </w:rPr>
        <w:fldChar w:fldCharType="begin"/>
      </w:r>
      <w:r w:rsidRPr="005536A9">
        <w:rPr>
          <w:rFonts w:ascii="Arial" w:hAnsi="Arial" w:cs="Arial"/>
          <w:b/>
          <w:lang w:val="es-ES"/>
        </w:rPr>
        <w:instrText xml:space="preserve"> MERGEFIELD "MEDIO_DE_CONTROL" </w:instrText>
      </w:r>
      <w:r w:rsidRPr="005536A9">
        <w:rPr>
          <w:rFonts w:ascii="Arial" w:hAnsi="Arial" w:cs="Arial"/>
          <w:b/>
          <w:lang w:val="es-ES"/>
        </w:rPr>
        <w:fldChar w:fldCharType="separate"/>
      </w:r>
      <w:r w:rsidRPr="005536A9">
        <w:rPr>
          <w:rFonts w:ascii="Arial" w:hAnsi="Arial" w:cs="Arial"/>
          <w:b/>
          <w:noProof/>
          <w:lang w:val="es-ES"/>
        </w:rPr>
        <w:t>REPARACION DIRECTA</w:t>
      </w:r>
      <w:r w:rsidRPr="005536A9">
        <w:rPr>
          <w:rFonts w:ascii="Arial" w:hAnsi="Arial" w:cs="Arial"/>
          <w:b/>
          <w:lang w:val="es-ES"/>
        </w:rPr>
        <w:fldChar w:fldCharType="end"/>
      </w:r>
      <w:r w:rsidRPr="005536A9">
        <w:rPr>
          <w:rFonts w:ascii="Arial" w:hAnsi="Arial" w:cs="Arial"/>
          <w:lang w:val="es-ES"/>
        </w:rPr>
        <w:t xml:space="preserve"> iniciado por </w:t>
      </w:r>
      <w:r w:rsidR="009D4FD3" w:rsidRPr="005536A9">
        <w:rPr>
          <w:rFonts w:ascii="Arial" w:hAnsi="Arial" w:cs="Arial"/>
          <w:b/>
          <w:lang w:val="es-ES"/>
        </w:rPr>
        <w:t>LUBIER ROJAS ARGOTE</w:t>
      </w:r>
      <w:r w:rsidR="009D4FD3" w:rsidRPr="005536A9">
        <w:rPr>
          <w:rFonts w:ascii="Arial" w:hAnsi="Arial" w:cs="Arial"/>
          <w:lang w:val="es-ES"/>
        </w:rPr>
        <w:t xml:space="preserve">, JOSE MANUEL ROJAS, LEIDY GORETTY ROJAS RAMON, EIVAR ARGOTE, CARLOS EDUARDO PASTRANA ARGOTE, INGRY MELISA PASTRANA SOTO, VELMA JHOLDI SUAREZ GOMEZ, VALENTINA ROJAS RAMON y LUBIER SMITH ROJAS RAMON, CRISTIAN CAMILO PASTRANA SOTO, </w:t>
      </w:r>
      <w:r w:rsidR="009D4FD3" w:rsidRPr="005536A9">
        <w:rPr>
          <w:rFonts w:ascii="Arial" w:hAnsi="Arial" w:cs="Arial"/>
          <w:b/>
          <w:lang w:val="es-ES"/>
        </w:rPr>
        <w:t>LIBISTON SAENZ CUELLAR</w:t>
      </w:r>
      <w:r w:rsidR="009D4FD3" w:rsidRPr="005536A9">
        <w:rPr>
          <w:rFonts w:ascii="Arial" w:hAnsi="Arial" w:cs="Arial"/>
          <w:lang w:val="es-ES"/>
        </w:rPr>
        <w:t xml:space="preserve">, YENNIFER GARCIA CUELLAR, NOHEMI SAENZ MEDINA, JASBLEIDI SAENZ CUELLAR, JORGE ELIECER SAENZ CUELLAR y JORGE ELIECER SAENZ TOLEDO, GLADYS ANDREA DOSANTOS SANTILLANO, LIBIS JULIAN SANEZ DOSANTOS, </w:t>
      </w:r>
      <w:r w:rsidR="009D4FD3" w:rsidRPr="005536A9">
        <w:rPr>
          <w:rFonts w:ascii="Arial" w:hAnsi="Arial" w:cs="Arial"/>
          <w:b/>
          <w:lang w:val="es-ES"/>
        </w:rPr>
        <w:t>WILLIAM SNEYDER TORO PARRA</w:t>
      </w:r>
      <w:r w:rsidR="009D4FD3" w:rsidRPr="005536A9">
        <w:rPr>
          <w:rFonts w:ascii="Arial" w:hAnsi="Arial" w:cs="Arial"/>
          <w:lang w:val="es-ES"/>
        </w:rPr>
        <w:t xml:space="preserve">, MARISOL PARRA y WILLIAM TORO MOLINA, MARIA ISABEL TORO PARRA, SOHANE TATIANA CONTRERAS PARRA, LAURA JULIETH CONTRERAS PARRA, ASLI DANIELA CONTRERAS PARRA y DAVID FELIPE CONTRERAS PARRA, LUIS CARLOS ZANABRIA ACEVEDO, DANA SOFIA SANABRIA TORO, WILLIAM ESTIVEN TORO CUESTA </w:t>
      </w:r>
      <w:r w:rsidRPr="005536A9">
        <w:rPr>
          <w:rFonts w:ascii="Arial" w:hAnsi="Arial" w:cs="Arial"/>
          <w:lang w:val="es-ES"/>
        </w:rPr>
        <w:t xml:space="preserve">contra </w:t>
      </w:r>
      <w:r w:rsidR="005536A9" w:rsidRPr="005536A9">
        <w:rPr>
          <w:rFonts w:ascii="Arial" w:hAnsi="Arial" w:cs="Arial"/>
          <w:lang w:val="es-ES"/>
        </w:rPr>
        <w:t xml:space="preserve">la </w:t>
      </w:r>
      <w:r w:rsidR="009D4FD3" w:rsidRPr="005536A9">
        <w:rPr>
          <w:rFonts w:ascii="Arial" w:hAnsi="Arial" w:cs="Arial"/>
          <w:lang w:val="es-ES"/>
        </w:rPr>
        <w:t>NACIÓN - MINISTERIO DE DEFENSA - EJÉRCITO NACIONAL.</w:t>
      </w:r>
    </w:p>
    <w:p w14:paraId="67302EBA" w14:textId="77777777" w:rsidR="00454F51" w:rsidRPr="005536A9" w:rsidRDefault="00454F51" w:rsidP="00454F51">
      <w:pPr>
        <w:numPr>
          <w:ilvl w:val="1"/>
          <w:numId w:val="1"/>
        </w:numPr>
        <w:tabs>
          <w:tab w:val="num" w:pos="426"/>
        </w:tabs>
        <w:spacing w:after="0" w:line="240" w:lineRule="auto"/>
        <w:contextualSpacing/>
        <w:jc w:val="center"/>
        <w:rPr>
          <w:rFonts w:ascii="Arial" w:hAnsi="Arial" w:cs="Arial"/>
          <w:b/>
          <w:lang w:val="es-ES" w:eastAsia="es-ES"/>
        </w:rPr>
      </w:pPr>
      <w:r w:rsidRPr="005536A9">
        <w:rPr>
          <w:rFonts w:ascii="Arial" w:hAnsi="Arial" w:cs="Arial"/>
          <w:b/>
          <w:lang w:val="es-ES" w:eastAsia="es-ES"/>
        </w:rPr>
        <w:t>ANTECEDENTES:</w:t>
      </w:r>
    </w:p>
    <w:p w14:paraId="3E7D7A94" w14:textId="77777777" w:rsidR="00454F51" w:rsidRPr="005536A9" w:rsidRDefault="00454F51" w:rsidP="00454F51">
      <w:pPr>
        <w:spacing w:after="0" w:line="240" w:lineRule="auto"/>
        <w:contextualSpacing/>
        <w:rPr>
          <w:rFonts w:ascii="Arial" w:hAnsi="Arial" w:cs="Arial"/>
          <w:b/>
          <w:lang w:val="es-ES" w:eastAsia="es-ES"/>
        </w:rPr>
      </w:pPr>
    </w:p>
    <w:p w14:paraId="6ED4448C" w14:textId="0CAE8BDD" w:rsidR="00454F51" w:rsidRPr="005536A9" w:rsidRDefault="00A454F8" w:rsidP="00454F51">
      <w:pPr>
        <w:numPr>
          <w:ilvl w:val="1"/>
          <w:numId w:val="2"/>
        </w:numPr>
        <w:tabs>
          <w:tab w:val="left" w:pos="567"/>
        </w:tabs>
        <w:spacing w:after="0" w:line="240" w:lineRule="auto"/>
        <w:contextualSpacing/>
        <w:jc w:val="both"/>
        <w:rPr>
          <w:rFonts w:ascii="Arial" w:hAnsi="Arial" w:cs="Arial"/>
          <w:b/>
          <w:lang w:val="es-ES" w:eastAsia="es-ES"/>
        </w:rPr>
      </w:pPr>
      <w:r w:rsidRPr="005536A9">
        <w:rPr>
          <w:rFonts w:ascii="Arial" w:hAnsi="Arial" w:cs="Arial"/>
          <w:b/>
          <w:lang w:val="es-ES" w:eastAsia="es-ES"/>
        </w:rPr>
        <w:t>LA D</w:t>
      </w:r>
      <w:r w:rsidR="00454F51" w:rsidRPr="005536A9">
        <w:rPr>
          <w:rFonts w:ascii="Arial" w:hAnsi="Arial" w:cs="Arial"/>
          <w:b/>
          <w:lang w:val="es-ES" w:eastAsia="es-ES"/>
        </w:rPr>
        <w:t>EMANDA</w:t>
      </w:r>
    </w:p>
    <w:p w14:paraId="6056A552" w14:textId="77777777" w:rsidR="00454F51" w:rsidRPr="005536A9" w:rsidRDefault="00454F51" w:rsidP="00454F51">
      <w:pPr>
        <w:tabs>
          <w:tab w:val="left" w:pos="567"/>
        </w:tabs>
        <w:spacing w:after="0" w:line="240" w:lineRule="auto"/>
        <w:ind w:left="720"/>
        <w:contextualSpacing/>
        <w:jc w:val="both"/>
        <w:rPr>
          <w:rFonts w:ascii="Arial" w:hAnsi="Arial" w:cs="Arial"/>
          <w:b/>
          <w:lang w:val="es-ES" w:eastAsia="es-ES"/>
        </w:rPr>
      </w:pPr>
    </w:p>
    <w:p w14:paraId="77111B5E" w14:textId="77777777" w:rsidR="00454F51" w:rsidRPr="005536A9" w:rsidRDefault="00454F51" w:rsidP="00454F51">
      <w:pPr>
        <w:numPr>
          <w:ilvl w:val="2"/>
          <w:numId w:val="2"/>
        </w:numPr>
        <w:tabs>
          <w:tab w:val="left" w:pos="709"/>
        </w:tabs>
        <w:spacing w:after="0" w:line="240" w:lineRule="auto"/>
        <w:contextualSpacing/>
        <w:jc w:val="both"/>
        <w:rPr>
          <w:rFonts w:ascii="Arial" w:hAnsi="Arial" w:cs="Arial"/>
          <w:b/>
          <w:lang w:val="es-ES" w:eastAsia="es-ES"/>
        </w:rPr>
      </w:pPr>
      <w:r w:rsidRPr="005536A9">
        <w:rPr>
          <w:rFonts w:ascii="Arial" w:hAnsi="Arial" w:cs="Arial"/>
          <w:b/>
          <w:lang w:val="es-ES" w:eastAsia="es-ES"/>
        </w:rPr>
        <w:t>PRETENSIONES</w:t>
      </w:r>
    </w:p>
    <w:p w14:paraId="37279CFF" w14:textId="77777777" w:rsidR="00454F51" w:rsidRPr="005536A9" w:rsidRDefault="00454F51" w:rsidP="00454F51">
      <w:pPr>
        <w:tabs>
          <w:tab w:val="left" w:pos="709"/>
        </w:tabs>
        <w:spacing w:after="0" w:line="240" w:lineRule="auto"/>
        <w:contextualSpacing/>
        <w:jc w:val="both"/>
        <w:rPr>
          <w:rFonts w:ascii="Arial" w:hAnsi="Arial" w:cs="Arial"/>
          <w:b/>
          <w:lang w:val="es-ES" w:eastAsia="es-ES"/>
        </w:rPr>
      </w:pPr>
    </w:p>
    <w:p w14:paraId="4EF48AF2" w14:textId="65A4A46D" w:rsidR="00D46174" w:rsidRPr="005536A9" w:rsidRDefault="00454F51" w:rsidP="00D46174">
      <w:pPr>
        <w:pStyle w:val="Prrafodelista"/>
        <w:ind w:left="0"/>
        <w:jc w:val="both"/>
        <w:rPr>
          <w:rFonts w:ascii="Arial" w:hAnsi="Arial" w:cs="Arial"/>
          <w:i/>
          <w:sz w:val="20"/>
          <w:szCs w:val="20"/>
        </w:rPr>
      </w:pPr>
      <w:r w:rsidRPr="005536A9">
        <w:rPr>
          <w:rFonts w:ascii="Arial" w:eastAsiaTheme="minorEastAsia" w:hAnsi="Arial" w:cs="Arial"/>
          <w:bCs/>
          <w:i/>
          <w:sz w:val="20"/>
          <w:szCs w:val="20"/>
          <w:lang w:val="es-ES_tradnl" w:eastAsia="es-ES_tradnl"/>
        </w:rPr>
        <w:t>“</w:t>
      </w:r>
      <w:r w:rsidR="00A454F8" w:rsidRPr="005536A9">
        <w:rPr>
          <w:rFonts w:ascii="Arial" w:eastAsiaTheme="minorEastAsia" w:hAnsi="Arial" w:cs="Arial"/>
          <w:bCs/>
          <w:i/>
          <w:sz w:val="20"/>
          <w:szCs w:val="20"/>
          <w:lang w:val="es-ES_tradnl" w:eastAsia="es-ES_tradnl"/>
        </w:rPr>
        <w:t>(…)</w:t>
      </w:r>
      <w:r w:rsidR="00D46174" w:rsidRPr="005536A9">
        <w:rPr>
          <w:rFonts w:ascii="Arial" w:eastAsiaTheme="minorEastAsia" w:hAnsi="Arial" w:cs="Arial"/>
          <w:b/>
          <w:bCs/>
          <w:i/>
          <w:sz w:val="20"/>
          <w:szCs w:val="20"/>
          <w:lang w:val="es-ES_tradnl" w:eastAsia="es-ES_tradnl"/>
        </w:rPr>
        <w:t xml:space="preserve"> 1.1 </w:t>
      </w:r>
      <w:r w:rsidR="00D46174" w:rsidRPr="005536A9">
        <w:rPr>
          <w:rFonts w:ascii="Arial" w:hAnsi="Arial" w:cs="Arial"/>
          <w:i/>
          <w:sz w:val="20"/>
          <w:szCs w:val="20"/>
        </w:rPr>
        <w:t xml:space="preserve">Que se declare al demandante: </w:t>
      </w:r>
      <w:r w:rsidR="00D46174" w:rsidRPr="005536A9">
        <w:rPr>
          <w:rFonts w:ascii="Arial" w:hAnsi="Arial" w:cs="Arial"/>
          <w:b/>
          <w:i/>
          <w:sz w:val="20"/>
          <w:szCs w:val="20"/>
        </w:rPr>
        <w:t>LA NACION- MINISTERIO DE DEFENSA NACIONAL - EJERCITO NACIONAL</w:t>
      </w:r>
      <w:r w:rsidR="00D46174" w:rsidRPr="005536A9">
        <w:rPr>
          <w:rFonts w:ascii="Arial" w:hAnsi="Arial" w:cs="Arial"/>
          <w:i/>
          <w:sz w:val="20"/>
          <w:szCs w:val="20"/>
        </w:rPr>
        <w:t xml:space="preserve"> administrativa y patrimonialmente responsable por las lesiones padecidas y quebrantos en su salud con ocasión de las lesiones causadas a</w:t>
      </w:r>
      <w:r w:rsidR="00D46174" w:rsidRPr="005536A9">
        <w:rPr>
          <w:rFonts w:ascii="Arial" w:hAnsi="Arial" w:cs="Arial"/>
          <w:b/>
          <w:i/>
          <w:sz w:val="20"/>
          <w:szCs w:val="20"/>
        </w:rPr>
        <w:t>: LUBIER ROJAS ARGOTE, EDWAR TRUJILLO HUMAN, LIBISTON SAENZ CUELLAR</w:t>
      </w:r>
      <w:r w:rsidR="000F4D1A" w:rsidRPr="005536A9">
        <w:rPr>
          <w:rFonts w:ascii="Arial" w:hAnsi="Arial" w:cs="Arial"/>
          <w:b/>
          <w:i/>
          <w:sz w:val="20"/>
          <w:szCs w:val="20"/>
        </w:rPr>
        <w:t>, WILLIMAN ESNEIDER TORO PARRA y a sus familiares y actores aquí poderdantes,</w:t>
      </w:r>
      <w:r w:rsidR="00D46174" w:rsidRPr="005536A9">
        <w:rPr>
          <w:rFonts w:ascii="Arial" w:hAnsi="Arial" w:cs="Arial"/>
          <w:i/>
          <w:sz w:val="20"/>
          <w:szCs w:val="20"/>
        </w:rPr>
        <w:t xml:space="preserve"> </w:t>
      </w:r>
      <w:r w:rsidR="000F4D1A" w:rsidRPr="005536A9">
        <w:rPr>
          <w:rFonts w:ascii="Arial" w:hAnsi="Arial" w:cs="Arial"/>
          <w:i/>
          <w:sz w:val="20"/>
          <w:szCs w:val="20"/>
        </w:rPr>
        <w:t xml:space="preserve">por cuenta de un </w:t>
      </w:r>
      <w:r w:rsidR="00240B5E" w:rsidRPr="005536A9">
        <w:rPr>
          <w:rFonts w:ascii="Arial" w:hAnsi="Arial" w:cs="Arial"/>
          <w:i/>
          <w:sz w:val="20"/>
          <w:szCs w:val="20"/>
        </w:rPr>
        <w:t xml:space="preserve">vehículo oficial camioneta Ford color negra con placas CWH 358 adscrito a la brigada selva número 26 del EJERCITO NACIONAL con sede en Leticia, Amazonas, perteneciente al Ministerio de DEFENSA NACIONAL hechos ocurridos en el municipio de </w:t>
      </w:r>
      <w:r w:rsidR="00D46174" w:rsidRPr="005536A9">
        <w:rPr>
          <w:rFonts w:ascii="Arial" w:hAnsi="Arial" w:cs="Arial"/>
          <w:i/>
          <w:sz w:val="20"/>
          <w:szCs w:val="20"/>
        </w:rPr>
        <w:t>Leticia en la madrugada del lunes 3 de noviembre del 2014 en la avenida internacional. Frente a la discoteca Almendra y estación de servicio avenida sexta.</w:t>
      </w:r>
    </w:p>
    <w:p w14:paraId="16833B1C" w14:textId="3FDB944F" w:rsidR="00D46174" w:rsidRPr="005536A9" w:rsidRDefault="00D46174" w:rsidP="00D46174">
      <w:pPr>
        <w:contextualSpacing/>
        <w:jc w:val="both"/>
        <w:rPr>
          <w:rFonts w:ascii="Arial" w:hAnsi="Arial" w:cs="Arial"/>
          <w:i/>
          <w:sz w:val="20"/>
          <w:szCs w:val="20"/>
        </w:rPr>
      </w:pPr>
      <w:r w:rsidRPr="005536A9">
        <w:rPr>
          <w:rFonts w:ascii="Arial" w:hAnsi="Arial" w:cs="Arial"/>
          <w:b/>
          <w:i/>
          <w:sz w:val="20"/>
          <w:szCs w:val="20"/>
        </w:rPr>
        <w:t>1.2.</w:t>
      </w:r>
      <w:r w:rsidRPr="005536A9">
        <w:rPr>
          <w:rFonts w:ascii="Arial" w:hAnsi="Arial" w:cs="Arial"/>
          <w:i/>
          <w:sz w:val="20"/>
          <w:szCs w:val="20"/>
        </w:rPr>
        <w:t xml:space="preserve"> Que como consecuencia de la anterior declaración y de los principios de verdad, justicia y reparación, así como de las normas sustanciales aplicables, se condene a las entidades demandadas a pagar a los demandantes, </w:t>
      </w:r>
      <w:r w:rsidRPr="005536A9">
        <w:rPr>
          <w:rFonts w:ascii="Arial" w:hAnsi="Arial" w:cs="Arial"/>
          <w:b/>
          <w:i/>
          <w:sz w:val="20"/>
          <w:szCs w:val="20"/>
        </w:rPr>
        <w:t>a título de PERJUICIOS MORALES SUBJETIVOS, la suma equivalente a 6.100 SALARIOS MINIMOS LEGALES MENSUALES VIGENTES</w:t>
      </w:r>
      <w:r w:rsidRPr="005536A9">
        <w:rPr>
          <w:rFonts w:ascii="Arial" w:hAnsi="Arial" w:cs="Arial"/>
          <w:i/>
          <w:sz w:val="20"/>
          <w:szCs w:val="20"/>
        </w:rPr>
        <w:t>, o la suma equivalente, o mayor que al momento de la sentencia sea permitida en favor de los actores, o la superior que como daño resultare probada dentro del proceso de conformidad con el acápite de estimación razonada de la cuantía.</w:t>
      </w:r>
    </w:p>
    <w:p w14:paraId="437F68CE" w14:textId="77777777" w:rsidR="00D46174" w:rsidRPr="005536A9" w:rsidRDefault="00D46174" w:rsidP="00D46174">
      <w:pPr>
        <w:ind w:left="720"/>
        <w:contextualSpacing/>
        <w:rPr>
          <w:rFonts w:ascii="Arial" w:hAnsi="Arial" w:cs="Arial"/>
          <w:i/>
          <w:sz w:val="20"/>
          <w:szCs w:val="20"/>
        </w:rPr>
      </w:pPr>
    </w:p>
    <w:p w14:paraId="09E47331" w14:textId="6F2C3E44" w:rsidR="00D46174" w:rsidRPr="005536A9" w:rsidRDefault="00D46174" w:rsidP="00047A30">
      <w:pPr>
        <w:pStyle w:val="Prrafodelista"/>
        <w:numPr>
          <w:ilvl w:val="1"/>
          <w:numId w:val="13"/>
        </w:numPr>
        <w:tabs>
          <w:tab w:val="left" w:pos="426"/>
        </w:tabs>
        <w:ind w:left="0" w:firstLine="0"/>
        <w:jc w:val="both"/>
        <w:rPr>
          <w:rFonts w:ascii="Arial" w:hAnsi="Arial" w:cs="Arial"/>
          <w:i/>
          <w:sz w:val="20"/>
          <w:szCs w:val="20"/>
        </w:rPr>
      </w:pPr>
      <w:r w:rsidRPr="005536A9">
        <w:rPr>
          <w:rFonts w:ascii="Arial" w:hAnsi="Arial" w:cs="Arial"/>
          <w:i/>
          <w:sz w:val="20"/>
          <w:szCs w:val="20"/>
        </w:rPr>
        <w:t>Que se condene a los demandados apagar la suma equivalente en millones de pesos a título de daño material por concepto de pérdida de la capacidad laboral en favor de las siguientes personas, o la suma mayor que resulte probada dentro de proceso de conformidad con los dictámenes de la pérdida de la capacidad laborales respectivos:</w:t>
      </w:r>
    </w:p>
    <w:p w14:paraId="1C23D5CD" w14:textId="77777777" w:rsidR="00D46174" w:rsidRPr="005536A9" w:rsidRDefault="00D46174" w:rsidP="00D46174">
      <w:pPr>
        <w:widowControl w:val="0"/>
        <w:autoSpaceDE w:val="0"/>
        <w:autoSpaceDN w:val="0"/>
        <w:adjustRightInd w:val="0"/>
        <w:spacing w:after="0" w:line="240" w:lineRule="auto"/>
        <w:rPr>
          <w:rFonts w:ascii="Arial" w:hAnsi="Arial" w:cs="Arial"/>
          <w:b/>
          <w:i/>
          <w:sz w:val="20"/>
          <w:szCs w:val="20"/>
          <w:lang w:val="es-ES" w:eastAsia="es-ES"/>
        </w:rPr>
      </w:pPr>
      <w:r w:rsidRPr="005536A9">
        <w:rPr>
          <w:rFonts w:ascii="Arial" w:hAnsi="Arial" w:cs="Arial"/>
          <w:i/>
          <w:sz w:val="20"/>
          <w:szCs w:val="20"/>
          <w:lang w:val="es-ES" w:eastAsia="es-ES"/>
        </w:rPr>
        <w:t xml:space="preserve">- </w:t>
      </w:r>
      <w:r w:rsidRPr="005536A9">
        <w:rPr>
          <w:rFonts w:ascii="Arial" w:hAnsi="Arial" w:cs="Arial"/>
          <w:i/>
          <w:sz w:val="20"/>
          <w:szCs w:val="20"/>
          <w:lang w:val="es-ES" w:eastAsia="es-ES"/>
        </w:rPr>
        <w:tab/>
      </w:r>
      <w:r w:rsidRPr="005536A9">
        <w:rPr>
          <w:rFonts w:ascii="Arial" w:hAnsi="Arial" w:cs="Arial"/>
          <w:b/>
          <w:i/>
          <w:sz w:val="20"/>
          <w:szCs w:val="20"/>
          <w:lang w:val="es-ES" w:eastAsia="es-ES"/>
        </w:rPr>
        <w:t>LUBIER ROJAS ARGOTE ($67.305.729)</w:t>
      </w:r>
    </w:p>
    <w:p w14:paraId="2FA6BB77" w14:textId="77777777" w:rsidR="00240B5E" w:rsidRPr="005536A9" w:rsidRDefault="00240B5E" w:rsidP="00D46174">
      <w:pPr>
        <w:widowControl w:val="0"/>
        <w:autoSpaceDE w:val="0"/>
        <w:autoSpaceDN w:val="0"/>
        <w:adjustRightInd w:val="0"/>
        <w:spacing w:after="0" w:line="240" w:lineRule="auto"/>
        <w:rPr>
          <w:rFonts w:ascii="Arial" w:hAnsi="Arial" w:cs="Arial"/>
          <w:b/>
          <w:i/>
          <w:sz w:val="20"/>
          <w:szCs w:val="20"/>
          <w:lang w:val="es-ES" w:eastAsia="es-ES"/>
        </w:rPr>
      </w:pPr>
    </w:p>
    <w:p w14:paraId="25CDD963" w14:textId="77777777" w:rsidR="00D46174" w:rsidRPr="005536A9" w:rsidRDefault="00D46174" w:rsidP="00D46174">
      <w:pPr>
        <w:widowControl w:val="0"/>
        <w:autoSpaceDE w:val="0"/>
        <w:autoSpaceDN w:val="0"/>
        <w:adjustRightInd w:val="0"/>
        <w:spacing w:after="0" w:line="240" w:lineRule="auto"/>
        <w:rPr>
          <w:rFonts w:ascii="Arial" w:hAnsi="Arial" w:cs="Arial"/>
          <w:b/>
          <w:i/>
          <w:sz w:val="20"/>
          <w:szCs w:val="20"/>
          <w:lang w:val="es-ES" w:eastAsia="es-ES"/>
        </w:rPr>
      </w:pPr>
      <w:r w:rsidRPr="005536A9">
        <w:rPr>
          <w:rFonts w:ascii="Arial" w:hAnsi="Arial" w:cs="Arial"/>
          <w:b/>
          <w:i/>
          <w:sz w:val="20"/>
          <w:szCs w:val="20"/>
          <w:lang w:val="es-ES" w:eastAsia="es-ES"/>
        </w:rPr>
        <w:t>-</w:t>
      </w:r>
      <w:r w:rsidRPr="005536A9">
        <w:rPr>
          <w:rFonts w:ascii="Arial" w:hAnsi="Arial" w:cs="Arial"/>
          <w:b/>
          <w:i/>
          <w:sz w:val="20"/>
          <w:szCs w:val="20"/>
          <w:lang w:val="es-ES" w:eastAsia="es-ES"/>
        </w:rPr>
        <w:tab/>
        <w:t>EDWAR TRUJILLO HUMAN ($155.155.000)</w:t>
      </w:r>
    </w:p>
    <w:p w14:paraId="2A729C7F" w14:textId="77777777" w:rsidR="00240B5E" w:rsidRPr="005536A9" w:rsidRDefault="00240B5E" w:rsidP="00D46174">
      <w:pPr>
        <w:widowControl w:val="0"/>
        <w:autoSpaceDE w:val="0"/>
        <w:autoSpaceDN w:val="0"/>
        <w:adjustRightInd w:val="0"/>
        <w:spacing w:after="0" w:line="240" w:lineRule="auto"/>
        <w:rPr>
          <w:rFonts w:ascii="Arial" w:hAnsi="Arial" w:cs="Arial"/>
          <w:b/>
          <w:i/>
          <w:sz w:val="20"/>
          <w:szCs w:val="20"/>
          <w:lang w:val="es-ES" w:eastAsia="es-ES"/>
        </w:rPr>
      </w:pPr>
    </w:p>
    <w:p w14:paraId="6519827B" w14:textId="77777777" w:rsidR="00D46174" w:rsidRPr="005536A9" w:rsidRDefault="00D46174" w:rsidP="00D46174">
      <w:pPr>
        <w:widowControl w:val="0"/>
        <w:autoSpaceDE w:val="0"/>
        <w:autoSpaceDN w:val="0"/>
        <w:adjustRightInd w:val="0"/>
        <w:spacing w:after="0" w:line="240" w:lineRule="auto"/>
        <w:rPr>
          <w:rFonts w:ascii="Arial" w:hAnsi="Arial" w:cs="Arial"/>
          <w:b/>
          <w:i/>
          <w:sz w:val="20"/>
          <w:szCs w:val="20"/>
          <w:lang w:val="es-ES" w:eastAsia="es-ES"/>
        </w:rPr>
      </w:pPr>
      <w:r w:rsidRPr="005536A9">
        <w:rPr>
          <w:rFonts w:ascii="Arial" w:hAnsi="Arial" w:cs="Arial"/>
          <w:b/>
          <w:i/>
          <w:sz w:val="20"/>
          <w:szCs w:val="20"/>
          <w:lang w:val="es-ES" w:eastAsia="es-ES"/>
        </w:rPr>
        <w:t>-</w:t>
      </w:r>
      <w:r w:rsidRPr="005536A9">
        <w:rPr>
          <w:rFonts w:ascii="Arial" w:hAnsi="Arial" w:cs="Arial"/>
          <w:b/>
          <w:i/>
          <w:sz w:val="20"/>
          <w:szCs w:val="20"/>
          <w:lang w:val="es-ES" w:eastAsia="es-ES"/>
        </w:rPr>
        <w:tab/>
        <w:t>LIBISTON SAENZ CUELLAR ($46.691.287)</w:t>
      </w:r>
    </w:p>
    <w:p w14:paraId="09EA8CEE" w14:textId="77777777" w:rsidR="00240B5E" w:rsidRPr="005536A9" w:rsidRDefault="00240B5E" w:rsidP="00D46174">
      <w:pPr>
        <w:widowControl w:val="0"/>
        <w:autoSpaceDE w:val="0"/>
        <w:autoSpaceDN w:val="0"/>
        <w:adjustRightInd w:val="0"/>
        <w:spacing w:after="0" w:line="240" w:lineRule="auto"/>
        <w:rPr>
          <w:rFonts w:ascii="Arial" w:hAnsi="Arial" w:cs="Arial"/>
          <w:b/>
          <w:i/>
          <w:sz w:val="20"/>
          <w:szCs w:val="20"/>
          <w:lang w:val="es-ES" w:eastAsia="es-ES"/>
        </w:rPr>
      </w:pPr>
    </w:p>
    <w:p w14:paraId="7A05B926" w14:textId="43322DAF" w:rsidR="00240B5E" w:rsidRPr="005536A9" w:rsidRDefault="00D46174" w:rsidP="00240B5E">
      <w:pPr>
        <w:widowControl w:val="0"/>
        <w:autoSpaceDE w:val="0"/>
        <w:autoSpaceDN w:val="0"/>
        <w:adjustRightInd w:val="0"/>
        <w:spacing w:after="0" w:line="240" w:lineRule="auto"/>
        <w:rPr>
          <w:rFonts w:ascii="Arial" w:hAnsi="Arial" w:cs="Arial"/>
          <w:b/>
          <w:i/>
          <w:sz w:val="20"/>
          <w:szCs w:val="20"/>
          <w:lang w:val="es-ES" w:eastAsia="es-ES"/>
        </w:rPr>
      </w:pPr>
      <w:r w:rsidRPr="005536A9">
        <w:rPr>
          <w:rFonts w:ascii="Arial" w:hAnsi="Arial" w:cs="Arial"/>
          <w:b/>
          <w:i/>
          <w:sz w:val="20"/>
          <w:szCs w:val="20"/>
          <w:lang w:val="es-ES" w:eastAsia="es-ES"/>
        </w:rPr>
        <w:t>-</w:t>
      </w:r>
      <w:r w:rsidRPr="005536A9">
        <w:rPr>
          <w:rFonts w:ascii="Arial" w:hAnsi="Arial" w:cs="Arial"/>
          <w:b/>
          <w:i/>
          <w:sz w:val="20"/>
          <w:szCs w:val="20"/>
          <w:lang w:val="es-ES" w:eastAsia="es-ES"/>
        </w:rPr>
        <w:tab/>
        <w:t xml:space="preserve">WILLIAN ESNEIDER TORO PARRA ($ </w:t>
      </w:r>
      <w:r w:rsidR="00240B5E" w:rsidRPr="005536A9">
        <w:rPr>
          <w:rFonts w:ascii="Arial" w:hAnsi="Arial" w:cs="Arial"/>
          <w:b/>
          <w:i/>
          <w:sz w:val="20"/>
          <w:szCs w:val="20"/>
          <w:lang w:val="es-ES" w:eastAsia="es-ES"/>
        </w:rPr>
        <w:t>70.000.000)</w:t>
      </w:r>
    </w:p>
    <w:p w14:paraId="3A9D9E10" w14:textId="489CD207" w:rsidR="00D46174" w:rsidRPr="005536A9" w:rsidRDefault="00EA63FE" w:rsidP="00240B5E">
      <w:pPr>
        <w:widowControl w:val="0"/>
        <w:autoSpaceDE w:val="0"/>
        <w:autoSpaceDN w:val="0"/>
        <w:adjustRightInd w:val="0"/>
        <w:spacing w:after="0" w:line="240" w:lineRule="auto"/>
        <w:rPr>
          <w:rFonts w:ascii="Arial" w:hAnsi="Arial" w:cs="Arial"/>
          <w:i/>
          <w:sz w:val="20"/>
          <w:szCs w:val="20"/>
          <w:lang w:val="es-ES" w:eastAsia="es-ES"/>
        </w:rPr>
      </w:pPr>
      <w:r w:rsidRPr="005536A9">
        <w:rPr>
          <w:rFonts w:ascii="Arial" w:hAnsi="Arial" w:cs="Arial"/>
          <w:i/>
          <w:sz w:val="20"/>
          <w:szCs w:val="20"/>
          <w:lang w:val="es-ES" w:eastAsia="es-ES"/>
        </w:rPr>
        <w:tab/>
      </w:r>
    </w:p>
    <w:p w14:paraId="71DE8870" w14:textId="0CD30D54" w:rsidR="00D46174" w:rsidRPr="005536A9" w:rsidRDefault="00D46174" w:rsidP="00D46174">
      <w:pPr>
        <w:pStyle w:val="Prrafodelista"/>
        <w:numPr>
          <w:ilvl w:val="1"/>
          <w:numId w:val="13"/>
        </w:numPr>
        <w:tabs>
          <w:tab w:val="left" w:pos="426"/>
        </w:tabs>
        <w:ind w:left="0" w:firstLine="0"/>
        <w:jc w:val="both"/>
        <w:rPr>
          <w:rFonts w:ascii="Arial" w:hAnsi="Arial" w:cs="Arial"/>
          <w:i/>
          <w:sz w:val="20"/>
          <w:szCs w:val="20"/>
        </w:rPr>
      </w:pPr>
      <w:r w:rsidRPr="005536A9">
        <w:rPr>
          <w:rFonts w:ascii="Arial" w:hAnsi="Arial" w:cs="Arial"/>
          <w:i/>
          <w:sz w:val="20"/>
          <w:szCs w:val="20"/>
        </w:rPr>
        <w:t xml:space="preserve">Que se condene a la entidad demandada LA NACION -MINISTERIO DE DEFENSA NACIONAL- EJERCITO NACION a pagar en favor de </w:t>
      </w:r>
      <w:r w:rsidRPr="005536A9">
        <w:rPr>
          <w:rFonts w:ascii="Arial" w:hAnsi="Arial" w:cs="Arial"/>
          <w:b/>
          <w:i/>
          <w:sz w:val="20"/>
          <w:szCs w:val="20"/>
        </w:rPr>
        <w:t>LUBIER ROJAS ARGOTE</w:t>
      </w:r>
      <w:r w:rsidRPr="005536A9">
        <w:rPr>
          <w:rFonts w:ascii="Arial" w:hAnsi="Arial" w:cs="Arial"/>
          <w:i/>
          <w:sz w:val="20"/>
          <w:szCs w:val="20"/>
        </w:rPr>
        <w:t xml:space="preserve"> la suma de (100) SALARIOS MINIMOS LEGALES MENSUALES VIGENTES a título de costos de procedimientos de cirugías plásticas y reconstructivas, de traslado y hospedaje, y demás procedimientos médicos o la suma mayor que se pruebe dentro del proceso.</w:t>
      </w:r>
    </w:p>
    <w:p w14:paraId="17B2F548" w14:textId="77777777" w:rsidR="000F4D1A" w:rsidRPr="005536A9" w:rsidRDefault="000F4D1A" w:rsidP="000F4D1A">
      <w:pPr>
        <w:pStyle w:val="Prrafodelista"/>
        <w:tabs>
          <w:tab w:val="left" w:pos="426"/>
        </w:tabs>
        <w:ind w:left="0"/>
        <w:jc w:val="both"/>
        <w:rPr>
          <w:rFonts w:ascii="Arial" w:hAnsi="Arial" w:cs="Arial"/>
          <w:i/>
          <w:sz w:val="20"/>
          <w:szCs w:val="20"/>
        </w:rPr>
      </w:pPr>
    </w:p>
    <w:p w14:paraId="7EB36FDE" w14:textId="7FDE128D" w:rsidR="00EA63FE" w:rsidRPr="005536A9" w:rsidRDefault="00EA63FE" w:rsidP="00EA63FE">
      <w:pPr>
        <w:pStyle w:val="Prrafodelista"/>
        <w:numPr>
          <w:ilvl w:val="1"/>
          <w:numId w:val="13"/>
        </w:numPr>
        <w:ind w:left="0" w:firstLine="0"/>
        <w:jc w:val="both"/>
        <w:rPr>
          <w:rFonts w:ascii="Arial" w:hAnsi="Arial" w:cs="Arial"/>
          <w:i/>
          <w:sz w:val="20"/>
          <w:szCs w:val="20"/>
        </w:rPr>
      </w:pPr>
      <w:r w:rsidRPr="005536A9">
        <w:rPr>
          <w:rFonts w:ascii="Arial" w:hAnsi="Arial" w:cs="Arial"/>
          <w:i/>
          <w:sz w:val="20"/>
          <w:szCs w:val="20"/>
        </w:rPr>
        <w:t xml:space="preserve">Que se condene a la entidad demandada LA NACION -MINISTERIO DE DEFENSA NACIONAL- EJERCITO NACION a pagar en favor de </w:t>
      </w:r>
      <w:r w:rsidRPr="005536A9">
        <w:rPr>
          <w:rFonts w:ascii="Arial" w:hAnsi="Arial" w:cs="Arial"/>
          <w:b/>
          <w:i/>
          <w:sz w:val="20"/>
          <w:szCs w:val="20"/>
        </w:rPr>
        <w:t>EDWAR TRUJILLO HUMAN</w:t>
      </w:r>
      <w:r w:rsidRPr="005536A9">
        <w:rPr>
          <w:rFonts w:ascii="Arial" w:hAnsi="Arial" w:cs="Arial"/>
          <w:i/>
          <w:sz w:val="20"/>
          <w:szCs w:val="20"/>
        </w:rPr>
        <w:t xml:space="preserve"> la suma de (</w:t>
      </w:r>
      <w:r w:rsidR="000F4D1A" w:rsidRPr="005536A9">
        <w:rPr>
          <w:rFonts w:ascii="Arial" w:hAnsi="Arial" w:cs="Arial"/>
          <w:i/>
          <w:sz w:val="20"/>
          <w:szCs w:val="20"/>
        </w:rPr>
        <w:t>250</w:t>
      </w:r>
      <w:r w:rsidRPr="005536A9">
        <w:rPr>
          <w:rFonts w:ascii="Arial" w:hAnsi="Arial" w:cs="Arial"/>
          <w:i/>
          <w:sz w:val="20"/>
          <w:szCs w:val="20"/>
        </w:rPr>
        <w:t>) SALARIOS MINIMOS LEGALES MENSUALES VIGENTES a título de costos de procedimientos de cirugías plásticas y reconstructivas, de traslado y hospedaje, y demás procedimientos médicos o la suma mayor que se pruebe dentro del proceso.</w:t>
      </w:r>
    </w:p>
    <w:p w14:paraId="043D9896" w14:textId="77777777" w:rsidR="00EA63FE" w:rsidRPr="005536A9" w:rsidRDefault="00EA63FE" w:rsidP="00EA63FE">
      <w:pPr>
        <w:pStyle w:val="Prrafodelista"/>
        <w:rPr>
          <w:rFonts w:ascii="Arial" w:hAnsi="Arial" w:cs="Arial"/>
          <w:i/>
          <w:sz w:val="20"/>
          <w:szCs w:val="20"/>
        </w:rPr>
      </w:pPr>
    </w:p>
    <w:p w14:paraId="5320938F" w14:textId="03EED7FA" w:rsidR="00D46174" w:rsidRPr="005536A9" w:rsidRDefault="00D46174" w:rsidP="000F4D1A">
      <w:pPr>
        <w:pStyle w:val="Prrafodelista"/>
        <w:numPr>
          <w:ilvl w:val="1"/>
          <w:numId w:val="13"/>
        </w:numPr>
        <w:ind w:left="0" w:firstLine="0"/>
        <w:jc w:val="both"/>
        <w:rPr>
          <w:rFonts w:ascii="Arial" w:hAnsi="Arial" w:cs="Arial"/>
          <w:i/>
          <w:sz w:val="20"/>
          <w:szCs w:val="20"/>
        </w:rPr>
      </w:pPr>
      <w:r w:rsidRPr="005536A9">
        <w:rPr>
          <w:rFonts w:ascii="Arial" w:hAnsi="Arial" w:cs="Arial"/>
          <w:i/>
          <w:sz w:val="20"/>
          <w:szCs w:val="20"/>
        </w:rPr>
        <w:t xml:space="preserve">Que se condene a la entidad demandada LA NACION -MINISTERIO DE DEFENSA NACIONAL- EJERCITO NACIONAL a pagar en favor de </w:t>
      </w:r>
      <w:r w:rsidRPr="005536A9">
        <w:rPr>
          <w:rFonts w:ascii="Arial" w:hAnsi="Arial" w:cs="Arial"/>
          <w:b/>
          <w:i/>
          <w:sz w:val="20"/>
          <w:szCs w:val="20"/>
        </w:rPr>
        <w:t>LIBISTON SAENZ CUELLAR</w:t>
      </w:r>
      <w:r w:rsidRPr="005536A9">
        <w:rPr>
          <w:rFonts w:ascii="Arial" w:hAnsi="Arial" w:cs="Arial"/>
          <w:i/>
          <w:sz w:val="20"/>
          <w:szCs w:val="20"/>
        </w:rPr>
        <w:t xml:space="preserve"> la suma de (70) SALARIOS MINIMOS LEGALES MENSUALES VIGENTES a título de costos de procedimientos de cirugías plásticas y reconstructivas, de traslado y hospedaje, y demás procedimientos médicos o la suma mayor que se pruebe dentro del proceso.</w:t>
      </w:r>
    </w:p>
    <w:p w14:paraId="64CFA6D7" w14:textId="77777777" w:rsidR="000F4D1A" w:rsidRPr="005536A9" w:rsidRDefault="000F4D1A" w:rsidP="000F4D1A">
      <w:pPr>
        <w:pStyle w:val="Prrafodelista"/>
        <w:rPr>
          <w:rFonts w:ascii="Arial" w:hAnsi="Arial" w:cs="Arial"/>
          <w:i/>
          <w:sz w:val="20"/>
          <w:szCs w:val="20"/>
        </w:rPr>
      </w:pPr>
    </w:p>
    <w:p w14:paraId="0D3046EB" w14:textId="18BDA3F3" w:rsidR="00D46174" w:rsidRPr="005536A9" w:rsidRDefault="00D46174" w:rsidP="000F4D1A">
      <w:pPr>
        <w:pStyle w:val="Prrafodelista"/>
        <w:numPr>
          <w:ilvl w:val="1"/>
          <w:numId w:val="13"/>
        </w:numPr>
        <w:ind w:left="0" w:firstLine="0"/>
        <w:jc w:val="both"/>
        <w:rPr>
          <w:rFonts w:ascii="Arial" w:hAnsi="Arial" w:cs="Arial"/>
          <w:i/>
          <w:sz w:val="20"/>
          <w:szCs w:val="20"/>
        </w:rPr>
      </w:pPr>
      <w:r w:rsidRPr="005536A9">
        <w:rPr>
          <w:rFonts w:ascii="Arial" w:hAnsi="Arial" w:cs="Arial"/>
          <w:i/>
          <w:sz w:val="20"/>
          <w:szCs w:val="20"/>
        </w:rPr>
        <w:t xml:space="preserve">Que se condene a la entidad demandada LA NACION -MINISTERIO DE DEFENSA NACIONAL- EJERCITO NACIONAL a pagar en favor de </w:t>
      </w:r>
      <w:r w:rsidRPr="005536A9">
        <w:rPr>
          <w:rFonts w:ascii="Arial" w:hAnsi="Arial" w:cs="Arial"/>
          <w:b/>
          <w:i/>
          <w:sz w:val="20"/>
          <w:szCs w:val="20"/>
        </w:rPr>
        <w:t>WILLIMAN ESNEIDER TORO PARRA</w:t>
      </w:r>
      <w:r w:rsidRPr="005536A9">
        <w:rPr>
          <w:rFonts w:ascii="Arial" w:hAnsi="Arial" w:cs="Arial"/>
          <w:i/>
          <w:sz w:val="20"/>
          <w:szCs w:val="20"/>
        </w:rPr>
        <w:t xml:space="preserve"> la suma de (200) SALARIOS MINIMOS LEGALES MENSUALES VIGENTES a título de costos de procedimientos de cirugías plásticas y reconstructivas, de traslado y hospedaje, y demás procedimientos médicos o la suma mayor que se pruebe dentro del proceso.</w:t>
      </w:r>
    </w:p>
    <w:p w14:paraId="77C3BA4F" w14:textId="77777777" w:rsidR="000F4D1A" w:rsidRPr="005536A9" w:rsidRDefault="000F4D1A" w:rsidP="000F4D1A">
      <w:pPr>
        <w:pStyle w:val="Prrafodelista"/>
        <w:rPr>
          <w:rFonts w:ascii="Arial" w:hAnsi="Arial" w:cs="Arial"/>
          <w:i/>
          <w:sz w:val="20"/>
          <w:szCs w:val="20"/>
        </w:rPr>
      </w:pPr>
    </w:p>
    <w:p w14:paraId="4EEC6544" w14:textId="48AC8888" w:rsidR="00D46174" w:rsidRPr="005536A9" w:rsidRDefault="00D46174" w:rsidP="000F4D1A">
      <w:pPr>
        <w:pStyle w:val="Prrafodelista"/>
        <w:numPr>
          <w:ilvl w:val="1"/>
          <w:numId w:val="13"/>
        </w:numPr>
        <w:ind w:left="0" w:firstLine="0"/>
        <w:jc w:val="both"/>
        <w:rPr>
          <w:rFonts w:ascii="Arial" w:hAnsi="Arial" w:cs="Arial"/>
          <w:i/>
          <w:sz w:val="20"/>
          <w:szCs w:val="20"/>
        </w:rPr>
      </w:pPr>
      <w:r w:rsidRPr="005536A9">
        <w:rPr>
          <w:rFonts w:ascii="Arial" w:hAnsi="Arial" w:cs="Arial"/>
          <w:i/>
          <w:sz w:val="20"/>
          <w:szCs w:val="20"/>
        </w:rPr>
        <w:t xml:space="preserve">Que se condene al demandado LA NACION- MINISTERIO DE DEFENSA NACIONAL- EJERCITO NACIONAL a pagar la suma equivalente 1000 SALARIOS MINIMOS LEGALES MENSUALES VIGENTES a título del denominado derecho a la salud incluyendo allí como tal </w:t>
      </w:r>
      <w:r w:rsidRPr="005536A9">
        <w:rPr>
          <w:rFonts w:ascii="Arial" w:hAnsi="Arial" w:cs="Arial"/>
          <w:b/>
          <w:i/>
          <w:sz w:val="20"/>
          <w:szCs w:val="20"/>
        </w:rPr>
        <w:t>LA SALUD PROPIAMENTE DICHO, VARIACION A LAS CONDICIONES DE EXISTENCIA y DAÑO A LA VIDA DE RELACION</w:t>
      </w:r>
      <w:r w:rsidRPr="005536A9">
        <w:rPr>
          <w:rFonts w:ascii="Arial" w:hAnsi="Arial" w:cs="Arial"/>
          <w:i/>
          <w:sz w:val="20"/>
          <w:szCs w:val="20"/>
        </w:rPr>
        <w:t xml:space="preserve"> de conformidad con las sentencias unificadoras del consejo de estado sobre la materia. Y que sean repartidos de la siguiente manera:</w:t>
      </w:r>
    </w:p>
    <w:p w14:paraId="5DF5B77F" w14:textId="77777777" w:rsidR="00D46174" w:rsidRPr="005536A9" w:rsidRDefault="00D46174" w:rsidP="00D46174">
      <w:pPr>
        <w:widowControl w:val="0"/>
        <w:autoSpaceDE w:val="0"/>
        <w:autoSpaceDN w:val="0"/>
        <w:adjustRightInd w:val="0"/>
        <w:spacing w:after="0" w:line="240" w:lineRule="auto"/>
        <w:rPr>
          <w:rFonts w:ascii="Arial" w:hAnsi="Arial" w:cs="Arial"/>
          <w:i/>
          <w:sz w:val="20"/>
          <w:szCs w:val="20"/>
          <w:lang w:val="es-ES" w:eastAsia="es-ES"/>
        </w:rPr>
      </w:pPr>
    </w:p>
    <w:p w14:paraId="368D5C27" w14:textId="77777777" w:rsidR="00D46174" w:rsidRPr="005536A9" w:rsidRDefault="00D46174" w:rsidP="00D46174">
      <w:pPr>
        <w:numPr>
          <w:ilvl w:val="0"/>
          <w:numId w:val="9"/>
        </w:numPr>
        <w:contextualSpacing/>
        <w:jc w:val="both"/>
        <w:rPr>
          <w:rFonts w:ascii="Arial" w:hAnsi="Arial" w:cs="Arial"/>
          <w:i/>
          <w:sz w:val="20"/>
          <w:szCs w:val="20"/>
        </w:rPr>
      </w:pPr>
      <w:r w:rsidRPr="005536A9">
        <w:rPr>
          <w:rFonts w:ascii="Arial" w:hAnsi="Arial" w:cs="Arial"/>
          <w:b/>
          <w:i/>
          <w:sz w:val="20"/>
          <w:szCs w:val="20"/>
        </w:rPr>
        <w:t>LUBIER ROJAS ARGOTE</w:t>
      </w:r>
      <w:r w:rsidRPr="005536A9">
        <w:rPr>
          <w:rFonts w:ascii="Arial" w:hAnsi="Arial" w:cs="Arial"/>
          <w:i/>
          <w:sz w:val="20"/>
          <w:szCs w:val="20"/>
        </w:rPr>
        <w:t xml:space="preserve"> la suma equivalente a 200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w:t>
      </w:r>
    </w:p>
    <w:p w14:paraId="0FB0EE27" w14:textId="77777777" w:rsidR="000F4D1A" w:rsidRPr="005536A9" w:rsidRDefault="000F4D1A" w:rsidP="000F4D1A">
      <w:pPr>
        <w:ind w:left="720"/>
        <w:contextualSpacing/>
        <w:jc w:val="both"/>
        <w:rPr>
          <w:rFonts w:ascii="Arial" w:hAnsi="Arial" w:cs="Arial"/>
          <w:i/>
          <w:sz w:val="20"/>
          <w:szCs w:val="20"/>
        </w:rPr>
      </w:pPr>
    </w:p>
    <w:p w14:paraId="681515EA" w14:textId="487250BE" w:rsidR="00D46174" w:rsidRPr="005536A9" w:rsidRDefault="00D46174" w:rsidP="000F4D1A">
      <w:pPr>
        <w:numPr>
          <w:ilvl w:val="0"/>
          <w:numId w:val="9"/>
        </w:numPr>
        <w:contextualSpacing/>
        <w:jc w:val="both"/>
        <w:rPr>
          <w:rFonts w:ascii="Arial" w:hAnsi="Arial" w:cs="Arial"/>
          <w:i/>
          <w:sz w:val="20"/>
          <w:szCs w:val="20"/>
        </w:rPr>
      </w:pPr>
      <w:r w:rsidRPr="005536A9">
        <w:rPr>
          <w:rFonts w:ascii="Arial" w:hAnsi="Arial" w:cs="Arial"/>
          <w:b/>
          <w:i/>
          <w:sz w:val="20"/>
          <w:szCs w:val="20"/>
        </w:rPr>
        <w:lastRenderedPageBreak/>
        <w:t>EDWAR JAVIER TRUJILLO HUMAN</w:t>
      </w:r>
      <w:r w:rsidRPr="005536A9">
        <w:rPr>
          <w:rFonts w:ascii="Arial" w:hAnsi="Arial" w:cs="Arial"/>
          <w:i/>
          <w:sz w:val="20"/>
          <w:szCs w:val="20"/>
        </w:rPr>
        <w:t xml:space="preserve"> la suma equivalente a 400 SALARIOS MINIMOS LEGALES MENSUALES VIGENTES a título del denominado derecho a la salud incluyendo allí como </w:t>
      </w:r>
      <w:r w:rsidR="000F4D1A" w:rsidRPr="005536A9">
        <w:rPr>
          <w:rFonts w:ascii="Arial" w:hAnsi="Arial" w:cs="Arial"/>
          <w:i/>
          <w:sz w:val="20"/>
          <w:szCs w:val="20"/>
        </w:rPr>
        <w:t>tal</w:t>
      </w:r>
      <w:r w:rsidRPr="005536A9">
        <w:rPr>
          <w:rFonts w:ascii="Arial" w:hAnsi="Arial" w:cs="Arial"/>
          <w:i/>
          <w:sz w:val="20"/>
          <w:szCs w:val="20"/>
        </w:rPr>
        <w:t xml:space="preserve"> LA SALUD</w:t>
      </w:r>
      <w:r w:rsidR="000F4D1A" w:rsidRPr="005536A9">
        <w:rPr>
          <w:rFonts w:ascii="Arial" w:hAnsi="Arial" w:cs="Arial"/>
          <w:i/>
          <w:sz w:val="20"/>
          <w:szCs w:val="20"/>
        </w:rPr>
        <w:t xml:space="preserve"> PROPIAMENTE DICHO, VARIACION A LAS CONDICIONES DE EXISTENCIA y DAÑO A LA VIDA DE RELACION de conformidad con las sentencias unificadoras del consejo de estado sobre la materia.</w:t>
      </w:r>
      <w:r w:rsidRPr="005536A9">
        <w:rPr>
          <w:rFonts w:ascii="Arial" w:hAnsi="Arial" w:cs="Arial"/>
          <w:i/>
          <w:sz w:val="20"/>
          <w:szCs w:val="20"/>
        </w:rPr>
        <w:t xml:space="preserve"> </w:t>
      </w:r>
    </w:p>
    <w:p w14:paraId="0BF6925E" w14:textId="714CE4DE" w:rsidR="00D46174" w:rsidRPr="005536A9" w:rsidRDefault="00D46174" w:rsidP="000F4D1A">
      <w:pPr>
        <w:ind w:left="720"/>
        <w:contextualSpacing/>
        <w:jc w:val="both"/>
        <w:rPr>
          <w:rFonts w:ascii="Arial" w:hAnsi="Arial" w:cs="Arial"/>
          <w:i/>
          <w:sz w:val="20"/>
          <w:szCs w:val="20"/>
        </w:rPr>
      </w:pPr>
    </w:p>
    <w:p w14:paraId="0D59EA42" w14:textId="77777777" w:rsidR="00D46174" w:rsidRPr="005536A9" w:rsidRDefault="00D46174" w:rsidP="00D46174">
      <w:pPr>
        <w:numPr>
          <w:ilvl w:val="0"/>
          <w:numId w:val="9"/>
        </w:numPr>
        <w:contextualSpacing/>
        <w:jc w:val="both"/>
        <w:rPr>
          <w:rFonts w:ascii="Arial" w:hAnsi="Arial" w:cs="Arial"/>
          <w:i/>
          <w:sz w:val="20"/>
          <w:szCs w:val="20"/>
        </w:rPr>
      </w:pPr>
      <w:r w:rsidRPr="005536A9">
        <w:rPr>
          <w:rFonts w:ascii="Arial" w:hAnsi="Arial" w:cs="Arial"/>
          <w:b/>
          <w:i/>
          <w:sz w:val="20"/>
          <w:szCs w:val="20"/>
        </w:rPr>
        <w:t>LIBISTON SAENZ CUELLAR</w:t>
      </w:r>
      <w:r w:rsidRPr="005536A9">
        <w:rPr>
          <w:rFonts w:ascii="Arial" w:hAnsi="Arial" w:cs="Arial"/>
          <w:i/>
          <w:sz w:val="20"/>
          <w:szCs w:val="20"/>
        </w:rPr>
        <w:t xml:space="preserve"> la suma equivalente a 200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w:t>
      </w:r>
    </w:p>
    <w:p w14:paraId="64905F26" w14:textId="77777777" w:rsidR="000F4D1A" w:rsidRPr="005536A9" w:rsidRDefault="000F4D1A" w:rsidP="000F4D1A">
      <w:pPr>
        <w:ind w:left="720"/>
        <w:contextualSpacing/>
        <w:jc w:val="both"/>
        <w:rPr>
          <w:rFonts w:ascii="Arial" w:hAnsi="Arial" w:cs="Arial"/>
          <w:i/>
          <w:sz w:val="20"/>
          <w:szCs w:val="20"/>
        </w:rPr>
      </w:pPr>
    </w:p>
    <w:p w14:paraId="4D7C8BBD" w14:textId="77777777" w:rsidR="00D46174" w:rsidRPr="005536A9" w:rsidRDefault="00D46174" w:rsidP="00D46174">
      <w:pPr>
        <w:numPr>
          <w:ilvl w:val="0"/>
          <w:numId w:val="9"/>
        </w:numPr>
        <w:contextualSpacing/>
        <w:jc w:val="both"/>
        <w:rPr>
          <w:rFonts w:ascii="Arial" w:hAnsi="Arial" w:cs="Arial"/>
          <w:i/>
          <w:sz w:val="20"/>
          <w:szCs w:val="20"/>
        </w:rPr>
      </w:pPr>
      <w:r w:rsidRPr="005536A9">
        <w:rPr>
          <w:rFonts w:ascii="Arial" w:hAnsi="Arial" w:cs="Arial"/>
          <w:b/>
          <w:i/>
          <w:sz w:val="20"/>
          <w:szCs w:val="20"/>
        </w:rPr>
        <w:t>WILLIMAN ESNEIDER TORO PARRA</w:t>
      </w:r>
      <w:r w:rsidRPr="005536A9">
        <w:rPr>
          <w:rFonts w:ascii="Arial" w:hAnsi="Arial" w:cs="Arial"/>
          <w:i/>
          <w:sz w:val="20"/>
          <w:szCs w:val="20"/>
        </w:rPr>
        <w:t xml:space="preserve"> la suma equivalente a 200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w:t>
      </w:r>
    </w:p>
    <w:p w14:paraId="3E09C07B" w14:textId="77777777" w:rsidR="00D46174" w:rsidRPr="005536A9" w:rsidRDefault="00D46174" w:rsidP="00D46174">
      <w:pPr>
        <w:ind w:left="720"/>
        <w:contextualSpacing/>
        <w:rPr>
          <w:rFonts w:ascii="Arial" w:hAnsi="Arial" w:cs="Arial"/>
          <w:i/>
          <w:sz w:val="20"/>
          <w:szCs w:val="20"/>
        </w:rPr>
      </w:pPr>
    </w:p>
    <w:p w14:paraId="1729FAF7" w14:textId="797CC114" w:rsidR="00D46174" w:rsidRPr="005536A9" w:rsidRDefault="00D46174" w:rsidP="000F4D1A">
      <w:pPr>
        <w:pStyle w:val="Prrafodelista"/>
        <w:numPr>
          <w:ilvl w:val="1"/>
          <w:numId w:val="13"/>
        </w:numPr>
        <w:ind w:left="0" w:firstLine="0"/>
        <w:jc w:val="both"/>
        <w:rPr>
          <w:rFonts w:ascii="Arial" w:hAnsi="Arial" w:cs="Arial"/>
          <w:i/>
          <w:sz w:val="20"/>
          <w:szCs w:val="20"/>
        </w:rPr>
      </w:pPr>
      <w:r w:rsidRPr="005536A9">
        <w:rPr>
          <w:rFonts w:ascii="Arial" w:hAnsi="Arial" w:cs="Arial"/>
          <w:i/>
          <w:sz w:val="20"/>
          <w:szCs w:val="20"/>
        </w:rPr>
        <w:t>Que se ordene al demandado a dar aplicación del artículo 189 del C.P.C.A.</w:t>
      </w:r>
    </w:p>
    <w:p w14:paraId="07C481EA" w14:textId="77777777" w:rsidR="000F4D1A" w:rsidRPr="005536A9" w:rsidRDefault="000F4D1A" w:rsidP="000F4D1A">
      <w:pPr>
        <w:pStyle w:val="Prrafodelista"/>
        <w:ind w:left="0"/>
        <w:jc w:val="both"/>
        <w:rPr>
          <w:rFonts w:ascii="Arial" w:hAnsi="Arial" w:cs="Arial"/>
          <w:i/>
          <w:sz w:val="20"/>
          <w:szCs w:val="20"/>
        </w:rPr>
      </w:pPr>
    </w:p>
    <w:p w14:paraId="10514DE1" w14:textId="18B8A84E" w:rsidR="00D46174" w:rsidRPr="005536A9" w:rsidRDefault="00D46174" w:rsidP="000F4D1A">
      <w:pPr>
        <w:pStyle w:val="Prrafodelista"/>
        <w:numPr>
          <w:ilvl w:val="1"/>
          <w:numId w:val="13"/>
        </w:numPr>
        <w:ind w:left="0" w:firstLine="0"/>
        <w:jc w:val="both"/>
        <w:rPr>
          <w:rFonts w:ascii="Arial" w:hAnsi="Arial" w:cs="Arial"/>
          <w:i/>
          <w:sz w:val="20"/>
          <w:szCs w:val="20"/>
        </w:rPr>
      </w:pPr>
      <w:r w:rsidRPr="005536A9">
        <w:rPr>
          <w:rFonts w:ascii="Arial" w:hAnsi="Arial" w:cs="Arial"/>
          <w:i/>
          <w:sz w:val="20"/>
          <w:szCs w:val="20"/>
        </w:rPr>
        <w:t xml:space="preserve">Que se de aplicación a lo contemplado en el artículo 192 del </w:t>
      </w:r>
      <w:r w:rsidRPr="005536A9">
        <w:rPr>
          <w:rFonts w:ascii="Arial" w:hAnsi="Arial" w:cs="Arial"/>
          <w:bCs/>
          <w:i/>
          <w:sz w:val="20"/>
          <w:szCs w:val="20"/>
          <w:lang w:val="es-ES" w:eastAsia="es-ES"/>
        </w:rPr>
        <w:t>CPACA.</w:t>
      </w:r>
    </w:p>
    <w:p w14:paraId="237D340C" w14:textId="77777777" w:rsidR="000F4D1A" w:rsidRPr="005536A9" w:rsidRDefault="000F4D1A" w:rsidP="000F4D1A">
      <w:pPr>
        <w:pStyle w:val="Prrafodelista"/>
        <w:rPr>
          <w:rFonts w:ascii="Arial" w:hAnsi="Arial" w:cs="Arial"/>
          <w:i/>
          <w:sz w:val="20"/>
          <w:szCs w:val="20"/>
        </w:rPr>
      </w:pPr>
    </w:p>
    <w:p w14:paraId="5A434B5C" w14:textId="54D43988" w:rsidR="00D46174" w:rsidRPr="005536A9" w:rsidRDefault="00D46174" w:rsidP="00D46174">
      <w:pPr>
        <w:pStyle w:val="Prrafodelista"/>
        <w:numPr>
          <w:ilvl w:val="1"/>
          <w:numId w:val="13"/>
        </w:numPr>
        <w:ind w:left="0" w:firstLine="0"/>
        <w:jc w:val="both"/>
        <w:rPr>
          <w:rFonts w:ascii="Arial" w:hAnsi="Arial" w:cs="Arial"/>
          <w:sz w:val="20"/>
          <w:szCs w:val="20"/>
        </w:rPr>
      </w:pPr>
      <w:r w:rsidRPr="005536A9">
        <w:rPr>
          <w:rFonts w:ascii="Arial" w:hAnsi="Arial" w:cs="Arial"/>
          <w:i/>
          <w:sz w:val="20"/>
          <w:szCs w:val="20"/>
        </w:rPr>
        <w:t>Que la entidad demandada sea condenada en costas.</w:t>
      </w:r>
      <w:r w:rsidR="000F4D1A" w:rsidRPr="005536A9">
        <w:rPr>
          <w:rFonts w:ascii="Arial" w:hAnsi="Arial" w:cs="Arial"/>
          <w:i/>
          <w:sz w:val="20"/>
          <w:szCs w:val="20"/>
        </w:rPr>
        <w:t>(…)”</w:t>
      </w:r>
    </w:p>
    <w:p w14:paraId="6D473230" w14:textId="77777777" w:rsidR="00D46174" w:rsidRPr="005536A9" w:rsidRDefault="00D46174" w:rsidP="00370965">
      <w:pPr>
        <w:pStyle w:val="Sinespaciado"/>
        <w:jc w:val="both"/>
        <w:rPr>
          <w:rFonts w:eastAsiaTheme="minorEastAsia"/>
          <w:b/>
          <w:bCs/>
          <w:i/>
          <w:lang w:val="es-ES_tradnl" w:eastAsia="es-ES_tradnl"/>
        </w:rPr>
      </w:pPr>
    </w:p>
    <w:p w14:paraId="746A6C92" w14:textId="77777777" w:rsidR="00454F51" w:rsidRPr="005536A9" w:rsidRDefault="00454F51" w:rsidP="00370965">
      <w:pPr>
        <w:pStyle w:val="Sinespaciado"/>
        <w:jc w:val="both"/>
        <w:rPr>
          <w:sz w:val="22"/>
          <w:szCs w:val="22"/>
        </w:rPr>
      </w:pPr>
    </w:p>
    <w:p w14:paraId="31D409FC" w14:textId="2F2F510D" w:rsidR="00454F51" w:rsidRPr="005536A9" w:rsidRDefault="00454F51" w:rsidP="00FE2C69">
      <w:pPr>
        <w:pStyle w:val="Prrafodelista"/>
        <w:numPr>
          <w:ilvl w:val="2"/>
          <w:numId w:val="2"/>
        </w:numPr>
        <w:jc w:val="both"/>
        <w:rPr>
          <w:rFonts w:ascii="Arial" w:hAnsi="Arial" w:cs="Arial"/>
        </w:rPr>
      </w:pPr>
      <w:r w:rsidRPr="005536A9">
        <w:rPr>
          <w:rFonts w:ascii="Arial" w:hAnsi="Arial" w:cs="Arial"/>
          <w:bCs/>
          <w:lang w:val="es-ES" w:eastAsia="es-ES"/>
        </w:rPr>
        <w:t>Los</w:t>
      </w:r>
      <w:r w:rsidRPr="005536A9">
        <w:rPr>
          <w:rFonts w:ascii="Arial" w:hAnsi="Arial" w:cs="Arial"/>
          <w:b/>
          <w:bCs/>
          <w:lang w:val="es-ES" w:eastAsia="es-ES"/>
        </w:rPr>
        <w:t xml:space="preserve"> HECHOS </w:t>
      </w:r>
      <w:r w:rsidRPr="005536A9">
        <w:rPr>
          <w:rFonts w:ascii="Arial" w:hAnsi="Arial" w:cs="Arial"/>
          <w:bCs/>
          <w:lang w:val="es-ES" w:eastAsia="es-ES"/>
        </w:rPr>
        <w:t>sobre los cuales basa su petición son en síntesis los siguientes:</w:t>
      </w:r>
    </w:p>
    <w:p w14:paraId="74929EF3" w14:textId="475D1EB3" w:rsidR="00FE2C69" w:rsidRPr="005536A9" w:rsidRDefault="00FE2C69" w:rsidP="00FE2C69">
      <w:pPr>
        <w:pStyle w:val="Prrafodelista"/>
        <w:tabs>
          <w:tab w:val="left" w:pos="1221"/>
        </w:tabs>
        <w:jc w:val="both"/>
        <w:rPr>
          <w:rFonts w:ascii="Arial" w:hAnsi="Arial" w:cs="Arial"/>
        </w:rPr>
      </w:pPr>
      <w:r w:rsidRPr="005536A9">
        <w:rPr>
          <w:rFonts w:ascii="Arial" w:hAnsi="Arial" w:cs="Arial"/>
        </w:rPr>
        <w:tab/>
      </w:r>
    </w:p>
    <w:p w14:paraId="0DFB2FBC" w14:textId="270730C6" w:rsidR="007E4EA0" w:rsidRPr="005536A9" w:rsidRDefault="005536A9" w:rsidP="005536A9">
      <w:pPr>
        <w:pStyle w:val="Prrafodelista"/>
        <w:numPr>
          <w:ilvl w:val="3"/>
          <w:numId w:val="2"/>
        </w:numPr>
        <w:tabs>
          <w:tab w:val="left" w:pos="0"/>
          <w:tab w:val="left" w:pos="993"/>
        </w:tabs>
        <w:ind w:left="0" w:firstLine="0"/>
        <w:jc w:val="both"/>
        <w:rPr>
          <w:rFonts w:ascii="Arial" w:hAnsi="Arial" w:cs="Arial"/>
        </w:rPr>
      </w:pPr>
      <w:r>
        <w:rPr>
          <w:rFonts w:ascii="Arial" w:hAnsi="Arial" w:cs="Arial"/>
        </w:rPr>
        <w:t xml:space="preserve">Los demandantes </w:t>
      </w:r>
      <w:r w:rsidR="002803E7" w:rsidRPr="005536A9">
        <w:rPr>
          <w:rFonts w:ascii="Arial" w:hAnsi="Arial" w:cs="Arial"/>
        </w:rPr>
        <w:t>se profesan un profundo amor con sus respectivas familias y relaciones de cariño y respeto mutuos.</w:t>
      </w:r>
    </w:p>
    <w:p w14:paraId="77139FC2" w14:textId="77777777" w:rsidR="002803E7" w:rsidRPr="005536A9" w:rsidRDefault="002803E7" w:rsidP="002803E7">
      <w:pPr>
        <w:pStyle w:val="Prrafodelista"/>
        <w:tabs>
          <w:tab w:val="left" w:pos="0"/>
        </w:tabs>
        <w:ind w:left="0"/>
        <w:jc w:val="both"/>
        <w:rPr>
          <w:rFonts w:ascii="Arial" w:hAnsi="Arial" w:cs="Arial"/>
        </w:rPr>
      </w:pPr>
    </w:p>
    <w:p w14:paraId="0A82D197" w14:textId="2C8336ED" w:rsidR="002803E7" w:rsidRPr="005536A9" w:rsidRDefault="002803E7" w:rsidP="005536A9">
      <w:pPr>
        <w:pStyle w:val="Prrafodelista"/>
        <w:numPr>
          <w:ilvl w:val="3"/>
          <w:numId w:val="2"/>
        </w:numPr>
        <w:tabs>
          <w:tab w:val="left" w:pos="0"/>
          <w:tab w:val="left" w:pos="993"/>
        </w:tabs>
        <w:ind w:left="0" w:firstLine="0"/>
        <w:jc w:val="both"/>
        <w:rPr>
          <w:rFonts w:ascii="Arial" w:hAnsi="Arial" w:cs="Arial"/>
        </w:rPr>
      </w:pPr>
      <w:r w:rsidRPr="005536A9">
        <w:rPr>
          <w:rFonts w:ascii="Arial" w:hAnsi="Arial" w:cs="Arial"/>
        </w:rPr>
        <w:t>Los señores: LUBIER ROJAS ARGOTE, EDWAR TRUJILLO HUMAN, LIBISTON SAENZ CUELLAR, WILLIMAN ESNEIDER TORO PARRA se encontraban en la ciudad de Leticia Amazonas el 3 de noviembre del 2014, estaban estacionados algunos y otros en el andén de la avenida internacional cuando fueron atropellados por el vehículo oficial; camioneta Ford color negra con placas CWH 358 adscrito a la brigada selva número 26 del EJERCITO NACIONAL, perteneciente al ministerio de DEFENSA NACIONAL.</w:t>
      </w:r>
    </w:p>
    <w:p w14:paraId="42B61CE5" w14:textId="77777777" w:rsidR="002803E7" w:rsidRPr="005536A9" w:rsidRDefault="002803E7" w:rsidP="002803E7">
      <w:pPr>
        <w:pStyle w:val="Prrafodelista"/>
        <w:rPr>
          <w:rFonts w:ascii="Arial" w:hAnsi="Arial" w:cs="Arial"/>
        </w:rPr>
      </w:pPr>
    </w:p>
    <w:p w14:paraId="39F73928" w14:textId="62E00454" w:rsidR="00FE2C69" w:rsidRPr="005536A9" w:rsidRDefault="00FE2C69" w:rsidP="005536A9">
      <w:pPr>
        <w:pStyle w:val="Prrafodelista"/>
        <w:numPr>
          <w:ilvl w:val="3"/>
          <w:numId w:val="2"/>
        </w:numPr>
        <w:tabs>
          <w:tab w:val="left" w:pos="0"/>
          <w:tab w:val="left" w:pos="993"/>
        </w:tabs>
        <w:ind w:left="0" w:firstLine="0"/>
        <w:jc w:val="both"/>
        <w:rPr>
          <w:rFonts w:ascii="Arial" w:hAnsi="Arial" w:cs="Arial"/>
        </w:rPr>
      </w:pPr>
      <w:r w:rsidRPr="005536A9">
        <w:rPr>
          <w:rFonts w:ascii="Arial" w:hAnsi="Arial" w:cs="Arial"/>
        </w:rPr>
        <w:t>Da cuenta el informe realizado por el departamento de Policía de Leticia (Amazonas)</w:t>
      </w:r>
      <w:r w:rsidR="005536A9">
        <w:rPr>
          <w:rFonts w:ascii="Arial" w:hAnsi="Arial" w:cs="Arial"/>
        </w:rPr>
        <w:t>, que</w:t>
      </w:r>
      <w:r w:rsidRPr="005536A9">
        <w:rPr>
          <w:rFonts w:ascii="Arial" w:hAnsi="Arial" w:cs="Arial"/>
        </w:rPr>
        <w:t xml:space="preserve"> el conductor del vehículo oficial era el señor JHONATAN RODRIGUEZ GONZALEZ</w:t>
      </w:r>
      <w:r w:rsidR="005536A9">
        <w:rPr>
          <w:rFonts w:ascii="Arial" w:hAnsi="Arial" w:cs="Arial"/>
        </w:rPr>
        <w:t>,</w:t>
      </w:r>
      <w:r w:rsidRPr="005536A9">
        <w:rPr>
          <w:rFonts w:ascii="Arial" w:hAnsi="Arial" w:cs="Arial"/>
        </w:rPr>
        <w:t xml:space="preserve"> miembro perteneciente al Batallón número 26, hechos ocurridos el pasado 3 de noviembre del 2014 en la avenida internacional en la ciudad de Leticia, quien conducía en estado de embriaguez, y con exceso de velocidad, persona que puso en riesgo la vida e integridad de: LUBIER ROJAS ARGOTE. EDWAR TRUJILLO HUMAN, LIBISTON SAENZ CUELLAR, WILLIMAN ESNEIDER TORO PARRA y les causó las lesiones y heridas en sus cuerpos.</w:t>
      </w:r>
    </w:p>
    <w:p w14:paraId="78049107" w14:textId="77777777" w:rsidR="002803E7" w:rsidRPr="005536A9" w:rsidRDefault="002803E7" w:rsidP="002803E7">
      <w:pPr>
        <w:pStyle w:val="Prrafodelista"/>
        <w:rPr>
          <w:rFonts w:ascii="Arial" w:hAnsi="Arial" w:cs="Arial"/>
        </w:rPr>
      </w:pPr>
    </w:p>
    <w:p w14:paraId="4CB2C17E" w14:textId="56DFCE1A" w:rsidR="00FE2C69" w:rsidRPr="005536A9" w:rsidRDefault="002803E7" w:rsidP="002803E7">
      <w:pPr>
        <w:pStyle w:val="Prrafodelista"/>
        <w:numPr>
          <w:ilvl w:val="3"/>
          <w:numId w:val="2"/>
        </w:numPr>
        <w:tabs>
          <w:tab w:val="left" w:pos="0"/>
        </w:tabs>
        <w:ind w:left="0" w:firstLine="0"/>
        <w:jc w:val="both"/>
        <w:rPr>
          <w:rFonts w:ascii="Arial" w:hAnsi="Arial" w:cs="Arial"/>
        </w:rPr>
      </w:pPr>
      <w:r w:rsidRPr="005536A9">
        <w:rPr>
          <w:rFonts w:ascii="Arial" w:hAnsi="Arial" w:cs="Arial"/>
        </w:rPr>
        <w:t xml:space="preserve"> </w:t>
      </w:r>
      <w:r w:rsidR="00FE2C69" w:rsidRPr="005536A9">
        <w:rPr>
          <w:rFonts w:ascii="Arial" w:hAnsi="Arial" w:cs="Arial"/>
        </w:rPr>
        <w:t xml:space="preserve">A partir del suceso donde JHONATAN RODRIGUEZ GONZALEZ al conducir el vehículo oficial adscrito a la brigada numero 26 selva de placas CWH 358 </w:t>
      </w:r>
      <w:r w:rsidR="00FE2C69" w:rsidRPr="005536A9">
        <w:rPr>
          <w:rFonts w:ascii="Arial" w:hAnsi="Arial" w:cs="Arial"/>
        </w:rPr>
        <w:lastRenderedPageBreak/>
        <w:t>quien puso en peligro la vida e integridad de mis poderdantes al atropellados el día 3 de noviembre del 2014 en el andén de la avenida internacional unos y otros estaban parqueados, al conducir el vehículo oficial de placas CWH con grado 1 de embriaguez como quedó consignado en el certificado de accidente de tránsito emitido por la policía del Amazonas con fecha de 3 de noviembre del 2014, Además de poner en peligro la vida de mis mandantes y afectarlos con lesiones personales, el conductor del vehículo oficial ya citado ( CWH 358 pertenenecinete a la brigada numero 26 ) ocasionó daños en propiedad ajena, donde los siguientes motocarros y taxi quedaron fuera de circulación al quedar destruidos los siguientes vehículos que a continuación relaciono:</w:t>
      </w:r>
    </w:p>
    <w:p w14:paraId="7F36C620" w14:textId="77777777" w:rsidR="002803E7" w:rsidRPr="005536A9" w:rsidRDefault="002803E7" w:rsidP="002803E7">
      <w:pPr>
        <w:pStyle w:val="Prrafodelista"/>
        <w:rPr>
          <w:rFonts w:ascii="Arial" w:hAnsi="Arial" w:cs="Arial"/>
        </w:rPr>
      </w:pPr>
    </w:p>
    <w:p w14:paraId="1C97BB62" w14:textId="77777777" w:rsidR="002803E7" w:rsidRPr="005536A9" w:rsidRDefault="002803E7" w:rsidP="002803E7">
      <w:pPr>
        <w:pStyle w:val="Prrafodelista"/>
        <w:numPr>
          <w:ilvl w:val="0"/>
          <w:numId w:val="14"/>
        </w:numPr>
        <w:tabs>
          <w:tab w:val="left" w:pos="1221"/>
        </w:tabs>
        <w:jc w:val="both"/>
        <w:rPr>
          <w:rFonts w:ascii="Arial" w:hAnsi="Arial" w:cs="Arial"/>
        </w:rPr>
      </w:pPr>
      <w:r w:rsidRPr="005536A9">
        <w:rPr>
          <w:rFonts w:ascii="Arial" w:hAnsi="Arial" w:cs="Arial"/>
        </w:rPr>
        <w:t>Motocarro que pertenece a la señora DIANA MARITZA CAHUACHE AHUNARI marca Auteco con número de motor (aun sin placa) MD2A25BZ1EWJ00131.</w:t>
      </w:r>
    </w:p>
    <w:p w14:paraId="03FC72D3" w14:textId="77777777" w:rsidR="002803E7" w:rsidRPr="005536A9" w:rsidRDefault="002803E7" w:rsidP="002803E7">
      <w:pPr>
        <w:pStyle w:val="Prrafodelista"/>
        <w:tabs>
          <w:tab w:val="left" w:pos="1221"/>
        </w:tabs>
        <w:ind w:left="1215"/>
        <w:jc w:val="both"/>
        <w:rPr>
          <w:rFonts w:ascii="Arial" w:hAnsi="Arial" w:cs="Arial"/>
        </w:rPr>
      </w:pPr>
    </w:p>
    <w:p w14:paraId="06CDC26D" w14:textId="77777777" w:rsidR="002803E7" w:rsidRPr="005536A9" w:rsidRDefault="002803E7" w:rsidP="002803E7">
      <w:pPr>
        <w:pStyle w:val="Prrafodelista"/>
        <w:numPr>
          <w:ilvl w:val="0"/>
          <w:numId w:val="14"/>
        </w:numPr>
        <w:tabs>
          <w:tab w:val="left" w:pos="1221"/>
        </w:tabs>
        <w:jc w:val="both"/>
        <w:rPr>
          <w:rFonts w:ascii="Arial" w:hAnsi="Arial" w:cs="Arial"/>
        </w:rPr>
      </w:pPr>
      <w:r w:rsidRPr="005536A9">
        <w:rPr>
          <w:rFonts w:ascii="Arial" w:hAnsi="Arial" w:cs="Arial"/>
        </w:rPr>
        <w:t>Taxi de servicio público que pertenece al señor HENRY ZAPATA CURICO con placas número HBD 332</w:t>
      </w:r>
    </w:p>
    <w:p w14:paraId="1EA884CD" w14:textId="77777777" w:rsidR="002803E7" w:rsidRPr="005536A9" w:rsidRDefault="002803E7" w:rsidP="002803E7">
      <w:pPr>
        <w:pStyle w:val="Prrafodelista"/>
        <w:tabs>
          <w:tab w:val="left" w:pos="1221"/>
        </w:tabs>
        <w:ind w:left="1215"/>
        <w:jc w:val="both"/>
        <w:rPr>
          <w:rFonts w:ascii="Arial" w:hAnsi="Arial" w:cs="Arial"/>
        </w:rPr>
      </w:pPr>
    </w:p>
    <w:p w14:paraId="41FB5E9A" w14:textId="77777777" w:rsidR="002803E7" w:rsidRPr="005536A9" w:rsidRDefault="002803E7" w:rsidP="002803E7">
      <w:pPr>
        <w:pStyle w:val="Prrafodelista"/>
        <w:numPr>
          <w:ilvl w:val="0"/>
          <w:numId w:val="14"/>
        </w:numPr>
        <w:tabs>
          <w:tab w:val="left" w:pos="1221"/>
        </w:tabs>
        <w:jc w:val="both"/>
        <w:rPr>
          <w:rFonts w:ascii="Arial" w:hAnsi="Arial" w:cs="Arial"/>
        </w:rPr>
      </w:pPr>
      <w:r w:rsidRPr="005536A9">
        <w:rPr>
          <w:rFonts w:ascii="Arial" w:hAnsi="Arial" w:cs="Arial"/>
        </w:rPr>
        <w:t>Motocarro que pertenece a la señora GLADYS JURADO DE DELGADO con placas 094ABO línea RE 205D.</w:t>
      </w:r>
    </w:p>
    <w:p w14:paraId="6AB94471" w14:textId="77777777" w:rsidR="002803E7" w:rsidRPr="005536A9" w:rsidRDefault="002803E7" w:rsidP="002803E7">
      <w:pPr>
        <w:pStyle w:val="Prrafodelista"/>
        <w:rPr>
          <w:rFonts w:ascii="Arial" w:hAnsi="Arial" w:cs="Arial"/>
        </w:rPr>
      </w:pPr>
    </w:p>
    <w:p w14:paraId="52FE41FF" w14:textId="61BEC370" w:rsidR="002803E7" w:rsidRPr="005536A9" w:rsidRDefault="002803E7" w:rsidP="002803E7">
      <w:pPr>
        <w:pStyle w:val="Prrafodelista"/>
        <w:numPr>
          <w:ilvl w:val="0"/>
          <w:numId w:val="14"/>
        </w:numPr>
        <w:tabs>
          <w:tab w:val="left" w:pos="1221"/>
        </w:tabs>
        <w:jc w:val="both"/>
        <w:rPr>
          <w:rFonts w:ascii="Arial" w:hAnsi="Arial" w:cs="Arial"/>
        </w:rPr>
      </w:pPr>
      <w:r w:rsidRPr="005536A9">
        <w:rPr>
          <w:rFonts w:ascii="Arial" w:hAnsi="Arial" w:cs="Arial"/>
        </w:rPr>
        <w:t>Motocarro carpado que pertenece al señor OMAR CHAMORRO con placas 037 ABO.</w:t>
      </w:r>
    </w:p>
    <w:p w14:paraId="0E7B6D06" w14:textId="77777777" w:rsidR="002803E7" w:rsidRPr="005536A9" w:rsidRDefault="002803E7" w:rsidP="002803E7">
      <w:pPr>
        <w:pStyle w:val="Prrafodelista"/>
        <w:rPr>
          <w:rFonts w:ascii="Arial" w:hAnsi="Arial" w:cs="Arial"/>
        </w:rPr>
      </w:pPr>
    </w:p>
    <w:p w14:paraId="5FB50285" w14:textId="76AA7BBB" w:rsidR="00454F51" w:rsidRPr="005536A9" w:rsidRDefault="002803E7" w:rsidP="00AA0AF9">
      <w:pPr>
        <w:pStyle w:val="Prrafodelista"/>
        <w:numPr>
          <w:ilvl w:val="3"/>
          <w:numId w:val="2"/>
        </w:numPr>
        <w:tabs>
          <w:tab w:val="left" w:pos="0"/>
        </w:tabs>
        <w:ind w:left="0" w:firstLine="0"/>
        <w:jc w:val="both"/>
        <w:rPr>
          <w:rFonts w:ascii="Arial" w:hAnsi="Arial" w:cs="Arial"/>
        </w:rPr>
      </w:pPr>
      <w:r w:rsidRPr="005536A9">
        <w:rPr>
          <w:rFonts w:ascii="Arial" w:hAnsi="Arial" w:cs="Arial"/>
        </w:rPr>
        <w:t xml:space="preserve"> </w:t>
      </w:r>
      <w:r w:rsidR="00FE2C69" w:rsidRPr="005536A9">
        <w:rPr>
          <w:rFonts w:ascii="Arial" w:hAnsi="Arial" w:cs="Arial"/>
        </w:rPr>
        <w:t xml:space="preserve">El MINISTERIO DE DEFENSA NACIONAL - EJERCITO NACIONAL es administrativa y patrimonialmente responsable de </w:t>
      </w:r>
      <w:r w:rsidR="00123E2D">
        <w:rPr>
          <w:rFonts w:ascii="Arial" w:hAnsi="Arial" w:cs="Arial"/>
        </w:rPr>
        <w:t>l</w:t>
      </w:r>
      <w:r w:rsidR="00FE2C69" w:rsidRPr="005536A9">
        <w:rPr>
          <w:rFonts w:ascii="Arial" w:hAnsi="Arial" w:cs="Arial"/>
        </w:rPr>
        <w:t>os perjuicios</w:t>
      </w:r>
      <w:r w:rsidRPr="005536A9">
        <w:rPr>
          <w:rFonts w:ascii="Arial" w:hAnsi="Arial" w:cs="Arial"/>
        </w:rPr>
        <w:t xml:space="preserve"> causados a </w:t>
      </w:r>
      <w:r w:rsidR="00123E2D">
        <w:rPr>
          <w:rFonts w:ascii="Arial" w:hAnsi="Arial" w:cs="Arial"/>
        </w:rPr>
        <w:t>los demandantes</w:t>
      </w:r>
      <w:r w:rsidR="003242ED" w:rsidRPr="005536A9">
        <w:rPr>
          <w:rFonts w:ascii="Arial" w:hAnsi="Arial" w:cs="Arial"/>
        </w:rPr>
        <w:t>, por lo que debe indem</w:t>
      </w:r>
      <w:r w:rsidRPr="005536A9">
        <w:rPr>
          <w:rFonts w:ascii="Arial" w:hAnsi="Arial" w:cs="Arial"/>
        </w:rPr>
        <w:t>niza</w:t>
      </w:r>
      <w:r w:rsidR="003242ED" w:rsidRPr="005536A9">
        <w:rPr>
          <w:rFonts w:ascii="Arial" w:hAnsi="Arial" w:cs="Arial"/>
        </w:rPr>
        <w:t>r</w:t>
      </w:r>
      <w:r w:rsidRPr="005536A9">
        <w:rPr>
          <w:rFonts w:ascii="Arial" w:hAnsi="Arial" w:cs="Arial"/>
        </w:rPr>
        <w:t xml:space="preserve"> los perjuicios causados, por ser el único culpable y causante del </w:t>
      </w:r>
      <w:r w:rsidR="003242ED" w:rsidRPr="005536A9">
        <w:rPr>
          <w:rFonts w:ascii="Arial" w:hAnsi="Arial" w:cs="Arial"/>
        </w:rPr>
        <w:t>accidente</w:t>
      </w:r>
      <w:r w:rsidRPr="005536A9">
        <w:rPr>
          <w:rFonts w:ascii="Arial" w:hAnsi="Arial" w:cs="Arial"/>
        </w:rPr>
        <w:t xml:space="preserve"> y por ello de las lesiones a las humanidades de las personas ya </w:t>
      </w:r>
      <w:r w:rsidR="003242ED" w:rsidRPr="005536A9">
        <w:rPr>
          <w:rFonts w:ascii="Arial" w:hAnsi="Arial" w:cs="Arial"/>
        </w:rPr>
        <w:t>relacionadas</w:t>
      </w:r>
      <w:r w:rsidRPr="005536A9">
        <w:rPr>
          <w:rFonts w:ascii="Arial" w:hAnsi="Arial" w:cs="Arial"/>
        </w:rPr>
        <w:t xml:space="preserve"> y daños materiales a los vehículos y motocarros </w:t>
      </w:r>
      <w:r w:rsidR="003242ED" w:rsidRPr="005536A9">
        <w:rPr>
          <w:rFonts w:ascii="Arial" w:hAnsi="Arial" w:cs="Arial"/>
        </w:rPr>
        <w:t>relacionados</w:t>
      </w:r>
      <w:r w:rsidR="00FE2C69" w:rsidRPr="005536A9">
        <w:rPr>
          <w:rFonts w:ascii="Arial" w:hAnsi="Arial" w:cs="Arial"/>
        </w:rPr>
        <w:t xml:space="preserve"> (…)”</w:t>
      </w:r>
    </w:p>
    <w:p w14:paraId="547286F4" w14:textId="77777777" w:rsidR="00AA0AF9" w:rsidRPr="005536A9" w:rsidRDefault="00AA0AF9" w:rsidP="00AA0AF9">
      <w:pPr>
        <w:pStyle w:val="Sinespaciado"/>
        <w:rPr>
          <w:sz w:val="22"/>
          <w:szCs w:val="22"/>
        </w:rPr>
      </w:pPr>
    </w:p>
    <w:p w14:paraId="3E2E8767" w14:textId="4E98E610" w:rsidR="00454F51" w:rsidRPr="005536A9" w:rsidRDefault="001B6175" w:rsidP="00FE2C69">
      <w:pPr>
        <w:numPr>
          <w:ilvl w:val="1"/>
          <w:numId w:val="2"/>
        </w:numPr>
        <w:tabs>
          <w:tab w:val="left" w:pos="567"/>
        </w:tabs>
        <w:spacing w:after="0" w:line="240" w:lineRule="auto"/>
        <w:contextualSpacing/>
        <w:jc w:val="both"/>
        <w:rPr>
          <w:rFonts w:ascii="Arial" w:hAnsi="Arial" w:cs="Arial"/>
          <w:b/>
          <w:lang w:val="es-ES" w:eastAsia="es-ES"/>
        </w:rPr>
      </w:pPr>
      <w:r w:rsidRPr="005536A9">
        <w:rPr>
          <w:rFonts w:ascii="Arial" w:hAnsi="Arial" w:cs="Arial"/>
          <w:b/>
          <w:lang w:val="es-ES" w:eastAsia="es-ES"/>
        </w:rPr>
        <w:t xml:space="preserve">LA </w:t>
      </w:r>
      <w:r w:rsidR="00454F51" w:rsidRPr="005536A9">
        <w:rPr>
          <w:rFonts w:ascii="Arial" w:hAnsi="Arial" w:cs="Arial"/>
          <w:b/>
          <w:lang w:val="es-ES" w:eastAsia="es-ES"/>
        </w:rPr>
        <w:t xml:space="preserve">CONTESTACIÓN DE LA DEMANDA: </w:t>
      </w:r>
    </w:p>
    <w:p w14:paraId="1A0D4127" w14:textId="77777777" w:rsidR="00454F51" w:rsidRPr="005536A9" w:rsidRDefault="00454F51" w:rsidP="00370965">
      <w:pPr>
        <w:spacing w:after="0" w:line="240" w:lineRule="auto"/>
        <w:ind w:left="360"/>
        <w:contextualSpacing/>
        <w:jc w:val="both"/>
        <w:rPr>
          <w:rFonts w:ascii="Arial" w:hAnsi="Arial" w:cs="Arial"/>
          <w:lang w:val="es-ES" w:eastAsia="es-ES"/>
        </w:rPr>
      </w:pPr>
    </w:p>
    <w:p w14:paraId="6C7B0B94" w14:textId="28754D09" w:rsidR="00877D83" w:rsidRPr="005536A9" w:rsidRDefault="00591821" w:rsidP="00FE2C69">
      <w:pPr>
        <w:numPr>
          <w:ilvl w:val="2"/>
          <w:numId w:val="2"/>
        </w:numPr>
        <w:tabs>
          <w:tab w:val="left" w:pos="567"/>
        </w:tabs>
        <w:spacing w:after="200" w:line="240" w:lineRule="auto"/>
        <w:ind w:left="0" w:firstLine="0"/>
        <w:jc w:val="both"/>
        <w:rPr>
          <w:rFonts w:ascii="Arial" w:hAnsi="Arial" w:cs="Arial"/>
        </w:rPr>
      </w:pPr>
      <w:r w:rsidRPr="005536A9">
        <w:rPr>
          <w:rFonts w:ascii="Arial" w:hAnsi="Arial" w:cs="Arial"/>
          <w:lang w:val="es-ES"/>
        </w:rPr>
        <w:t>El apoderado de la</w:t>
      </w:r>
      <w:r w:rsidRPr="005536A9">
        <w:rPr>
          <w:rFonts w:ascii="Arial" w:hAnsi="Arial" w:cs="Arial"/>
          <w:b/>
          <w:lang w:val="es-ES"/>
        </w:rPr>
        <w:t xml:space="preserve"> NACIÓN - </w:t>
      </w:r>
      <w:r w:rsidR="00301341" w:rsidRPr="005536A9">
        <w:rPr>
          <w:rFonts w:ascii="Arial" w:hAnsi="Arial" w:cs="Arial"/>
          <w:b/>
          <w:lang w:val="es-ES"/>
        </w:rPr>
        <w:t>MINISTERIO DE DEFENSA – EJERCITO NACIONAL</w:t>
      </w:r>
      <w:r w:rsidRPr="005536A9">
        <w:rPr>
          <w:rFonts w:ascii="Arial" w:hAnsi="Arial" w:cs="Arial"/>
          <w:b/>
          <w:lang w:val="es-ES"/>
        </w:rPr>
        <w:t xml:space="preserve"> </w:t>
      </w:r>
      <w:r w:rsidRPr="005536A9">
        <w:rPr>
          <w:rFonts w:ascii="Arial" w:hAnsi="Arial" w:cs="Arial"/>
          <w:lang w:val="es-ES"/>
        </w:rPr>
        <w:t xml:space="preserve">se </w:t>
      </w:r>
      <w:r w:rsidR="00FD6FC8" w:rsidRPr="005536A9">
        <w:rPr>
          <w:rFonts w:ascii="Arial" w:hAnsi="Arial" w:cs="Arial"/>
          <w:lang w:val="es-ES"/>
        </w:rPr>
        <w:t>o</w:t>
      </w:r>
      <w:r w:rsidRPr="005536A9">
        <w:rPr>
          <w:rFonts w:ascii="Arial" w:hAnsi="Arial" w:cs="Arial"/>
          <w:lang w:val="es-ES"/>
        </w:rPr>
        <w:t xml:space="preserve">pone a las pretensiones de la demanda </w:t>
      </w:r>
      <w:r w:rsidR="00877D83" w:rsidRPr="005536A9">
        <w:rPr>
          <w:rFonts w:ascii="Arial" w:hAnsi="Arial" w:cs="Arial"/>
          <w:lang w:val="es-ES"/>
        </w:rPr>
        <w:t>toda vez que el la responsabilidad del estado se puede presentar como un mecanismo de protección, el cual puede ocasionar daños que son resultado normal y legítimo de la propia actividad al margen de cualquier conducta culposa licita e ilícita.</w:t>
      </w:r>
    </w:p>
    <w:p w14:paraId="27934415" w14:textId="5ACF30C2" w:rsidR="00454F51" w:rsidRPr="005536A9" w:rsidRDefault="00123E2D" w:rsidP="00301341">
      <w:pPr>
        <w:jc w:val="both"/>
        <w:rPr>
          <w:rFonts w:ascii="Arial" w:hAnsi="Arial" w:cs="Arial"/>
        </w:rPr>
      </w:pPr>
      <w:r>
        <w:rPr>
          <w:rFonts w:ascii="Arial" w:hAnsi="Arial" w:cs="Arial"/>
        </w:rPr>
        <w:t>P</w:t>
      </w:r>
      <w:r w:rsidR="0053669D" w:rsidRPr="005536A9">
        <w:rPr>
          <w:rFonts w:ascii="Arial" w:hAnsi="Arial" w:cs="Arial"/>
        </w:rPr>
        <w:t>ropone como e</w:t>
      </w:r>
      <w:r w:rsidR="0053669D" w:rsidRPr="005536A9">
        <w:rPr>
          <w:rFonts w:ascii="Arial" w:hAnsi="Arial" w:cs="Arial"/>
          <w:b/>
        </w:rPr>
        <w:t>xcepciones</w:t>
      </w:r>
      <w:r w:rsidR="0053669D" w:rsidRPr="005536A9">
        <w:rPr>
          <w:rFonts w:ascii="Arial" w:hAnsi="Arial" w:cs="Arial"/>
        </w:rPr>
        <w:t xml:space="preserve">: </w:t>
      </w:r>
    </w:p>
    <w:tbl>
      <w:tblPr>
        <w:tblStyle w:val="Tablaconcuadrcula"/>
        <w:tblW w:w="8789" w:type="dxa"/>
        <w:tblInd w:w="108" w:type="dxa"/>
        <w:tblLayout w:type="fixed"/>
        <w:tblLook w:val="04A0" w:firstRow="1" w:lastRow="0" w:firstColumn="1" w:lastColumn="0" w:noHBand="0" w:noVBand="1"/>
      </w:tblPr>
      <w:tblGrid>
        <w:gridCol w:w="8789"/>
      </w:tblGrid>
      <w:tr w:rsidR="009B30A5" w:rsidRPr="00123E2D" w14:paraId="5224F33F" w14:textId="77777777" w:rsidTr="009B30A5">
        <w:tc>
          <w:tcPr>
            <w:tcW w:w="8789" w:type="dxa"/>
            <w:tcBorders>
              <w:top w:val="single" w:sz="4" w:space="0" w:color="auto"/>
              <w:left w:val="single" w:sz="4" w:space="0" w:color="auto"/>
              <w:bottom w:val="single" w:sz="4" w:space="0" w:color="auto"/>
              <w:right w:val="single" w:sz="4" w:space="0" w:color="auto"/>
            </w:tcBorders>
            <w:hideMark/>
          </w:tcPr>
          <w:p w14:paraId="57A78EFA" w14:textId="598E62AF" w:rsidR="009B30A5" w:rsidRPr="00123E2D" w:rsidRDefault="00E20322">
            <w:pPr>
              <w:autoSpaceDE w:val="0"/>
              <w:autoSpaceDN w:val="0"/>
              <w:adjustRightInd w:val="0"/>
              <w:spacing w:before="62" w:after="200" w:line="278" w:lineRule="exact"/>
              <w:ind w:right="-93"/>
              <w:jc w:val="center"/>
              <w:rPr>
                <w:rFonts w:ascii="Arial" w:hAnsi="Arial" w:cs="Arial"/>
                <w:b/>
                <w:lang w:eastAsia="es-CO"/>
              </w:rPr>
            </w:pPr>
            <w:r w:rsidRPr="00123E2D">
              <w:rPr>
                <w:rFonts w:ascii="Arial" w:hAnsi="Arial" w:cs="Arial"/>
                <w:b/>
              </w:rPr>
              <w:t>HECHO DE UN TERCERO - FALTA DE PRUEBA</w:t>
            </w:r>
          </w:p>
        </w:tc>
      </w:tr>
      <w:tr w:rsidR="009B30A5" w:rsidRPr="00123E2D" w14:paraId="0CA0B142" w14:textId="77777777" w:rsidTr="009B30A5">
        <w:tc>
          <w:tcPr>
            <w:tcW w:w="8789" w:type="dxa"/>
            <w:tcBorders>
              <w:top w:val="single" w:sz="4" w:space="0" w:color="auto"/>
              <w:left w:val="single" w:sz="4" w:space="0" w:color="auto"/>
              <w:bottom w:val="single" w:sz="4" w:space="0" w:color="auto"/>
              <w:right w:val="single" w:sz="4" w:space="0" w:color="auto"/>
            </w:tcBorders>
          </w:tcPr>
          <w:p w14:paraId="6472D388" w14:textId="77777777" w:rsidR="009B30A5" w:rsidRPr="00123E2D" w:rsidRDefault="009B30A5" w:rsidP="00301341">
            <w:pPr>
              <w:jc w:val="both"/>
              <w:rPr>
                <w:rFonts w:ascii="Arial" w:hAnsi="Arial" w:cs="Arial"/>
              </w:rPr>
            </w:pPr>
            <w:r w:rsidRPr="00123E2D">
              <w:rPr>
                <w:rFonts w:ascii="Arial" w:hAnsi="Arial" w:cs="Arial"/>
              </w:rPr>
              <w:t>Cabe señalar que el criterio Jurisprudencial que se acoge en estos momentos es el del hecho exclusivo y determinante de un tercero, puesto que el actuar de las fuerzas subversivas rompen el nexo causal entre la entidad demandada y el daño antijurídico que padeció el demandante, así lo ha venido manifestando el H, Consejo de Estado</w:t>
            </w:r>
          </w:p>
          <w:p w14:paraId="2429EDA3" w14:textId="77777777" w:rsidR="009B30A5" w:rsidRPr="00123E2D" w:rsidRDefault="009B30A5" w:rsidP="00301341">
            <w:pPr>
              <w:jc w:val="both"/>
              <w:rPr>
                <w:rFonts w:ascii="Arial" w:hAnsi="Arial" w:cs="Arial"/>
              </w:rPr>
            </w:pPr>
          </w:p>
          <w:p w14:paraId="778E48E6" w14:textId="77777777" w:rsidR="009B30A5" w:rsidRPr="00123E2D" w:rsidRDefault="009B30A5" w:rsidP="00301341">
            <w:pPr>
              <w:jc w:val="both"/>
              <w:rPr>
                <w:rFonts w:ascii="Arial" w:hAnsi="Arial" w:cs="Arial"/>
              </w:rPr>
            </w:pPr>
            <w:r w:rsidRPr="00123E2D">
              <w:rPr>
                <w:rFonts w:ascii="Arial" w:hAnsi="Arial" w:cs="Arial"/>
              </w:rPr>
              <w:t xml:space="preserve">De otra parte, el mismo abogado de la parte demandante acepta o trae a colación a través del escrito de demanda, que el accidente se produjo por parte del señor JHONATAN RODRIGUEZ </w:t>
            </w:r>
            <w:r w:rsidRPr="00123E2D">
              <w:rPr>
                <w:rFonts w:ascii="Arial" w:hAnsi="Arial" w:cs="Arial"/>
              </w:rPr>
              <w:lastRenderedPageBreak/>
              <w:t>GONZALEZ, de quien no se tiene certeza si es o no miembro del Ejercito Nacional.</w:t>
            </w:r>
          </w:p>
          <w:p w14:paraId="288F92B9" w14:textId="77777777" w:rsidR="009B30A5" w:rsidRPr="00123E2D" w:rsidRDefault="009B30A5" w:rsidP="00301341">
            <w:pPr>
              <w:jc w:val="both"/>
              <w:rPr>
                <w:rFonts w:ascii="Arial" w:hAnsi="Arial" w:cs="Arial"/>
              </w:rPr>
            </w:pPr>
          </w:p>
          <w:p w14:paraId="26FC7DBA" w14:textId="77777777" w:rsidR="009B30A5" w:rsidRPr="00123E2D" w:rsidRDefault="009B30A5" w:rsidP="00301341">
            <w:pPr>
              <w:jc w:val="both"/>
              <w:rPr>
                <w:rFonts w:ascii="Arial" w:hAnsi="Arial" w:cs="Arial"/>
              </w:rPr>
            </w:pPr>
            <w:r w:rsidRPr="00123E2D">
              <w:rPr>
                <w:rFonts w:ascii="Arial" w:hAnsi="Arial" w:cs="Arial"/>
              </w:rPr>
              <w:t>Ahora bien, del material probatorio no se encuentra acreditada la titularidad del vehículo de placas CWH 358, por lo que en consecuencia deberá ser probado.</w:t>
            </w:r>
          </w:p>
          <w:p w14:paraId="3F701D17" w14:textId="77777777" w:rsidR="009B30A5" w:rsidRPr="00123E2D" w:rsidRDefault="009B30A5" w:rsidP="00301341">
            <w:pPr>
              <w:jc w:val="both"/>
              <w:rPr>
                <w:rFonts w:ascii="Arial" w:hAnsi="Arial" w:cs="Arial"/>
              </w:rPr>
            </w:pPr>
            <w:r w:rsidRPr="00123E2D">
              <w:rPr>
                <w:rFonts w:ascii="Arial" w:hAnsi="Arial" w:cs="Arial"/>
              </w:rPr>
              <w:t>3 Consejo de Estado. Sección Tercera. Sentencia de 19 de abril de 2012. MP. Hernán Andrade Rincón. Exp 21515.</w:t>
            </w:r>
          </w:p>
          <w:p w14:paraId="4B18D100" w14:textId="77777777" w:rsidR="009B30A5" w:rsidRPr="00123E2D" w:rsidRDefault="009B30A5" w:rsidP="00301341">
            <w:pPr>
              <w:jc w:val="both"/>
              <w:rPr>
                <w:rFonts w:ascii="Arial" w:hAnsi="Arial" w:cs="Arial"/>
              </w:rPr>
            </w:pPr>
          </w:p>
          <w:p w14:paraId="1216B815" w14:textId="77777777" w:rsidR="009B30A5" w:rsidRPr="00123E2D" w:rsidRDefault="009B30A5" w:rsidP="00301341">
            <w:pPr>
              <w:autoSpaceDE w:val="0"/>
              <w:autoSpaceDN w:val="0"/>
              <w:adjustRightInd w:val="0"/>
              <w:spacing w:before="62" w:after="200" w:line="278" w:lineRule="exact"/>
              <w:ind w:right="-93"/>
              <w:jc w:val="both"/>
              <w:rPr>
                <w:rFonts w:ascii="Arial" w:hAnsi="Arial" w:cs="Arial"/>
              </w:rPr>
            </w:pPr>
            <w:r w:rsidRPr="00123E2D">
              <w:rPr>
                <w:rFonts w:ascii="Arial" w:hAnsi="Arial" w:cs="Arial"/>
              </w:rPr>
              <w:t>Por lo anterior, en consonancia con lo prescrito en el artículo 193 del Código General del Proceso, da credibilidad el relato efectuado por el apoderado de la parte demandante, además de los otros documentos aportados como prueba que no dejan desbordar duda alguna de lo sucedido a manos de JHONATAN RODRIGUEZ GONZALEZ.</w:t>
            </w:r>
          </w:p>
        </w:tc>
      </w:tr>
    </w:tbl>
    <w:p w14:paraId="0BBCEA3A" w14:textId="77777777" w:rsidR="00454F51" w:rsidRPr="005536A9" w:rsidRDefault="00454F51" w:rsidP="00454F51">
      <w:pPr>
        <w:autoSpaceDE w:val="0"/>
        <w:autoSpaceDN w:val="0"/>
        <w:adjustRightInd w:val="0"/>
        <w:spacing w:before="62" w:after="0" w:line="278" w:lineRule="exact"/>
        <w:ind w:right="-93"/>
        <w:jc w:val="both"/>
        <w:rPr>
          <w:rFonts w:ascii="Arial" w:hAnsi="Arial" w:cs="Arial"/>
          <w:i/>
          <w:lang w:val="es-ES"/>
        </w:rPr>
      </w:pPr>
    </w:p>
    <w:p w14:paraId="69725DDA" w14:textId="77777777" w:rsidR="00454F51" w:rsidRPr="005536A9" w:rsidRDefault="00454F51" w:rsidP="00FE2C69">
      <w:pPr>
        <w:numPr>
          <w:ilvl w:val="1"/>
          <w:numId w:val="2"/>
        </w:numPr>
        <w:tabs>
          <w:tab w:val="left" w:pos="567"/>
        </w:tabs>
        <w:spacing w:after="0" w:line="240" w:lineRule="auto"/>
        <w:contextualSpacing/>
        <w:jc w:val="both"/>
        <w:rPr>
          <w:rFonts w:ascii="Arial" w:hAnsi="Arial" w:cs="Arial"/>
          <w:b/>
          <w:lang w:val="es-ES" w:eastAsia="es-ES"/>
        </w:rPr>
      </w:pPr>
      <w:r w:rsidRPr="005536A9">
        <w:rPr>
          <w:rFonts w:ascii="Arial" w:hAnsi="Arial" w:cs="Arial"/>
          <w:b/>
          <w:lang w:val="es-ES" w:eastAsia="es-ES"/>
        </w:rPr>
        <w:t>ALEGATOS DE CONCLUSIÓN</w:t>
      </w:r>
    </w:p>
    <w:p w14:paraId="63876988" w14:textId="77777777" w:rsidR="00454F51" w:rsidRPr="005536A9" w:rsidRDefault="00454F51" w:rsidP="00454F51">
      <w:pPr>
        <w:tabs>
          <w:tab w:val="num" w:pos="426"/>
        </w:tabs>
        <w:spacing w:after="0" w:line="240" w:lineRule="auto"/>
        <w:contextualSpacing/>
        <w:jc w:val="both"/>
        <w:rPr>
          <w:rFonts w:ascii="Arial" w:hAnsi="Arial" w:cs="Arial"/>
          <w:b/>
          <w:lang w:val="es-ES" w:eastAsia="es-ES"/>
        </w:rPr>
      </w:pPr>
    </w:p>
    <w:p w14:paraId="6E92D5D7" w14:textId="1A96BCF6" w:rsidR="0093238E" w:rsidRPr="005536A9" w:rsidRDefault="00D441F2" w:rsidP="00FE2C69">
      <w:pPr>
        <w:pStyle w:val="Prrafodelista"/>
        <w:numPr>
          <w:ilvl w:val="2"/>
          <w:numId w:val="2"/>
        </w:numPr>
        <w:spacing w:after="0" w:line="240" w:lineRule="auto"/>
        <w:ind w:left="0" w:firstLine="0"/>
        <w:jc w:val="both"/>
        <w:rPr>
          <w:rFonts w:ascii="Arial" w:hAnsi="Arial" w:cs="Arial"/>
          <w:lang w:val="es-ES" w:eastAsia="es-ES"/>
        </w:rPr>
      </w:pPr>
      <w:r w:rsidRPr="005536A9">
        <w:rPr>
          <w:rFonts w:ascii="Arial" w:hAnsi="Arial" w:cs="Arial"/>
          <w:lang w:val="es-ES" w:eastAsia="es-ES"/>
        </w:rPr>
        <w:t xml:space="preserve">El apoderado de la parte </w:t>
      </w:r>
      <w:r w:rsidRPr="005536A9">
        <w:rPr>
          <w:rFonts w:ascii="Arial" w:hAnsi="Arial" w:cs="Arial"/>
          <w:b/>
          <w:lang w:val="es-ES" w:eastAsia="es-ES"/>
        </w:rPr>
        <w:t xml:space="preserve">DEMANDANTE </w:t>
      </w:r>
      <w:r w:rsidRPr="005536A9">
        <w:rPr>
          <w:rFonts w:ascii="Arial" w:hAnsi="Arial" w:cs="Arial"/>
          <w:lang w:val="es-ES" w:eastAsia="es-ES"/>
        </w:rPr>
        <w:t>manifestó</w:t>
      </w:r>
      <w:r w:rsidR="0093238E" w:rsidRPr="005536A9">
        <w:rPr>
          <w:rFonts w:ascii="Arial" w:hAnsi="Arial" w:cs="Arial"/>
          <w:lang w:val="es-ES" w:eastAsia="es-ES"/>
        </w:rPr>
        <w:t xml:space="preserve"> que el vehículo oficial de placas CWH 358 asignado para el transporte del Comandante del Batallón ASPC No 26 no fue vigilado adecuadamente por parte de las diferentes autoridades del propio Batallón, siendo la conducción de vehículos una actividad peligrosa su conductor no debía sacarlo sin permiso en la tarde y menos devolverse a las horas que quisiera... a altas horas de la madrugada como ocurrió en este caso. Además ese señor según la investigación disciplinaria ya tenía varios antecedentes de esa naturaleza.</w:t>
      </w:r>
    </w:p>
    <w:p w14:paraId="122291AB" w14:textId="77777777" w:rsidR="0093238E" w:rsidRPr="005536A9" w:rsidRDefault="0093238E" w:rsidP="0093238E">
      <w:pPr>
        <w:spacing w:after="0" w:line="240" w:lineRule="auto"/>
        <w:jc w:val="both"/>
        <w:rPr>
          <w:rFonts w:ascii="Arial" w:hAnsi="Arial" w:cs="Arial"/>
          <w:lang w:val="es-ES" w:eastAsia="es-ES"/>
        </w:rPr>
      </w:pPr>
    </w:p>
    <w:p w14:paraId="59892D40" w14:textId="533B0AA3" w:rsidR="0093238E" w:rsidRPr="005536A9" w:rsidRDefault="0093238E" w:rsidP="0093238E">
      <w:pPr>
        <w:spacing w:after="0" w:line="240" w:lineRule="auto"/>
        <w:jc w:val="both"/>
        <w:rPr>
          <w:rFonts w:ascii="Arial" w:hAnsi="Arial" w:cs="Arial"/>
          <w:lang w:val="es-ES" w:eastAsia="es-ES"/>
        </w:rPr>
      </w:pPr>
      <w:r w:rsidRPr="005536A9">
        <w:rPr>
          <w:rFonts w:ascii="Arial" w:hAnsi="Arial" w:cs="Arial"/>
          <w:lang w:val="es-ES" w:eastAsia="es-ES"/>
        </w:rPr>
        <w:t>El MINISTERIO DE DEFENSA NACIONAL - EJERCITO NACIONAL es administrativa y patrimonialmente responsable de Los perjuicios causados a mis poderdantes y a todos sus familiares, por lo que debe indemnizar los perjuicios causados, por ser el único culpable y causante del accidente y por ello de las lesiones a las humanidades de las personas ya relacionadas y daños materiales a los vehículos y motocarros relacionados.</w:t>
      </w:r>
    </w:p>
    <w:p w14:paraId="1B3738B8" w14:textId="137049DD" w:rsidR="00D441F2" w:rsidRPr="005536A9" w:rsidRDefault="00D441F2" w:rsidP="0093238E">
      <w:pPr>
        <w:spacing w:after="0" w:line="240" w:lineRule="auto"/>
        <w:jc w:val="both"/>
        <w:rPr>
          <w:rFonts w:ascii="Arial" w:hAnsi="Arial" w:cs="Arial"/>
          <w:lang w:val="es-ES" w:eastAsia="es-ES"/>
        </w:rPr>
      </w:pPr>
      <w:r w:rsidRPr="005536A9">
        <w:rPr>
          <w:rFonts w:ascii="Arial" w:hAnsi="Arial" w:cs="Arial"/>
          <w:lang w:val="es-ES" w:eastAsia="es-ES"/>
        </w:rPr>
        <w:t xml:space="preserve"> </w:t>
      </w:r>
    </w:p>
    <w:p w14:paraId="0312057B" w14:textId="29F436C1" w:rsidR="004548BC" w:rsidRPr="005536A9" w:rsidRDefault="00496B63" w:rsidP="00FE2C69">
      <w:pPr>
        <w:pStyle w:val="Prrafodelista"/>
        <w:numPr>
          <w:ilvl w:val="2"/>
          <w:numId w:val="2"/>
        </w:numPr>
        <w:spacing w:after="0" w:line="240" w:lineRule="auto"/>
        <w:ind w:left="0" w:firstLine="0"/>
        <w:jc w:val="both"/>
        <w:rPr>
          <w:rFonts w:ascii="Arial" w:hAnsi="Arial" w:cs="Arial"/>
          <w:lang w:val="es-ES" w:eastAsia="es-ES"/>
        </w:rPr>
      </w:pPr>
      <w:r w:rsidRPr="005536A9">
        <w:rPr>
          <w:rFonts w:ascii="Arial" w:hAnsi="Arial" w:cs="Arial"/>
          <w:lang w:val="es-ES" w:eastAsia="es-ES"/>
        </w:rPr>
        <w:t xml:space="preserve">El apoderado de la parte demandada </w:t>
      </w:r>
      <w:r w:rsidRPr="005536A9">
        <w:rPr>
          <w:rFonts w:ascii="Arial" w:hAnsi="Arial" w:cs="Arial"/>
          <w:b/>
          <w:lang w:val="es-ES" w:eastAsia="es-ES"/>
        </w:rPr>
        <w:t>NACION-MIN</w:t>
      </w:r>
      <w:r w:rsidR="00123E2D">
        <w:rPr>
          <w:rFonts w:ascii="Arial" w:hAnsi="Arial" w:cs="Arial"/>
          <w:b/>
          <w:lang w:val="es-ES" w:eastAsia="es-ES"/>
        </w:rPr>
        <w:t>IS</w:t>
      </w:r>
      <w:r w:rsidRPr="005536A9">
        <w:rPr>
          <w:rFonts w:ascii="Arial" w:hAnsi="Arial" w:cs="Arial"/>
          <w:b/>
          <w:lang w:val="es-ES" w:eastAsia="es-ES"/>
        </w:rPr>
        <w:t>TERIO DE DEFENSA-EJERCITO NACIONAL</w:t>
      </w:r>
      <w:r w:rsidR="00123E2D">
        <w:rPr>
          <w:rFonts w:ascii="Arial" w:hAnsi="Arial" w:cs="Arial"/>
          <w:lang w:val="es-ES" w:eastAsia="es-ES"/>
        </w:rPr>
        <w:t xml:space="preserve"> señaló</w:t>
      </w:r>
      <w:r w:rsidRPr="005536A9">
        <w:rPr>
          <w:rFonts w:ascii="Arial" w:hAnsi="Arial" w:cs="Arial"/>
          <w:lang w:val="es-ES" w:eastAsia="es-ES"/>
        </w:rPr>
        <w:t xml:space="preserve"> que </w:t>
      </w:r>
      <w:r w:rsidR="00123E2D">
        <w:rPr>
          <w:rFonts w:ascii="Arial" w:hAnsi="Arial" w:cs="Arial"/>
          <w:lang w:val="es-ES" w:eastAsia="es-ES"/>
        </w:rPr>
        <w:t>h</w:t>
      </w:r>
      <w:r w:rsidR="004548BC" w:rsidRPr="005536A9">
        <w:rPr>
          <w:rFonts w:ascii="Arial" w:hAnsi="Arial" w:cs="Arial"/>
          <w:lang w:val="es-ES" w:eastAsia="es-ES"/>
        </w:rPr>
        <w:t>abiendo realizado un estudio juicioso de los presupuestos fácticos indicados por el demandante dentro del escrito de la demanda, los cuales han resultado a lo largo del proceso indeterminados, es necesario de entrada, solicitar de manera respetuosa al señor Juez, se denieguen las pretensiones de la demanda, pues hasta esta etapa procesal es cierta la FALTA DE MATERIAL PROBATORIO, requisito formal para determinar la responsabilidad de una parte sobre la otra en todo proceso judicial.</w:t>
      </w:r>
    </w:p>
    <w:p w14:paraId="15177BF8" w14:textId="77777777" w:rsidR="004548BC" w:rsidRPr="005536A9" w:rsidRDefault="004548BC" w:rsidP="004548BC">
      <w:pPr>
        <w:spacing w:after="0" w:line="240" w:lineRule="auto"/>
        <w:jc w:val="both"/>
        <w:rPr>
          <w:rFonts w:ascii="Arial" w:hAnsi="Arial" w:cs="Arial"/>
          <w:lang w:val="es-ES" w:eastAsia="es-ES"/>
        </w:rPr>
      </w:pPr>
    </w:p>
    <w:p w14:paraId="385C0C24" w14:textId="18E54B9A" w:rsidR="004548BC" w:rsidRPr="005536A9" w:rsidRDefault="004548BC" w:rsidP="004548BC">
      <w:pPr>
        <w:pStyle w:val="Prrafodelista"/>
        <w:spacing w:after="0" w:line="240" w:lineRule="auto"/>
        <w:ind w:left="0"/>
        <w:jc w:val="both"/>
        <w:rPr>
          <w:rFonts w:ascii="Arial" w:hAnsi="Arial" w:cs="Arial"/>
          <w:lang w:val="es-ES" w:eastAsia="es-ES"/>
        </w:rPr>
      </w:pPr>
      <w:r w:rsidRPr="005536A9">
        <w:rPr>
          <w:rFonts w:ascii="Arial" w:hAnsi="Arial" w:cs="Arial"/>
          <w:lang w:val="es-ES" w:eastAsia="es-ES"/>
        </w:rPr>
        <w:t>En ese sentido, es claro para esta demandada el llamado a la negación de las pretensiones de la demanda por cuanto no se han probado los presupuestos iniciales para ello, pues no se tiene claro la lesión y el grado de afectación de los demandantes y el nexo que tuviere el Ejército Nacional en la producción del daño para determinar que de alguna manera esta demandada tuviere que pagar a razón</w:t>
      </w:r>
    </w:p>
    <w:p w14:paraId="3E4A9440" w14:textId="77777777" w:rsidR="004548BC" w:rsidRPr="005536A9" w:rsidRDefault="004548BC" w:rsidP="004548BC">
      <w:pPr>
        <w:pStyle w:val="Prrafodelista"/>
        <w:spacing w:after="0" w:line="240" w:lineRule="auto"/>
        <w:ind w:left="0"/>
        <w:jc w:val="both"/>
        <w:rPr>
          <w:rFonts w:ascii="Arial" w:hAnsi="Arial" w:cs="Arial"/>
          <w:lang w:val="es-ES" w:eastAsia="es-ES"/>
        </w:rPr>
      </w:pPr>
    </w:p>
    <w:p w14:paraId="6AC65EB0" w14:textId="0088C496" w:rsidR="004548BC" w:rsidRPr="005536A9" w:rsidRDefault="001F693D" w:rsidP="00FE2C69">
      <w:pPr>
        <w:pStyle w:val="Prrafodelista"/>
        <w:numPr>
          <w:ilvl w:val="2"/>
          <w:numId w:val="2"/>
        </w:numPr>
        <w:spacing w:after="0" w:line="240" w:lineRule="auto"/>
        <w:ind w:left="0" w:firstLine="0"/>
        <w:jc w:val="both"/>
        <w:rPr>
          <w:rFonts w:ascii="Arial" w:hAnsi="Arial" w:cs="Arial"/>
          <w:lang w:val="es-ES" w:eastAsia="es-ES"/>
        </w:rPr>
      </w:pPr>
      <w:r w:rsidRPr="005536A9">
        <w:rPr>
          <w:rFonts w:ascii="Arial" w:hAnsi="Arial" w:cs="Arial"/>
          <w:lang w:val="es-ES" w:eastAsia="es-ES"/>
        </w:rPr>
        <w:t xml:space="preserve">El </w:t>
      </w:r>
      <w:r w:rsidRPr="005536A9">
        <w:rPr>
          <w:rFonts w:ascii="Arial" w:hAnsi="Arial" w:cs="Arial"/>
          <w:b/>
          <w:lang w:val="es-ES" w:eastAsia="es-ES"/>
        </w:rPr>
        <w:t>MINISTERIO PUBLICO</w:t>
      </w:r>
      <w:r w:rsidRPr="005536A9">
        <w:rPr>
          <w:rFonts w:ascii="Arial" w:hAnsi="Arial" w:cs="Arial"/>
          <w:lang w:val="es-ES" w:eastAsia="es-ES"/>
        </w:rPr>
        <w:t xml:space="preserve"> representado por la Procuradora 82 Judicial no concept</w:t>
      </w:r>
      <w:r w:rsidR="00123E2D">
        <w:rPr>
          <w:rFonts w:ascii="Arial" w:hAnsi="Arial" w:cs="Arial"/>
          <w:lang w:val="es-ES" w:eastAsia="es-ES"/>
        </w:rPr>
        <w:t>uó</w:t>
      </w:r>
      <w:r w:rsidRPr="005536A9">
        <w:rPr>
          <w:rFonts w:ascii="Arial" w:hAnsi="Arial" w:cs="Arial"/>
          <w:lang w:val="es-ES" w:eastAsia="es-ES"/>
        </w:rPr>
        <w:t>.</w:t>
      </w:r>
    </w:p>
    <w:p w14:paraId="5CE8717A" w14:textId="77777777" w:rsidR="00454F51" w:rsidRPr="005536A9" w:rsidRDefault="00454F51" w:rsidP="00454F51">
      <w:pPr>
        <w:tabs>
          <w:tab w:val="num" w:pos="426"/>
        </w:tabs>
        <w:spacing w:after="0" w:line="240" w:lineRule="auto"/>
        <w:contextualSpacing/>
        <w:jc w:val="both"/>
        <w:rPr>
          <w:rFonts w:ascii="Arial" w:hAnsi="Arial" w:cs="Arial"/>
          <w:b/>
          <w:lang w:val="es-ES" w:eastAsia="es-ES"/>
        </w:rPr>
      </w:pPr>
    </w:p>
    <w:p w14:paraId="5C5644D0" w14:textId="77777777" w:rsidR="00454F51" w:rsidRPr="005536A9" w:rsidRDefault="00454F51" w:rsidP="00454F51">
      <w:pPr>
        <w:numPr>
          <w:ilvl w:val="1"/>
          <w:numId w:val="1"/>
        </w:numPr>
        <w:tabs>
          <w:tab w:val="num" w:pos="0"/>
          <w:tab w:val="num" w:pos="426"/>
        </w:tabs>
        <w:spacing w:after="0" w:line="240" w:lineRule="auto"/>
        <w:contextualSpacing/>
        <w:jc w:val="center"/>
        <w:rPr>
          <w:rFonts w:ascii="Arial" w:hAnsi="Arial" w:cs="Arial"/>
          <w:b/>
          <w:lang w:val="es-ES" w:eastAsia="es-ES"/>
        </w:rPr>
      </w:pPr>
      <w:r w:rsidRPr="005536A9">
        <w:rPr>
          <w:rFonts w:ascii="Arial" w:hAnsi="Arial" w:cs="Arial"/>
          <w:b/>
          <w:lang w:val="es-ES" w:eastAsia="es-ES"/>
        </w:rPr>
        <w:t>CONSIDERACIONES</w:t>
      </w:r>
    </w:p>
    <w:p w14:paraId="15D64777" w14:textId="77777777" w:rsidR="00244920" w:rsidRPr="005536A9" w:rsidRDefault="00244920" w:rsidP="005C4161">
      <w:pPr>
        <w:tabs>
          <w:tab w:val="left" w:pos="2961"/>
        </w:tabs>
        <w:spacing w:after="0" w:line="240" w:lineRule="auto"/>
        <w:contextualSpacing/>
        <w:jc w:val="both"/>
        <w:rPr>
          <w:rFonts w:ascii="Arial" w:hAnsi="Arial" w:cs="Arial"/>
          <w:b/>
          <w:lang w:val="es-ES" w:eastAsia="es-ES"/>
        </w:rPr>
      </w:pPr>
    </w:p>
    <w:p w14:paraId="5FEBF916" w14:textId="77777777" w:rsidR="00244920" w:rsidRPr="005536A9" w:rsidRDefault="00244920" w:rsidP="00244920">
      <w:pPr>
        <w:numPr>
          <w:ilvl w:val="1"/>
          <w:numId w:val="3"/>
        </w:numPr>
        <w:tabs>
          <w:tab w:val="num" w:pos="0"/>
          <w:tab w:val="left" w:pos="709"/>
        </w:tabs>
        <w:spacing w:after="0" w:line="240" w:lineRule="auto"/>
        <w:contextualSpacing/>
        <w:jc w:val="both"/>
        <w:rPr>
          <w:rFonts w:ascii="Arial" w:hAnsi="Arial" w:cs="Arial"/>
          <w:b/>
        </w:rPr>
      </w:pPr>
      <w:r w:rsidRPr="005536A9">
        <w:rPr>
          <w:rFonts w:ascii="Arial" w:hAnsi="Arial" w:cs="Arial"/>
          <w:b/>
          <w:color w:val="000000"/>
        </w:rPr>
        <w:t>ESTUDIO DE LAS EXCEPCIONES:</w:t>
      </w:r>
    </w:p>
    <w:p w14:paraId="7ABFABB0" w14:textId="77777777" w:rsidR="00244920" w:rsidRPr="005536A9" w:rsidRDefault="00244920" w:rsidP="00244920">
      <w:pPr>
        <w:pStyle w:val="Prrafodelista"/>
        <w:tabs>
          <w:tab w:val="left" w:pos="0"/>
          <w:tab w:val="left" w:pos="284"/>
        </w:tabs>
        <w:ind w:left="0" w:firstLine="708"/>
        <w:jc w:val="both"/>
        <w:rPr>
          <w:rFonts w:ascii="Arial" w:hAnsi="Arial" w:cs="Arial"/>
          <w:b/>
          <w:color w:val="000000"/>
          <w:lang w:val="es-ES"/>
        </w:rPr>
      </w:pPr>
    </w:p>
    <w:p w14:paraId="262A71F4" w14:textId="514FA6A9" w:rsidR="00244920" w:rsidRPr="005536A9" w:rsidRDefault="00244920" w:rsidP="00244920">
      <w:pPr>
        <w:pStyle w:val="Prrafodelista"/>
        <w:tabs>
          <w:tab w:val="left" w:pos="0"/>
          <w:tab w:val="left" w:pos="426"/>
        </w:tabs>
        <w:spacing w:after="0" w:line="240" w:lineRule="auto"/>
        <w:ind w:left="0"/>
        <w:jc w:val="both"/>
        <w:rPr>
          <w:rFonts w:ascii="Arial" w:hAnsi="Arial" w:cs="Arial"/>
          <w:b/>
          <w:color w:val="000000"/>
        </w:rPr>
      </w:pPr>
      <w:r w:rsidRPr="005536A9">
        <w:rPr>
          <w:rFonts w:ascii="Arial" w:hAnsi="Arial" w:cs="Arial"/>
          <w:lang w:eastAsia="es-MX"/>
        </w:rPr>
        <w:t xml:space="preserve">La excepción de </w:t>
      </w:r>
      <w:r w:rsidRPr="005536A9">
        <w:rPr>
          <w:rFonts w:ascii="Arial" w:hAnsi="Arial" w:cs="Arial"/>
          <w:b/>
        </w:rPr>
        <w:t xml:space="preserve">HECHO DE UN TERCERO </w:t>
      </w:r>
      <w:r w:rsidRPr="005536A9">
        <w:rPr>
          <w:rFonts w:ascii="Arial" w:hAnsi="Arial" w:cs="Arial"/>
          <w:color w:val="000000"/>
        </w:rPr>
        <w:t>propuesta</w:t>
      </w:r>
      <w:r w:rsidRPr="005536A9">
        <w:rPr>
          <w:rFonts w:ascii="Arial" w:hAnsi="Arial" w:cs="Arial"/>
          <w:spacing w:val="10"/>
          <w:lang w:eastAsia="es-ES_tradnl"/>
        </w:rPr>
        <w:t xml:space="preserve"> por l</w:t>
      </w:r>
      <w:r w:rsidRPr="005536A9">
        <w:rPr>
          <w:rFonts w:ascii="Arial" w:hAnsi="Arial" w:cs="Arial"/>
          <w:lang w:eastAsia="es-MX"/>
        </w:rPr>
        <w:t>a demandada NACION – MINISTERIO DE DEFENSA -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49AC430" w14:textId="707E16FD" w:rsidR="009B30A5" w:rsidRPr="005536A9" w:rsidRDefault="005C4161" w:rsidP="005C4161">
      <w:pPr>
        <w:tabs>
          <w:tab w:val="left" w:pos="2961"/>
        </w:tabs>
        <w:spacing w:after="0" w:line="240" w:lineRule="auto"/>
        <w:contextualSpacing/>
        <w:jc w:val="both"/>
        <w:rPr>
          <w:rFonts w:ascii="Arial" w:hAnsi="Arial" w:cs="Arial"/>
          <w:b/>
          <w:lang w:val="es-ES" w:eastAsia="es-ES"/>
        </w:rPr>
      </w:pPr>
      <w:r w:rsidRPr="005536A9">
        <w:rPr>
          <w:rFonts w:ascii="Arial" w:hAnsi="Arial" w:cs="Arial"/>
          <w:b/>
          <w:lang w:val="es-ES" w:eastAsia="es-ES"/>
        </w:rPr>
        <w:tab/>
      </w:r>
    </w:p>
    <w:p w14:paraId="1E29880F" w14:textId="77777777" w:rsidR="008C3C95" w:rsidRPr="005536A9" w:rsidRDefault="008C3C95" w:rsidP="008C3C95">
      <w:pPr>
        <w:pStyle w:val="Prrafodelista"/>
        <w:numPr>
          <w:ilvl w:val="1"/>
          <w:numId w:val="6"/>
        </w:numPr>
        <w:tabs>
          <w:tab w:val="num" w:pos="0"/>
          <w:tab w:val="left" w:pos="709"/>
        </w:tabs>
        <w:spacing w:after="0" w:line="240" w:lineRule="auto"/>
        <w:ind w:left="0" w:firstLine="0"/>
        <w:jc w:val="both"/>
        <w:rPr>
          <w:rFonts w:ascii="Arial" w:hAnsi="Arial" w:cs="Arial"/>
          <w:b/>
        </w:rPr>
      </w:pPr>
      <w:r w:rsidRPr="005536A9">
        <w:rPr>
          <w:rFonts w:ascii="Arial" w:hAnsi="Arial" w:cs="Arial"/>
          <w:b/>
        </w:rPr>
        <w:t>LA RAZÓN DE LA CONTROVERSIA:</w:t>
      </w:r>
    </w:p>
    <w:p w14:paraId="3A5573E0" w14:textId="77777777" w:rsidR="008C3C95" w:rsidRPr="005536A9" w:rsidRDefault="008C3C95" w:rsidP="008C3C95">
      <w:pPr>
        <w:pStyle w:val="Prrafodelista"/>
        <w:jc w:val="both"/>
        <w:rPr>
          <w:rFonts w:ascii="Arial" w:hAnsi="Arial" w:cs="Arial"/>
          <w:b/>
        </w:rPr>
      </w:pPr>
    </w:p>
    <w:p w14:paraId="7B4B3CB3" w14:textId="6F6A5023" w:rsidR="008C3C95" w:rsidRPr="005536A9" w:rsidRDefault="008C3C95" w:rsidP="008C3C95">
      <w:pPr>
        <w:spacing w:after="0" w:line="240" w:lineRule="auto"/>
        <w:jc w:val="both"/>
        <w:rPr>
          <w:rFonts w:ascii="Arial" w:hAnsi="Arial" w:cs="Arial"/>
          <w:b/>
          <w:lang w:eastAsia="es-ES"/>
        </w:rPr>
      </w:pPr>
      <w:r w:rsidRPr="005536A9">
        <w:rPr>
          <w:rFonts w:ascii="Arial" w:hAnsi="Arial" w:cs="Arial"/>
          <w:lang w:eastAsia="es-ES"/>
        </w:rPr>
        <w:t xml:space="preserve">Conforme a lo establecido en la FIJACION DEL LITIGIO, se busca </w:t>
      </w:r>
      <w:r w:rsidRPr="005536A9">
        <w:rPr>
          <w:rFonts w:ascii="Arial" w:hAnsi="Arial" w:cs="Arial"/>
          <w:b/>
          <w:lang w:eastAsia="es-ES"/>
        </w:rPr>
        <w:t>establecer</w:t>
      </w:r>
      <w:r w:rsidR="00C4206B" w:rsidRPr="005536A9">
        <w:rPr>
          <w:rFonts w:ascii="Arial" w:hAnsi="Arial" w:cs="Arial"/>
          <w:b/>
          <w:lang w:eastAsia="es-ES"/>
        </w:rPr>
        <w:t xml:space="preserve"> si la demandada NACION-MINISTERIO DE DEFENSA-EJERCITO NACIONAL debe responder por las lesiones causadas a los señores LUBIER ROJAS ARGOTE, EDWAR TRUJILLO HUMAN, LIBISTON SAENZ CUELLAR, WILLIMAN ESNEIDER TORO PARRA en el accidente de </w:t>
      </w:r>
      <w:r w:rsidR="003338BE" w:rsidRPr="005536A9">
        <w:rPr>
          <w:rFonts w:ascii="Arial" w:hAnsi="Arial" w:cs="Arial"/>
          <w:b/>
          <w:lang w:eastAsia="es-ES"/>
        </w:rPr>
        <w:t>tránsito</w:t>
      </w:r>
      <w:r w:rsidR="00C4206B" w:rsidRPr="005536A9">
        <w:rPr>
          <w:rFonts w:ascii="Arial" w:hAnsi="Arial" w:cs="Arial"/>
          <w:b/>
          <w:lang w:eastAsia="es-ES"/>
        </w:rPr>
        <w:t xml:space="preserve"> ocurrido el 3 de noviembre del 2014 en la ciudad de Leticia, cuando presuntamente el vehículo oficial de placas CWH 358 los arrolló</w:t>
      </w:r>
      <w:r w:rsidRPr="005536A9">
        <w:rPr>
          <w:rFonts w:ascii="Arial" w:hAnsi="Arial" w:cs="Arial"/>
          <w:b/>
          <w:lang w:eastAsia="es-ES"/>
        </w:rPr>
        <w:t>.</w:t>
      </w:r>
    </w:p>
    <w:p w14:paraId="1064A78D" w14:textId="77777777" w:rsidR="008C3C95" w:rsidRPr="005536A9" w:rsidRDefault="008C3C95" w:rsidP="008C3C95">
      <w:pPr>
        <w:spacing w:after="0" w:line="240" w:lineRule="auto"/>
        <w:jc w:val="both"/>
        <w:rPr>
          <w:rFonts w:ascii="Arial" w:hAnsi="Arial" w:cs="Arial"/>
          <w:b/>
        </w:rPr>
      </w:pPr>
    </w:p>
    <w:p w14:paraId="14F075B1" w14:textId="77777777" w:rsidR="003338BE" w:rsidRPr="005536A9" w:rsidRDefault="003338BE" w:rsidP="00251C42">
      <w:pPr>
        <w:pStyle w:val="Sinespaciado"/>
        <w:rPr>
          <w:sz w:val="22"/>
          <w:szCs w:val="22"/>
        </w:rPr>
      </w:pPr>
      <w:r w:rsidRPr="005536A9">
        <w:rPr>
          <w:sz w:val="22"/>
          <w:szCs w:val="22"/>
        </w:rPr>
        <w:t>Surge entonces el siguiente problema jurídico:</w:t>
      </w:r>
    </w:p>
    <w:p w14:paraId="67DFD35A" w14:textId="77777777" w:rsidR="003338BE" w:rsidRPr="005536A9" w:rsidRDefault="003338BE" w:rsidP="00251C42">
      <w:pPr>
        <w:pStyle w:val="Sinespaciado"/>
        <w:rPr>
          <w:sz w:val="22"/>
          <w:szCs w:val="22"/>
        </w:rPr>
      </w:pPr>
    </w:p>
    <w:p w14:paraId="10BC0B8D" w14:textId="210269C1" w:rsidR="003338BE" w:rsidRPr="005536A9" w:rsidRDefault="003338BE" w:rsidP="00073E50">
      <w:pPr>
        <w:pStyle w:val="Sinespaciado"/>
        <w:jc w:val="both"/>
        <w:rPr>
          <w:b/>
          <w:i/>
          <w:color w:val="44546A" w:themeColor="text2"/>
          <w:sz w:val="22"/>
          <w:szCs w:val="22"/>
        </w:rPr>
      </w:pPr>
      <w:r w:rsidRPr="005536A9">
        <w:rPr>
          <w:b/>
          <w:i/>
          <w:sz w:val="22"/>
          <w:szCs w:val="22"/>
          <w:lang w:val="es-MX"/>
        </w:rPr>
        <w:t xml:space="preserve">¿Debe responder la demandada NACION – MINISTERIO DE DEFENSA – EJERCITO NACIONAL  por los perjuicios causados a la parte demandante en un accidente de tránsito </w:t>
      </w:r>
      <w:r w:rsidRPr="005536A9">
        <w:rPr>
          <w:b/>
          <w:i/>
          <w:sz w:val="22"/>
          <w:szCs w:val="22"/>
        </w:rPr>
        <w:t xml:space="preserve">ocurrido el </w:t>
      </w:r>
      <w:r w:rsidR="00251C42" w:rsidRPr="005536A9">
        <w:rPr>
          <w:b/>
          <w:i/>
          <w:sz w:val="22"/>
          <w:szCs w:val="22"/>
        </w:rPr>
        <w:t>3 de noviembre del 2014 en la ciudad de Leticia, cuando presuntamente el vehículo oficial de placas CWH 358 arrolló a los señores LUBIER ROJAS ARGOTE, EDWAR TRUJILLO HUMAN, LIBISTON SAENZ CUELLAR, WILLIMAN ESNEIDER TORO PARRA</w:t>
      </w:r>
      <w:r w:rsidRPr="005536A9">
        <w:rPr>
          <w:b/>
          <w:i/>
          <w:sz w:val="22"/>
          <w:szCs w:val="22"/>
          <w:lang w:val="es-MX"/>
        </w:rPr>
        <w:t>?</w:t>
      </w:r>
      <w:r w:rsidRPr="005536A9">
        <w:rPr>
          <w:b/>
          <w:i/>
          <w:sz w:val="22"/>
          <w:szCs w:val="22"/>
        </w:rPr>
        <w:t xml:space="preserve"> </w:t>
      </w:r>
    </w:p>
    <w:p w14:paraId="1913CA43" w14:textId="77777777" w:rsidR="003338BE" w:rsidRPr="005536A9" w:rsidRDefault="003338BE" w:rsidP="00251C42">
      <w:pPr>
        <w:pStyle w:val="Sinespaciado"/>
        <w:rPr>
          <w:sz w:val="22"/>
          <w:szCs w:val="22"/>
        </w:rPr>
      </w:pPr>
    </w:p>
    <w:p w14:paraId="27431BFF" w14:textId="77777777" w:rsidR="003338BE" w:rsidRPr="005536A9" w:rsidRDefault="003338BE" w:rsidP="00073E50">
      <w:pPr>
        <w:pStyle w:val="Sinespaciado"/>
        <w:jc w:val="both"/>
        <w:rPr>
          <w:sz w:val="22"/>
          <w:szCs w:val="22"/>
        </w:rPr>
      </w:pPr>
      <w:r w:rsidRPr="005536A9">
        <w:rPr>
          <w:sz w:val="22"/>
          <w:szCs w:val="22"/>
        </w:rPr>
        <w:t>Para dar respuesta a este interrogante debe tenerse en cuenta que la conducción de vehículos automotores ha sido considerada tradicionalmente tanto por la jurisprudencia ordinaria como por la jurisprudencia del Consejo de Estado como una actividad peligrosa y cuando su guarda está a cargo de una entidad estatal, el daño causado en desarrollo de la misma resulta imputable a ésta, a menos de que demuestre que existió una causa extraña en la producción del daño para exonerarse de la responsabilidad.</w:t>
      </w:r>
    </w:p>
    <w:p w14:paraId="5495CD31" w14:textId="77777777" w:rsidR="003338BE" w:rsidRPr="005536A9" w:rsidRDefault="003338BE" w:rsidP="00073E50">
      <w:pPr>
        <w:pStyle w:val="Sinespaciado"/>
        <w:jc w:val="both"/>
        <w:rPr>
          <w:sz w:val="22"/>
          <w:szCs w:val="22"/>
        </w:rPr>
      </w:pPr>
    </w:p>
    <w:p w14:paraId="11EDBC8D" w14:textId="77777777" w:rsidR="003338BE" w:rsidRPr="005536A9" w:rsidRDefault="003338BE" w:rsidP="00073E50">
      <w:pPr>
        <w:pStyle w:val="Sinespaciado"/>
        <w:jc w:val="both"/>
        <w:rPr>
          <w:sz w:val="22"/>
          <w:szCs w:val="22"/>
        </w:rPr>
      </w:pPr>
      <w:r w:rsidRPr="005536A9">
        <w:rPr>
          <w:sz w:val="22"/>
          <w:szCs w:val="22"/>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68672857" w14:textId="77777777" w:rsidR="003338BE" w:rsidRPr="005536A9" w:rsidRDefault="003338BE" w:rsidP="00073E50">
      <w:pPr>
        <w:pStyle w:val="Sinespaciado"/>
        <w:jc w:val="both"/>
        <w:rPr>
          <w:sz w:val="22"/>
          <w:szCs w:val="22"/>
        </w:rPr>
      </w:pPr>
    </w:p>
    <w:p w14:paraId="58837782" w14:textId="77777777" w:rsidR="003338BE" w:rsidRPr="005536A9" w:rsidRDefault="003338BE" w:rsidP="00073E50">
      <w:pPr>
        <w:pStyle w:val="Sinespaciado"/>
        <w:jc w:val="both"/>
        <w:rPr>
          <w:sz w:val="22"/>
          <w:szCs w:val="22"/>
        </w:rPr>
      </w:pPr>
      <w:r w:rsidRPr="005536A9">
        <w:rPr>
          <w:sz w:val="22"/>
          <w:szCs w:val="22"/>
        </w:rPr>
        <w:t xml:space="preserve">De conformidad con lo anterior, es claro entonces que no es necesario demostrar la existencia de una falla en el servicio. Es más, ni siquiera sería necesario probar el carácter de agente del estado de quien iba conduciendo.  </w:t>
      </w:r>
    </w:p>
    <w:p w14:paraId="468C9144" w14:textId="77777777" w:rsidR="003338BE" w:rsidRPr="005536A9" w:rsidRDefault="003338BE" w:rsidP="00073E50">
      <w:pPr>
        <w:pStyle w:val="Sinespaciado"/>
        <w:jc w:val="both"/>
        <w:rPr>
          <w:sz w:val="22"/>
          <w:szCs w:val="22"/>
        </w:rPr>
      </w:pPr>
    </w:p>
    <w:p w14:paraId="19ADABC8" w14:textId="77777777" w:rsidR="003338BE" w:rsidRPr="005536A9" w:rsidRDefault="003338BE" w:rsidP="003338BE">
      <w:pPr>
        <w:numPr>
          <w:ilvl w:val="1"/>
          <w:numId w:val="6"/>
        </w:numPr>
        <w:tabs>
          <w:tab w:val="num" w:pos="0"/>
          <w:tab w:val="left" w:pos="567"/>
        </w:tabs>
        <w:spacing w:after="0" w:line="240" w:lineRule="auto"/>
        <w:ind w:left="0" w:firstLine="0"/>
        <w:contextualSpacing/>
        <w:jc w:val="both"/>
        <w:rPr>
          <w:rFonts w:ascii="Arial" w:hAnsi="Arial" w:cs="Arial"/>
          <w:b/>
        </w:rPr>
      </w:pPr>
      <w:r w:rsidRPr="005536A9">
        <w:rPr>
          <w:rFonts w:ascii="Arial" w:hAnsi="Arial" w:cs="Arial"/>
          <w:b/>
        </w:rPr>
        <w:t>ANÁLISIS CRÍTICO DE LAS PRUEBAS:</w:t>
      </w:r>
    </w:p>
    <w:p w14:paraId="36A3D579" w14:textId="77777777" w:rsidR="003338BE" w:rsidRPr="005536A9" w:rsidRDefault="003338BE" w:rsidP="003338BE">
      <w:pPr>
        <w:tabs>
          <w:tab w:val="left" w:pos="567"/>
        </w:tabs>
        <w:contextualSpacing/>
        <w:jc w:val="both"/>
        <w:rPr>
          <w:rFonts w:ascii="Arial" w:hAnsi="Arial" w:cs="Arial"/>
          <w:b/>
        </w:rPr>
      </w:pPr>
    </w:p>
    <w:p w14:paraId="4641572D" w14:textId="77777777" w:rsidR="003338BE" w:rsidRPr="005536A9" w:rsidRDefault="003338BE" w:rsidP="00123E2D">
      <w:pPr>
        <w:numPr>
          <w:ilvl w:val="2"/>
          <w:numId w:val="6"/>
        </w:numPr>
        <w:tabs>
          <w:tab w:val="left" w:pos="709"/>
        </w:tabs>
        <w:spacing w:after="0" w:line="240" w:lineRule="auto"/>
        <w:ind w:left="0" w:firstLine="0"/>
        <w:contextualSpacing/>
        <w:jc w:val="both"/>
        <w:rPr>
          <w:rFonts w:ascii="Arial" w:hAnsi="Arial" w:cs="Arial"/>
          <w:b/>
        </w:rPr>
      </w:pPr>
      <w:r w:rsidRPr="005536A9">
        <w:rPr>
          <w:rFonts w:ascii="Arial" w:eastAsia="Calibri" w:hAnsi="Arial" w:cs="Arial"/>
          <w:bCs/>
        </w:rPr>
        <w:t>De las pruebas aportadas al expediente se encuentran</w:t>
      </w:r>
      <w:r w:rsidRPr="005536A9">
        <w:rPr>
          <w:rFonts w:ascii="Arial" w:eastAsia="Calibri" w:hAnsi="Arial" w:cs="Arial"/>
          <w:b/>
          <w:bCs/>
        </w:rPr>
        <w:t xml:space="preserve"> probados los siguientes hechos</w:t>
      </w:r>
      <w:r w:rsidRPr="005536A9">
        <w:rPr>
          <w:rFonts w:ascii="Arial" w:eastAsia="Calibri" w:hAnsi="Arial" w:cs="Arial"/>
          <w:bCs/>
        </w:rPr>
        <w:t>:</w:t>
      </w:r>
    </w:p>
    <w:p w14:paraId="53BA397B" w14:textId="77777777" w:rsidR="003338BE" w:rsidRPr="005536A9" w:rsidRDefault="003338BE" w:rsidP="003338BE">
      <w:pPr>
        <w:tabs>
          <w:tab w:val="left" w:pos="567"/>
        </w:tabs>
        <w:contextualSpacing/>
        <w:jc w:val="both"/>
        <w:rPr>
          <w:rFonts w:ascii="Arial" w:hAnsi="Arial" w:cs="Arial"/>
          <w:b/>
        </w:rPr>
      </w:pPr>
    </w:p>
    <w:p w14:paraId="1C1C56BB" w14:textId="132DDE07" w:rsidR="003040F5" w:rsidRPr="005536A9" w:rsidRDefault="003040F5" w:rsidP="008C3C95">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lastRenderedPageBreak/>
        <w:t xml:space="preserve">En el informe de accidente de fecha 3 de noviembre de 2014 se anotó como causa probable del accidente por parte del vehículo No. 1, esto es, la camioneta Ford de placas CWH 658, conducida por el señor </w:t>
      </w:r>
      <w:r w:rsidR="00697B69" w:rsidRPr="005536A9">
        <w:rPr>
          <w:rFonts w:ascii="Arial" w:hAnsi="Arial" w:cs="Arial"/>
        </w:rPr>
        <w:t>CAMILO RODRÍGUEZ GONZALEZ</w:t>
      </w:r>
      <w:r w:rsidRPr="005536A9">
        <w:rPr>
          <w:rFonts w:ascii="Arial" w:hAnsi="Arial" w:cs="Arial"/>
        </w:rPr>
        <w:t xml:space="preserve"> y de propiedad del Ejercito Nacional </w:t>
      </w:r>
      <w:r w:rsidRPr="000D6DB5">
        <w:rPr>
          <w:rFonts w:ascii="Arial" w:hAnsi="Arial" w:cs="Arial"/>
          <w:b/>
          <w:i/>
          <w:sz w:val="20"/>
          <w:szCs w:val="20"/>
        </w:rPr>
        <w:t>“Conducir en estado de embriaguez bajo efectos del alcohol presento grado 1”</w:t>
      </w:r>
      <w:r w:rsidRPr="000D6DB5">
        <w:rPr>
          <w:rFonts w:ascii="Arial" w:hAnsi="Arial" w:cs="Arial"/>
          <w:sz w:val="20"/>
          <w:szCs w:val="20"/>
        </w:rPr>
        <w:t xml:space="preserve"> </w:t>
      </w:r>
      <w:r w:rsidRPr="005536A9">
        <w:rPr>
          <w:rFonts w:ascii="Arial" w:hAnsi="Arial" w:cs="Arial"/>
        </w:rPr>
        <w:t xml:space="preserve">y en observaciones se indicó </w:t>
      </w:r>
      <w:r w:rsidRPr="005536A9">
        <w:rPr>
          <w:rFonts w:ascii="Arial" w:hAnsi="Arial" w:cs="Arial"/>
          <w:b/>
          <w:i/>
        </w:rPr>
        <w:t>“</w:t>
      </w:r>
      <w:r w:rsidR="003C4DD4" w:rsidRPr="000D6DB5">
        <w:rPr>
          <w:rFonts w:ascii="Arial" w:hAnsi="Arial" w:cs="Arial"/>
          <w:b/>
          <w:i/>
          <w:sz w:val="20"/>
          <w:szCs w:val="20"/>
        </w:rPr>
        <w:t>Se le notifica el comparendo de acuerdo a la ley 1696/2013 por conducir en estado de embriaguez, los vehículos involucrados se encontraban estacionados</w:t>
      </w:r>
      <w:r w:rsidR="007D763D" w:rsidRPr="000D6DB5">
        <w:rPr>
          <w:rFonts w:ascii="Arial" w:hAnsi="Arial" w:cs="Arial"/>
          <w:b/>
          <w:i/>
          <w:sz w:val="20"/>
          <w:szCs w:val="20"/>
        </w:rPr>
        <w:t>”</w:t>
      </w:r>
      <w:r w:rsidR="00123E2D">
        <w:rPr>
          <w:rFonts w:ascii="Arial" w:hAnsi="Arial" w:cs="Arial"/>
        </w:rPr>
        <w:t>;</w:t>
      </w:r>
      <w:r w:rsidR="007D763D" w:rsidRPr="005536A9">
        <w:rPr>
          <w:rFonts w:ascii="Arial" w:hAnsi="Arial" w:cs="Arial"/>
        </w:rPr>
        <w:t xml:space="preserve"> como víctimas se indicó TRUJILLO GUAMAN EDWAR JAVIER, TORO PARRA WILIAM ESNEYDER, CUELLAR LIBUTON JEAN y ROJAS ARGOTE LUBER</w:t>
      </w:r>
      <w:r w:rsidR="00A91BE6" w:rsidRPr="005536A9">
        <w:rPr>
          <w:rStyle w:val="Refdenotaalpie"/>
          <w:rFonts w:ascii="Arial" w:hAnsi="Arial" w:cs="Arial"/>
        </w:rPr>
        <w:footnoteReference w:id="1"/>
      </w:r>
      <w:r w:rsidR="007D763D" w:rsidRPr="005536A9">
        <w:rPr>
          <w:rFonts w:ascii="Arial" w:hAnsi="Arial" w:cs="Arial"/>
        </w:rPr>
        <w:t>.</w:t>
      </w:r>
    </w:p>
    <w:p w14:paraId="0637FD2F" w14:textId="77777777" w:rsidR="003040F5" w:rsidRPr="005536A9" w:rsidRDefault="003040F5" w:rsidP="003040F5">
      <w:pPr>
        <w:pStyle w:val="Prrafodelista"/>
        <w:tabs>
          <w:tab w:val="left" w:pos="426"/>
        </w:tabs>
        <w:spacing w:after="0" w:line="240" w:lineRule="auto"/>
        <w:ind w:left="0"/>
        <w:jc w:val="both"/>
        <w:rPr>
          <w:rFonts w:ascii="Arial" w:hAnsi="Arial" w:cs="Arial"/>
        </w:rPr>
      </w:pPr>
    </w:p>
    <w:p w14:paraId="79BA1D66" w14:textId="0CB54877" w:rsidR="003D1EA2" w:rsidRPr="005536A9" w:rsidRDefault="00073E50" w:rsidP="008C3C95">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 xml:space="preserve">En el certificado de accidente de tránsito se anotó </w:t>
      </w:r>
      <w:r w:rsidR="003D1EA2" w:rsidRPr="005536A9">
        <w:rPr>
          <w:rFonts w:ascii="Arial" w:hAnsi="Arial" w:cs="Arial"/>
        </w:rPr>
        <w:t xml:space="preserve">que el día lunes 3 de noviembre del 2014, a las 2:00, en la carrera 6 con calle 5, sucedió un choque y atropellamiento por parte del conductor JONATHAN RODRIGUEZ GONZALEZ quien iba conduciendo el vehículo tipo camioneta de placas CWH658 </w:t>
      </w:r>
      <w:r w:rsidR="00CC329E" w:rsidRPr="005536A9">
        <w:rPr>
          <w:rFonts w:ascii="Arial" w:hAnsi="Arial" w:cs="Arial"/>
        </w:rPr>
        <w:t xml:space="preserve">de propiedad del Ejercito Nacional </w:t>
      </w:r>
      <w:r w:rsidR="003D1EA2" w:rsidRPr="005536A9">
        <w:rPr>
          <w:rFonts w:ascii="Arial" w:hAnsi="Arial" w:cs="Arial"/>
        </w:rPr>
        <w:t xml:space="preserve">y las víctimas fueron LUIBER ROJAS ARGOTE, LIBISTON SAENZ CUELLAR, EDWAR TRUJILLO GUAMAN y WILLIAM ESNEYDER TORO PARRA, </w:t>
      </w:r>
      <w:r w:rsidR="005104E0" w:rsidRPr="005536A9">
        <w:rPr>
          <w:rFonts w:ascii="Arial" w:hAnsi="Arial" w:cs="Arial"/>
        </w:rPr>
        <w:t xml:space="preserve">como causas probables se anotó respecto del vehículo 1, </w:t>
      </w:r>
      <w:r w:rsidR="005104E0" w:rsidRPr="000D6DB5">
        <w:rPr>
          <w:rFonts w:ascii="Arial" w:hAnsi="Arial" w:cs="Arial"/>
          <w:i/>
          <w:sz w:val="20"/>
          <w:szCs w:val="20"/>
        </w:rPr>
        <w:t>“Conducir en estado de embriaguez bajo efectos del alcohol. Presento grado 1.”</w:t>
      </w:r>
      <w:r w:rsidR="005104E0" w:rsidRPr="005536A9">
        <w:rPr>
          <w:rFonts w:ascii="Arial" w:hAnsi="Arial" w:cs="Arial"/>
        </w:rPr>
        <w:t xml:space="preserve">  y </w:t>
      </w:r>
      <w:r w:rsidR="003D1EA2" w:rsidRPr="005536A9">
        <w:rPr>
          <w:rFonts w:ascii="Arial" w:hAnsi="Arial" w:cs="Arial"/>
        </w:rPr>
        <w:t>en observaciones se indicó que el conductor de la camioneta conduce con grado 1 de embriaguez y arrolla a los 4 peatones</w:t>
      </w:r>
      <w:r w:rsidR="003D1EA2" w:rsidRPr="005536A9">
        <w:rPr>
          <w:rStyle w:val="Refdenotaalpie"/>
          <w:rFonts w:ascii="Arial" w:hAnsi="Arial" w:cs="Arial"/>
        </w:rPr>
        <w:footnoteReference w:id="2"/>
      </w:r>
      <w:r w:rsidR="003D1EA2" w:rsidRPr="005536A9">
        <w:rPr>
          <w:rFonts w:ascii="Arial" w:hAnsi="Arial" w:cs="Arial"/>
        </w:rPr>
        <w:t>.</w:t>
      </w:r>
    </w:p>
    <w:p w14:paraId="449A8146" w14:textId="77777777" w:rsidR="003D1EA2" w:rsidRPr="005536A9" w:rsidRDefault="003D1EA2" w:rsidP="003D1EA2">
      <w:pPr>
        <w:pStyle w:val="Prrafodelista"/>
        <w:tabs>
          <w:tab w:val="left" w:pos="426"/>
        </w:tabs>
        <w:spacing w:after="0" w:line="240" w:lineRule="auto"/>
        <w:ind w:left="0"/>
        <w:jc w:val="both"/>
        <w:rPr>
          <w:rFonts w:ascii="Arial" w:hAnsi="Arial" w:cs="Arial"/>
        </w:rPr>
      </w:pPr>
    </w:p>
    <w:p w14:paraId="4472ACBE" w14:textId="100A4C3B" w:rsidR="00D77058" w:rsidRPr="00123E2D" w:rsidRDefault="003D1EA2" w:rsidP="008C3C95">
      <w:pPr>
        <w:pStyle w:val="Prrafodelista"/>
        <w:numPr>
          <w:ilvl w:val="0"/>
          <w:numId w:val="7"/>
        </w:numPr>
        <w:tabs>
          <w:tab w:val="left" w:pos="426"/>
        </w:tabs>
        <w:spacing w:after="0" w:line="240" w:lineRule="auto"/>
        <w:ind w:left="0" w:firstLine="0"/>
        <w:jc w:val="both"/>
        <w:rPr>
          <w:rFonts w:ascii="Arial" w:hAnsi="Arial" w:cs="Arial"/>
          <w:i/>
          <w:sz w:val="20"/>
          <w:szCs w:val="20"/>
        </w:rPr>
      </w:pPr>
      <w:r w:rsidRPr="005536A9">
        <w:rPr>
          <w:rFonts w:ascii="Arial" w:hAnsi="Arial" w:cs="Arial"/>
        </w:rPr>
        <w:t xml:space="preserve"> En el informe de fecha 3 de noviembre de 2014 se anotó “</w:t>
      </w:r>
      <w:r w:rsidR="00D77058" w:rsidRPr="00123E2D">
        <w:rPr>
          <w:rFonts w:ascii="Arial" w:hAnsi="Arial" w:cs="Arial"/>
          <w:i/>
          <w:sz w:val="20"/>
          <w:szCs w:val="20"/>
        </w:rPr>
        <w:t xml:space="preserve">siendo aproximadamente las 17:00 horas del día anterior sale en la camioneta Ford negra, la cual es la asignada al señor teniente coronel. TAPIAS TORRES FERNANDO ALFONSO, Comandante del Batallón de ASPC No. 26. El cual se me presentó explicándome que se dirigía a recoger a mi coronel al casino de oficiales que él lo había llamado y le transmitió esa orden, esta camioneta todos los días sale e ingresa de la unidad sin tabla de abordo, ni registro en la minuta de </w:t>
      </w:r>
      <w:r w:rsidR="00F82CF6" w:rsidRPr="00123E2D">
        <w:rPr>
          <w:rFonts w:ascii="Arial" w:hAnsi="Arial" w:cs="Arial"/>
          <w:i/>
          <w:sz w:val="20"/>
          <w:szCs w:val="20"/>
        </w:rPr>
        <w:t>guardia</w:t>
      </w:r>
      <w:r w:rsidR="00D77058" w:rsidRPr="00123E2D">
        <w:rPr>
          <w:rFonts w:ascii="Arial" w:hAnsi="Arial" w:cs="Arial"/>
          <w:i/>
          <w:sz w:val="20"/>
          <w:szCs w:val="20"/>
        </w:rPr>
        <w:t xml:space="preserve"> por ninguno de los comandantes de la misma ya que esta es ordenada y </w:t>
      </w:r>
      <w:r w:rsidR="0007761B" w:rsidRPr="00123E2D">
        <w:rPr>
          <w:rFonts w:ascii="Arial" w:hAnsi="Arial" w:cs="Arial"/>
          <w:i/>
          <w:sz w:val="20"/>
          <w:szCs w:val="20"/>
        </w:rPr>
        <w:t xml:space="preserve">controlada directamente por mi </w:t>
      </w:r>
      <w:r w:rsidR="00D77058" w:rsidRPr="00123E2D">
        <w:rPr>
          <w:rFonts w:ascii="Arial" w:hAnsi="Arial" w:cs="Arial"/>
          <w:i/>
          <w:sz w:val="20"/>
          <w:szCs w:val="20"/>
        </w:rPr>
        <w:t xml:space="preserve">Coronel. </w:t>
      </w:r>
      <w:r w:rsidR="0007761B" w:rsidRPr="00123E2D">
        <w:rPr>
          <w:rFonts w:ascii="Arial" w:hAnsi="Arial" w:cs="Arial"/>
          <w:i/>
          <w:sz w:val="20"/>
          <w:szCs w:val="20"/>
        </w:rPr>
        <w:t>Entonces</w:t>
      </w:r>
      <w:r w:rsidR="00D77058" w:rsidRPr="00123E2D">
        <w:rPr>
          <w:rFonts w:ascii="Arial" w:hAnsi="Arial" w:cs="Arial"/>
          <w:i/>
          <w:sz w:val="20"/>
          <w:szCs w:val="20"/>
        </w:rPr>
        <w:t xml:space="preserve"> le dije que continuara teniendo en cuenta que era una orden lógica concisa y precisa y que este soldado todos los días cumple esta clase de ordenes además el mencionado se encuentra visiblemente en sus cinco sentidos. Posteriormente entrego el puesto de comandante de guardia sin novedad a las 19:00 horas al señor </w:t>
      </w:r>
      <w:r w:rsidR="0007761B" w:rsidRPr="00123E2D">
        <w:rPr>
          <w:rFonts w:ascii="Arial" w:hAnsi="Arial" w:cs="Arial"/>
          <w:i/>
          <w:sz w:val="20"/>
          <w:szCs w:val="20"/>
        </w:rPr>
        <w:t>suboficial</w:t>
      </w:r>
      <w:r w:rsidR="00D77058" w:rsidRPr="00123E2D">
        <w:rPr>
          <w:rFonts w:ascii="Arial" w:hAnsi="Arial" w:cs="Arial"/>
          <w:i/>
          <w:sz w:val="20"/>
          <w:szCs w:val="20"/>
        </w:rPr>
        <w:t xml:space="preserve"> de </w:t>
      </w:r>
      <w:r w:rsidR="0007761B" w:rsidRPr="00123E2D">
        <w:rPr>
          <w:rFonts w:ascii="Arial" w:hAnsi="Arial" w:cs="Arial"/>
          <w:i/>
          <w:sz w:val="20"/>
          <w:szCs w:val="20"/>
        </w:rPr>
        <w:t>administración</w:t>
      </w:r>
      <w:r w:rsidR="00D77058" w:rsidRPr="00123E2D">
        <w:rPr>
          <w:rFonts w:ascii="Arial" w:hAnsi="Arial" w:cs="Arial"/>
          <w:i/>
          <w:sz w:val="20"/>
          <w:szCs w:val="20"/>
        </w:rPr>
        <w:t>. Y a las 01:00 lo recibo sin novedad.</w:t>
      </w:r>
    </w:p>
    <w:p w14:paraId="550BB559" w14:textId="77777777" w:rsidR="00D77058" w:rsidRPr="00123E2D" w:rsidRDefault="00D77058" w:rsidP="00D77058">
      <w:pPr>
        <w:pStyle w:val="Prrafodelista"/>
        <w:rPr>
          <w:rFonts w:ascii="Arial" w:hAnsi="Arial" w:cs="Arial"/>
          <w:i/>
          <w:sz w:val="20"/>
          <w:szCs w:val="20"/>
        </w:rPr>
      </w:pPr>
    </w:p>
    <w:p w14:paraId="7E759FC3" w14:textId="0855D568" w:rsidR="00073E50" w:rsidRPr="005536A9" w:rsidRDefault="00D77058" w:rsidP="00D77058">
      <w:pPr>
        <w:pStyle w:val="Prrafodelista"/>
        <w:tabs>
          <w:tab w:val="left" w:pos="426"/>
        </w:tabs>
        <w:spacing w:after="0" w:line="240" w:lineRule="auto"/>
        <w:ind w:left="0"/>
        <w:jc w:val="both"/>
        <w:rPr>
          <w:rFonts w:ascii="Arial" w:hAnsi="Arial" w:cs="Arial"/>
        </w:rPr>
      </w:pPr>
      <w:r w:rsidRPr="00123E2D">
        <w:rPr>
          <w:rFonts w:ascii="Arial" w:hAnsi="Arial" w:cs="Arial"/>
          <w:b/>
          <w:i/>
          <w:sz w:val="20"/>
          <w:szCs w:val="20"/>
        </w:rPr>
        <w:t xml:space="preserve">Nota: </w:t>
      </w:r>
      <w:r w:rsidRPr="00123E2D">
        <w:rPr>
          <w:rFonts w:ascii="Arial" w:hAnsi="Arial" w:cs="Arial"/>
          <w:b/>
          <w:i/>
          <w:sz w:val="20"/>
          <w:szCs w:val="20"/>
          <w:u w:val="single"/>
        </w:rPr>
        <w:t xml:space="preserve">Cabe de anotar que este joven soldado en meses anteriores ya </w:t>
      </w:r>
      <w:r w:rsidR="0007761B" w:rsidRPr="00123E2D">
        <w:rPr>
          <w:rFonts w:ascii="Arial" w:hAnsi="Arial" w:cs="Arial"/>
          <w:b/>
          <w:i/>
          <w:sz w:val="20"/>
          <w:szCs w:val="20"/>
          <w:u w:val="single"/>
        </w:rPr>
        <w:t>había</w:t>
      </w:r>
      <w:r w:rsidRPr="00123E2D">
        <w:rPr>
          <w:rFonts w:ascii="Arial" w:hAnsi="Arial" w:cs="Arial"/>
          <w:b/>
          <w:i/>
          <w:sz w:val="20"/>
          <w:szCs w:val="20"/>
          <w:u w:val="single"/>
        </w:rPr>
        <w:t xml:space="preserve"> tenido un </w:t>
      </w:r>
      <w:r w:rsidR="0007761B" w:rsidRPr="00123E2D">
        <w:rPr>
          <w:rFonts w:ascii="Arial" w:hAnsi="Arial" w:cs="Arial"/>
          <w:b/>
          <w:i/>
          <w:sz w:val="20"/>
          <w:szCs w:val="20"/>
          <w:u w:val="single"/>
        </w:rPr>
        <w:t>accidente</w:t>
      </w:r>
      <w:r w:rsidRPr="00123E2D">
        <w:rPr>
          <w:rFonts w:ascii="Arial" w:hAnsi="Arial" w:cs="Arial"/>
          <w:b/>
          <w:i/>
          <w:sz w:val="20"/>
          <w:szCs w:val="20"/>
          <w:u w:val="single"/>
        </w:rPr>
        <w:t xml:space="preserve"> de transito mas no había ocasionado lesiones a nadie además mi Coronel en formación delante de los cuadros expresó que nadie lo cuestionara que él era quien ordenaba si el soldado manejaba o no cuando el </w:t>
      </w:r>
      <w:r w:rsidR="0007761B" w:rsidRPr="00123E2D">
        <w:rPr>
          <w:rFonts w:ascii="Arial" w:hAnsi="Arial" w:cs="Arial"/>
          <w:b/>
          <w:i/>
          <w:sz w:val="20"/>
          <w:szCs w:val="20"/>
          <w:u w:val="single"/>
        </w:rPr>
        <w:t>señor</w:t>
      </w:r>
      <w:r w:rsidRPr="00123E2D">
        <w:rPr>
          <w:rFonts w:ascii="Arial" w:hAnsi="Arial" w:cs="Arial"/>
          <w:b/>
          <w:i/>
          <w:sz w:val="20"/>
          <w:szCs w:val="20"/>
          <w:u w:val="single"/>
        </w:rPr>
        <w:t xml:space="preserve"> SV. CRISTANCHO Jefe de </w:t>
      </w:r>
      <w:r w:rsidR="0007761B" w:rsidRPr="00123E2D">
        <w:rPr>
          <w:rFonts w:ascii="Arial" w:hAnsi="Arial" w:cs="Arial"/>
          <w:b/>
          <w:i/>
          <w:sz w:val="20"/>
          <w:szCs w:val="20"/>
          <w:u w:val="single"/>
        </w:rPr>
        <w:t>Transporte</w:t>
      </w:r>
      <w:r w:rsidRPr="00123E2D">
        <w:rPr>
          <w:rFonts w:ascii="Arial" w:hAnsi="Arial" w:cs="Arial"/>
          <w:b/>
          <w:i/>
          <w:sz w:val="20"/>
          <w:szCs w:val="20"/>
          <w:u w:val="single"/>
        </w:rPr>
        <w:t xml:space="preserve"> le </w:t>
      </w:r>
      <w:r w:rsidR="0007761B" w:rsidRPr="00123E2D">
        <w:rPr>
          <w:rFonts w:ascii="Arial" w:hAnsi="Arial" w:cs="Arial"/>
          <w:b/>
          <w:i/>
          <w:sz w:val="20"/>
          <w:szCs w:val="20"/>
          <w:u w:val="single"/>
        </w:rPr>
        <w:t>recomendó</w:t>
      </w:r>
      <w:r w:rsidRPr="00123E2D">
        <w:rPr>
          <w:rFonts w:ascii="Arial" w:hAnsi="Arial" w:cs="Arial"/>
          <w:b/>
          <w:i/>
          <w:sz w:val="20"/>
          <w:szCs w:val="20"/>
          <w:u w:val="single"/>
        </w:rPr>
        <w:t xml:space="preserve"> no darle </w:t>
      </w:r>
      <w:r w:rsidR="0007761B" w:rsidRPr="00123E2D">
        <w:rPr>
          <w:rFonts w:ascii="Arial" w:hAnsi="Arial" w:cs="Arial"/>
          <w:b/>
          <w:i/>
          <w:sz w:val="20"/>
          <w:szCs w:val="20"/>
          <w:u w:val="single"/>
        </w:rPr>
        <w:t>vehículo</w:t>
      </w:r>
      <w:r w:rsidRPr="00123E2D">
        <w:rPr>
          <w:rFonts w:ascii="Arial" w:hAnsi="Arial" w:cs="Arial"/>
          <w:b/>
          <w:i/>
          <w:sz w:val="20"/>
          <w:szCs w:val="20"/>
          <w:u w:val="single"/>
        </w:rPr>
        <w:t xml:space="preserve"> a este soldado porque el conducía muy rápido</w:t>
      </w:r>
      <w:r w:rsidR="00624095" w:rsidRPr="00123E2D">
        <w:rPr>
          <w:rFonts w:ascii="Arial" w:hAnsi="Arial" w:cs="Arial"/>
          <w:b/>
          <w:i/>
          <w:sz w:val="20"/>
          <w:szCs w:val="20"/>
          <w:u w:val="single"/>
        </w:rPr>
        <w:t>.</w:t>
      </w:r>
      <w:r w:rsidRPr="00123E2D">
        <w:rPr>
          <w:rFonts w:ascii="Arial" w:hAnsi="Arial" w:cs="Arial"/>
          <w:i/>
          <w:sz w:val="20"/>
          <w:szCs w:val="20"/>
        </w:rPr>
        <w:t>”</w:t>
      </w:r>
      <w:r w:rsidR="00AD34FD" w:rsidRPr="005536A9">
        <w:rPr>
          <w:rStyle w:val="Refdenotaalpie"/>
          <w:rFonts w:ascii="Arial" w:hAnsi="Arial" w:cs="Arial"/>
        </w:rPr>
        <w:footnoteReference w:id="3"/>
      </w:r>
      <w:r w:rsidRPr="005536A9">
        <w:rPr>
          <w:rFonts w:ascii="Arial" w:hAnsi="Arial" w:cs="Arial"/>
        </w:rPr>
        <w:t xml:space="preserve"> </w:t>
      </w:r>
      <w:r w:rsidR="003D1EA2" w:rsidRPr="005536A9">
        <w:rPr>
          <w:rFonts w:ascii="Arial" w:hAnsi="Arial" w:cs="Arial"/>
        </w:rPr>
        <w:t xml:space="preserve"> </w:t>
      </w:r>
    </w:p>
    <w:p w14:paraId="017EE797" w14:textId="77777777" w:rsidR="00073E50" w:rsidRPr="005536A9" w:rsidRDefault="00073E50" w:rsidP="00073E50">
      <w:pPr>
        <w:pStyle w:val="Prrafodelista"/>
        <w:tabs>
          <w:tab w:val="left" w:pos="426"/>
        </w:tabs>
        <w:spacing w:after="0" w:line="240" w:lineRule="auto"/>
        <w:ind w:left="0"/>
        <w:jc w:val="both"/>
        <w:rPr>
          <w:rFonts w:ascii="Arial" w:hAnsi="Arial" w:cs="Arial"/>
        </w:rPr>
      </w:pPr>
    </w:p>
    <w:p w14:paraId="2B6BCC3B" w14:textId="3C99927A" w:rsidR="003040F5" w:rsidRPr="005536A9" w:rsidRDefault="00BF0CAB" w:rsidP="008C3C95">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En el reconocimiento médico legal y dictamen de embriaguez realizado por la ESE HOSPITAL SAN RAFAEL se anotó como conclusiones que el señor JONATHAN CAMILO RODRIGUEZ no presentaba patrón de lesiones personales y presentaba dictamen de embriaguez grado 1</w:t>
      </w:r>
      <w:r w:rsidRPr="005536A9">
        <w:rPr>
          <w:rStyle w:val="Refdenotaalpie"/>
          <w:rFonts w:ascii="Arial" w:hAnsi="Arial" w:cs="Arial"/>
        </w:rPr>
        <w:footnoteReference w:id="4"/>
      </w:r>
      <w:r w:rsidRPr="005536A9">
        <w:rPr>
          <w:rFonts w:ascii="Arial" w:hAnsi="Arial" w:cs="Arial"/>
        </w:rPr>
        <w:t xml:space="preserve">. </w:t>
      </w:r>
    </w:p>
    <w:p w14:paraId="6186B931" w14:textId="77777777" w:rsidR="003040F5" w:rsidRPr="005536A9" w:rsidRDefault="003040F5" w:rsidP="00BF0CAB">
      <w:pPr>
        <w:pStyle w:val="Prrafodelista"/>
        <w:tabs>
          <w:tab w:val="left" w:pos="426"/>
        </w:tabs>
        <w:spacing w:after="0" w:line="240" w:lineRule="auto"/>
        <w:ind w:left="0"/>
        <w:jc w:val="both"/>
        <w:rPr>
          <w:rFonts w:ascii="Arial" w:hAnsi="Arial" w:cs="Arial"/>
        </w:rPr>
      </w:pPr>
    </w:p>
    <w:p w14:paraId="087B6AC4" w14:textId="2BCE7AF1" w:rsidR="003040F5" w:rsidRPr="005536A9" w:rsidRDefault="006514C4" w:rsidP="008C3C95">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lastRenderedPageBreak/>
        <w:t>El señor JONATHAN CAMILO RODRIGUEZ GONZALEZ fue capturado ese mismo día por el delito de lesiones personales</w:t>
      </w:r>
      <w:r w:rsidRPr="005536A9">
        <w:rPr>
          <w:rStyle w:val="Refdenotaalpie"/>
          <w:rFonts w:ascii="Arial" w:hAnsi="Arial" w:cs="Arial"/>
        </w:rPr>
        <w:footnoteReference w:id="5"/>
      </w:r>
      <w:r w:rsidRPr="005536A9">
        <w:rPr>
          <w:rFonts w:ascii="Arial" w:hAnsi="Arial" w:cs="Arial"/>
        </w:rPr>
        <w:t>.</w:t>
      </w:r>
    </w:p>
    <w:p w14:paraId="12FBF7A1" w14:textId="77777777" w:rsidR="003040F5" w:rsidRPr="005536A9" w:rsidRDefault="003040F5" w:rsidP="00BF0CAB">
      <w:pPr>
        <w:pStyle w:val="Prrafodelista"/>
        <w:tabs>
          <w:tab w:val="left" w:pos="426"/>
        </w:tabs>
        <w:spacing w:after="0" w:line="240" w:lineRule="auto"/>
        <w:ind w:left="0"/>
        <w:jc w:val="both"/>
        <w:rPr>
          <w:rFonts w:ascii="Arial" w:hAnsi="Arial" w:cs="Arial"/>
        </w:rPr>
      </w:pPr>
    </w:p>
    <w:p w14:paraId="4FDD42FC" w14:textId="72A78173" w:rsidR="003040F5" w:rsidRPr="005536A9" w:rsidRDefault="00F149E9" w:rsidP="000C5F1C">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 xml:space="preserve">En el informe ejecutivo se indicó como relato de los hechos: </w:t>
      </w:r>
      <w:r w:rsidRPr="000D6DB5">
        <w:rPr>
          <w:rFonts w:ascii="Arial" w:hAnsi="Arial" w:cs="Arial"/>
          <w:i/>
          <w:sz w:val="20"/>
          <w:szCs w:val="20"/>
        </w:rPr>
        <w:t>“</w:t>
      </w:r>
      <w:r w:rsidR="00E1048D" w:rsidRPr="000D6DB5">
        <w:rPr>
          <w:rFonts w:ascii="Arial" w:hAnsi="Arial" w:cs="Arial"/>
          <w:i/>
          <w:sz w:val="20"/>
          <w:szCs w:val="20"/>
        </w:rPr>
        <w:t xml:space="preserve">Para el día hoy 03 de Noviembre del 2014. siendo las 01:50 horas, cuando nos encontrábamos de patrulla motorizada con el indicativo de cuadrante uno, conformada por el señor Patrullero PEREZ GONZALEZ EDWAR y patrullero OSCAR ANDRES LOZANO, </w:t>
      </w:r>
      <w:r w:rsidR="00E1048D" w:rsidRPr="000D6DB5">
        <w:rPr>
          <w:rFonts w:ascii="Arial" w:hAnsi="Arial" w:cs="Arial"/>
          <w:b/>
          <w:i/>
          <w:sz w:val="20"/>
          <w:szCs w:val="20"/>
        </w:rPr>
        <w:t>la central de comunicaciones nos informa de un vehículo tipo camioneta de color negro que se desplaza a alta velocidad y que al parecer portan armas de fuego, en dirección por la carrera 6 hacía el vecino país Brasil, y visualizando el vehículo y pitando con la moto y asiendo señas de pare este hizo caso omiso por la velocidad que llevaba</w:t>
      </w:r>
      <w:r w:rsidR="009C0EAE" w:rsidRPr="000D6DB5">
        <w:rPr>
          <w:rFonts w:ascii="Arial" w:hAnsi="Arial" w:cs="Arial"/>
          <w:i/>
          <w:sz w:val="20"/>
          <w:szCs w:val="20"/>
        </w:rPr>
        <w:t xml:space="preserve">, </w:t>
      </w:r>
      <w:r w:rsidR="009C0EAE" w:rsidRPr="000D6DB5">
        <w:rPr>
          <w:rFonts w:ascii="Arial" w:hAnsi="Arial" w:cs="Arial"/>
          <w:b/>
          <w:i/>
          <w:sz w:val="20"/>
          <w:szCs w:val="20"/>
          <w:u w:val="single"/>
        </w:rPr>
        <w:t>procedimos al seguimiento de l</w:t>
      </w:r>
      <w:r w:rsidR="00E1048D" w:rsidRPr="000D6DB5">
        <w:rPr>
          <w:rFonts w:ascii="Arial" w:hAnsi="Arial" w:cs="Arial"/>
          <w:b/>
          <w:i/>
          <w:sz w:val="20"/>
          <w:szCs w:val="20"/>
          <w:u w:val="single"/>
        </w:rPr>
        <w:t>a camioneta de placas CWH 358, cuando de pronto este mismo colisiona con 04 motocarros, 01 taxi y 02 motocicletas que se encontraban estacionados en la vía al lado derecho</w:t>
      </w:r>
      <w:r w:rsidR="009C0EAE" w:rsidRPr="000D6DB5">
        <w:rPr>
          <w:rFonts w:ascii="Arial" w:hAnsi="Arial" w:cs="Arial"/>
          <w:i/>
          <w:sz w:val="20"/>
          <w:szCs w:val="20"/>
        </w:rPr>
        <w:t xml:space="preserve"> más</w:t>
      </w:r>
      <w:r w:rsidR="00E1048D" w:rsidRPr="000D6DB5">
        <w:rPr>
          <w:rFonts w:ascii="Arial" w:hAnsi="Arial" w:cs="Arial"/>
          <w:i/>
          <w:sz w:val="20"/>
          <w:szCs w:val="20"/>
        </w:rPr>
        <w:t xml:space="preserve"> exactamente al </w:t>
      </w:r>
      <w:r w:rsidR="009C0EAE" w:rsidRPr="000D6DB5">
        <w:rPr>
          <w:rFonts w:ascii="Arial" w:hAnsi="Arial" w:cs="Arial"/>
          <w:i/>
          <w:sz w:val="20"/>
          <w:szCs w:val="20"/>
        </w:rPr>
        <w:t>frente del establecimiento de</w:t>
      </w:r>
      <w:r w:rsidR="00E1048D" w:rsidRPr="000D6DB5">
        <w:rPr>
          <w:rFonts w:ascii="Arial" w:hAnsi="Arial" w:cs="Arial"/>
          <w:i/>
          <w:sz w:val="20"/>
          <w:szCs w:val="20"/>
        </w:rPr>
        <w:t xml:space="preserve"> razón social "ALMENDROS' ocasionando lesiones a cuatro personas que se encontraban en el lugar, de nombres señor: </w:t>
      </w:r>
      <w:r w:rsidR="00E1048D" w:rsidRPr="000D6DB5">
        <w:rPr>
          <w:rFonts w:ascii="Arial" w:hAnsi="Arial" w:cs="Arial"/>
          <w:b/>
          <w:i/>
          <w:sz w:val="20"/>
          <w:szCs w:val="20"/>
        </w:rPr>
        <w:t xml:space="preserve">EDUAR JAVIER TRUJILLO HUAMAN </w:t>
      </w:r>
      <w:r w:rsidR="00E1048D" w:rsidRPr="000D6DB5">
        <w:rPr>
          <w:rFonts w:ascii="Arial" w:hAnsi="Arial" w:cs="Arial"/>
          <w:i/>
          <w:sz w:val="20"/>
          <w:szCs w:val="20"/>
        </w:rPr>
        <w:t xml:space="preserve">con cédula de ciudadanía No, 1.12; .203.378 de Leticia, de 26 años de edad, soltero   sin más datos de ley, señor </w:t>
      </w:r>
      <w:r w:rsidR="00E1048D" w:rsidRPr="000D6DB5">
        <w:rPr>
          <w:rFonts w:ascii="Arial" w:hAnsi="Arial" w:cs="Arial"/>
          <w:b/>
          <w:i/>
          <w:sz w:val="20"/>
          <w:szCs w:val="20"/>
        </w:rPr>
        <w:t>WILLAN ESNEYDER TORO PARRA</w:t>
      </w:r>
      <w:r w:rsidR="00E1048D" w:rsidRPr="000D6DB5">
        <w:rPr>
          <w:rFonts w:ascii="Arial" w:hAnsi="Arial" w:cs="Arial"/>
          <w:i/>
          <w:sz w:val="20"/>
          <w:szCs w:val="20"/>
        </w:rPr>
        <w:t xml:space="preserve"> con cédula de ciudadanía No. 1.030 592.694. de 23 años de edad, con fecho de nacimiento 02-06-</w:t>
      </w:r>
      <w:r w:rsidR="009C0EAE" w:rsidRPr="000D6DB5">
        <w:rPr>
          <w:rFonts w:ascii="Arial" w:hAnsi="Arial" w:cs="Arial"/>
          <w:i/>
          <w:sz w:val="20"/>
          <w:szCs w:val="20"/>
        </w:rPr>
        <w:t>1991,</w:t>
      </w:r>
      <w:r w:rsidR="00E1048D" w:rsidRPr="000D6DB5">
        <w:rPr>
          <w:rFonts w:ascii="Arial" w:hAnsi="Arial" w:cs="Arial"/>
          <w:i/>
          <w:sz w:val="20"/>
          <w:szCs w:val="20"/>
        </w:rPr>
        <w:t xml:space="preserve"> estado civil unión libre, </w:t>
      </w:r>
      <w:r w:rsidR="00E1048D" w:rsidRPr="000D6DB5">
        <w:rPr>
          <w:rFonts w:ascii="Arial" w:hAnsi="Arial" w:cs="Arial"/>
          <w:b/>
          <w:i/>
          <w:sz w:val="20"/>
          <w:szCs w:val="20"/>
        </w:rPr>
        <w:t>ocupación moto taxista</w:t>
      </w:r>
      <w:r w:rsidR="00E1048D" w:rsidRPr="000D6DB5">
        <w:rPr>
          <w:rFonts w:ascii="Arial" w:hAnsi="Arial" w:cs="Arial"/>
          <w:i/>
          <w:sz w:val="20"/>
          <w:szCs w:val="20"/>
        </w:rPr>
        <w:t xml:space="preserve">, grado de estudio 10 de bachillerato, residente en la ralle 5 No.tb-02 barrio Garlan, señor: </w:t>
      </w:r>
      <w:r w:rsidR="00E1048D" w:rsidRPr="000D6DB5">
        <w:rPr>
          <w:rFonts w:ascii="Arial" w:hAnsi="Arial" w:cs="Arial"/>
          <w:b/>
          <w:i/>
          <w:sz w:val="20"/>
          <w:szCs w:val="20"/>
        </w:rPr>
        <w:t>LIBUTON JAENS CUELLAR</w:t>
      </w:r>
      <w:r w:rsidR="00E1048D" w:rsidRPr="000D6DB5">
        <w:rPr>
          <w:rFonts w:ascii="Arial" w:hAnsi="Arial" w:cs="Arial"/>
          <w:i/>
          <w:sz w:val="20"/>
          <w:szCs w:val="20"/>
        </w:rPr>
        <w:t xml:space="preserve"> identificado con cédula de ciudadanía No 1 117.813 189 de san Vicente, pue</w:t>
      </w:r>
      <w:r w:rsidR="009C0EAE" w:rsidRPr="000D6DB5">
        <w:rPr>
          <w:rFonts w:ascii="Arial" w:hAnsi="Arial" w:cs="Arial"/>
          <w:i/>
          <w:sz w:val="20"/>
          <w:szCs w:val="20"/>
        </w:rPr>
        <w:t>rto</w:t>
      </w:r>
      <w:r w:rsidR="00E1048D" w:rsidRPr="000D6DB5">
        <w:rPr>
          <w:rFonts w:ascii="Arial" w:hAnsi="Arial" w:cs="Arial"/>
          <w:i/>
          <w:sz w:val="20"/>
          <w:szCs w:val="20"/>
        </w:rPr>
        <w:t xml:space="preserve"> asís, de 25 </w:t>
      </w:r>
      <w:r w:rsidR="009C0EAE" w:rsidRPr="000D6DB5">
        <w:rPr>
          <w:rFonts w:ascii="Arial" w:hAnsi="Arial" w:cs="Arial"/>
          <w:i/>
          <w:sz w:val="20"/>
          <w:szCs w:val="20"/>
        </w:rPr>
        <w:t>años</w:t>
      </w:r>
      <w:r w:rsidR="00E1048D" w:rsidRPr="000D6DB5">
        <w:rPr>
          <w:rFonts w:ascii="Arial" w:hAnsi="Arial" w:cs="Arial"/>
          <w:i/>
          <w:sz w:val="20"/>
          <w:szCs w:val="20"/>
        </w:rPr>
        <w:t xml:space="preserve"> de edad. Techa de nacimiento 30-07-1989. estado civil unión libre, g</w:t>
      </w:r>
      <w:r w:rsidR="009C0EAE" w:rsidRPr="000D6DB5">
        <w:rPr>
          <w:rFonts w:ascii="Arial" w:hAnsi="Arial" w:cs="Arial"/>
          <w:i/>
          <w:sz w:val="20"/>
          <w:szCs w:val="20"/>
        </w:rPr>
        <w:t>rado</w:t>
      </w:r>
      <w:r w:rsidR="00E1048D" w:rsidRPr="000D6DB5">
        <w:rPr>
          <w:rFonts w:ascii="Arial" w:hAnsi="Arial" w:cs="Arial"/>
          <w:i/>
          <w:sz w:val="20"/>
          <w:szCs w:val="20"/>
        </w:rPr>
        <w:t xml:space="preserve"> de estudio 9 grado de bachillerato, residente en la calle 18 No.7-47 barrio R</w:t>
      </w:r>
      <w:r w:rsidR="009C0EAE" w:rsidRPr="000D6DB5">
        <w:rPr>
          <w:rFonts w:ascii="Arial" w:hAnsi="Arial" w:cs="Arial"/>
          <w:i/>
          <w:sz w:val="20"/>
          <w:szCs w:val="20"/>
        </w:rPr>
        <w:t xml:space="preserve">afael Uribe Uribe, </w:t>
      </w:r>
      <w:r w:rsidR="009C0EAE" w:rsidRPr="000D6DB5">
        <w:rPr>
          <w:rFonts w:ascii="Arial" w:hAnsi="Arial" w:cs="Arial"/>
          <w:b/>
          <w:i/>
          <w:sz w:val="20"/>
          <w:szCs w:val="20"/>
        </w:rPr>
        <w:t>ocupación mot</w:t>
      </w:r>
      <w:r w:rsidR="00E1048D" w:rsidRPr="000D6DB5">
        <w:rPr>
          <w:rFonts w:ascii="Arial" w:hAnsi="Arial" w:cs="Arial"/>
          <w:b/>
          <w:i/>
          <w:sz w:val="20"/>
          <w:szCs w:val="20"/>
        </w:rPr>
        <w:t>o taxista</w:t>
      </w:r>
      <w:r w:rsidR="00E1048D" w:rsidRPr="000D6DB5">
        <w:rPr>
          <w:rFonts w:ascii="Arial" w:hAnsi="Arial" w:cs="Arial"/>
          <w:i/>
          <w:sz w:val="20"/>
          <w:szCs w:val="20"/>
        </w:rPr>
        <w:t xml:space="preserve">, sin </w:t>
      </w:r>
      <w:r w:rsidR="009C0EAE" w:rsidRPr="000D6DB5">
        <w:rPr>
          <w:rFonts w:ascii="Arial" w:hAnsi="Arial" w:cs="Arial"/>
          <w:i/>
          <w:sz w:val="20"/>
          <w:szCs w:val="20"/>
        </w:rPr>
        <w:t>más</w:t>
      </w:r>
      <w:r w:rsidR="00E1048D" w:rsidRPr="000D6DB5">
        <w:rPr>
          <w:rFonts w:ascii="Arial" w:hAnsi="Arial" w:cs="Arial"/>
          <w:i/>
          <w:sz w:val="20"/>
          <w:szCs w:val="20"/>
        </w:rPr>
        <w:t xml:space="preserve"> datos. Señor; </w:t>
      </w:r>
      <w:r w:rsidR="00E1048D" w:rsidRPr="000D6DB5">
        <w:rPr>
          <w:rFonts w:ascii="Arial" w:hAnsi="Arial" w:cs="Arial"/>
          <w:b/>
          <w:i/>
          <w:sz w:val="20"/>
          <w:szCs w:val="20"/>
        </w:rPr>
        <w:t>LUBER ROJAS ARGOTE</w:t>
      </w:r>
      <w:r w:rsidR="00E1048D" w:rsidRPr="000D6DB5">
        <w:rPr>
          <w:rFonts w:ascii="Arial" w:hAnsi="Arial" w:cs="Arial"/>
          <w:i/>
          <w:sz w:val="20"/>
          <w:szCs w:val="20"/>
        </w:rPr>
        <w:t xml:space="preserve"> identificado con cédula de ciudadanía No. 12 ) 10.132 de </w:t>
      </w:r>
      <w:r w:rsidR="009C0EAE" w:rsidRPr="000D6DB5">
        <w:rPr>
          <w:rFonts w:ascii="Arial" w:hAnsi="Arial" w:cs="Arial"/>
          <w:i/>
          <w:sz w:val="20"/>
          <w:szCs w:val="20"/>
        </w:rPr>
        <w:t>Garzón</w:t>
      </w:r>
      <w:r w:rsidR="00E1048D" w:rsidRPr="000D6DB5">
        <w:rPr>
          <w:rFonts w:ascii="Arial" w:hAnsi="Arial" w:cs="Arial"/>
          <w:i/>
          <w:sz w:val="20"/>
          <w:szCs w:val="20"/>
        </w:rPr>
        <w:t xml:space="preserve"> Hu</w:t>
      </w:r>
      <w:r w:rsidR="009C0EAE" w:rsidRPr="000D6DB5">
        <w:rPr>
          <w:rFonts w:ascii="Arial" w:hAnsi="Arial" w:cs="Arial"/>
          <w:i/>
          <w:sz w:val="20"/>
          <w:szCs w:val="20"/>
        </w:rPr>
        <w:t>i</w:t>
      </w:r>
      <w:r w:rsidR="00E1048D" w:rsidRPr="000D6DB5">
        <w:rPr>
          <w:rFonts w:ascii="Arial" w:hAnsi="Arial" w:cs="Arial"/>
          <w:i/>
          <w:sz w:val="20"/>
          <w:szCs w:val="20"/>
        </w:rPr>
        <w:t xml:space="preserve">la, de 34 años de edad, con fecha </w:t>
      </w:r>
      <w:r w:rsidR="009C0EAE" w:rsidRPr="000D6DB5">
        <w:rPr>
          <w:rFonts w:ascii="Arial" w:hAnsi="Arial" w:cs="Arial"/>
          <w:i/>
          <w:sz w:val="20"/>
          <w:szCs w:val="20"/>
        </w:rPr>
        <w:t>de</w:t>
      </w:r>
      <w:r w:rsidR="00E1048D" w:rsidRPr="000D6DB5">
        <w:rPr>
          <w:rFonts w:ascii="Arial" w:hAnsi="Arial" w:cs="Arial"/>
          <w:i/>
          <w:sz w:val="20"/>
          <w:szCs w:val="20"/>
        </w:rPr>
        <w:t xml:space="preserve"> nacimiento 26</w:t>
      </w:r>
      <w:r w:rsidR="009C0EAE" w:rsidRPr="000D6DB5">
        <w:rPr>
          <w:rFonts w:ascii="Arial" w:hAnsi="Arial" w:cs="Arial"/>
          <w:i/>
          <w:sz w:val="20"/>
          <w:szCs w:val="20"/>
        </w:rPr>
        <w:t>-</w:t>
      </w:r>
      <w:r w:rsidR="00E1048D" w:rsidRPr="000D6DB5">
        <w:rPr>
          <w:rFonts w:ascii="Arial" w:hAnsi="Arial" w:cs="Arial"/>
          <w:i/>
          <w:sz w:val="20"/>
          <w:szCs w:val="20"/>
        </w:rPr>
        <w:t xml:space="preserve">02-1980, resiente en Tabatinga Brasil, con grado de estudió 9 de bachillerato sin más datos, </w:t>
      </w:r>
      <w:r w:rsidR="00E1048D" w:rsidRPr="000D6DB5">
        <w:rPr>
          <w:rFonts w:ascii="Arial" w:hAnsi="Arial" w:cs="Arial"/>
          <w:b/>
          <w:i/>
          <w:sz w:val="20"/>
          <w:szCs w:val="20"/>
          <w:u w:val="single"/>
        </w:rPr>
        <w:t xml:space="preserve">una vez de </w:t>
      </w:r>
      <w:r w:rsidR="009C0EAE" w:rsidRPr="000D6DB5">
        <w:rPr>
          <w:rFonts w:ascii="Arial" w:hAnsi="Arial" w:cs="Arial"/>
          <w:b/>
          <w:i/>
          <w:sz w:val="20"/>
          <w:szCs w:val="20"/>
          <w:u w:val="single"/>
        </w:rPr>
        <w:t>haber chocado l</w:t>
      </w:r>
      <w:r w:rsidR="00E1048D" w:rsidRPr="000D6DB5">
        <w:rPr>
          <w:rFonts w:ascii="Arial" w:hAnsi="Arial" w:cs="Arial"/>
          <w:b/>
          <w:i/>
          <w:sz w:val="20"/>
          <w:szCs w:val="20"/>
          <w:u w:val="single"/>
        </w:rPr>
        <w:t>a camioneta con los demás vehículos</w:t>
      </w:r>
      <w:r w:rsidR="00E1048D" w:rsidRPr="000D6DB5">
        <w:rPr>
          <w:rFonts w:ascii="Arial" w:hAnsi="Arial" w:cs="Arial"/>
          <w:i/>
          <w:sz w:val="20"/>
          <w:szCs w:val="20"/>
        </w:rPr>
        <w:t xml:space="preserve">, se observa que del vehículo tipo camioneta </w:t>
      </w:r>
      <w:r w:rsidR="00E1048D" w:rsidRPr="000D6DB5">
        <w:rPr>
          <w:rFonts w:ascii="Arial" w:hAnsi="Arial" w:cs="Arial"/>
          <w:b/>
          <w:i/>
          <w:sz w:val="20"/>
          <w:szCs w:val="20"/>
          <w:u w:val="single"/>
        </w:rPr>
        <w:t xml:space="preserve">desciende una persona </w:t>
      </w:r>
      <w:r w:rsidR="009C0EAE" w:rsidRPr="000D6DB5">
        <w:rPr>
          <w:rFonts w:ascii="Arial" w:hAnsi="Arial" w:cs="Arial"/>
          <w:b/>
          <w:i/>
          <w:sz w:val="20"/>
          <w:szCs w:val="20"/>
          <w:u w:val="single"/>
        </w:rPr>
        <w:t xml:space="preserve">de </w:t>
      </w:r>
      <w:r w:rsidR="00E1048D" w:rsidRPr="000D6DB5">
        <w:rPr>
          <w:rFonts w:ascii="Arial" w:hAnsi="Arial" w:cs="Arial"/>
          <w:b/>
          <w:i/>
          <w:sz w:val="20"/>
          <w:szCs w:val="20"/>
          <w:u w:val="single"/>
        </w:rPr>
        <w:t>sexo masculino</w:t>
      </w:r>
      <w:r w:rsidR="00E1048D" w:rsidRPr="000D6DB5">
        <w:rPr>
          <w:rFonts w:ascii="Arial" w:hAnsi="Arial" w:cs="Arial"/>
          <w:i/>
          <w:sz w:val="20"/>
          <w:szCs w:val="20"/>
        </w:rPr>
        <w:t xml:space="preserve"> por la parte de la cabina del conductor y </w:t>
      </w:r>
      <w:r w:rsidR="009C0EAE" w:rsidRPr="000D6DB5">
        <w:rPr>
          <w:rFonts w:ascii="Arial" w:hAnsi="Arial" w:cs="Arial"/>
          <w:i/>
          <w:sz w:val="20"/>
          <w:szCs w:val="20"/>
        </w:rPr>
        <w:t>quien</w:t>
      </w:r>
      <w:r w:rsidR="00E1048D" w:rsidRPr="000D6DB5">
        <w:rPr>
          <w:rFonts w:ascii="Arial" w:hAnsi="Arial" w:cs="Arial"/>
          <w:i/>
          <w:sz w:val="20"/>
          <w:szCs w:val="20"/>
        </w:rPr>
        <w:t xml:space="preserve"> viste un pantalón jean color azul y camiseta color azul verdosa y tenis de color gris, en una </w:t>
      </w:r>
      <w:r w:rsidR="009C0EAE" w:rsidRPr="000D6DB5">
        <w:rPr>
          <w:rFonts w:ascii="Arial" w:hAnsi="Arial" w:cs="Arial"/>
          <w:i/>
          <w:sz w:val="20"/>
          <w:szCs w:val="20"/>
        </w:rPr>
        <w:t>forma</w:t>
      </w:r>
      <w:r w:rsidR="00E1048D" w:rsidRPr="000D6DB5">
        <w:rPr>
          <w:rFonts w:ascii="Arial" w:hAnsi="Arial" w:cs="Arial"/>
          <w:i/>
          <w:sz w:val="20"/>
          <w:szCs w:val="20"/>
        </w:rPr>
        <w:t xml:space="preserve"> desorientada, </w:t>
      </w:r>
      <w:r w:rsidR="00E1048D" w:rsidRPr="000D6DB5">
        <w:rPr>
          <w:rFonts w:ascii="Arial" w:hAnsi="Arial" w:cs="Arial"/>
          <w:b/>
          <w:i/>
          <w:sz w:val="20"/>
          <w:szCs w:val="20"/>
          <w:u w:val="single"/>
        </w:rPr>
        <w:t>procediendo a abandonar el lugar del accidente "corriendo" con dirección hacia el Brasil sobre carrera 6</w:t>
      </w:r>
      <w:r w:rsidR="00E1048D" w:rsidRPr="000D6DB5">
        <w:rPr>
          <w:rFonts w:ascii="Arial" w:hAnsi="Arial" w:cs="Arial"/>
          <w:i/>
          <w:sz w:val="20"/>
          <w:szCs w:val="20"/>
        </w:rPr>
        <w:t>, dobland</w:t>
      </w:r>
      <w:r w:rsidR="00E9753A" w:rsidRPr="000D6DB5">
        <w:rPr>
          <w:rFonts w:ascii="Arial" w:hAnsi="Arial" w:cs="Arial"/>
          <w:i/>
          <w:sz w:val="20"/>
          <w:szCs w:val="20"/>
        </w:rPr>
        <w:t>o en calle 4 hasta la carrera 7ª</w:t>
      </w:r>
      <w:r w:rsidR="00E1048D" w:rsidRPr="000D6DB5">
        <w:rPr>
          <w:rFonts w:ascii="Arial" w:hAnsi="Arial" w:cs="Arial"/>
          <w:i/>
          <w:sz w:val="20"/>
          <w:szCs w:val="20"/>
        </w:rPr>
        <w:t xml:space="preserve"> y doblando hasta llegar a un lote baldío que está al lado de</w:t>
      </w:r>
      <w:r w:rsidR="00E9753A" w:rsidRPr="000D6DB5">
        <w:rPr>
          <w:rFonts w:ascii="Arial" w:hAnsi="Arial" w:cs="Arial"/>
          <w:i/>
          <w:sz w:val="20"/>
          <w:szCs w:val="20"/>
        </w:rPr>
        <w:t>l</w:t>
      </w:r>
      <w:r w:rsidR="00E1048D" w:rsidRPr="000D6DB5">
        <w:rPr>
          <w:rFonts w:ascii="Arial" w:hAnsi="Arial" w:cs="Arial"/>
          <w:i/>
          <w:sz w:val="20"/>
          <w:szCs w:val="20"/>
        </w:rPr>
        <w:t xml:space="preserve"> instituto colombiano de técnicos INSCOLTEC, se introduce a</w:t>
      </w:r>
      <w:r w:rsidR="00E9753A" w:rsidRPr="000D6DB5">
        <w:rPr>
          <w:rFonts w:ascii="Arial" w:hAnsi="Arial" w:cs="Arial"/>
          <w:i/>
          <w:sz w:val="20"/>
          <w:szCs w:val="20"/>
        </w:rPr>
        <w:t>l</w:t>
      </w:r>
      <w:r w:rsidR="00E1048D" w:rsidRPr="000D6DB5">
        <w:rPr>
          <w:rFonts w:ascii="Arial" w:hAnsi="Arial" w:cs="Arial"/>
          <w:i/>
          <w:sz w:val="20"/>
          <w:szCs w:val="20"/>
        </w:rPr>
        <w:t xml:space="preserve"> lote llegando al fondo del mismo donde se encuentra con una pared de 2 metros de alto aproximadamente, haciendo maniobras pa</w:t>
      </w:r>
      <w:r w:rsidR="00E9753A" w:rsidRPr="000D6DB5">
        <w:rPr>
          <w:rFonts w:ascii="Arial" w:hAnsi="Arial" w:cs="Arial"/>
          <w:i/>
          <w:sz w:val="20"/>
          <w:szCs w:val="20"/>
        </w:rPr>
        <w:t>r</w:t>
      </w:r>
      <w:r w:rsidR="00E1048D" w:rsidRPr="000D6DB5">
        <w:rPr>
          <w:rFonts w:ascii="Arial" w:hAnsi="Arial" w:cs="Arial"/>
          <w:i/>
          <w:sz w:val="20"/>
          <w:szCs w:val="20"/>
        </w:rPr>
        <w:t>a poder sobrepasarlo sin poderlo hacer, en este reco</w:t>
      </w:r>
      <w:r w:rsidR="00E9753A" w:rsidRPr="000D6DB5">
        <w:rPr>
          <w:rFonts w:ascii="Arial" w:hAnsi="Arial" w:cs="Arial"/>
          <w:i/>
          <w:sz w:val="20"/>
          <w:szCs w:val="20"/>
        </w:rPr>
        <w:t>rrido</w:t>
      </w:r>
      <w:r w:rsidR="00E1048D" w:rsidRPr="000D6DB5">
        <w:rPr>
          <w:rFonts w:ascii="Arial" w:hAnsi="Arial" w:cs="Arial"/>
          <w:i/>
          <w:sz w:val="20"/>
          <w:szCs w:val="20"/>
        </w:rPr>
        <w:t xml:space="preserve"> no se perdió de vista al sujeto, </w:t>
      </w:r>
      <w:r w:rsidR="00E1048D" w:rsidRPr="000D6DB5">
        <w:rPr>
          <w:rFonts w:ascii="Arial" w:hAnsi="Arial" w:cs="Arial"/>
          <w:b/>
          <w:i/>
          <w:sz w:val="20"/>
          <w:szCs w:val="20"/>
          <w:u w:val="single"/>
        </w:rPr>
        <w:t>se procede interceptar</w:t>
      </w:r>
      <w:r w:rsidR="00E9753A" w:rsidRPr="000D6DB5">
        <w:rPr>
          <w:rFonts w:ascii="Arial" w:hAnsi="Arial" w:cs="Arial"/>
          <w:b/>
          <w:i/>
          <w:sz w:val="20"/>
          <w:szCs w:val="20"/>
          <w:u w:val="single"/>
        </w:rPr>
        <w:t>lo y a r</w:t>
      </w:r>
      <w:r w:rsidR="00E1048D" w:rsidRPr="000D6DB5">
        <w:rPr>
          <w:rFonts w:ascii="Arial" w:hAnsi="Arial" w:cs="Arial"/>
          <w:b/>
          <w:i/>
          <w:sz w:val="20"/>
          <w:szCs w:val="20"/>
          <w:u w:val="single"/>
        </w:rPr>
        <w:t>educi</w:t>
      </w:r>
      <w:r w:rsidR="00E9753A" w:rsidRPr="000D6DB5">
        <w:rPr>
          <w:rFonts w:ascii="Arial" w:hAnsi="Arial" w:cs="Arial"/>
          <w:b/>
          <w:i/>
          <w:sz w:val="20"/>
          <w:szCs w:val="20"/>
          <w:u w:val="single"/>
        </w:rPr>
        <w:t>r</w:t>
      </w:r>
      <w:r w:rsidR="00E1048D" w:rsidRPr="000D6DB5">
        <w:rPr>
          <w:rFonts w:ascii="Arial" w:hAnsi="Arial" w:cs="Arial"/>
          <w:b/>
          <w:i/>
          <w:sz w:val="20"/>
          <w:szCs w:val="20"/>
          <w:u w:val="single"/>
        </w:rPr>
        <w:t>lo utilizando la fuerza</w:t>
      </w:r>
      <w:r w:rsidR="00E1048D" w:rsidRPr="000D6DB5">
        <w:rPr>
          <w:rFonts w:ascii="Arial" w:hAnsi="Arial" w:cs="Arial"/>
          <w:i/>
          <w:sz w:val="20"/>
          <w:szCs w:val="20"/>
        </w:rPr>
        <w:t xml:space="preserve"> y el uso de esposas, </w:t>
      </w:r>
      <w:r w:rsidR="00E1048D" w:rsidRPr="000D6DB5">
        <w:rPr>
          <w:rFonts w:ascii="Arial" w:hAnsi="Arial" w:cs="Arial"/>
          <w:b/>
          <w:i/>
          <w:sz w:val="20"/>
          <w:szCs w:val="20"/>
          <w:u w:val="single"/>
        </w:rPr>
        <w:t>se procede a identificarlo como el señor JONATHAN CAMILO RODRÍGUEZ GONZALEZ</w:t>
      </w:r>
      <w:r w:rsidR="00E1048D" w:rsidRPr="000D6DB5">
        <w:rPr>
          <w:rFonts w:ascii="Arial" w:hAnsi="Arial" w:cs="Arial"/>
          <w:i/>
          <w:sz w:val="20"/>
          <w:szCs w:val="20"/>
        </w:rPr>
        <w:t xml:space="preserve"> identificado con cédula de ciudadanía No. 1.026.564.811 de Bogotá, de 24 años de edad, con fecha de nacimiento 04-08-1990, grado de estudio bachiller, estado civil soltero, profesión soldado </w:t>
      </w:r>
      <w:r w:rsidR="00E9753A" w:rsidRPr="000D6DB5">
        <w:rPr>
          <w:rFonts w:ascii="Arial" w:hAnsi="Arial" w:cs="Arial"/>
          <w:i/>
          <w:sz w:val="20"/>
          <w:szCs w:val="20"/>
        </w:rPr>
        <w:t>profesional</w:t>
      </w:r>
      <w:r w:rsidR="00E1048D" w:rsidRPr="000D6DB5">
        <w:rPr>
          <w:rFonts w:ascii="Arial" w:hAnsi="Arial" w:cs="Arial"/>
          <w:i/>
          <w:sz w:val="20"/>
          <w:szCs w:val="20"/>
        </w:rPr>
        <w:t xml:space="preserve">, residente en el batallón ASPC No.26, sin más dalos de ley, luego se conduce hasta una panol en donde </w:t>
      </w:r>
      <w:r w:rsidR="00E1048D" w:rsidRPr="000D6DB5">
        <w:rPr>
          <w:rFonts w:ascii="Arial" w:hAnsi="Arial" w:cs="Arial"/>
          <w:b/>
          <w:i/>
          <w:sz w:val="20"/>
          <w:szCs w:val="20"/>
          <w:u w:val="single"/>
        </w:rPr>
        <w:t>se le procede a notificarle que se encuentra capturado y se le da a conocer sus derechos como persona capturado siendo las 02:05 horas por el delito LESIONES PERSONALES</w:t>
      </w:r>
      <w:r w:rsidR="00E1048D" w:rsidRPr="000D6DB5">
        <w:rPr>
          <w:rFonts w:ascii="Arial" w:hAnsi="Arial" w:cs="Arial"/>
          <w:i/>
          <w:sz w:val="20"/>
          <w:szCs w:val="20"/>
        </w:rPr>
        <w:t>, de igual el señor JONATHAN CAMILO manifestó no haber hecho nada y de forma incoherente en su manifestaciones que era funcionario del Eje</w:t>
      </w:r>
      <w:r w:rsidR="00E9753A" w:rsidRPr="000D6DB5">
        <w:rPr>
          <w:rFonts w:ascii="Arial" w:hAnsi="Arial" w:cs="Arial"/>
          <w:i/>
          <w:sz w:val="20"/>
          <w:szCs w:val="20"/>
        </w:rPr>
        <w:t>rcito</w:t>
      </w:r>
      <w:r w:rsidR="00E1048D" w:rsidRPr="000D6DB5">
        <w:rPr>
          <w:rFonts w:ascii="Arial" w:hAnsi="Arial" w:cs="Arial"/>
          <w:i/>
          <w:sz w:val="20"/>
          <w:szCs w:val="20"/>
        </w:rPr>
        <w:t xml:space="preserve"> Nacional de Colombia. Se </w:t>
      </w:r>
      <w:r w:rsidR="00E9753A" w:rsidRPr="000D6DB5">
        <w:rPr>
          <w:rFonts w:ascii="Arial" w:hAnsi="Arial" w:cs="Arial"/>
          <w:i/>
          <w:sz w:val="20"/>
          <w:szCs w:val="20"/>
        </w:rPr>
        <w:t>procede</w:t>
      </w:r>
      <w:r w:rsidR="00E1048D" w:rsidRPr="000D6DB5">
        <w:rPr>
          <w:rFonts w:ascii="Arial" w:hAnsi="Arial" w:cs="Arial"/>
          <w:i/>
          <w:sz w:val="20"/>
          <w:szCs w:val="20"/>
        </w:rPr>
        <w:t xml:space="preserve"> a es conducirlo hasta las instalaciones del hospital san Rafael, para realizarle el respectivo reconocimiento médico legal y posteriormente queda bajo custodia en las instalaciones de la Estación de Policía Leticia, hasta ser dejado a disposición de la autoridad competente, es de anotar que el señor JONATHAN CAMILO RODRIGUEZ GONZALEZ no fue objeto de maltrato físico ni psicológico por parte de la patrulla policial, igualm</w:t>
      </w:r>
      <w:r w:rsidR="00E9753A" w:rsidRPr="000D6DB5">
        <w:rPr>
          <w:rFonts w:ascii="Arial" w:hAnsi="Arial" w:cs="Arial"/>
          <w:i/>
          <w:sz w:val="20"/>
          <w:szCs w:val="20"/>
        </w:rPr>
        <w:t>ente se deja constancia que se l</w:t>
      </w:r>
      <w:r w:rsidR="00E1048D" w:rsidRPr="000D6DB5">
        <w:rPr>
          <w:rFonts w:ascii="Arial" w:hAnsi="Arial" w:cs="Arial"/>
          <w:i/>
          <w:sz w:val="20"/>
          <w:szCs w:val="20"/>
        </w:rPr>
        <w:t>e marco vía telefónica siendo las 05:30 horas del día 03-11-2014, al abonado 320865</w:t>
      </w:r>
      <w:r w:rsidR="00E9753A" w:rsidRPr="000D6DB5">
        <w:rPr>
          <w:rFonts w:ascii="Arial" w:hAnsi="Arial" w:cs="Arial"/>
          <w:i/>
          <w:sz w:val="20"/>
          <w:szCs w:val="20"/>
        </w:rPr>
        <w:t>9796,</w:t>
      </w:r>
      <w:r w:rsidR="00E1048D" w:rsidRPr="000D6DB5">
        <w:rPr>
          <w:rFonts w:ascii="Arial" w:hAnsi="Arial" w:cs="Arial"/>
          <w:i/>
          <w:sz w:val="20"/>
          <w:szCs w:val="20"/>
        </w:rPr>
        <w:t xml:space="preserve"> </w:t>
      </w:r>
      <w:r w:rsidR="00E9753A" w:rsidRPr="000D6DB5">
        <w:rPr>
          <w:rFonts w:ascii="Arial" w:hAnsi="Arial" w:cs="Arial"/>
          <w:i/>
          <w:sz w:val="20"/>
          <w:szCs w:val="20"/>
        </w:rPr>
        <w:t>doctor</w:t>
      </w:r>
      <w:r w:rsidR="00E1048D" w:rsidRPr="000D6DB5">
        <w:rPr>
          <w:rFonts w:ascii="Arial" w:hAnsi="Arial" w:cs="Arial"/>
          <w:i/>
          <w:sz w:val="20"/>
          <w:szCs w:val="20"/>
        </w:rPr>
        <w:t xml:space="preserve"> Humberto </w:t>
      </w:r>
      <w:r w:rsidR="00E9753A" w:rsidRPr="000D6DB5">
        <w:rPr>
          <w:rFonts w:ascii="Arial" w:hAnsi="Arial" w:cs="Arial"/>
          <w:i/>
          <w:sz w:val="20"/>
          <w:szCs w:val="20"/>
        </w:rPr>
        <w:t>Bermúdez</w:t>
      </w:r>
      <w:r w:rsidR="00E1048D" w:rsidRPr="000D6DB5">
        <w:rPr>
          <w:rFonts w:ascii="Arial" w:hAnsi="Arial" w:cs="Arial"/>
          <w:i/>
          <w:sz w:val="20"/>
          <w:szCs w:val="20"/>
        </w:rPr>
        <w:t xml:space="preserve"> </w:t>
      </w:r>
      <w:r w:rsidR="00E9753A" w:rsidRPr="000D6DB5">
        <w:rPr>
          <w:rFonts w:ascii="Arial" w:hAnsi="Arial" w:cs="Arial"/>
          <w:i/>
          <w:sz w:val="20"/>
          <w:szCs w:val="20"/>
        </w:rPr>
        <w:t>Bernal</w:t>
      </w:r>
      <w:r w:rsidR="00E1048D" w:rsidRPr="000D6DB5">
        <w:rPr>
          <w:rFonts w:ascii="Arial" w:hAnsi="Arial" w:cs="Arial"/>
          <w:i/>
          <w:sz w:val="20"/>
          <w:szCs w:val="20"/>
        </w:rPr>
        <w:t>, abogada defensor de turno de lo detersoria del pueblo donde no con f esto y se le deja un mensaje de vos</w:t>
      </w:r>
      <w:r w:rsidR="00E9753A" w:rsidRPr="000D6DB5">
        <w:rPr>
          <w:rFonts w:ascii="Arial" w:hAnsi="Arial" w:cs="Arial"/>
          <w:i/>
          <w:sz w:val="20"/>
          <w:szCs w:val="20"/>
        </w:rPr>
        <w:t>”</w:t>
      </w:r>
      <w:r w:rsidR="00E9753A" w:rsidRPr="005536A9">
        <w:rPr>
          <w:rStyle w:val="Refdenotaalpie"/>
          <w:rFonts w:ascii="Arial" w:hAnsi="Arial" w:cs="Arial"/>
        </w:rPr>
        <w:footnoteReference w:id="6"/>
      </w:r>
    </w:p>
    <w:p w14:paraId="765F9330" w14:textId="77777777" w:rsidR="003040F5" w:rsidRPr="005536A9" w:rsidRDefault="003040F5" w:rsidP="00BF0CAB">
      <w:pPr>
        <w:pStyle w:val="Prrafodelista"/>
        <w:tabs>
          <w:tab w:val="left" w:pos="426"/>
        </w:tabs>
        <w:spacing w:after="0" w:line="240" w:lineRule="auto"/>
        <w:ind w:left="0"/>
        <w:jc w:val="both"/>
        <w:rPr>
          <w:rFonts w:ascii="Arial" w:hAnsi="Arial" w:cs="Arial"/>
        </w:rPr>
      </w:pPr>
    </w:p>
    <w:p w14:paraId="318A927E" w14:textId="1B3D0335" w:rsidR="000C5F1C" w:rsidRPr="005536A9" w:rsidRDefault="000C5F1C" w:rsidP="000C5F1C">
      <w:pPr>
        <w:pStyle w:val="Prrafodelista"/>
        <w:numPr>
          <w:ilvl w:val="0"/>
          <w:numId w:val="7"/>
        </w:numPr>
        <w:tabs>
          <w:tab w:val="left" w:pos="0"/>
          <w:tab w:val="left" w:pos="426"/>
        </w:tabs>
        <w:spacing w:after="0" w:line="240" w:lineRule="auto"/>
        <w:ind w:left="0" w:firstLine="0"/>
        <w:jc w:val="both"/>
        <w:rPr>
          <w:rFonts w:ascii="Arial" w:hAnsi="Arial" w:cs="Arial"/>
        </w:rPr>
      </w:pPr>
      <w:r w:rsidRPr="005536A9">
        <w:rPr>
          <w:rFonts w:ascii="Arial" w:hAnsi="Arial" w:cs="Arial"/>
        </w:rPr>
        <w:t xml:space="preserve">En la inspección judicial realizada al video se anotó: </w:t>
      </w:r>
      <w:r w:rsidRPr="000D6DB5">
        <w:rPr>
          <w:rFonts w:ascii="Arial" w:hAnsi="Arial" w:cs="Arial"/>
          <w:i/>
          <w:sz w:val="20"/>
          <w:szCs w:val="20"/>
        </w:rPr>
        <w:t xml:space="preserve">“se evidencia desde las 0130 horas del día 3 de noviembre de 2014 taño interna como externamente el local KAWANNA desde varios ángulos,   se   observa  la  presencia  del   Soldado Profesional JONATHAN CAMILO RODRIGUEZ GONZALEZ acompañado de otro sujeto y dos mujeres, </w:t>
      </w:r>
      <w:r w:rsidRPr="000D6DB5">
        <w:rPr>
          <w:rFonts w:ascii="Arial" w:hAnsi="Arial" w:cs="Arial"/>
          <w:b/>
          <w:i/>
          <w:sz w:val="20"/>
          <w:szCs w:val="20"/>
        </w:rPr>
        <w:t xml:space="preserve">se observa aproximadamente a la 02:14:23 horas al Soldado Profesional JONATHAN CAMILO RODRIGUEZ GONZALEZ acompañado de otro sujeto tomando ingresando de la calle con otro sujeto </w:t>
      </w:r>
      <w:r w:rsidRPr="000D6DB5">
        <w:rPr>
          <w:rFonts w:ascii="Arial" w:hAnsi="Arial" w:cs="Arial"/>
          <w:b/>
          <w:i/>
          <w:sz w:val="20"/>
          <w:szCs w:val="20"/>
          <w:u w:val="single"/>
        </w:rPr>
        <w:t>y el Soldado Profesional JONATHAN CAMILO RODRIGUEZ GONZALEZ con un arma en la mano discutiendo</w:t>
      </w:r>
      <w:r w:rsidRPr="000D6DB5">
        <w:rPr>
          <w:rFonts w:ascii="Arial" w:hAnsi="Arial" w:cs="Arial"/>
          <w:i/>
          <w:sz w:val="20"/>
          <w:szCs w:val="20"/>
        </w:rPr>
        <w:t xml:space="preserve">, al parecer el joven que lo acompaña trata de calmarlo, sin embargo </w:t>
      </w:r>
      <w:r w:rsidRPr="000D6DB5">
        <w:rPr>
          <w:rFonts w:ascii="Arial" w:hAnsi="Arial" w:cs="Arial"/>
          <w:b/>
          <w:i/>
          <w:sz w:val="20"/>
          <w:szCs w:val="20"/>
          <w:u w:val="single"/>
        </w:rPr>
        <w:t>a las 02:15:14 horas ingresa de nuevo al establecimiento KAWANNA amenazando con un arma</w:t>
      </w:r>
      <w:r w:rsidRPr="000D6DB5">
        <w:rPr>
          <w:rFonts w:ascii="Arial" w:hAnsi="Arial" w:cs="Arial"/>
          <w:i/>
          <w:sz w:val="20"/>
          <w:szCs w:val="20"/>
        </w:rPr>
        <w:t xml:space="preserve"> y a las 02:15:39 salen de nuevo el Soldado Profesional JONATHAN CAMILO RODRIGUEZ GONZALEZ con el arma en la mano a la calle junto con un joven y no regresan”</w:t>
      </w:r>
      <w:r w:rsidRPr="005536A9">
        <w:rPr>
          <w:rStyle w:val="Refdenotaalpie"/>
          <w:rFonts w:ascii="Arial" w:hAnsi="Arial" w:cs="Arial"/>
        </w:rPr>
        <w:footnoteReference w:id="7"/>
      </w:r>
      <w:r w:rsidRPr="005536A9">
        <w:rPr>
          <w:rFonts w:ascii="Arial" w:hAnsi="Arial" w:cs="Arial"/>
        </w:rPr>
        <w:t>.</w:t>
      </w:r>
    </w:p>
    <w:p w14:paraId="3C4698E7" w14:textId="77777777" w:rsidR="00BF0CAB" w:rsidRPr="005536A9" w:rsidRDefault="00BF0CAB" w:rsidP="00BF0CAB">
      <w:pPr>
        <w:pStyle w:val="Prrafodelista"/>
        <w:tabs>
          <w:tab w:val="left" w:pos="426"/>
        </w:tabs>
        <w:spacing w:after="0" w:line="240" w:lineRule="auto"/>
        <w:ind w:left="0"/>
        <w:jc w:val="both"/>
        <w:rPr>
          <w:rFonts w:ascii="Arial" w:hAnsi="Arial" w:cs="Arial"/>
        </w:rPr>
      </w:pPr>
    </w:p>
    <w:p w14:paraId="5D507E55" w14:textId="7341DA87" w:rsidR="00BF0CAB" w:rsidRPr="005536A9" w:rsidRDefault="000C5F1C" w:rsidP="00BF0CAB">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 xml:space="preserve">En la declaración rendida por la señora JEIMY SILVA se indicó: </w:t>
      </w:r>
      <w:r w:rsidRPr="000D6DB5">
        <w:rPr>
          <w:rFonts w:ascii="Arial" w:hAnsi="Arial" w:cs="Arial"/>
          <w:i/>
          <w:sz w:val="20"/>
          <w:szCs w:val="20"/>
        </w:rPr>
        <w:t>“</w:t>
      </w:r>
      <w:r w:rsidR="00ED0847" w:rsidRPr="000D6DB5">
        <w:rPr>
          <w:rFonts w:ascii="Arial" w:hAnsi="Arial" w:cs="Arial"/>
          <w:i/>
          <w:sz w:val="20"/>
          <w:szCs w:val="20"/>
        </w:rPr>
        <w:t xml:space="preserve">yo estaba en el bar KAWANNA, el señor llego sobre la 1:45 am, llegó con otro muchacho y 2 muchachas, se hicieron en la parte de adentro  del bar KAWANNA,  pidieron2  Club  Colombia y 2 micheladas, el soldado profesional salió y volvió a ingresar al establecimiento, tienen una conversación entre ellos, salen del lugar conversan afuera los 4, las dos muchachas se retiran a su respectiva motocicleta y el soldado profesional se queda con el compañero con el que llegó.    Ellos ingresan y a los pocos segundos vuelven a salir, el soldados profesional ya estaba muy enojado, fuera de sí, yo pensé que él se iba a ir, porque el cogió hacia la camioneta que estaba estacionada en la otra esquina, el señor regresa, se nos acerca, estábamos afuera los meseros y mi persona conversando, </w:t>
      </w:r>
      <w:r w:rsidR="00ED0847" w:rsidRPr="000D6DB5">
        <w:rPr>
          <w:rFonts w:ascii="Arial" w:hAnsi="Arial" w:cs="Arial"/>
          <w:b/>
          <w:i/>
          <w:sz w:val="20"/>
          <w:szCs w:val="20"/>
          <w:u w:val="single"/>
        </w:rPr>
        <w:t>el soldado profesional se acerca y saca un arma de la cintura, le quita el seguro al arma y nos apunta a todos, nos insulta, nos dice palabras obsenas</w:t>
      </w:r>
      <w:r w:rsidR="00ED0847" w:rsidRPr="000D6DB5">
        <w:rPr>
          <w:rFonts w:ascii="Arial" w:hAnsi="Arial" w:cs="Arial"/>
          <w:i/>
          <w:sz w:val="20"/>
          <w:szCs w:val="20"/>
        </w:rPr>
        <w:t xml:space="preserve">, yo me retiro hacia el portón de la casa a tratar de entrar,  </w:t>
      </w:r>
      <w:r w:rsidR="00ED0847" w:rsidRPr="000D6DB5">
        <w:rPr>
          <w:rFonts w:ascii="Arial" w:hAnsi="Arial" w:cs="Arial"/>
          <w:b/>
          <w:i/>
          <w:sz w:val="20"/>
          <w:szCs w:val="20"/>
          <w:u w:val="single"/>
        </w:rPr>
        <w:t>el soldado profesional entra al establecimiento apuntándole al mesero para que le diera una club Colombia</w:t>
      </w:r>
      <w:r w:rsidR="00ED0847" w:rsidRPr="000D6DB5">
        <w:rPr>
          <w:rFonts w:ascii="Arial" w:hAnsi="Arial" w:cs="Arial"/>
          <w:i/>
          <w:sz w:val="20"/>
          <w:szCs w:val="20"/>
        </w:rPr>
        <w:t xml:space="preserve">, vuelve y sale </w:t>
      </w:r>
      <w:r w:rsidR="00ED0847" w:rsidRPr="000D6DB5">
        <w:rPr>
          <w:rFonts w:ascii="Arial" w:hAnsi="Arial" w:cs="Arial"/>
          <w:b/>
          <w:i/>
          <w:sz w:val="20"/>
          <w:szCs w:val="20"/>
          <w:u w:val="single"/>
        </w:rPr>
        <w:t>yo estoy</w:t>
      </w:r>
      <w:r w:rsidR="00ED0847" w:rsidRPr="000D6DB5">
        <w:rPr>
          <w:rFonts w:ascii="Arial" w:hAnsi="Arial" w:cs="Arial"/>
          <w:i/>
          <w:sz w:val="20"/>
          <w:szCs w:val="20"/>
        </w:rPr>
        <w:t xml:space="preserve"> con el celular  en la mano </w:t>
      </w:r>
      <w:r w:rsidR="00ED0847" w:rsidRPr="000D6DB5">
        <w:rPr>
          <w:rFonts w:ascii="Arial" w:hAnsi="Arial" w:cs="Arial"/>
          <w:b/>
          <w:i/>
          <w:sz w:val="20"/>
          <w:szCs w:val="20"/>
          <w:u w:val="single"/>
        </w:rPr>
        <w:t>tratando de llamar a la policía</w:t>
      </w:r>
      <w:r w:rsidR="00ED0847" w:rsidRPr="000D6DB5">
        <w:rPr>
          <w:rFonts w:ascii="Arial" w:hAnsi="Arial" w:cs="Arial"/>
          <w:i/>
          <w:sz w:val="20"/>
          <w:szCs w:val="20"/>
        </w:rPr>
        <w:t xml:space="preserve"> porque los nervios no me daban, </w:t>
      </w:r>
      <w:r w:rsidR="00ED0847" w:rsidRPr="000D6DB5">
        <w:rPr>
          <w:rFonts w:ascii="Arial" w:hAnsi="Arial" w:cs="Arial"/>
          <w:b/>
          <w:i/>
          <w:sz w:val="20"/>
          <w:szCs w:val="20"/>
          <w:u w:val="single"/>
        </w:rPr>
        <w:t>el me ve, se baja y me apunta</w:t>
      </w:r>
      <w:r w:rsidR="00ED0847" w:rsidRPr="000D6DB5">
        <w:rPr>
          <w:rFonts w:ascii="Arial" w:hAnsi="Arial" w:cs="Arial"/>
          <w:i/>
          <w:sz w:val="20"/>
          <w:szCs w:val="20"/>
        </w:rPr>
        <w:t xml:space="preserve"> y regresa nuevamente al establecimiento, sale con el otro compañero y se van   a   la   camioneta  y   no   volvemos   a   saber   de ellos”</w:t>
      </w:r>
      <w:r w:rsidR="00ED0847" w:rsidRPr="005536A9">
        <w:rPr>
          <w:rStyle w:val="Refdenotaalpie"/>
          <w:rFonts w:ascii="Arial" w:hAnsi="Arial" w:cs="Arial"/>
        </w:rPr>
        <w:footnoteReference w:id="8"/>
      </w:r>
      <w:r w:rsidR="00ED0847" w:rsidRPr="005536A9">
        <w:rPr>
          <w:rFonts w:ascii="Arial" w:hAnsi="Arial" w:cs="Arial"/>
        </w:rPr>
        <w:t>.</w:t>
      </w:r>
    </w:p>
    <w:p w14:paraId="6422FEE7" w14:textId="77777777" w:rsidR="000C5F1C" w:rsidRPr="005536A9" w:rsidRDefault="000C5F1C" w:rsidP="004351C2">
      <w:pPr>
        <w:pStyle w:val="Prrafodelista"/>
        <w:tabs>
          <w:tab w:val="left" w:pos="426"/>
        </w:tabs>
        <w:spacing w:after="0" w:line="240" w:lineRule="auto"/>
        <w:ind w:left="0"/>
        <w:jc w:val="both"/>
        <w:rPr>
          <w:rFonts w:ascii="Arial" w:hAnsi="Arial" w:cs="Arial"/>
        </w:rPr>
      </w:pPr>
    </w:p>
    <w:p w14:paraId="79E4B933" w14:textId="183FFBAA" w:rsidR="000C5F1C" w:rsidRPr="005536A9" w:rsidRDefault="008A39FD" w:rsidP="004351C2">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 xml:space="preserve">En la declaración del Sargento Segundo RODRIGUEZ BOCANEGRA FERNANDO se señaló: </w:t>
      </w:r>
      <w:r w:rsidRPr="000D6DB5">
        <w:rPr>
          <w:rFonts w:ascii="Arial Narrow" w:hAnsi="Arial Narrow" w:cs="Arial"/>
        </w:rPr>
        <w:t>“</w:t>
      </w:r>
      <w:r w:rsidRPr="000D6DB5">
        <w:rPr>
          <w:rFonts w:ascii="Arial Narrow" w:hAnsi="Arial Narrow" w:cs="Arial"/>
          <w:i/>
        </w:rPr>
        <w:t xml:space="preserve">Contándome de </w:t>
      </w:r>
      <w:r w:rsidRPr="000D6DB5">
        <w:rPr>
          <w:rFonts w:ascii="Arial Narrow" w:hAnsi="Arial Narrow" w:cs="Arial"/>
          <w:b/>
          <w:i/>
          <w:u w:val="single"/>
        </w:rPr>
        <w:t>comandante de guardia el día 2 de noviembre de 2014</w:t>
      </w:r>
      <w:r w:rsidRPr="000D6DB5">
        <w:rPr>
          <w:rFonts w:ascii="Arial Narrow" w:hAnsi="Arial Narrow" w:cs="Arial"/>
          <w:i/>
        </w:rPr>
        <w:t xml:space="preserve">, cumpliendo    con    mis    funciones    y    actividades, siendo aproximadamente las 17:00 horas quien el Soldado Profesional. (…) PREGUNTADO... Sírvase manifestar al despacho si usted al momento de salir el Soldado Profesional JONATHAN CAMILO RODRIGUEZGONZALEZ el día 2 de noviembre de 2014 a las 17:00 horas le exigió entregarle la tabla de abordo debidamente firmada.    CONTESTO... </w:t>
      </w:r>
      <w:r w:rsidRPr="000D6DB5">
        <w:rPr>
          <w:rFonts w:ascii="Arial Narrow" w:hAnsi="Arial Narrow" w:cs="Arial"/>
          <w:b/>
          <w:i/>
          <w:u w:val="single"/>
        </w:rPr>
        <w:t xml:space="preserve">Por lo general pues el soldado pues salía siempre a cumplir </w:t>
      </w:r>
      <w:r w:rsidR="000D6DB5" w:rsidRPr="000D6DB5">
        <w:rPr>
          <w:rFonts w:ascii="Arial Narrow" w:hAnsi="Arial Narrow" w:cs="Arial"/>
          <w:b/>
          <w:i/>
          <w:u w:val="single"/>
        </w:rPr>
        <w:t>órdenes</w:t>
      </w:r>
      <w:r w:rsidRPr="000D6DB5">
        <w:rPr>
          <w:rFonts w:ascii="Arial Narrow" w:hAnsi="Arial Narrow" w:cs="Arial"/>
          <w:b/>
          <w:i/>
          <w:u w:val="single"/>
        </w:rPr>
        <w:t xml:space="preserve"> de mí coronel, o sea no </w:t>
      </w:r>
      <w:r w:rsidR="000D6DB5" w:rsidRPr="000D6DB5">
        <w:rPr>
          <w:rFonts w:ascii="Arial Narrow" w:hAnsi="Arial Narrow" w:cs="Arial"/>
          <w:b/>
          <w:i/>
          <w:u w:val="single"/>
        </w:rPr>
        <w:t>tenía</w:t>
      </w:r>
      <w:r w:rsidRPr="000D6DB5">
        <w:rPr>
          <w:rFonts w:ascii="Arial Narrow" w:hAnsi="Arial Narrow" w:cs="Arial"/>
          <w:b/>
          <w:i/>
          <w:u w:val="single"/>
        </w:rPr>
        <w:t xml:space="preserve"> tabla de abordo</w:t>
      </w:r>
      <w:r w:rsidRPr="000D6DB5">
        <w:rPr>
          <w:rFonts w:ascii="Arial Narrow" w:hAnsi="Arial Narrow" w:cs="Arial"/>
          <w:i/>
        </w:rPr>
        <w:t xml:space="preserve">, o sea salía sin.   (…) </w:t>
      </w:r>
      <w:r w:rsidRPr="000D6DB5">
        <w:rPr>
          <w:rFonts w:ascii="Arial Narrow" w:hAnsi="Arial Narrow" w:cs="Arial"/>
          <w:b/>
          <w:i/>
          <w:u w:val="single"/>
        </w:rPr>
        <w:t>la verdad pues ya en meses anteriores el soldado había sido reincidente del caso, también en   relaciones y formaciones el señor sargento Viceprimero CRISTANCHO le había solicitado a mi Coronel el relevo de ese soldado porque andaba arriado, rápido a toda velocidad</w:t>
      </w:r>
      <w:r w:rsidRPr="000D6DB5">
        <w:rPr>
          <w:rFonts w:ascii="Arial Narrow" w:hAnsi="Arial Narrow" w:cs="Arial"/>
          <w:i/>
        </w:rPr>
        <w:t>,  también pues por orden del Comandante  de la Brigada ordeno que relevaran a ese soldado de ese puesto, hace unos meses anteriores, el Comandante de la Brigada saliente mi Coronel HERRERA había dado la orden, tengo responsabilidad pero no la tengo toda</w:t>
      </w:r>
      <w:r w:rsidRPr="000D6DB5">
        <w:rPr>
          <w:rFonts w:ascii="Arial Narrow" w:hAnsi="Arial Narrow" w:cs="Arial"/>
        </w:rPr>
        <w:t>”</w:t>
      </w:r>
      <w:r w:rsidRPr="005536A9">
        <w:rPr>
          <w:rStyle w:val="Refdenotaalpie"/>
          <w:rFonts w:ascii="Arial" w:hAnsi="Arial" w:cs="Arial"/>
        </w:rPr>
        <w:footnoteReference w:id="9"/>
      </w:r>
      <w:r w:rsidRPr="005536A9">
        <w:rPr>
          <w:rFonts w:ascii="Arial" w:hAnsi="Arial" w:cs="Arial"/>
        </w:rPr>
        <w:t>.</w:t>
      </w:r>
    </w:p>
    <w:p w14:paraId="3E57807B" w14:textId="77777777" w:rsidR="004351C2" w:rsidRPr="005536A9" w:rsidRDefault="004351C2" w:rsidP="00AE2596">
      <w:pPr>
        <w:pStyle w:val="Prrafodelista"/>
        <w:tabs>
          <w:tab w:val="left" w:pos="426"/>
        </w:tabs>
        <w:spacing w:after="0" w:line="240" w:lineRule="auto"/>
        <w:ind w:left="0"/>
        <w:jc w:val="both"/>
        <w:rPr>
          <w:rFonts w:ascii="Arial" w:hAnsi="Arial" w:cs="Arial"/>
        </w:rPr>
      </w:pPr>
    </w:p>
    <w:p w14:paraId="27DA1D69" w14:textId="509F3EA0" w:rsidR="004351C2" w:rsidRPr="005536A9" w:rsidRDefault="00AE2596" w:rsidP="00ED42E1">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 xml:space="preserve">En la declaración del Soldado Bachiller Alarcón se indicó: </w:t>
      </w:r>
      <w:r w:rsidRPr="000D6DB5">
        <w:rPr>
          <w:rFonts w:ascii="Arial" w:hAnsi="Arial" w:cs="Arial"/>
          <w:i/>
          <w:sz w:val="20"/>
          <w:szCs w:val="20"/>
        </w:rPr>
        <w:t>“</w:t>
      </w:r>
      <w:r w:rsidR="000D6DB5" w:rsidRPr="000D6DB5">
        <w:rPr>
          <w:rFonts w:ascii="Arial" w:hAnsi="Arial" w:cs="Arial"/>
          <w:i/>
          <w:sz w:val="20"/>
          <w:szCs w:val="20"/>
        </w:rPr>
        <w:t>Yo s</w:t>
      </w:r>
      <w:r w:rsidR="00ED42E1" w:rsidRPr="000D6DB5">
        <w:rPr>
          <w:rFonts w:ascii="Arial" w:hAnsi="Arial" w:cs="Arial"/>
          <w:i/>
          <w:sz w:val="20"/>
          <w:szCs w:val="20"/>
        </w:rPr>
        <w:t xml:space="preserve">alí a eso de las 21 horas el día 2 de noviembre de 2014, no Salí con boleta de salida, Salí por la guardia, yo me le presente al SA, estaba mi sargento SUAREZ, le dije que si podía salir que iba a divertirme un rato, allá </w:t>
      </w:r>
      <w:r w:rsidR="00ED42E1" w:rsidRPr="000D6DB5">
        <w:rPr>
          <w:rFonts w:ascii="Arial" w:hAnsi="Arial" w:cs="Arial"/>
          <w:i/>
          <w:sz w:val="20"/>
          <w:szCs w:val="20"/>
        </w:rPr>
        <w:lastRenderedPageBreak/>
        <w:t xml:space="preserve">después de que estaba afuera por la calle me encontré a mi Dragoneante RODRIGUEZ, él dijo que me subiera que íbamos a ir hasta la Comara, allá estuvimos un rato y </w:t>
      </w:r>
      <w:r w:rsidR="00ED42E1" w:rsidRPr="000D6DB5">
        <w:rPr>
          <w:rFonts w:ascii="Arial" w:hAnsi="Arial" w:cs="Arial"/>
          <w:b/>
          <w:i/>
          <w:sz w:val="20"/>
          <w:szCs w:val="20"/>
          <w:u w:val="single"/>
        </w:rPr>
        <w:t>no devolvimos a MOSHH ahí estuvimos un buen rato, consumimos cerveza, y también pedimos una botella de aguardiente, ahí estuvimos como hasta eso de las 1230 horas</w:t>
      </w:r>
      <w:r w:rsidR="00ED42E1" w:rsidRPr="000D6DB5">
        <w:rPr>
          <w:rFonts w:ascii="Arial" w:hAnsi="Arial" w:cs="Arial"/>
          <w:i/>
          <w:sz w:val="20"/>
          <w:szCs w:val="20"/>
        </w:rPr>
        <w:t xml:space="preserve">, él me había dicho que me fuera con él porque íbamos a comer algo, yo no se, entonces yo lo espere hasta que salió pero el salió con la novia </w:t>
      </w:r>
      <w:r w:rsidR="00ED42E1" w:rsidRPr="000D6DB5">
        <w:rPr>
          <w:rFonts w:ascii="Arial" w:hAnsi="Arial" w:cs="Arial"/>
          <w:b/>
          <w:i/>
          <w:sz w:val="20"/>
          <w:szCs w:val="20"/>
          <w:u w:val="single"/>
        </w:rPr>
        <w:t>nos fuimos a otro bar porque él iba a hablar- un rato con la novia, allá pues ellos hablaron y como que estaban peleando</w:t>
      </w:r>
      <w:r w:rsidR="00ED42E1" w:rsidRPr="000D6DB5">
        <w:rPr>
          <w:rFonts w:ascii="Arial" w:hAnsi="Arial" w:cs="Arial"/>
          <w:i/>
          <w:sz w:val="20"/>
          <w:szCs w:val="20"/>
        </w:rPr>
        <w:t xml:space="preserve"> y después de eso la novia se fue brava para la casa y </w:t>
      </w:r>
      <w:r w:rsidR="00ED42E1" w:rsidRPr="000D6DB5">
        <w:rPr>
          <w:rFonts w:ascii="Arial" w:hAnsi="Arial" w:cs="Arial"/>
          <w:b/>
          <w:i/>
          <w:sz w:val="20"/>
          <w:szCs w:val="20"/>
          <w:u w:val="single"/>
        </w:rPr>
        <w:t>él estaba peleando con los del bar con los meseros los que atiende allí y ahí fue cuando saco el arma, la pistola esa creo que de balines yo no se</w:t>
      </w:r>
      <w:r w:rsidR="00ED42E1" w:rsidRPr="000D6DB5">
        <w:rPr>
          <w:rFonts w:ascii="Arial" w:hAnsi="Arial" w:cs="Arial"/>
          <w:i/>
          <w:sz w:val="20"/>
          <w:szCs w:val="20"/>
        </w:rPr>
        <w:t xml:space="preserve">, y le estaba exigiendo 2 cervezas que creo que no se las habían querido entregar, allí salimos y se dirigió a la casa de la novia, allá se bajó y hablo un rato con ella y después de que hablo la novia se meto en la casa y nos fuimos conmigo en el carro, ahí arranco y </w:t>
      </w:r>
      <w:r w:rsidR="00ED42E1" w:rsidRPr="000D6DB5">
        <w:rPr>
          <w:rFonts w:ascii="Arial" w:hAnsi="Arial" w:cs="Arial"/>
          <w:b/>
          <w:i/>
          <w:sz w:val="20"/>
          <w:szCs w:val="20"/>
          <w:u w:val="single"/>
        </w:rPr>
        <w:t>pues arranco rápido</w:t>
      </w:r>
      <w:r w:rsidR="00ED42E1" w:rsidRPr="000D6DB5">
        <w:rPr>
          <w:rFonts w:ascii="Arial" w:hAnsi="Arial" w:cs="Arial"/>
          <w:i/>
          <w:sz w:val="20"/>
          <w:szCs w:val="20"/>
        </w:rPr>
        <w:t xml:space="preserve"> y cogió la internacional, cuando íbamos por la internacional </w:t>
      </w:r>
      <w:r w:rsidR="00ED42E1" w:rsidRPr="000D6DB5">
        <w:rPr>
          <w:rFonts w:ascii="Arial" w:hAnsi="Arial" w:cs="Arial"/>
          <w:b/>
          <w:i/>
          <w:sz w:val="20"/>
          <w:szCs w:val="20"/>
          <w:u w:val="single"/>
        </w:rPr>
        <w:t>él se fue contra un andes y después del anden el carro se fue contra unos moto taxis, ahí fue cuando se estrelló</w:t>
      </w:r>
      <w:r w:rsidR="00ED42E1" w:rsidRPr="000D6DB5">
        <w:rPr>
          <w:rFonts w:ascii="Arial" w:hAnsi="Arial" w:cs="Arial"/>
          <w:i/>
          <w:sz w:val="20"/>
          <w:szCs w:val="20"/>
        </w:rPr>
        <w:t>,  creo que contra un murito, ahí fue el boom del accidente, yo me baje aturdido por el golpe y cuando estaba ahí pues un civil me estaba gritando y como que me iba a golpear y llego la polic</w:t>
      </w:r>
      <w:r w:rsidR="000D6DB5">
        <w:rPr>
          <w:rFonts w:ascii="Arial" w:hAnsi="Arial" w:cs="Arial"/>
          <w:i/>
          <w:sz w:val="20"/>
          <w:szCs w:val="20"/>
        </w:rPr>
        <w:t>ía detrás</w:t>
      </w:r>
      <w:r w:rsidR="00ED42E1" w:rsidRPr="000D6DB5">
        <w:rPr>
          <w:rFonts w:ascii="Arial" w:hAnsi="Arial" w:cs="Arial"/>
          <w:i/>
          <w:sz w:val="20"/>
          <w:szCs w:val="20"/>
        </w:rPr>
        <w:t>”</w:t>
      </w:r>
      <w:r w:rsidR="00ED42E1" w:rsidRPr="005536A9">
        <w:rPr>
          <w:rStyle w:val="Refdenotaalpie"/>
          <w:rFonts w:ascii="Arial" w:hAnsi="Arial" w:cs="Arial"/>
        </w:rPr>
        <w:footnoteReference w:id="10"/>
      </w:r>
    </w:p>
    <w:p w14:paraId="43D3104D" w14:textId="77777777" w:rsidR="00ED42E1" w:rsidRPr="005536A9" w:rsidRDefault="00ED42E1" w:rsidP="00ED42E1">
      <w:pPr>
        <w:pStyle w:val="Prrafodelista"/>
        <w:tabs>
          <w:tab w:val="left" w:pos="426"/>
        </w:tabs>
        <w:spacing w:after="0" w:line="240" w:lineRule="auto"/>
        <w:ind w:left="0"/>
        <w:jc w:val="both"/>
        <w:rPr>
          <w:rFonts w:ascii="Arial" w:hAnsi="Arial" w:cs="Arial"/>
        </w:rPr>
      </w:pPr>
    </w:p>
    <w:p w14:paraId="32FB0D88" w14:textId="064D57EE" w:rsidR="00E76F9F" w:rsidRPr="005536A9" w:rsidRDefault="00ED42E1" w:rsidP="00BC384F">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 xml:space="preserve">EN la declaración del Sargento Viceprimero CRISTANCHO WILIAM se anotó: </w:t>
      </w:r>
      <w:r w:rsidRPr="000D6DB5">
        <w:rPr>
          <w:rFonts w:ascii="Arial" w:hAnsi="Arial" w:cs="Arial"/>
          <w:sz w:val="20"/>
          <w:szCs w:val="20"/>
        </w:rPr>
        <w:t>“</w:t>
      </w:r>
      <w:r w:rsidR="00E76F9F" w:rsidRPr="000D6DB5">
        <w:rPr>
          <w:rFonts w:ascii="Arial" w:hAnsi="Arial" w:cs="Arial"/>
          <w:b/>
          <w:sz w:val="20"/>
          <w:szCs w:val="20"/>
          <w:u w:val="single"/>
        </w:rPr>
        <w:t>El estado del vehículo tanto mecánica como eléctricamente era excelente, ya que hacía poco tiempo había salido del taller donde se le invirtieron más de $7.000.000 en recuperación producto de un accidente que el mismo soldado había ocasionado al vehículo días antes.</w:t>
      </w:r>
      <w:r w:rsidR="00E76F9F" w:rsidRPr="000D6DB5">
        <w:rPr>
          <w:rFonts w:ascii="Arial" w:hAnsi="Arial" w:cs="Arial"/>
          <w:sz w:val="20"/>
          <w:szCs w:val="20"/>
        </w:rPr>
        <w:t xml:space="preserve"> PREGUNTADO... Sírvase manifestar al despacho si usted tiene conocimiento como es la forma en la cual conduce el vehículo FORD RANGER de placas CWH358 el señor Soldado Profesional JONATHAN CAMILO   RODRIGUEZ   GONZALEZ.       CONTESTO</w:t>
      </w:r>
      <w:r w:rsidR="00E76F9F" w:rsidRPr="000D6DB5">
        <w:rPr>
          <w:rFonts w:ascii="Arial" w:hAnsi="Arial" w:cs="Arial"/>
          <w:b/>
          <w:sz w:val="20"/>
          <w:szCs w:val="20"/>
        </w:rPr>
        <w:t xml:space="preserve">...   </w:t>
      </w:r>
      <w:r w:rsidR="00E76F9F" w:rsidRPr="000D6DB5">
        <w:rPr>
          <w:rFonts w:ascii="Arial" w:hAnsi="Arial" w:cs="Arial"/>
          <w:b/>
          <w:sz w:val="20"/>
          <w:szCs w:val="20"/>
          <w:u w:val="single"/>
        </w:rPr>
        <w:t>si, en repetidas   ocasiones   cuadros,   civiles   manifestaban   que el soldado andaba a velocidades superiores a las permitidas por el código de tránsito, a las cuales de igual forma verbalmente le manifesté  a mi mayor el Ejecutivo y a mi Coronel las observaciones que había escuchado y en repetidas ocasiones pase solicitudes e informes del incumplimiento de las ordenes de   este   soldado</w:t>
      </w:r>
      <w:r w:rsidR="00E76F9F" w:rsidRPr="000D6DB5">
        <w:rPr>
          <w:rFonts w:ascii="Arial" w:hAnsi="Arial" w:cs="Arial"/>
          <w:b/>
          <w:sz w:val="20"/>
          <w:szCs w:val="20"/>
        </w:rPr>
        <w:t>.</w:t>
      </w:r>
      <w:r w:rsidR="00E76F9F" w:rsidRPr="000D6DB5">
        <w:rPr>
          <w:rFonts w:ascii="Arial" w:hAnsi="Arial" w:cs="Arial"/>
          <w:sz w:val="20"/>
          <w:szCs w:val="20"/>
        </w:rPr>
        <w:t xml:space="preserve">     PREGUNTADO...   Sírvase   manifestar al despacho porque razón se sucedió el accidente que usted antes hace mención en el cual se tuvo que invertir mas de $7.000.000 en la recuperación de la camioneta FORD RANGER de palcas CWH-358.    CONTESTO... Por la misma razón del accidente actual, incumplimiento a las </w:t>
      </w:r>
      <w:r w:rsidR="00BC384F" w:rsidRPr="000D6DB5">
        <w:rPr>
          <w:rFonts w:ascii="Arial" w:hAnsi="Arial" w:cs="Arial"/>
          <w:sz w:val="20"/>
          <w:szCs w:val="20"/>
        </w:rPr>
        <w:t>órdenes</w:t>
      </w:r>
      <w:r w:rsidR="00E76F9F" w:rsidRPr="000D6DB5">
        <w:rPr>
          <w:rFonts w:ascii="Arial" w:hAnsi="Arial" w:cs="Arial"/>
          <w:sz w:val="20"/>
          <w:szCs w:val="20"/>
        </w:rPr>
        <w:t xml:space="preserve"> y sacar abusivamente el vehículo,   sin   permiso   de   las   instalaciones   del Batallón. PREGUNTADO... Sírvase informar al despacho porque razón pese a las constantes quejas de la forma irresponsable de conducir   el   Soldado   Profesional   RODRIGUEZ GONZALEZ JONATHAN CAMILO, este no fue relevado de su cargo como conductor.   CONTESTO... Dentro del Ejército hay unos niveles de mando, yo como jefe de transportes tengo cierto nivel donde solicito y </w:t>
      </w:r>
      <w:r w:rsidR="00E76F9F" w:rsidRPr="000D6DB5">
        <w:rPr>
          <w:rFonts w:ascii="Arial" w:hAnsi="Arial" w:cs="Arial"/>
          <w:b/>
          <w:sz w:val="20"/>
          <w:szCs w:val="20"/>
          <w:u w:val="single"/>
        </w:rPr>
        <w:t xml:space="preserve">recomiendo a mis superiores mencionados relevos, por diferentes motivos, lo hice por medio escrito y lo hice también verbalmente en formaciones de iniciación del servicio delante de cuadros y soldados en los cuales le solicitaba al comandante del Batallón no asignarle </w:t>
      </w:r>
      <w:r w:rsidR="00BC384F" w:rsidRPr="000D6DB5">
        <w:rPr>
          <w:rFonts w:ascii="Arial" w:hAnsi="Arial" w:cs="Arial"/>
          <w:b/>
          <w:sz w:val="20"/>
          <w:szCs w:val="20"/>
          <w:u w:val="single"/>
        </w:rPr>
        <w:t>más</w:t>
      </w:r>
      <w:r w:rsidR="00E76F9F" w:rsidRPr="000D6DB5">
        <w:rPr>
          <w:rFonts w:ascii="Arial" w:hAnsi="Arial" w:cs="Arial"/>
          <w:b/>
          <w:sz w:val="20"/>
          <w:szCs w:val="20"/>
          <w:u w:val="single"/>
        </w:rPr>
        <w:t xml:space="preserve"> vehículos al soldado porque no era idóneo ni responsable para un cargo de esta categoría</w:t>
      </w:r>
      <w:r w:rsidR="00E76F9F" w:rsidRPr="000D6DB5">
        <w:rPr>
          <w:rFonts w:ascii="Arial" w:hAnsi="Arial" w:cs="Arial"/>
          <w:sz w:val="20"/>
          <w:szCs w:val="20"/>
        </w:rPr>
        <w:t xml:space="preserve"> y que me aclarara cual era la orden del soldado pues a </w:t>
      </w:r>
      <w:r w:rsidR="00BC384F" w:rsidRPr="000D6DB5">
        <w:rPr>
          <w:rFonts w:ascii="Arial" w:hAnsi="Arial" w:cs="Arial"/>
          <w:sz w:val="20"/>
          <w:szCs w:val="20"/>
        </w:rPr>
        <w:t>mí</w:t>
      </w:r>
      <w:r w:rsidR="00E76F9F" w:rsidRPr="000D6DB5">
        <w:rPr>
          <w:rFonts w:ascii="Arial" w:hAnsi="Arial" w:cs="Arial"/>
          <w:sz w:val="20"/>
          <w:szCs w:val="20"/>
        </w:rPr>
        <w:t xml:space="preserve"> como jefe de transportes no me cumplía las ordenes, como son del mantenimiento preventivo y aseo del vehículo y cumplimiento de las normas que están estipuladas en la directiva como son el cumplimiento diario de levar firmada con todos los datos la tabla de abordo y </w:t>
      </w:r>
      <w:r w:rsidR="00E76F9F" w:rsidRPr="000D6DB5">
        <w:rPr>
          <w:rFonts w:ascii="Arial" w:hAnsi="Arial" w:cs="Arial"/>
          <w:b/>
          <w:sz w:val="20"/>
          <w:szCs w:val="20"/>
          <w:u w:val="single"/>
        </w:rPr>
        <w:t>en ambas ocasiones mi Coronel Comandante del Batallón de ASPC N. 26 se enojó conmigo</w:t>
      </w:r>
      <w:r w:rsidR="00E76F9F" w:rsidRPr="000D6DB5">
        <w:rPr>
          <w:rFonts w:ascii="Arial" w:hAnsi="Arial" w:cs="Arial"/>
          <w:sz w:val="20"/>
          <w:szCs w:val="20"/>
        </w:rPr>
        <w:t xml:space="preserve"> y me dijo que </w:t>
      </w:r>
      <w:r w:rsidR="00BC384F" w:rsidRPr="000D6DB5">
        <w:rPr>
          <w:rFonts w:ascii="Arial" w:hAnsi="Arial" w:cs="Arial"/>
          <w:sz w:val="20"/>
          <w:szCs w:val="20"/>
        </w:rPr>
        <w:t>él</w:t>
      </w:r>
      <w:r w:rsidR="00E76F9F" w:rsidRPr="000D6DB5">
        <w:rPr>
          <w:rFonts w:ascii="Arial" w:hAnsi="Arial" w:cs="Arial"/>
          <w:sz w:val="20"/>
          <w:szCs w:val="20"/>
        </w:rPr>
        <w:t xml:space="preserve"> era el comandante del Batallón, </w:t>
      </w:r>
      <w:r w:rsidR="00E76F9F" w:rsidRPr="000D6DB5">
        <w:rPr>
          <w:rFonts w:ascii="Arial" w:hAnsi="Arial" w:cs="Arial"/>
          <w:b/>
          <w:sz w:val="20"/>
          <w:szCs w:val="20"/>
          <w:u w:val="single"/>
        </w:rPr>
        <w:t>que él respondía y miraba que hacía</w:t>
      </w:r>
      <w:r w:rsidR="00E76F9F" w:rsidRPr="000D6DB5">
        <w:rPr>
          <w:rFonts w:ascii="Arial" w:hAnsi="Arial" w:cs="Arial"/>
          <w:sz w:val="20"/>
          <w:szCs w:val="20"/>
        </w:rPr>
        <w:t xml:space="preserve"> y que tuviera cuidado como decía las cosas y a quien se las decía, ese día le manifesté que mi intención no era faltarle al respeto </w:t>
      </w:r>
      <w:r w:rsidR="00E76F9F" w:rsidRPr="000D6DB5">
        <w:rPr>
          <w:rFonts w:ascii="Arial" w:hAnsi="Arial" w:cs="Arial"/>
          <w:b/>
          <w:sz w:val="20"/>
          <w:szCs w:val="20"/>
          <w:u w:val="single"/>
        </w:rPr>
        <w:t xml:space="preserve">pero si </w:t>
      </w:r>
      <w:r w:rsidR="00BC384F" w:rsidRPr="000D6DB5">
        <w:rPr>
          <w:rFonts w:ascii="Arial" w:hAnsi="Arial" w:cs="Arial"/>
          <w:b/>
          <w:sz w:val="20"/>
          <w:szCs w:val="20"/>
          <w:u w:val="single"/>
        </w:rPr>
        <w:t>él</w:t>
      </w:r>
      <w:r w:rsidR="00E76F9F" w:rsidRPr="000D6DB5">
        <w:rPr>
          <w:rFonts w:ascii="Arial" w:hAnsi="Arial" w:cs="Arial"/>
          <w:b/>
          <w:sz w:val="20"/>
          <w:szCs w:val="20"/>
          <w:u w:val="single"/>
        </w:rPr>
        <w:t xml:space="preserve"> había dado la orden al soldado </w:t>
      </w:r>
      <w:r w:rsidR="00BC384F" w:rsidRPr="000D6DB5">
        <w:rPr>
          <w:rFonts w:ascii="Arial" w:hAnsi="Arial" w:cs="Arial"/>
          <w:b/>
          <w:sz w:val="20"/>
          <w:szCs w:val="20"/>
          <w:u w:val="single"/>
        </w:rPr>
        <w:t>que</w:t>
      </w:r>
      <w:r w:rsidR="00E76F9F" w:rsidRPr="000D6DB5">
        <w:rPr>
          <w:rFonts w:ascii="Arial" w:hAnsi="Arial" w:cs="Arial"/>
          <w:b/>
          <w:sz w:val="20"/>
          <w:szCs w:val="20"/>
          <w:u w:val="single"/>
        </w:rPr>
        <w:t xml:space="preserve"> solo le</w:t>
      </w:r>
      <w:r w:rsidR="00BC384F" w:rsidRPr="000D6DB5">
        <w:rPr>
          <w:rFonts w:ascii="Arial" w:hAnsi="Arial" w:cs="Arial"/>
          <w:b/>
          <w:sz w:val="20"/>
          <w:szCs w:val="20"/>
          <w:u w:val="single"/>
        </w:rPr>
        <w:t xml:space="preserve"> cumpliera las ordenes a él entonces yo ya no le daba órdenes para no pasar vergüenzas y que el soldado no me cumpliera ninguna</w:t>
      </w:r>
      <w:r w:rsidR="00BC384F" w:rsidRPr="000D6DB5">
        <w:rPr>
          <w:rFonts w:ascii="Arial" w:hAnsi="Arial" w:cs="Arial"/>
          <w:sz w:val="20"/>
          <w:szCs w:val="20"/>
        </w:rPr>
        <w:t>, como testigo está el personal de suboficiales que formaron ese día, no re</w:t>
      </w:r>
      <w:r w:rsidR="000D6DB5">
        <w:rPr>
          <w:rFonts w:ascii="Arial" w:hAnsi="Arial" w:cs="Arial"/>
          <w:sz w:val="20"/>
          <w:szCs w:val="20"/>
        </w:rPr>
        <w:t>cuerdo en específico cuando era</w:t>
      </w:r>
      <w:r w:rsidR="00BC384F" w:rsidRPr="005536A9">
        <w:rPr>
          <w:rFonts w:ascii="Arial" w:hAnsi="Arial" w:cs="Arial"/>
        </w:rPr>
        <w:t>”</w:t>
      </w:r>
      <w:r w:rsidR="00BC384F" w:rsidRPr="005536A9">
        <w:rPr>
          <w:rStyle w:val="Refdenotaalpie"/>
          <w:rFonts w:ascii="Arial" w:hAnsi="Arial" w:cs="Arial"/>
        </w:rPr>
        <w:footnoteReference w:id="11"/>
      </w:r>
      <w:r w:rsidR="00BC384F" w:rsidRPr="005536A9">
        <w:rPr>
          <w:rFonts w:ascii="Arial" w:hAnsi="Arial" w:cs="Arial"/>
        </w:rPr>
        <w:t>.</w:t>
      </w:r>
    </w:p>
    <w:p w14:paraId="6442EBA0" w14:textId="77777777" w:rsidR="00E76F9F" w:rsidRPr="005536A9" w:rsidRDefault="00E76F9F" w:rsidP="00BC384F">
      <w:pPr>
        <w:pStyle w:val="Prrafodelista"/>
        <w:tabs>
          <w:tab w:val="left" w:pos="426"/>
        </w:tabs>
        <w:spacing w:after="0" w:line="240" w:lineRule="auto"/>
        <w:ind w:left="0"/>
        <w:jc w:val="both"/>
        <w:rPr>
          <w:rFonts w:ascii="Arial" w:hAnsi="Arial" w:cs="Arial"/>
        </w:rPr>
      </w:pPr>
    </w:p>
    <w:p w14:paraId="074D46F7" w14:textId="55F18A0D" w:rsidR="006C0849" w:rsidRPr="005536A9" w:rsidRDefault="00BC384F" w:rsidP="00614FB2">
      <w:pPr>
        <w:pStyle w:val="Prrafodelista"/>
        <w:numPr>
          <w:ilvl w:val="0"/>
          <w:numId w:val="7"/>
        </w:numPr>
        <w:tabs>
          <w:tab w:val="left" w:pos="426"/>
        </w:tabs>
        <w:spacing w:after="0" w:line="240" w:lineRule="auto"/>
        <w:ind w:left="0" w:firstLine="0"/>
        <w:jc w:val="both"/>
        <w:rPr>
          <w:rFonts w:ascii="Arial" w:hAnsi="Arial" w:cs="Arial"/>
        </w:rPr>
      </w:pPr>
      <w:r w:rsidRPr="005536A9">
        <w:rPr>
          <w:rFonts w:ascii="Arial" w:hAnsi="Arial" w:cs="Arial"/>
        </w:rPr>
        <w:t>Mediante providencia del 25 de</w:t>
      </w:r>
      <w:r w:rsidR="00D64C3B" w:rsidRPr="005536A9">
        <w:rPr>
          <w:rFonts w:ascii="Arial" w:hAnsi="Arial" w:cs="Arial"/>
        </w:rPr>
        <w:t xml:space="preserve"> </w:t>
      </w:r>
      <w:r w:rsidRPr="005536A9">
        <w:rPr>
          <w:rFonts w:ascii="Arial" w:hAnsi="Arial" w:cs="Arial"/>
        </w:rPr>
        <w:t xml:space="preserve">noviembre de 2014 la Brigada de Selva No. 26 </w:t>
      </w:r>
      <w:r w:rsidR="009C0159" w:rsidRPr="005536A9">
        <w:rPr>
          <w:rFonts w:ascii="Arial" w:hAnsi="Arial" w:cs="Arial"/>
        </w:rPr>
        <w:t xml:space="preserve">se encontró disciplinariamente responsable al Soldado profesional RODRIGUEZ GONZALEZ JONATHAN CAMILO de la falta </w:t>
      </w:r>
      <w:r w:rsidR="00A82730" w:rsidRPr="005536A9">
        <w:rPr>
          <w:rFonts w:ascii="Arial" w:hAnsi="Arial" w:cs="Arial"/>
        </w:rPr>
        <w:t>establecida</w:t>
      </w:r>
      <w:r w:rsidR="009C0159" w:rsidRPr="005536A9">
        <w:rPr>
          <w:rFonts w:ascii="Arial" w:hAnsi="Arial" w:cs="Arial"/>
        </w:rPr>
        <w:t xml:space="preserve"> en el </w:t>
      </w:r>
      <w:r w:rsidR="00A82730" w:rsidRPr="005536A9">
        <w:rPr>
          <w:rFonts w:ascii="Arial" w:hAnsi="Arial" w:cs="Arial"/>
        </w:rPr>
        <w:t>artículo</w:t>
      </w:r>
      <w:r w:rsidR="009C0159" w:rsidRPr="005536A9">
        <w:rPr>
          <w:rFonts w:ascii="Arial" w:hAnsi="Arial" w:cs="Arial"/>
        </w:rPr>
        <w:t xml:space="preserve"> 58 numeral 26 de  la ley 836 de 2003, “PROVOCAR O DAR LUGAR INTENCIONALMENTE A ACCIDENTES TERRESTRES, MARÍTIMOS O FLUVIALES”</w:t>
      </w:r>
      <w:r w:rsidR="006C0849" w:rsidRPr="005536A9">
        <w:rPr>
          <w:rFonts w:ascii="Arial" w:hAnsi="Arial" w:cs="Arial"/>
        </w:rPr>
        <w:t xml:space="preserve">, toda vez que </w:t>
      </w:r>
      <w:r w:rsidR="00614FB2" w:rsidRPr="005536A9">
        <w:rPr>
          <w:rFonts w:ascii="Arial" w:hAnsi="Arial" w:cs="Arial"/>
        </w:rPr>
        <w:t>e</w:t>
      </w:r>
      <w:r w:rsidR="006C0849" w:rsidRPr="005536A9">
        <w:rPr>
          <w:rFonts w:ascii="Arial" w:hAnsi="Arial" w:cs="Arial"/>
        </w:rPr>
        <w:t xml:space="preserve">l señor Soldado Profesional JONATHAN CAMILO RODRIGUEN GONZALEZ estuvo consumiendo bebidas embriagantes el día 2 de octubre de 2014 en las instalaciones del bar MOSSH y el bar KAWANNA, consistente en dos (2) botellas de aguardiente y 1 cerveza, lo que se vio reflejado en el examen de alcoholemia practicado </w:t>
      </w:r>
      <w:r w:rsidR="00614FB2" w:rsidRPr="005536A9">
        <w:rPr>
          <w:rFonts w:ascii="Arial" w:hAnsi="Arial" w:cs="Arial"/>
        </w:rPr>
        <w:t>en el Hospital Regional de San Rafael que arrojó como resultado grado 1 de Alcoholemia. Posterior al consumo de bebidas embriagantes y conocedor de la prohibición que existe del manejo de vehículos en estado de embriaguez,   el   Soldado   Profesional   JONATHAN CAMILO RODRIGUEZ GONZALEZ, procedió a conducir por la Avenida Internacional con destino al vecino país de BRASIL, donde excediendo los límites de velocidad es</w:t>
      </w:r>
      <w:r w:rsidR="000D6DB5">
        <w:rPr>
          <w:rFonts w:ascii="Arial" w:hAnsi="Arial" w:cs="Arial"/>
        </w:rPr>
        <w:t>tablecidos en la vía, atropelló</w:t>
      </w:r>
      <w:r w:rsidR="00614FB2" w:rsidRPr="005536A9">
        <w:rPr>
          <w:rFonts w:ascii="Arial" w:hAnsi="Arial" w:cs="Arial"/>
        </w:rPr>
        <w:t xml:space="preserve"> a cuatro personas, causándoles graves lesiones en su humanidad.</w:t>
      </w:r>
    </w:p>
    <w:p w14:paraId="4A7BF31F" w14:textId="77777777" w:rsidR="006C0849" w:rsidRPr="005536A9" w:rsidRDefault="006C0849" w:rsidP="006C0849">
      <w:pPr>
        <w:pStyle w:val="Prrafodelista"/>
        <w:rPr>
          <w:rFonts w:ascii="Arial" w:hAnsi="Arial" w:cs="Arial"/>
        </w:rPr>
      </w:pPr>
    </w:p>
    <w:p w14:paraId="54E6A7EB" w14:textId="747F1A37" w:rsidR="00023628" w:rsidRPr="005536A9" w:rsidRDefault="00614FB2" w:rsidP="00046071">
      <w:pPr>
        <w:pStyle w:val="Prrafodelista"/>
        <w:tabs>
          <w:tab w:val="left" w:pos="284"/>
          <w:tab w:val="left" w:pos="426"/>
        </w:tabs>
        <w:spacing w:after="0" w:line="240" w:lineRule="auto"/>
        <w:ind w:left="0"/>
        <w:jc w:val="both"/>
        <w:rPr>
          <w:rFonts w:ascii="Arial" w:hAnsi="Arial" w:cs="Arial"/>
        </w:rPr>
      </w:pPr>
      <w:r w:rsidRPr="005536A9">
        <w:rPr>
          <w:rFonts w:ascii="Arial" w:hAnsi="Arial" w:cs="Arial"/>
        </w:rPr>
        <w:t xml:space="preserve">Así mismo, lo encontró disciplinariamente responsable de la conducta señalada en el </w:t>
      </w:r>
      <w:r w:rsidR="00023628" w:rsidRPr="005536A9">
        <w:rPr>
          <w:rFonts w:ascii="Arial" w:hAnsi="Arial" w:cs="Arial"/>
        </w:rPr>
        <w:t>artículo</w:t>
      </w:r>
      <w:r w:rsidR="009C0159" w:rsidRPr="005536A9">
        <w:rPr>
          <w:rFonts w:ascii="Arial" w:hAnsi="Arial" w:cs="Arial"/>
        </w:rPr>
        <w:t xml:space="preserve"> 58 numeral</w:t>
      </w:r>
      <w:r w:rsidR="00904938">
        <w:rPr>
          <w:rFonts w:ascii="Arial" w:hAnsi="Arial" w:cs="Arial"/>
        </w:rPr>
        <w:t xml:space="preserve"> 30, </w:t>
      </w:r>
      <w:r w:rsidR="0081502F" w:rsidRPr="00904938">
        <w:rPr>
          <w:rFonts w:ascii="Arial" w:hAnsi="Arial" w:cs="Arial"/>
          <w:i/>
          <w:sz w:val="20"/>
          <w:szCs w:val="20"/>
        </w:rPr>
        <w:t>“REALIZAR OBJETIVAMENTE UNA DESCRIPCIÓN TÍPICA CONSAGRADA EN LA LEY COMO SANCIONABLE A TÍTULO DE DOLO, CUANDO SE COMETA EN RAZÓN CON OCASIÓN O COMO CONSECUENCIA O FUNCIÓN O CARGO O ABUSANDO DEL MISMO”</w:t>
      </w:r>
      <w:r w:rsidR="0081502F" w:rsidRPr="005536A9">
        <w:rPr>
          <w:rFonts w:ascii="Arial" w:hAnsi="Arial" w:cs="Arial"/>
        </w:rPr>
        <w:t xml:space="preserve">, toda vez que </w:t>
      </w:r>
      <w:r w:rsidR="00023628" w:rsidRPr="005536A9">
        <w:rPr>
          <w:rFonts w:ascii="Arial" w:hAnsi="Arial" w:cs="Arial"/>
        </w:rPr>
        <w:t xml:space="preserve">se encuentra demostrado a través del plenario que el señor Comandante del Batallón de ASPC N. 26 depositó la confianza necesaria en el Soldado Profesional RODRIGUEZ GONZALEZ JONATHAN CAMILO al elegirlo como </w:t>
      </w:r>
      <w:r w:rsidR="00904938">
        <w:rPr>
          <w:rFonts w:ascii="Arial" w:hAnsi="Arial" w:cs="Arial"/>
        </w:rPr>
        <w:t>su</w:t>
      </w:r>
      <w:r w:rsidR="00023628" w:rsidRPr="005536A9">
        <w:rPr>
          <w:rFonts w:ascii="Arial" w:hAnsi="Arial" w:cs="Arial"/>
        </w:rPr>
        <w:t xml:space="preserve"> conductor. Sin embargo, esta confianza fue ABUSADA en todo el sentido cuando el día 2 de noviembre de 2014 el señor Soldado Profesional RODRIGUEZ GONZALEZ JONATHAN CAMILO, cogió las llaves de la Camioneta FORD RANGER de placas CWH358, encendió la camioneta y la puso en marcha, diciendo mentiras a los suboficiales y soldados que se encontraban registrando el ingreso y salida de las instalaciones de la Unidad Táctica, afirmando que salía a cumplir unas </w:t>
      </w:r>
      <w:r w:rsidR="00904938">
        <w:rPr>
          <w:rFonts w:ascii="Arial" w:hAnsi="Arial" w:cs="Arial"/>
        </w:rPr>
        <w:t>ó</w:t>
      </w:r>
      <w:r w:rsidR="00023628" w:rsidRPr="005536A9">
        <w:rPr>
          <w:rFonts w:ascii="Arial" w:hAnsi="Arial" w:cs="Arial"/>
        </w:rPr>
        <w:t>rdenes emanadas por el señor Comandante de la Unidad Táctica.</w:t>
      </w:r>
    </w:p>
    <w:p w14:paraId="3C7FE059" w14:textId="77777777" w:rsidR="00023628" w:rsidRPr="005536A9" w:rsidRDefault="00023628" w:rsidP="00023628">
      <w:pPr>
        <w:pStyle w:val="Prrafodelista"/>
        <w:tabs>
          <w:tab w:val="left" w:pos="426"/>
        </w:tabs>
        <w:spacing w:after="0" w:line="240" w:lineRule="auto"/>
        <w:ind w:left="0"/>
        <w:jc w:val="both"/>
        <w:rPr>
          <w:rFonts w:ascii="Arial" w:hAnsi="Arial" w:cs="Arial"/>
        </w:rPr>
      </w:pPr>
    </w:p>
    <w:p w14:paraId="2F1F0552" w14:textId="2D0E54D4" w:rsidR="00023628" w:rsidRPr="005536A9" w:rsidRDefault="00023628" w:rsidP="00023628">
      <w:pPr>
        <w:pStyle w:val="Prrafodelista"/>
        <w:tabs>
          <w:tab w:val="left" w:pos="426"/>
        </w:tabs>
        <w:spacing w:after="0" w:line="240" w:lineRule="auto"/>
        <w:ind w:left="0"/>
        <w:jc w:val="both"/>
        <w:rPr>
          <w:rFonts w:ascii="Arial" w:hAnsi="Arial" w:cs="Arial"/>
        </w:rPr>
      </w:pPr>
      <w:r w:rsidRPr="005536A9">
        <w:rPr>
          <w:rFonts w:ascii="Arial" w:hAnsi="Arial" w:cs="Arial"/>
        </w:rPr>
        <w:t>La conducta efectivamente fue cometida a título de DOLO pues el señor Soldado Profesional sabía que no tenía permiso, que no tenía justificación alguna, mintió a los suboficiales en forma descarada y la utilizó para su propio beneficio en diligencia de carácter meramente personal, con las consecuencias de marras.</w:t>
      </w:r>
    </w:p>
    <w:p w14:paraId="19D91778" w14:textId="77777777" w:rsidR="00046071" w:rsidRPr="005536A9" w:rsidRDefault="00046071" w:rsidP="00023628">
      <w:pPr>
        <w:pStyle w:val="Prrafodelista"/>
        <w:tabs>
          <w:tab w:val="left" w:pos="426"/>
        </w:tabs>
        <w:spacing w:after="0" w:line="240" w:lineRule="auto"/>
        <w:ind w:left="0"/>
        <w:jc w:val="both"/>
        <w:rPr>
          <w:rFonts w:ascii="Arial" w:hAnsi="Arial" w:cs="Arial"/>
        </w:rPr>
      </w:pPr>
    </w:p>
    <w:p w14:paraId="3EA2BA71" w14:textId="77777777" w:rsidR="00046071" w:rsidRPr="005536A9" w:rsidRDefault="00046071" w:rsidP="00023628">
      <w:pPr>
        <w:pStyle w:val="Prrafodelista"/>
        <w:tabs>
          <w:tab w:val="left" w:pos="426"/>
        </w:tabs>
        <w:spacing w:after="0" w:line="240" w:lineRule="auto"/>
        <w:ind w:left="0"/>
        <w:jc w:val="both"/>
        <w:rPr>
          <w:rFonts w:ascii="Arial" w:hAnsi="Arial" w:cs="Arial"/>
        </w:rPr>
      </w:pPr>
    </w:p>
    <w:p w14:paraId="03D76310" w14:textId="724A5723" w:rsidR="00046071" w:rsidRPr="005536A9" w:rsidRDefault="00046071" w:rsidP="00046071">
      <w:pPr>
        <w:pStyle w:val="Prrafodelista"/>
        <w:numPr>
          <w:ilvl w:val="2"/>
          <w:numId w:val="6"/>
        </w:numPr>
        <w:tabs>
          <w:tab w:val="left" w:pos="426"/>
        </w:tabs>
        <w:spacing w:after="0" w:line="240" w:lineRule="auto"/>
        <w:jc w:val="both"/>
        <w:rPr>
          <w:rFonts w:ascii="Arial" w:hAnsi="Arial" w:cs="Arial"/>
        </w:rPr>
      </w:pPr>
      <w:r w:rsidRPr="005536A9">
        <w:rPr>
          <w:rFonts w:ascii="Arial" w:hAnsi="Arial" w:cs="Arial"/>
        </w:rPr>
        <w:t>Entremos ahora a resolver el interrogante planteado:</w:t>
      </w:r>
    </w:p>
    <w:p w14:paraId="29DFE225" w14:textId="77777777" w:rsidR="00046071" w:rsidRPr="005536A9" w:rsidRDefault="00046071" w:rsidP="00046071">
      <w:pPr>
        <w:tabs>
          <w:tab w:val="left" w:pos="426"/>
        </w:tabs>
        <w:spacing w:after="0" w:line="240" w:lineRule="auto"/>
        <w:jc w:val="both"/>
        <w:rPr>
          <w:rFonts w:ascii="Arial" w:hAnsi="Arial" w:cs="Arial"/>
        </w:rPr>
      </w:pPr>
    </w:p>
    <w:p w14:paraId="79000066" w14:textId="4DADC825" w:rsidR="00046071" w:rsidRPr="005536A9" w:rsidRDefault="00046071" w:rsidP="00023628">
      <w:pPr>
        <w:pStyle w:val="Prrafodelista"/>
        <w:tabs>
          <w:tab w:val="left" w:pos="426"/>
        </w:tabs>
        <w:spacing w:after="0" w:line="240" w:lineRule="auto"/>
        <w:ind w:left="0"/>
        <w:jc w:val="both"/>
        <w:rPr>
          <w:rFonts w:ascii="Arial" w:hAnsi="Arial" w:cs="Arial"/>
          <w:b/>
          <w:i/>
        </w:rPr>
      </w:pPr>
      <w:r w:rsidRPr="005536A9">
        <w:rPr>
          <w:rFonts w:ascii="Arial" w:hAnsi="Arial" w:cs="Arial"/>
          <w:b/>
          <w:i/>
        </w:rPr>
        <w:t>¿Debe responder la demandada NACION – MINISTERIO DE DEFENSA – EJERCITO NACIONAL  por los perjuicios causados a la parte demandante en un accidente de tránsito ocurrido el 3 de noviembre del 2014 en la ciudad de Leticia, cuando presuntamente el vehículo oficial de placas CWH 358 arrolló a los señores LUBIER ROJAS ARGOTE, EDWAR TRUJILLO HUMAN, LIBISTON SAENZ CUELLAR, WILLIMAN ESNEIDER TORO PARRA?</w:t>
      </w:r>
    </w:p>
    <w:p w14:paraId="1B5644AC" w14:textId="77777777" w:rsidR="00046071" w:rsidRPr="005536A9" w:rsidRDefault="00046071" w:rsidP="00023628">
      <w:pPr>
        <w:pStyle w:val="Prrafodelista"/>
        <w:tabs>
          <w:tab w:val="left" w:pos="426"/>
        </w:tabs>
        <w:spacing w:after="0" w:line="240" w:lineRule="auto"/>
        <w:ind w:left="0"/>
        <w:jc w:val="both"/>
        <w:rPr>
          <w:rFonts w:ascii="Arial" w:hAnsi="Arial" w:cs="Arial"/>
          <w:b/>
          <w:i/>
        </w:rPr>
      </w:pPr>
    </w:p>
    <w:p w14:paraId="61B600F7" w14:textId="4B9B3CA7" w:rsidR="00C614A3" w:rsidRPr="005536A9" w:rsidRDefault="00046071" w:rsidP="00023628">
      <w:pPr>
        <w:pStyle w:val="Prrafodelista"/>
        <w:tabs>
          <w:tab w:val="left" w:pos="426"/>
        </w:tabs>
        <w:spacing w:after="0" w:line="240" w:lineRule="auto"/>
        <w:ind w:left="0"/>
        <w:jc w:val="both"/>
        <w:rPr>
          <w:rFonts w:ascii="Arial" w:hAnsi="Arial" w:cs="Arial"/>
        </w:rPr>
      </w:pPr>
      <w:r w:rsidRPr="005536A9">
        <w:rPr>
          <w:rFonts w:ascii="Arial" w:eastAsiaTheme="minorHAnsi" w:hAnsi="Arial" w:cs="Arial"/>
        </w:rPr>
        <w:t xml:space="preserve">De conformidad con el análisis de las pruebas obrantes en el proceso se encuentra demostrado que la actividad desplegada por el conductor del vehículo de placas </w:t>
      </w:r>
      <w:r w:rsidR="00C614A3" w:rsidRPr="005536A9">
        <w:rPr>
          <w:rFonts w:ascii="Arial" w:eastAsiaTheme="minorHAnsi" w:hAnsi="Arial" w:cs="Arial"/>
        </w:rPr>
        <w:t>CWH 358 de propiedad del</w:t>
      </w:r>
      <w:r w:rsidRPr="005536A9">
        <w:rPr>
          <w:rFonts w:ascii="Arial" w:eastAsiaTheme="minorHAnsi" w:hAnsi="Arial" w:cs="Arial"/>
        </w:rPr>
        <w:t xml:space="preserve"> </w:t>
      </w:r>
      <w:r w:rsidR="00C614A3" w:rsidRPr="005536A9">
        <w:rPr>
          <w:rFonts w:ascii="Arial" w:eastAsiaTheme="minorHAnsi" w:hAnsi="Arial" w:cs="Arial"/>
        </w:rPr>
        <w:t xml:space="preserve">Ejercito </w:t>
      </w:r>
      <w:r w:rsidRPr="005536A9">
        <w:rPr>
          <w:rFonts w:ascii="Arial" w:eastAsiaTheme="minorHAnsi" w:hAnsi="Arial" w:cs="Arial"/>
        </w:rPr>
        <w:t>Nacional</w:t>
      </w:r>
      <w:r w:rsidR="00C614A3" w:rsidRPr="005536A9">
        <w:rPr>
          <w:rFonts w:ascii="Arial" w:eastAsiaTheme="minorHAnsi" w:hAnsi="Arial" w:cs="Arial"/>
        </w:rPr>
        <w:t>,</w:t>
      </w:r>
      <w:r w:rsidRPr="005536A9">
        <w:rPr>
          <w:rFonts w:ascii="Arial" w:eastAsiaTheme="minorHAnsi" w:hAnsi="Arial" w:cs="Arial"/>
        </w:rPr>
        <w:t xml:space="preserve"> </w:t>
      </w:r>
      <w:r w:rsidR="00C614A3" w:rsidRPr="005536A9">
        <w:rPr>
          <w:rFonts w:ascii="Arial" w:eastAsiaTheme="minorHAnsi" w:hAnsi="Arial" w:cs="Arial"/>
        </w:rPr>
        <w:t xml:space="preserve">Soldado profesional RODRIGUEZ GONZALEZ </w:t>
      </w:r>
      <w:r w:rsidR="00C614A3" w:rsidRPr="005536A9">
        <w:rPr>
          <w:rFonts w:ascii="Arial" w:eastAsiaTheme="minorHAnsi" w:hAnsi="Arial" w:cs="Arial"/>
        </w:rPr>
        <w:lastRenderedPageBreak/>
        <w:t xml:space="preserve">JONATHAN CAMILO, </w:t>
      </w:r>
      <w:r w:rsidRPr="005536A9">
        <w:rPr>
          <w:rFonts w:ascii="Arial" w:eastAsiaTheme="minorHAnsi" w:hAnsi="Arial" w:cs="Arial"/>
        </w:rPr>
        <w:t xml:space="preserve">fue </w:t>
      </w:r>
      <w:r w:rsidR="00904938">
        <w:rPr>
          <w:rFonts w:ascii="Arial" w:eastAsiaTheme="minorHAnsi" w:hAnsi="Arial" w:cs="Arial"/>
        </w:rPr>
        <w:t>la</w:t>
      </w:r>
      <w:r w:rsidRPr="005536A9">
        <w:rPr>
          <w:rFonts w:ascii="Arial" w:eastAsiaTheme="minorHAnsi" w:hAnsi="Arial" w:cs="Arial"/>
        </w:rPr>
        <w:t xml:space="preserve"> que desencadenó el accidente de tránsito ocurrido el </w:t>
      </w:r>
      <w:r w:rsidR="00C614A3" w:rsidRPr="005536A9">
        <w:rPr>
          <w:rFonts w:ascii="Arial" w:eastAsiaTheme="minorHAnsi" w:hAnsi="Arial" w:cs="Arial"/>
        </w:rPr>
        <w:t>3 de noviembre del 2014</w:t>
      </w:r>
      <w:r w:rsidRPr="005536A9">
        <w:rPr>
          <w:rFonts w:ascii="Arial" w:hAnsi="Arial" w:cs="Arial"/>
        </w:rPr>
        <w:t xml:space="preserve">, </w:t>
      </w:r>
      <w:r w:rsidR="00C614A3" w:rsidRPr="005536A9">
        <w:rPr>
          <w:rFonts w:ascii="Arial" w:hAnsi="Arial" w:cs="Arial"/>
        </w:rPr>
        <w:t>en la carrera 6 con calle 5 de la ciudad de Leticia</w:t>
      </w:r>
      <w:r w:rsidRPr="005536A9">
        <w:rPr>
          <w:rFonts w:ascii="Arial" w:hAnsi="Arial" w:cs="Arial"/>
        </w:rPr>
        <w:t xml:space="preserve">, cuando al </w:t>
      </w:r>
      <w:r w:rsidR="00C614A3" w:rsidRPr="005536A9">
        <w:rPr>
          <w:rFonts w:ascii="Arial" w:hAnsi="Arial" w:cs="Arial"/>
        </w:rPr>
        <w:t>ir conduciendo embriagado y con exceso de velocidad arrolló a los señores LUBIER ROJAS ARGOTE, EDWAR TRUJILLO HUMAN, LIBISTON SAENZ CUELLAR, WILLIMAN ESNEIDER TORO PARRA, quienes se encontraban estacionados al lado de la carretera.</w:t>
      </w:r>
    </w:p>
    <w:p w14:paraId="7CB41083" w14:textId="77777777" w:rsidR="00C614A3" w:rsidRPr="005536A9" w:rsidRDefault="00C614A3" w:rsidP="00023628">
      <w:pPr>
        <w:pStyle w:val="Prrafodelista"/>
        <w:tabs>
          <w:tab w:val="left" w:pos="426"/>
        </w:tabs>
        <w:spacing w:after="0" w:line="240" w:lineRule="auto"/>
        <w:ind w:left="0"/>
        <w:jc w:val="both"/>
        <w:rPr>
          <w:rFonts w:ascii="Arial" w:hAnsi="Arial" w:cs="Arial"/>
        </w:rPr>
      </w:pPr>
    </w:p>
    <w:p w14:paraId="4F1BAE83" w14:textId="43B1A7ED" w:rsidR="005104E0" w:rsidRPr="005536A9" w:rsidRDefault="00046071" w:rsidP="00046071">
      <w:pPr>
        <w:autoSpaceDE w:val="0"/>
        <w:autoSpaceDN w:val="0"/>
        <w:adjustRightInd w:val="0"/>
        <w:spacing w:after="0" w:line="240" w:lineRule="auto"/>
        <w:ind w:right="48"/>
        <w:jc w:val="both"/>
        <w:rPr>
          <w:rFonts w:ascii="Arial" w:hAnsi="Arial" w:cs="Arial"/>
        </w:rPr>
      </w:pPr>
      <w:r w:rsidRPr="005536A9">
        <w:rPr>
          <w:rFonts w:ascii="Arial" w:hAnsi="Arial" w:cs="Arial"/>
        </w:rPr>
        <w:t>En efecto, en el informe de accidente de tránsito se estableci</w:t>
      </w:r>
      <w:r w:rsidR="00904938">
        <w:rPr>
          <w:rFonts w:ascii="Arial" w:hAnsi="Arial" w:cs="Arial"/>
        </w:rPr>
        <w:t>ó que la causa probable</w:t>
      </w:r>
      <w:r w:rsidR="005104E0" w:rsidRPr="005536A9">
        <w:rPr>
          <w:rFonts w:ascii="Arial" w:hAnsi="Arial" w:cs="Arial"/>
        </w:rPr>
        <w:t xml:space="preserve"> </w:t>
      </w:r>
      <w:r w:rsidR="00904938">
        <w:rPr>
          <w:rFonts w:ascii="Arial" w:hAnsi="Arial" w:cs="Arial"/>
        </w:rPr>
        <w:t>c</w:t>
      </w:r>
      <w:r w:rsidR="005104E0" w:rsidRPr="005536A9">
        <w:rPr>
          <w:rFonts w:ascii="Arial" w:hAnsi="Arial" w:cs="Arial"/>
        </w:rPr>
        <w:t>onducir en estado de embriaguez bajo efectos del alcohol</w:t>
      </w:r>
      <w:r w:rsidR="00904938">
        <w:rPr>
          <w:rFonts w:ascii="Arial" w:hAnsi="Arial" w:cs="Arial"/>
        </w:rPr>
        <w:t>, ya que presentó</w:t>
      </w:r>
      <w:r w:rsidR="005104E0" w:rsidRPr="005536A9">
        <w:rPr>
          <w:rFonts w:ascii="Arial" w:hAnsi="Arial" w:cs="Arial"/>
        </w:rPr>
        <w:t xml:space="preserve"> grado 1</w:t>
      </w:r>
      <w:r w:rsidR="00CD159E" w:rsidRPr="005536A9">
        <w:rPr>
          <w:rFonts w:ascii="Arial" w:hAnsi="Arial" w:cs="Arial"/>
        </w:rPr>
        <w:t>, lo cual fue confirmado en el examen de alcoholemia practicado en el Hospital Regional de San Rafael que arrojó como resultado gr</w:t>
      </w:r>
      <w:r w:rsidR="005C0BD7">
        <w:rPr>
          <w:rFonts w:ascii="Arial" w:hAnsi="Arial" w:cs="Arial"/>
        </w:rPr>
        <w:t>ado 1 de a</w:t>
      </w:r>
      <w:r w:rsidR="00CD159E" w:rsidRPr="005536A9">
        <w:rPr>
          <w:rFonts w:ascii="Arial" w:hAnsi="Arial" w:cs="Arial"/>
        </w:rPr>
        <w:t>lcoholemia</w:t>
      </w:r>
      <w:r w:rsidR="007B40F6" w:rsidRPr="005536A9">
        <w:rPr>
          <w:rFonts w:ascii="Arial" w:hAnsi="Arial" w:cs="Arial"/>
        </w:rPr>
        <w:t>.</w:t>
      </w:r>
    </w:p>
    <w:p w14:paraId="257D64B9" w14:textId="77777777" w:rsidR="005104E0" w:rsidRPr="005536A9" w:rsidRDefault="005104E0" w:rsidP="00046071">
      <w:pPr>
        <w:autoSpaceDE w:val="0"/>
        <w:autoSpaceDN w:val="0"/>
        <w:adjustRightInd w:val="0"/>
        <w:spacing w:after="0" w:line="240" w:lineRule="auto"/>
        <w:ind w:right="48"/>
        <w:jc w:val="both"/>
        <w:rPr>
          <w:rFonts w:ascii="Arial" w:hAnsi="Arial" w:cs="Arial"/>
        </w:rPr>
      </w:pPr>
    </w:p>
    <w:p w14:paraId="73A425F2" w14:textId="3A5E32C6" w:rsidR="00856ACC" w:rsidRPr="005536A9" w:rsidRDefault="00CD159E" w:rsidP="00046071">
      <w:pPr>
        <w:autoSpaceDE w:val="0"/>
        <w:autoSpaceDN w:val="0"/>
        <w:adjustRightInd w:val="0"/>
        <w:spacing w:after="0" w:line="240" w:lineRule="auto"/>
        <w:ind w:right="48"/>
        <w:jc w:val="both"/>
        <w:rPr>
          <w:rFonts w:ascii="Arial" w:hAnsi="Arial" w:cs="Arial"/>
        </w:rPr>
      </w:pPr>
      <w:r w:rsidRPr="005536A9">
        <w:rPr>
          <w:rFonts w:ascii="Arial" w:hAnsi="Arial" w:cs="Arial"/>
        </w:rPr>
        <w:t xml:space="preserve">Así mismo, </w:t>
      </w:r>
      <w:r w:rsidR="00046071" w:rsidRPr="005536A9">
        <w:rPr>
          <w:rFonts w:ascii="Arial" w:hAnsi="Arial" w:cs="Arial"/>
        </w:rPr>
        <w:t xml:space="preserve">se logró establecer que </w:t>
      </w:r>
      <w:r w:rsidRPr="005536A9">
        <w:rPr>
          <w:rFonts w:ascii="Arial" w:hAnsi="Arial" w:cs="Arial"/>
        </w:rPr>
        <w:t>iba con exceso de velocidad pues conducía a 50 o 70 Km en</w:t>
      </w:r>
      <w:r w:rsidR="00B225C1" w:rsidRPr="005536A9">
        <w:rPr>
          <w:rFonts w:ascii="Arial" w:hAnsi="Arial" w:cs="Arial"/>
        </w:rPr>
        <w:t xml:space="preserve"> una</w:t>
      </w:r>
      <w:r w:rsidRPr="005536A9">
        <w:rPr>
          <w:rFonts w:ascii="Arial" w:hAnsi="Arial" w:cs="Arial"/>
        </w:rPr>
        <w:t xml:space="preserve"> zona </w:t>
      </w:r>
      <w:r w:rsidR="005C0BD7">
        <w:rPr>
          <w:rFonts w:ascii="Arial" w:hAnsi="Arial" w:cs="Arial"/>
        </w:rPr>
        <w:t>donde</w:t>
      </w:r>
      <w:r w:rsidRPr="005536A9">
        <w:rPr>
          <w:rFonts w:ascii="Arial" w:hAnsi="Arial" w:cs="Arial"/>
        </w:rPr>
        <w:t xml:space="preserve"> la </w:t>
      </w:r>
      <w:r w:rsidR="005C0BD7">
        <w:rPr>
          <w:rFonts w:ascii="Arial" w:hAnsi="Arial" w:cs="Arial"/>
        </w:rPr>
        <w:t>máxima velocidad</w:t>
      </w:r>
      <w:r w:rsidRPr="005536A9">
        <w:rPr>
          <w:rFonts w:ascii="Arial" w:hAnsi="Arial" w:cs="Arial"/>
        </w:rPr>
        <w:t xml:space="preserve"> </w:t>
      </w:r>
      <w:r w:rsidR="005C0BD7">
        <w:rPr>
          <w:rFonts w:ascii="Arial" w:hAnsi="Arial" w:cs="Arial"/>
        </w:rPr>
        <w:t xml:space="preserve">permitida es de </w:t>
      </w:r>
      <w:r w:rsidRPr="005536A9">
        <w:rPr>
          <w:rFonts w:ascii="Arial" w:hAnsi="Arial" w:cs="Arial"/>
        </w:rPr>
        <w:t>30 Km</w:t>
      </w:r>
      <w:r w:rsidR="005C0BD7">
        <w:rPr>
          <w:rFonts w:ascii="Arial" w:hAnsi="Arial" w:cs="Arial"/>
        </w:rPr>
        <w:t xml:space="preserve">.  Además, </w:t>
      </w:r>
      <w:r w:rsidR="00856ACC" w:rsidRPr="005536A9">
        <w:rPr>
          <w:rFonts w:ascii="Arial" w:hAnsi="Arial" w:cs="Arial"/>
        </w:rPr>
        <w:t xml:space="preserve">tenía un antecedente de accidentalidad pues hacía poco tiempo se había estrellado con </w:t>
      </w:r>
      <w:r w:rsidR="0062059C" w:rsidRPr="005536A9">
        <w:rPr>
          <w:rFonts w:ascii="Arial" w:hAnsi="Arial" w:cs="Arial"/>
        </w:rPr>
        <w:t>esta misma camioneta y que pese a la solicitud del jefe de Transportes de no asignarle más vehículos al soldado porque no era idóneo ni responsable para un cargo de esta categoría, pues se habían recibido varias quejas del personal civil en el que manifestaban que el soldado andaba a velocidades superiores a las permitidas por el código de tránsito, no fue relevado del cargo de conductor.</w:t>
      </w:r>
    </w:p>
    <w:p w14:paraId="5F4A33C9" w14:textId="77777777" w:rsidR="00856ACC" w:rsidRPr="005536A9" w:rsidRDefault="00856ACC" w:rsidP="00046071">
      <w:pPr>
        <w:autoSpaceDE w:val="0"/>
        <w:autoSpaceDN w:val="0"/>
        <w:adjustRightInd w:val="0"/>
        <w:spacing w:after="0" w:line="240" w:lineRule="auto"/>
        <w:ind w:right="48"/>
        <w:jc w:val="both"/>
        <w:rPr>
          <w:rFonts w:ascii="Arial" w:hAnsi="Arial" w:cs="Arial"/>
        </w:rPr>
      </w:pPr>
    </w:p>
    <w:p w14:paraId="66324289" w14:textId="64A97FB9" w:rsidR="002B751D" w:rsidRPr="005536A9" w:rsidRDefault="00497BCD" w:rsidP="002B751D">
      <w:pPr>
        <w:autoSpaceDE w:val="0"/>
        <w:autoSpaceDN w:val="0"/>
        <w:adjustRightInd w:val="0"/>
        <w:spacing w:after="0" w:line="240" w:lineRule="auto"/>
        <w:ind w:right="48"/>
        <w:jc w:val="both"/>
        <w:rPr>
          <w:rFonts w:ascii="Arial" w:hAnsi="Arial" w:cs="Arial"/>
        </w:rPr>
      </w:pPr>
      <w:r w:rsidRPr="005536A9">
        <w:rPr>
          <w:rFonts w:ascii="Arial" w:hAnsi="Arial" w:cs="Arial"/>
        </w:rPr>
        <w:t xml:space="preserve">Además, dentro del proceso disciplinario se encontró disciplinariamente responsable al </w:t>
      </w:r>
      <w:r w:rsidR="002B751D" w:rsidRPr="005536A9">
        <w:rPr>
          <w:rFonts w:ascii="Arial" w:hAnsi="Arial" w:cs="Arial"/>
        </w:rPr>
        <w:t xml:space="preserve">Soldado profesional RODRIGUEZ GONZALEZ JONATHAN CAMILO de la falta establecida en el artículo 58 numeral 26 y 30 de  la ley 836 de 2003, esto es,  </w:t>
      </w:r>
      <w:r w:rsidR="002B751D" w:rsidRPr="005C0BD7">
        <w:rPr>
          <w:rFonts w:ascii="Arial" w:hAnsi="Arial" w:cs="Arial"/>
          <w:sz w:val="20"/>
          <w:szCs w:val="20"/>
        </w:rPr>
        <w:t>“PROVOCAR O DAR LUGAR INTENCIONALMENTE A ACCIDENTES TERRESTRES, MARÍTIMOS O FLUVIALES”</w:t>
      </w:r>
      <w:r w:rsidR="002B751D" w:rsidRPr="005536A9">
        <w:rPr>
          <w:rFonts w:ascii="Arial" w:hAnsi="Arial" w:cs="Arial"/>
        </w:rPr>
        <w:t xml:space="preserve"> y </w:t>
      </w:r>
      <w:r w:rsidR="002B751D" w:rsidRPr="005C0BD7">
        <w:rPr>
          <w:rFonts w:ascii="Arial" w:hAnsi="Arial" w:cs="Arial"/>
          <w:sz w:val="20"/>
          <w:szCs w:val="20"/>
        </w:rPr>
        <w:t>“REALIZAR OBJETIVAMENTE UNA DESCRIPCIÓN TÍPICA CONSAGRADA EN LA LEY COMO SANCIONABLE A TÍTULO DE DOLO, CUANDO SE COMETA EN RAZÓN CON OCASIÓN O COMO CONSECUENCIA O FUNCIÓN</w:t>
      </w:r>
      <w:r w:rsidR="00C3428E" w:rsidRPr="005C0BD7">
        <w:rPr>
          <w:rFonts w:ascii="Arial" w:hAnsi="Arial" w:cs="Arial"/>
          <w:sz w:val="20"/>
          <w:szCs w:val="20"/>
        </w:rPr>
        <w:t xml:space="preserve"> O CARGO O ABUSANDO DEL MISMO”.</w:t>
      </w:r>
    </w:p>
    <w:p w14:paraId="02E569CF" w14:textId="77777777" w:rsidR="002B751D" w:rsidRPr="005536A9" w:rsidRDefault="002B751D" w:rsidP="002B751D">
      <w:pPr>
        <w:autoSpaceDE w:val="0"/>
        <w:autoSpaceDN w:val="0"/>
        <w:adjustRightInd w:val="0"/>
        <w:spacing w:after="0" w:line="240" w:lineRule="auto"/>
        <w:ind w:right="48"/>
        <w:jc w:val="both"/>
        <w:rPr>
          <w:rFonts w:ascii="Arial" w:hAnsi="Arial" w:cs="Arial"/>
        </w:rPr>
      </w:pPr>
    </w:p>
    <w:p w14:paraId="62105758" w14:textId="5B5EA6D7" w:rsidR="00E06689" w:rsidRPr="005536A9" w:rsidRDefault="00046071" w:rsidP="00C3428E">
      <w:pPr>
        <w:tabs>
          <w:tab w:val="left" w:pos="1187"/>
        </w:tabs>
        <w:autoSpaceDE w:val="0"/>
        <w:autoSpaceDN w:val="0"/>
        <w:adjustRightInd w:val="0"/>
        <w:spacing w:after="0" w:line="240" w:lineRule="auto"/>
        <w:ind w:right="48"/>
        <w:jc w:val="both"/>
        <w:rPr>
          <w:rFonts w:ascii="Arial" w:eastAsiaTheme="minorHAnsi" w:hAnsi="Arial" w:cs="Arial"/>
        </w:rPr>
      </w:pPr>
      <w:r w:rsidRPr="005536A9">
        <w:rPr>
          <w:rFonts w:ascii="Arial" w:hAnsi="Arial" w:cs="Arial"/>
        </w:rPr>
        <w:t>Ahora, aduce el apoderado de la parte demandada q</w:t>
      </w:r>
      <w:r w:rsidRPr="005536A9">
        <w:rPr>
          <w:rFonts w:ascii="Arial" w:eastAsiaTheme="minorHAnsi" w:hAnsi="Arial" w:cs="Arial"/>
        </w:rPr>
        <w:t xml:space="preserve">ue en el presente caso existió la causal eximente de responsabilidad de </w:t>
      </w:r>
      <w:r w:rsidRPr="005536A9">
        <w:rPr>
          <w:rFonts w:ascii="Arial" w:eastAsiaTheme="minorHAnsi" w:hAnsi="Arial" w:cs="Arial"/>
          <w:i/>
        </w:rPr>
        <w:t xml:space="preserve">“HECHO EXCLUSIVO DE </w:t>
      </w:r>
      <w:r w:rsidR="00C3428E" w:rsidRPr="005536A9">
        <w:rPr>
          <w:rFonts w:ascii="Arial" w:eastAsiaTheme="minorHAnsi" w:hAnsi="Arial" w:cs="Arial"/>
          <w:i/>
        </w:rPr>
        <w:t>UN TERCERO</w:t>
      </w:r>
      <w:r w:rsidRPr="005536A9">
        <w:rPr>
          <w:rFonts w:ascii="Arial" w:eastAsiaTheme="minorHAnsi" w:hAnsi="Arial" w:cs="Arial"/>
        </w:rPr>
        <w:t xml:space="preserve">”, toda vez que </w:t>
      </w:r>
      <w:r w:rsidR="00C3428E" w:rsidRPr="005536A9">
        <w:rPr>
          <w:rFonts w:ascii="Arial" w:eastAsiaTheme="minorHAnsi" w:hAnsi="Arial" w:cs="Arial"/>
        </w:rPr>
        <w:t xml:space="preserve">no se tiene certeza de que el </w:t>
      </w:r>
      <w:r w:rsidR="00E06689" w:rsidRPr="005536A9">
        <w:rPr>
          <w:rFonts w:ascii="Arial" w:eastAsiaTheme="minorHAnsi" w:hAnsi="Arial" w:cs="Arial"/>
        </w:rPr>
        <w:t>señor</w:t>
      </w:r>
      <w:r w:rsidR="00E06689" w:rsidRPr="005536A9">
        <w:rPr>
          <w:rFonts w:ascii="Arial" w:hAnsi="Arial" w:cs="Arial"/>
        </w:rPr>
        <w:t xml:space="preserve"> </w:t>
      </w:r>
      <w:r w:rsidR="00E06689" w:rsidRPr="005536A9">
        <w:rPr>
          <w:rFonts w:ascii="Arial" w:eastAsiaTheme="minorHAnsi" w:hAnsi="Arial" w:cs="Arial"/>
        </w:rPr>
        <w:t xml:space="preserve">JHONATAN RODRIGUEZ GONZALEZ es o no miembro del </w:t>
      </w:r>
      <w:r w:rsidR="006948DF" w:rsidRPr="005536A9">
        <w:rPr>
          <w:rFonts w:ascii="Arial" w:eastAsiaTheme="minorHAnsi" w:hAnsi="Arial" w:cs="Arial"/>
        </w:rPr>
        <w:t>Ejército Nacional</w:t>
      </w:r>
      <w:r w:rsidR="006948DF">
        <w:rPr>
          <w:rFonts w:ascii="Arial" w:eastAsiaTheme="minorHAnsi" w:hAnsi="Arial" w:cs="Arial"/>
        </w:rPr>
        <w:t xml:space="preserve">. No obstante, </w:t>
      </w:r>
      <w:r w:rsidR="00E06689" w:rsidRPr="005536A9">
        <w:rPr>
          <w:rFonts w:ascii="Arial" w:eastAsiaTheme="minorHAnsi" w:hAnsi="Arial" w:cs="Arial"/>
        </w:rPr>
        <w:t xml:space="preserve">se logró demostrar no solo que pertenecía al </w:t>
      </w:r>
      <w:r w:rsidR="006948DF" w:rsidRPr="005536A9">
        <w:rPr>
          <w:rFonts w:ascii="Arial" w:eastAsiaTheme="minorHAnsi" w:hAnsi="Arial" w:cs="Arial"/>
        </w:rPr>
        <w:t>Ejército Nacional</w:t>
      </w:r>
      <w:r w:rsidR="00E06689" w:rsidRPr="005536A9">
        <w:rPr>
          <w:rFonts w:ascii="Arial" w:eastAsiaTheme="minorHAnsi" w:hAnsi="Arial" w:cs="Arial"/>
        </w:rPr>
        <w:t>, sino qu</w:t>
      </w:r>
      <w:r w:rsidR="006948DF">
        <w:rPr>
          <w:rFonts w:ascii="Arial" w:eastAsiaTheme="minorHAnsi" w:hAnsi="Arial" w:cs="Arial"/>
        </w:rPr>
        <w:t>e se encontraba de servicio;</w:t>
      </w:r>
      <w:r w:rsidR="00E06689" w:rsidRPr="005536A9">
        <w:rPr>
          <w:rFonts w:ascii="Arial" w:eastAsiaTheme="minorHAnsi" w:hAnsi="Arial" w:cs="Arial"/>
        </w:rPr>
        <w:t xml:space="preserve"> que la camioneta de placa</w:t>
      </w:r>
      <w:r w:rsidR="006948DF">
        <w:rPr>
          <w:rFonts w:ascii="Arial" w:eastAsiaTheme="minorHAnsi" w:hAnsi="Arial" w:cs="Arial"/>
        </w:rPr>
        <w:t>s CWH 358 era de propiedad del Ejército;</w:t>
      </w:r>
      <w:r w:rsidR="00E06689" w:rsidRPr="005536A9">
        <w:rPr>
          <w:rFonts w:ascii="Arial" w:eastAsiaTheme="minorHAnsi" w:hAnsi="Arial" w:cs="Arial"/>
        </w:rPr>
        <w:t xml:space="preserve"> que se encontraba al servicio del Comandante del batallón y que el día 2 de noviembre de 2014 abusando de la confianza otorgada, la sacó del Batallón.</w:t>
      </w:r>
    </w:p>
    <w:p w14:paraId="1C810253" w14:textId="0DC678EF" w:rsidR="00C3428E" w:rsidRPr="005536A9" w:rsidRDefault="00E06689" w:rsidP="00E06689">
      <w:pPr>
        <w:tabs>
          <w:tab w:val="left" w:pos="1187"/>
        </w:tabs>
        <w:autoSpaceDE w:val="0"/>
        <w:autoSpaceDN w:val="0"/>
        <w:adjustRightInd w:val="0"/>
        <w:spacing w:after="0" w:line="240" w:lineRule="auto"/>
        <w:ind w:right="48"/>
        <w:jc w:val="both"/>
        <w:rPr>
          <w:rFonts w:ascii="Arial" w:hAnsi="Arial" w:cs="Arial"/>
        </w:rPr>
      </w:pPr>
      <w:r w:rsidRPr="005536A9">
        <w:rPr>
          <w:rFonts w:ascii="Arial" w:eastAsiaTheme="minorHAnsi" w:hAnsi="Arial" w:cs="Arial"/>
        </w:rPr>
        <w:t xml:space="preserve"> </w:t>
      </w:r>
    </w:p>
    <w:p w14:paraId="545B4DA1" w14:textId="121A2D76" w:rsidR="00046071" w:rsidRPr="005536A9" w:rsidRDefault="00C3428E" w:rsidP="00E06689">
      <w:pPr>
        <w:tabs>
          <w:tab w:val="left" w:pos="1187"/>
        </w:tabs>
        <w:autoSpaceDE w:val="0"/>
        <w:autoSpaceDN w:val="0"/>
        <w:adjustRightInd w:val="0"/>
        <w:spacing w:after="0" w:line="240" w:lineRule="auto"/>
        <w:ind w:right="48"/>
        <w:jc w:val="both"/>
        <w:rPr>
          <w:rFonts w:ascii="Arial" w:hAnsi="Arial" w:cs="Arial"/>
        </w:rPr>
      </w:pPr>
      <w:r w:rsidRPr="005536A9">
        <w:rPr>
          <w:rFonts w:ascii="Arial" w:hAnsi="Arial" w:cs="Arial"/>
        </w:rPr>
        <w:t>Así las cosas, hay lugar a declarar la responsabilidad de la entidad demandada.</w:t>
      </w:r>
    </w:p>
    <w:p w14:paraId="4DBDF02E" w14:textId="77777777" w:rsidR="00046071" w:rsidRPr="005536A9" w:rsidRDefault="00046071" w:rsidP="00046071">
      <w:pPr>
        <w:autoSpaceDE w:val="0"/>
        <w:autoSpaceDN w:val="0"/>
        <w:adjustRightInd w:val="0"/>
        <w:spacing w:after="0" w:line="240" w:lineRule="auto"/>
        <w:ind w:right="48"/>
        <w:jc w:val="both"/>
        <w:rPr>
          <w:rFonts w:ascii="Arial" w:hAnsi="Arial" w:cs="Arial"/>
        </w:rPr>
      </w:pPr>
    </w:p>
    <w:p w14:paraId="34B373BA" w14:textId="77777777" w:rsidR="00046071" w:rsidRPr="005536A9" w:rsidRDefault="00046071" w:rsidP="00046071">
      <w:pPr>
        <w:pStyle w:val="Prrafodelista"/>
        <w:numPr>
          <w:ilvl w:val="1"/>
          <w:numId w:val="6"/>
        </w:numPr>
        <w:tabs>
          <w:tab w:val="left" w:pos="709"/>
        </w:tabs>
        <w:spacing w:after="0" w:line="240" w:lineRule="auto"/>
        <w:jc w:val="both"/>
        <w:rPr>
          <w:rFonts w:ascii="Arial" w:hAnsi="Arial" w:cs="Arial"/>
        </w:rPr>
      </w:pPr>
      <w:r w:rsidRPr="005536A9">
        <w:rPr>
          <w:rFonts w:ascii="Arial" w:hAnsi="Arial" w:cs="Arial"/>
          <w:b/>
        </w:rPr>
        <w:t>DAÑOS E INDEMNIZACIÓN DE PERJUICIOS</w:t>
      </w:r>
      <w:r w:rsidRPr="005536A9">
        <w:rPr>
          <w:rFonts w:ascii="Arial" w:hAnsi="Arial" w:cs="Arial"/>
        </w:rPr>
        <w:t xml:space="preserve"> </w:t>
      </w:r>
    </w:p>
    <w:p w14:paraId="636B6CC7" w14:textId="77777777" w:rsidR="00046071" w:rsidRPr="005536A9" w:rsidRDefault="00046071" w:rsidP="00046071">
      <w:pPr>
        <w:spacing w:after="0" w:line="240" w:lineRule="auto"/>
        <w:jc w:val="both"/>
        <w:rPr>
          <w:rFonts w:ascii="Arial" w:hAnsi="Arial" w:cs="Arial"/>
          <w:lang w:eastAsia="es-ES"/>
        </w:rPr>
      </w:pPr>
    </w:p>
    <w:p w14:paraId="5AC70542" w14:textId="66664D9A" w:rsidR="00AC4ADF" w:rsidRPr="005536A9" w:rsidRDefault="00853F08" w:rsidP="00046071">
      <w:pPr>
        <w:spacing w:after="0" w:line="240" w:lineRule="auto"/>
        <w:jc w:val="both"/>
        <w:rPr>
          <w:rFonts w:ascii="Arial" w:hAnsi="Arial" w:cs="Arial"/>
          <w:lang w:eastAsia="es-ES"/>
        </w:rPr>
      </w:pPr>
      <w:r w:rsidRPr="005536A9">
        <w:rPr>
          <w:rFonts w:ascii="Arial" w:hAnsi="Arial" w:cs="Arial"/>
          <w:lang w:eastAsia="es-ES"/>
        </w:rPr>
        <w:t xml:space="preserve">Aunque se decretaron dictámenes periciales con el fin de establecer la pérdida de capacidad laboral de cada una de las victimas </w:t>
      </w:r>
      <w:r w:rsidR="00AC4ADF" w:rsidRPr="005536A9">
        <w:rPr>
          <w:rFonts w:ascii="Arial" w:hAnsi="Arial" w:cs="Arial"/>
          <w:lang w:eastAsia="es-ES"/>
        </w:rPr>
        <w:t xml:space="preserve">LUBIER ROJAS ARGOTE, EDWAR TRUJILLO HUMAN, LIBISTON SAENZ CUELLAR, WILLIMAN ESNEIDER TORO </w:t>
      </w:r>
      <w:r w:rsidRPr="005536A9">
        <w:rPr>
          <w:rFonts w:ascii="Arial" w:hAnsi="Arial" w:cs="Arial"/>
          <w:lang w:eastAsia="es-ES"/>
        </w:rPr>
        <w:t xml:space="preserve">en audiencia </w:t>
      </w:r>
      <w:r w:rsidR="00AC4ADF" w:rsidRPr="005536A9">
        <w:rPr>
          <w:rFonts w:ascii="Arial" w:hAnsi="Arial" w:cs="Arial"/>
          <w:lang w:eastAsia="es-ES"/>
        </w:rPr>
        <w:t xml:space="preserve">inicial del </w:t>
      </w:r>
      <w:r w:rsidR="00AC4ADF" w:rsidRPr="005536A9">
        <w:rPr>
          <w:rFonts w:ascii="Arial" w:hAnsi="Arial" w:cs="Arial"/>
          <w:b/>
          <w:lang w:eastAsia="es-ES"/>
        </w:rPr>
        <w:t>18 de enero de 2018</w:t>
      </w:r>
      <w:r w:rsidR="006948DF">
        <w:rPr>
          <w:rFonts w:ascii="Arial" w:hAnsi="Arial" w:cs="Arial"/>
          <w:b/>
          <w:lang w:eastAsia="es-ES"/>
        </w:rPr>
        <w:t xml:space="preserve">, </w:t>
      </w:r>
      <w:r w:rsidRPr="005536A9">
        <w:rPr>
          <w:rFonts w:ascii="Arial" w:hAnsi="Arial" w:cs="Arial"/>
          <w:lang w:eastAsia="es-ES"/>
        </w:rPr>
        <w:t xml:space="preserve">en audiencia de pruebas celebrada el </w:t>
      </w:r>
      <w:r w:rsidRPr="005536A9">
        <w:rPr>
          <w:rFonts w:ascii="Arial" w:hAnsi="Arial" w:cs="Arial"/>
          <w:b/>
          <w:lang w:eastAsia="es-ES"/>
        </w:rPr>
        <w:t>17 de abril de 2018</w:t>
      </w:r>
      <w:r w:rsidR="006948DF">
        <w:rPr>
          <w:rFonts w:ascii="Arial" w:hAnsi="Arial" w:cs="Arial"/>
          <w:lang w:eastAsia="es-ES"/>
        </w:rPr>
        <w:t xml:space="preserve"> se le indicó</w:t>
      </w:r>
      <w:r w:rsidRPr="005536A9">
        <w:rPr>
          <w:rFonts w:ascii="Arial" w:hAnsi="Arial" w:cs="Arial"/>
          <w:lang w:eastAsia="es-ES"/>
        </w:rPr>
        <w:t xml:space="preserve"> al apoderado de la parte demandante que tenía que allegar </w:t>
      </w:r>
      <w:r w:rsidR="000E7C3D" w:rsidRPr="005536A9">
        <w:rPr>
          <w:rFonts w:ascii="Arial" w:hAnsi="Arial" w:cs="Arial"/>
          <w:lang w:eastAsia="es-ES"/>
        </w:rPr>
        <w:t>los dictámenes periciales de las</w:t>
      </w:r>
      <w:r w:rsidR="006948DF">
        <w:rPr>
          <w:rFonts w:ascii="Arial" w:hAnsi="Arial" w:cs="Arial"/>
          <w:lang w:eastAsia="es-ES"/>
        </w:rPr>
        <w:t xml:space="preserve"> víctimas haciendo todos los trá</w:t>
      </w:r>
      <w:r w:rsidR="000E7C3D" w:rsidRPr="005536A9">
        <w:rPr>
          <w:rFonts w:ascii="Arial" w:hAnsi="Arial" w:cs="Arial"/>
          <w:lang w:eastAsia="es-ES"/>
        </w:rPr>
        <w:t xml:space="preserve">mites que le solicitara </w:t>
      </w:r>
      <w:r w:rsidRPr="005536A9">
        <w:rPr>
          <w:rFonts w:ascii="Arial" w:hAnsi="Arial" w:cs="Arial"/>
          <w:lang w:eastAsia="es-ES"/>
        </w:rPr>
        <w:t>la Junta Regional</w:t>
      </w:r>
      <w:r w:rsidR="006948DF">
        <w:rPr>
          <w:rFonts w:ascii="Arial" w:hAnsi="Arial" w:cs="Arial"/>
          <w:lang w:eastAsia="es-ES"/>
        </w:rPr>
        <w:t xml:space="preserve"> y</w:t>
      </w:r>
      <w:r w:rsidRPr="005536A9">
        <w:rPr>
          <w:rFonts w:ascii="Arial" w:hAnsi="Arial" w:cs="Arial"/>
          <w:lang w:eastAsia="es-ES"/>
        </w:rPr>
        <w:t xml:space="preserve"> llegado el día de la segunda continuación de audiencia de pruebas el día </w:t>
      </w:r>
      <w:r w:rsidRPr="005536A9">
        <w:rPr>
          <w:rFonts w:ascii="Arial" w:hAnsi="Arial" w:cs="Arial"/>
          <w:b/>
          <w:lang w:eastAsia="es-ES"/>
        </w:rPr>
        <w:t>9 de agosto de 2018</w:t>
      </w:r>
      <w:r w:rsidRPr="005536A9">
        <w:rPr>
          <w:rFonts w:ascii="Arial" w:hAnsi="Arial" w:cs="Arial"/>
          <w:lang w:eastAsia="es-ES"/>
        </w:rPr>
        <w:t xml:space="preserve"> no fueron allegados los dictámenes periciales</w:t>
      </w:r>
      <w:r w:rsidR="000E7C3D" w:rsidRPr="005536A9">
        <w:rPr>
          <w:rFonts w:ascii="Arial" w:hAnsi="Arial" w:cs="Arial"/>
          <w:lang w:eastAsia="es-ES"/>
        </w:rPr>
        <w:t>,</w:t>
      </w:r>
      <w:r w:rsidRPr="005536A9">
        <w:rPr>
          <w:rFonts w:ascii="Arial" w:hAnsi="Arial" w:cs="Arial"/>
          <w:lang w:eastAsia="es-ES"/>
        </w:rPr>
        <w:t xml:space="preserve"> </w:t>
      </w:r>
      <w:r w:rsidR="006948DF">
        <w:rPr>
          <w:rFonts w:ascii="Arial" w:hAnsi="Arial" w:cs="Arial"/>
          <w:lang w:eastAsia="es-ES"/>
        </w:rPr>
        <w:t xml:space="preserve">por lo </w:t>
      </w:r>
      <w:r w:rsidR="00AC4ADF" w:rsidRPr="005536A9">
        <w:rPr>
          <w:rFonts w:ascii="Arial" w:hAnsi="Arial" w:cs="Arial"/>
          <w:lang w:eastAsia="es-ES"/>
        </w:rPr>
        <w:t xml:space="preserve">se tuvo </w:t>
      </w:r>
      <w:r w:rsidRPr="005536A9">
        <w:rPr>
          <w:rFonts w:ascii="Arial" w:hAnsi="Arial" w:cs="Arial"/>
          <w:lang w:eastAsia="es-ES"/>
        </w:rPr>
        <w:t>que</w:t>
      </w:r>
      <w:r w:rsidR="00AC4ADF" w:rsidRPr="005536A9">
        <w:rPr>
          <w:rFonts w:ascii="Arial" w:hAnsi="Arial" w:cs="Arial"/>
          <w:lang w:eastAsia="es-ES"/>
        </w:rPr>
        <w:t xml:space="preserve"> prescindir de los mismos.</w:t>
      </w:r>
    </w:p>
    <w:p w14:paraId="42093E41" w14:textId="77777777" w:rsidR="00AC4ADF" w:rsidRPr="005536A9" w:rsidRDefault="00AC4ADF" w:rsidP="00046071">
      <w:pPr>
        <w:spacing w:after="0" w:line="240" w:lineRule="auto"/>
        <w:jc w:val="both"/>
        <w:rPr>
          <w:rFonts w:ascii="Arial" w:hAnsi="Arial" w:cs="Arial"/>
          <w:lang w:eastAsia="es-ES"/>
        </w:rPr>
      </w:pPr>
    </w:p>
    <w:p w14:paraId="59208DDD" w14:textId="30B34F1A" w:rsidR="00853F08" w:rsidRPr="005536A9" w:rsidRDefault="00853F08" w:rsidP="00046071">
      <w:pPr>
        <w:spacing w:after="0" w:line="240" w:lineRule="auto"/>
        <w:jc w:val="both"/>
        <w:rPr>
          <w:rFonts w:ascii="Arial" w:hAnsi="Arial" w:cs="Arial"/>
          <w:lang w:eastAsia="es-ES"/>
        </w:rPr>
      </w:pPr>
      <w:r w:rsidRPr="005536A9">
        <w:rPr>
          <w:rFonts w:ascii="Arial" w:hAnsi="Arial" w:cs="Arial"/>
          <w:lang w:eastAsia="es-ES"/>
        </w:rPr>
        <w:t xml:space="preserve">No obstante, </w:t>
      </w:r>
      <w:r w:rsidR="000E7C3D" w:rsidRPr="005536A9">
        <w:rPr>
          <w:rFonts w:ascii="Arial" w:hAnsi="Arial" w:cs="Arial"/>
          <w:lang w:eastAsia="es-ES"/>
        </w:rPr>
        <w:t xml:space="preserve">observa que </w:t>
      </w:r>
      <w:r w:rsidRPr="005536A9">
        <w:rPr>
          <w:rFonts w:ascii="Arial" w:hAnsi="Arial" w:cs="Arial"/>
          <w:lang w:eastAsia="es-ES"/>
        </w:rPr>
        <w:t xml:space="preserve">obran reconocimientos de medicina legal de las víctimas </w:t>
      </w:r>
      <w:r w:rsidR="000E7C3D" w:rsidRPr="005536A9">
        <w:rPr>
          <w:rFonts w:ascii="Arial" w:hAnsi="Arial" w:cs="Arial"/>
          <w:lang w:eastAsia="es-ES"/>
        </w:rPr>
        <w:t xml:space="preserve">a folios 22, 25, 28 y 31 del </w:t>
      </w:r>
      <w:r w:rsidR="006948DF">
        <w:rPr>
          <w:rFonts w:ascii="Arial" w:hAnsi="Arial" w:cs="Arial"/>
          <w:lang w:eastAsia="es-ES"/>
        </w:rPr>
        <w:t>c</w:t>
      </w:r>
      <w:r w:rsidR="00BE3497" w:rsidRPr="005536A9">
        <w:rPr>
          <w:rFonts w:ascii="Arial" w:hAnsi="Arial" w:cs="Arial"/>
          <w:lang w:eastAsia="es-ES"/>
        </w:rPr>
        <w:t xml:space="preserve">uaderno </w:t>
      </w:r>
      <w:r w:rsidR="000E7C3D" w:rsidRPr="005536A9">
        <w:rPr>
          <w:rFonts w:ascii="Arial" w:hAnsi="Arial" w:cs="Arial"/>
          <w:lang w:eastAsia="es-ES"/>
        </w:rPr>
        <w:t xml:space="preserve">3, por lo que procederá a </w:t>
      </w:r>
      <w:r w:rsidR="002A3A23" w:rsidRPr="005536A9">
        <w:rPr>
          <w:rFonts w:ascii="Arial" w:hAnsi="Arial" w:cs="Arial"/>
          <w:lang w:eastAsia="es-ES"/>
        </w:rPr>
        <w:t>hacer un análisis de</w:t>
      </w:r>
      <w:r w:rsidR="00DA460C" w:rsidRPr="005536A9">
        <w:rPr>
          <w:rFonts w:ascii="Arial" w:hAnsi="Arial" w:cs="Arial"/>
          <w:lang w:eastAsia="es-ES"/>
        </w:rPr>
        <w:t xml:space="preserve"> las lesiones </w:t>
      </w:r>
      <w:r w:rsidR="002A3A23" w:rsidRPr="005536A9">
        <w:rPr>
          <w:rFonts w:ascii="Arial" w:hAnsi="Arial" w:cs="Arial"/>
          <w:lang w:eastAsia="es-ES"/>
        </w:rPr>
        <w:t xml:space="preserve">señaladas en </w:t>
      </w:r>
      <w:r w:rsidR="00DA460C" w:rsidRPr="005536A9">
        <w:rPr>
          <w:rFonts w:ascii="Arial" w:hAnsi="Arial" w:cs="Arial"/>
          <w:lang w:eastAsia="es-ES"/>
        </w:rPr>
        <w:t xml:space="preserve">cada uno de ellos con el fin de establecer un parámetro para realizar la liquidación, así: </w:t>
      </w:r>
    </w:p>
    <w:p w14:paraId="4E4C112B" w14:textId="77777777" w:rsidR="00DA460C" w:rsidRPr="005536A9" w:rsidRDefault="00DA460C" w:rsidP="00046071">
      <w:pPr>
        <w:spacing w:after="0" w:line="240" w:lineRule="auto"/>
        <w:jc w:val="both"/>
        <w:rPr>
          <w:rFonts w:ascii="Arial" w:hAnsi="Arial" w:cs="Arial"/>
          <w:lang w:eastAsia="es-ES"/>
        </w:rPr>
      </w:pPr>
    </w:p>
    <w:p w14:paraId="00F65FE6" w14:textId="69EE5D9A" w:rsidR="00DA460C" w:rsidRPr="005536A9" w:rsidRDefault="00DA460C" w:rsidP="00DA460C">
      <w:pPr>
        <w:spacing w:after="0" w:line="240" w:lineRule="auto"/>
        <w:jc w:val="both"/>
        <w:rPr>
          <w:rFonts w:ascii="Arial" w:hAnsi="Arial" w:cs="Arial"/>
        </w:rPr>
      </w:pPr>
      <w:r w:rsidRPr="005536A9">
        <w:rPr>
          <w:rFonts w:ascii="Arial" w:hAnsi="Arial" w:cs="Arial"/>
        </w:rPr>
        <w:t>Teniendo en cuenta el reconocimiento legal de LUBIER ROJAS ARGOTE del 3 de noviembre de 2014, en el que se anota como hallazgos: escoriación de 3x3 cms a nivel de región frontal izquierda, tumefacción de 5 x 5 cms en región frontal izquierdo, herida a nivel de comisura labial derecha de 3 cms de longitud y compromiso de piezas dentarias, edema palpebral izquierdo y equimosis en región periorbitaria izquierda, herida de 2 cms a nivel de parpado izquierdo, herida en pabellón auricular izquierdo, escoriaciones en codo izquierdo, esto es, raspaduras y heridas que no revisten mayor gravedad, ni compr</w:t>
      </w:r>
      <w:r w:rsidR="00887DC0" w:rsidRPr="005536A9">
        <w:rPr>
          <w:rFonts w:ascii="Arial" w:hAnsi="Arial" w:cs="Arial"/>
        </w:rPr>
        <w:t>ometen ninguna función u órgano;</w:t>
      </w:r>
      <w:r w:rsidRPr="005536A9">
        <w:rPr>
          <w:rFonts w:ascii="Arial" w:hAnsi="Arial" w:cs="Arial"/>
        </w:rPr>
        <w:t xml:space="preserve"> considera el despacho que </w:t>
      </w:r>
      <w:r w:rsidR="00BE3497" w:rsidRPr="005536A9">
        <w:rPr>
          <w:rFonts w:ascii="Arial" w:hAnsi="Arial" w:cs="Arial"/>
        </w:rPr>
        <w:t xml:space="preserve">para efectos de realizar la </w:t>
      </w:r>
      <w:r w:rsidR="005529B5" w:rsidRPr="005536A9">
        <w:rPr>
          <w:rFonts w:ascii="Arial" w:hAnsi="Arial" w:cs="Arial"/>
        </w:rPr>
        <w:t xml:space="preserve">correspondiente </w:t>
      </w:r>
      <w:r w:rsidR="00BE3497" w:rsidRPr="005536A9">
        <w:rPr>
          <w:rFonts w:ascii="Arial" w:hAnsi="Arial" w:cs="Arial"/>
        </w:rPr>
        <w:t xml:space="preserve">indemnización </w:t>
      </w:r>
      <w:r w:rsidRPr="005536A9">
        <w:rPr>
          <w:rFonts w:ascii="Arial" w:hAnsi="Arial" w:cs="Arial"/>
        </w:rPr>
        <w:t>se debe</w:t>
      </w:r>
      <w:r w:rsidR="006948DF">
        <w:rPr>
          <w:rFonts w:ascii="Arial" w:hAnsi="Arial" w:cs="Arial"/>
        </w:rPr>
        <w:t>n</w:t>
      </w:r>
      <w:r w:rsidRPr="005536A9">
        <w:rPr>
          <w:rFonts w:ascii="Arial" w:hAnsi="Arial" w:cs="Arial"/>
        </w:rPr>
        <w:t xml:space="preserve"> </w:t>
      </w:r>
      <w:r w:rsidR="005529B5" w:rsidRPr="005536A9">
        <w:rPr>
          <w:rFonts w:ascii="Arial" w:hAnsi="Arial" w:cs="Arial"/>
        </w:rPr>
        <w:t xml:space="preserve">tener en cuenta estas lesiones como si fueran </w:t>
      </w:r>
      <w:r w:rsidRPr="005536A9">
        <w:rPr>
          <w:rFonts w:ascii="Arial" w:hAnsi="Arial" w:cs="Arial"/>
        </w:rPr>
        <w:t xml:space="preserve">el grado mínimo otorgado para estos casos, </w:t>
      </w:r>
      <w:r w:rsidR="00BE3497" w:rsidRPr="005536A9">
        <w:rPr>
          <w:rFonts w:ascii="Arial" w:hAnsi="Arial" w:cs="Arial"/>
        </w:rPr>
        <w:t>que es</w:t>
      </w:r>
      <w:r w:rsidRPr="005536A9">
        <w:rPr>
          <w:rFonts w:ascii="Arial" w:hAnsi="Arial" w:cs="Arial"/>
        </w:rPr>
        <w:t xml:space="preserve"> cuando la pérdida de capacidad es igual o superior al 1% e inferior al 10%.</w:t>
      </w:r>
    </w:p>
    <w:p w14:paraId="06C9BC92" w14:textId="77777777" w:rsidR="00DA460C" w:rsidRPr="005536A9" w:rsidRDefault="00DA460C" w:rsidP="00DA460C">
      <w:pPr>
        <w:spacing w:after="0" w:line="240" w:lineRule="auto"/>
        <w:jc w:val="both"/>
        <w:rPr>
          <w:rFonts w:ascii="Arial" w:hAnsi="Arial" w:cs="Arial"/>
        </w:rPr>
      </w:pPr>
    </w:p>
    <w:p w14:paraId="166A0E5F" w14:textId="7E74F08F" w:rsidR="005529B5" w:rsidRPr="005536A9" w:rsidRDefault="00DA460C" w:rsidP="00DA460C">
      <w:pPr>
        <w:spacing w:after="0" w:line="240" w:lineRule="auto"/>
        <w:jc w:val="both"/>
        <w:rPr>
          <w:rFonts w:ascii="Arial" w:hAnsi="Arial" w:cs="Arial"/>
        </w:rPr>
      </w:pPr>
      <w:r w:rsidRPr="005536A9">
        <w:rPr>
          <w:rFonts w:ascii="Arial" w:hAnsi="Arial" w:cs="Arial"/>
        </w:rPr>
        <w:t>En cuanto al señor LIBISTON SAENZ CUELLAR observa el despacho que se anotó que el paciente presentaba heridas +/- 2 cms a nivel región calcáneo izquierda con sangrado escaso que compromete piel no exposición ósea, dolor a la palpación de región abductora y cadera derecha con equimosis en pierna ipsilateral, es decir, raspaduras en ambas piernas y herida en el talón del pie izqui</w:t>
      </w:r>
      <w:r w:rsidR="00887DC0" w:rsidRPr="005536A9">
        <w:rPr>
          <w:rFonts w:ascii="Arial" w:hAnsi="Arial" w:cs="Arial"/>
        </w:rPr>
        <w:t>erdo;</w:t>
      </w:r>
      <w:r w:rsidRPr="005536A9">
        <w:rPr>
          <w:rFonts w:ascii="Arial" w:hAnsi="Arial" w:cs="Arial"/>
        </w:rPr>
        <w:t xml:space="preserve"> considera el despacho que </w:t>
      </w:r>
      <w:r w:rsidR="00BE3497" w:rsidRPr="005536A9">
        <w:rPr>
          <w:rFonts w:ascii="Arial" w:hAnsi="Arial" w:cs="Arial"/>
        </w:rPr>
        <w:t xml:space="preserve">también en este caso </w:t>
      </w:r>
      <w:r w:rsidR="005529B5" w:rsidRPr="005536A9">
        <w:rPr>
          <w:rFonts w:ascii="Arial" w:hAnsi="Arial" w:cs="Arial"/>
        </w:rPr>
        <w:t xml:space="preserve">para efectos de indemnización </w:t>
      </w:r>
      <w:r w:rsidRPr="005536A9">
        <w:rPr>
          <w:rFonts w:ascii="Arial" w:hAnsi="Arial" w:cs="Arial"/>
        </w:rPr>
        <w:t xml:space="preserve">se </w:t>
      </w:r>
      <w:r w:rsidR="005529B5" w:rsidRPr="005536A9">
        <w:rPr>
          <w:rFonts w:ascii="Arial" w:hAnsi="Arial" w:cs="Arial"/>
        </w:rPr>
        <w:t>debe tener en cuenta las lesiones como si correspondieran al grado mínimo otorgado para estos casos, es decir, cuando la pérdida de capacidad es igual o superior al 1% e inferior al 10%.</w:t>
      </w:r>
    </w:p>
    <w:p w14:paraId="4F0FDE8B" w14:textId="77777777" w:rsidR="005529B5" w:rsidRPr="005536A9" w:rsidRDefault="005529B5" w:rsidP="00DA460C">
      <w:pPr>
        <w:spacing w:after="0" w:line="240" w:lineRule="auto"/>
        <w:jc w:val="both"/>
        <w:rPr>
          <w:rFonts w:ascii="Arial" w:hAnsi="Arial" w:cs="Arial"/>
        </w:rPr>
      </w:pPr>
    </w:p>
    <w:p w14:paraId="5A39E53E" w14:textId="473FCFD8" w:rsidR="00DA460C" w:rsidRPr="005536A9" w:rsidRDefault="00DA460C" w:rsidP="00DA460C">
      <w:pPr>
        <w:spacing w:after="0" w:line="240" w:lineRule="auto"/>
        <w:jc w:val="both"/>
        <w:rPr>
          <w:rFonts w:ascii="Arial" w:hAnsi="Arial" w:cs="Arial"/>
        </w:rPr>
      </w:pPr>
      <w:r w:rsidRPr="005536A9">
        <w:rPr>
          <w:rFonts w:ascii="Arial" w:hAnsi="Arial" w:cs="Arial"/>
        </w:rPr>
        <w:t xml:space="preserve">En relación con el señor EDWARD JAVIER TRUJILLO HUAMAN se describe que presenta fractura  en 1/3 medio de femur derecho con fragmento libre y rotación de este, fractura supracondilea con fragmento libre del epicondilo femoral derecho porción lateral, fractura por estallamiento del platillo tibial izquierdo con acortamiento tibial 2º, que lo dejó con inmovilización cutánea separada bilateral, es decir, que presenta un mayor grado de </w:t>
      </w:r>
      <w:r w:rsidR="003C4330" w:rsidRPr="005536A9">
        <w:rPr>
          <w:rFonts w:ascii="Arial" w:hAnsi="Arial" w:cs="Arial"/>
        </w:rPr>
        <w:t>gravedad</w:t>
      </w:r>
      <w:r w:rsidRPr="005536A9">
        <w:rPr>
          <w:rFonts w:ascii="Arial" w:hAnsi="Arial" w:cs="Arial"/>
        </w:rPr>
        <w:t xml:space="preserve"> dadas las fracturas que sufrió, por lo que este despacho </w:t>
      </w:r>
      <w:r w:rsidR="003C4330" w:rsidRPr="005536A9">
        <w:rPr>
          <w:rFonts w:ascii="Arial" w:hAnsi="Arial" w:cs="Arial"/>
        </w:rPr>
        <w:t xml:space="preserve">considera que se debe tener en cuenta las lesiones sufridas como si correspondieran a un grado mayor a los anteriormente señalados, </w:t>
      </w:r>
      <w:r w:rsidRPr="005536A9">
        <w:rPr>
          <w:rFonts w:ascii="Arial" w:hAnsi="Arial" w:cs="Arial"/>
        </w:rPr>
        <w:t>esto es, cuando la pérdida de capacidad es igual o superior al 10% pero inferior al 20%.</w:t>
      </w:r>
    </w:p>
    <w:p w14:paraId="7A1C4F07" w14:textId="77777777" w:rsidR="00DA460C" w:rsidRPr="005536A9" w:rsidRDefault="00DA460C" w:rsidP="00DA460C">
      <w:pPr>
        <w:spacing w:after="0" w:line="240" w:lineRule="auto"/>
        <w:jc w:val="both"/>
        <w:rPr>
          <w:rFonts w:ascii="Arial" w:hAnsi="Arial" w:cs="Arial"/>
        </w:rPr>
      </w:pPr>
    </w:p>
    <w:p w14:paraId="573B8DE3" w14:textId="114B4730" w:rsidR="00DA460C" w:rsidRPr="005536A9" w:rsidRDefault="00DA460C" w:rsidP="00DA460C">
      <w:pPr>
        <w:spacing w:after="0" w:line="240" w:lineRule="auto"/>
        <w:jc w:val="both"/>
        <w:rPr>
          <w:rFonts w:ascii="Arial" w:hAnsi="Arial" w:cs="Arial"/>
          <w:lang w:eastAsia="es-ES"/>
        </w:rPr>
      </w:pPr>
      <w:r w:rsidRPr="005536A9">
        <w:rPr>
          <w:rFonts w:ascii="Arial" w:hAnsi="Arial" w:cs="Arial"/>
        </w:rPr>
        <w:t xml:space="preserve">Por último, en el reconocimiento médico del señor WILLIAN ESNEYDER TORO PARRA se anotó que al examen físico se encontró cabeza y cuello normal, cardiopulmonar no agregados, abdomen no masas, dolor a presión perirenal derecho, genitourinario normal, extremidades autrofico, piel normal, sistema nervioso central sin déficit, vascular normal y otorrinolaringología sin lesiones; </w:t>
      </w:r>
      <w:r w:rsidR="003C4330" w:rsidRPr="005536A9">
        <w:rPr>
          <w:rFonts w:ascii="Arial" w:hAnsi="Arial" w:cs="Arial"/>
        </w:rPr>
        <w:t xml:space="preserve">que </w:t>
      </w:r>
      <w:r w:rsidRPr="005536A9">
        <w:rPr>
          <w:rFonts w:ascii="Arial" w:hAnsi="Arial" w:cs="Arial"/>
        </w:rPr>
        <w:t xml:space="preserve">posteriormente se le realizaron radiografías que no evidenciaron lesiones, es decir, que no presentó ningún tipo de lesión </w:t>
      </w:r>
      <w:r w:rsidR="003C4330" w:rsidRPr="005536A9">
        <w:rPr>
          <w:rFonts w:ascii="Arial" w:hAnsi="Arial" w:cs="Arial"/>
        </w:rPr>
        <w:t xml:space="preserve">que le haya podido dejar algún tipo de secuela </w:t>
      </w:r>
      <w:r w:rsidR="006C126E" w:rsidRPr="005536A9">
        <w:rPr>
          <w:rFonts w:ascii="Arial" w:hAnsi="Arial" w:cs="Arial"/>
        </w:rPr>
        <w:t>y por ende</w:t>
      </w:r>
      <w:r w:rsidR="00751AD1" w:rsidRPr="005536A9">
        <w:rPr>
          <w:rFonts w:ascii="Arial" w:hAnsi="Arial" w:cs="Arial"/>
        </w:rPr>
        <w:t>,</w:t>
      </w:r>
      <w:r w:rsidR="006C126E" w:rsidRPr="005536A9">
        <w:rPr>
          <w:rFonts w:ascii="Arial" w:hAnsi="Arial" w:cs="Arial"/>
        </w:rPr>
        <w:t xml:space="preserve"> una correspondiente indemnización.</w:t>
      </w:r>
    </w:p>
    <w:p w14:paraId="527AEDAD" w14:textId="77777777" w:rsidR="00D46174" w:rsidRPr="005536A9" w:rsidRDefault="00D46174" w:rsidP="00886EF7">
      <w:pPr>
        <w:pStyle w:val="Sinespaciado"/>
        <w:rPr>
          <w:sz w:val="22"/>
          <w:szCs w:val="22"/>
        </w:rPr>
      </w:pPr>
    </w:p>
    <w:p w14:paraId="50FCDD37" w14:textId="77777777" w:rsidR="00D46174" w:rsidRPr="005536A9" w:rsidRDefault="00D46174" w:rsidP="00D46174">
      <w:pPr>
        <w:pStyle w:val="Sinespaciado"/>
        <w:widowControl/>
        <w:numPr>
          <w:ilvl w:val="2"/>
          <w:numId w:val="11"/>
        </w:numPr>
        <w:autoSpaceDE/>
        <w:autoSpaceDN/>
        <w:adjustRightInd/>
        <w:jc w:val="both"/>
        <w:rPr>
          <w:b/>
          <w:sz w:val="22"/>
          <w:szCs w:val="22"/>
          <w:lang w:val="es-MX"/>
        </w:rPr>
      </w:pPr>
      <w:r w:rsidRPr="005536A9">
        <w:rPr>
          <w:b/>
          <w:sz w:val="22"/>
          <w:szCs w:val="22"/>
        </w:rPr>
        <w:t>PERJUICIOS INMATERIALES:</w:t>
      </w:r>
    </w:p>
    <w:p w14:paraId="0FBF58E1" w14:textId="77777777" w:rsidR="00D46174" w:rsidRPr="005536A9" w:rsidRDefault="00D46174" w:rsidP="00D46174">
      <w:pPr>
        <w:pStyle w:val="Sinespaciado"/>
        <w:jc w:val="both"/>
        <w:rPr>
          <w:sz w:val="22"/>
          <w:szCs w:val="22"/>
          <w:lang w:val="es-MX"/>
        </w:rPr>
      </w:pPr>
    </w:p>
    <w:p w14:paraId="3AC177AC" w14:textId="5AD5FBC4" w:rsidR="00D46174" w:rsidRPr="005536A9" w:rsidRDefault="00D46174" w:rsidP="00D46174">
      <w:pPr>
        <w:pStyle w:val="Sinespaciado"/>
        <w:widowControl/>
        <w:numPr>
          <w:ilvl w:val="3"/>
          <w:numId w:val="11"/>
        </w:numPr>
        <w:autoSpaceDE/>
        <w:autoSpaceDN/>
        <w:adjustRightInd/>
        <w:jc w:val="both"/>
        <w:rPr>
          <w:b/>
          <w:sz w:val="22"/>
          <w:szCs w:val="22"/>
        </w:rPr>
      </w:pPr>
      <w:r w:rsidRPr="005536A9">
        <w:rPr>
          <w:b/>
          <w:sz w:val="22"/>
          <w:szCs w:val="22"/>
        </w:rPr>
        <w:t>PERJUICIOS MORALES</w:t>
      </w:r>
      <w:r w:rsidR="008F35A1" w:rsidRPr="005536A9">
        <w:rPr>
          <w:rStyle w:val="Refdenotaalpie"/>
          <w:rFonts w:cs="Arial"/>
          <w:b/>
          <w:sz w:val="22"/>
          <w:szCs w:val="22"/>
        </w:rPr>
        <w:footnoteReference w:id="12"/>
      </w:r>
      <w:r w:rsidRPr="005536A9">
        <w:rPr>
          <w:b/>
          <w:sz w:val="22"/>
          <w:szCs w:val="22"/>
        </w:rPr>
        <w:t>:</w:t>
      </w:r>
    </w:p>
    <w:p w14:paraId="2B18C359" w14:textId="77777777" w:rsidR="00D46174" w:rsidRPr="005536A9" w:rsidRDefault="00D46174" w:rsidP="00D46174">
      <w:pPr>
        <w:pStyle w:val="Sinespaciado"/>
        <w:jc w:val="both"/>
        <w:rPr>
          <w:color w:val="000000"/>
          <w:sz w:val="22"/>
          <w:szCs w:val="22"/>
        </w:rPr>
      </w:pPr>
    </w:p>
    <w:p w14:paraId="7B425547" w14:textId="77777777" w:rsidR="00DA4F06" w:rsidRPr="005536A9" w:rsidRDefault="00DA4F06" w:rsidP="00DA4F06">
      <w:pPr>
        <w:spacing w:after="0" w:line="240" w:lineRule="auto"/>
        <w:jc w:val="both"/>
        <w:rPr>
          <w:rFonts w:ascii="Arial" w:hAnsi="Arial" w:cs="Arial"/>
        </w:rPr>
      </w:pPr>
      <w:r w:rsidRPr="005536A9">
        <w:rPr>
          <w:rFonts w:ascii="Arial" w:hAnsi="Arial" w:cs="Arial"/>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3ACE8466" w14:textId="77777777" w:rsidR="00DA4F06" w:rsidRPr="005536A9" w:rsidRDefault="00DA4F06" w:rsidP="00DA4F06">
      <w:pPr>
        <w:spacing w:after="0" w:line="240" w:lineRule="auto"/>
        <w:jc w:val="both"/>
        <w:rPr>
          <w:rFonts w:ascii="Arial" w:hAnsi="Arial" w:cs="Arial"/>
        </w:rPr>
      </w:pPr>
    </w:p>
    <w:p w14:paraId="1FB9FD6C" w14:textId="77777777" w:rsidR="00DA4F06" w:rsidRPr="005536A9" w:rsidRDefault="00DA4F06" w:rsidP="00DA4F06">
      <w:pPr>
        <w:spacing w:after="0" w:line="240" w:lineRule="auto"/>
        <w:jc w:val="both"/>
        <w:rPr>
          <w:rFonts w:ascii="Arial" w:hAnsi="Arial" w:cs="Arial"/>
        </w:rPr>
      </w:pPr>
      <w:r w:rsidRPr="005536A9">
        <w:rPr>
          <w:rFonts w:ascii="Arial" w:hAnsi="Arial" w:cs="Arial"/>
        </w:rPr>
        <w:t>La indemnización que se reconoce a quienes sufran un daño antijurídico tiene una función básicamente satisfactoria y no reparatoria del daño causado.</w:t>
      </w:r>
    </w:p>
    <w:p w14:paraId="3D3BCCD6" w14:textId="77777777" w:rsidR="00DA4F06" w:rsidRPr="005536A9" w:rsidRDefault="00DA4F06" w:rsidP="00DA4F06">
      <w:pPr>
        <w:spacing w:after="0" w:line="240" w:lineRule="auto"/>
        <w:jc w:val="both"/>
        <w:rPr>
          <w:rFonts w:ascii="Arial" w:hAnsi="Arial" w:cs="Arial"/>
        </w:rPr>
      </w:pPr>
    </w:p>
    <w:p w14:paraId="3A2DF4DA" w14:textId="77777777" w:rsidR="00DA4F06" w:rsidRPr="005536A9" w:rsidRDefault="00DA4F06" w:rsidP="00DA4F06">
      <w:pPr>
        <w:spacing w:after="0" w:line="240" w:lineRule="auto"/>
        <w:jc w:val="both"/>
        <w:rPr>
          <w:rFonts w:ascii="Arial" w:hAnsi="Arial" w:cs="Arial"/>
        </w:rPr>
      </w:pPr>
      <w:r w:rsidRPr="005536A9">
        <w:rPr>
          <w:rFonts w:ascii="Arial" w:hAnsi="Arial" w:cs="Arial"/>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14:paraId="10171123" w14:textId="77777777" w:rsidR="00DA4F06" w:rsidRPr="005536A9" w:rsidRDefault="00DA4F06" w:rsidP="00DA4F06">
      <w:pPr>
        <w:spacing w:after="0" w:line="240" w:lineRule="auto"/>
        <w:jc w:val="both"/>
        <w:rPr>
          <w:rFonts w:ascii="Arial" w:hAnsi="Arial" w:cs="Arial"/>
        </w:rPr>
      </w:pPr>
    </w:p>
    <w:p w14:paraId="5FF91932" w14:textId="77777777" w:rsidR="00DA4F06" w:rsidRPr="005536A9" w:rsidRDefault="00DA4F06" w:rsidP="00DA4F06">
      <w:pPr>
        <w:spacing w:after="0" w:line="240" w:lineRule="auto"/>
        <w:jc w:val="both"/>
        <w:rPr>
          <w:rFonts w:ascii="Arial" w:hAnsi="Arial" w:cs="Arial"/>
        </w:rPr>
      </w:pPr>
      <w:r w:rsidRPr="005536A9">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724876D1" w14:textId="77777777" w:rsidR="00DA4F06" w:rsidRPr="005536A9" w:rsidRDefault="00DA4F06" w:rsidP="00DA4F06">
      <w:pPr>
        <w:spacing w:after="0" w:line="240" w:lineRule="auto"/>
        <w:jc w:val="both"/>
        <w:rPr>
          <w:rFonts w:ascii="Arial" w:hAnsi="Arial" w:cs="Arial"/>
        </w:rPr>
      </w:pPr>
    </w:p>
    <w:p w14:paraId="301EB72F" w14:textId="3275BEB0" w:rsidR="00AE75B6" w:rsidRPr="005536A9" w:rsidRDefault="001C55F8" w:rsidP="001C55F8">
      <w:pPr>
        <w:spacing w:after="0" w:line="240" w:lineRule="auto"/>
        <w:jc w:val="both"/>
        <w:rPr>
          <w:rFonts w:ascii="Arial" w:hAnsi="Arial" w:cs="Arial"/>
          <w:color w:val="000000"/>
          <w:lang w:eastAsia="es-ES"/>
        </w:rPr>
      </w:pPr>
      <w:r w:rsidRPr="005536A9">
        <w:rPr>
          <w:rFonts w:ascii="Arial" w:hAnsi="Arial" w:cs="Arial"/>
          <w:color w:val="000000"/>
          <w:lang w:eastAsia="es-ES"/>
        </w:rPr>
        <w:t xml:space="preserve">De conformidad con lo anterior, teniendo en cuenta que en providencia proferida dentro del expediente No. 36149, el Consejo de Estado unificó la jurisprudencia sobre el reconocimiento y liquidación de este tipo de perjuicio y </w:t>
      </w:r>
      <w:r w:rsidR="00AE75B6" w:rsidRPr="005536A9">
        <w:rPr>
          <w:rFonts w:ascii="Arial" w:hAnsi="Arial" w:cs="Arial"/>
          <w:color w:val="000000"/>
          <w:lang w:eastAsia="es-ES"/>
        </w:rPr>
        <w:t>la asimilación de porcentajes asignados en base a los reconocimientos legales realizados a cada  uno de los demandantes, LUBIER ROJAS ARGOTE (igual o superior al 1% e inferior al 10%</w:t>
      </w:r>
      <w:r w:rsidR="00AE75B6" w:rsidRPr="005536A9">
        <w:rPr>
          <w:rFonts w:ascii="Arial" w:eastAsiaTheme="minorHAnsi" w:hAnsi="Arial" w:cs="Arial"/>
          <w:vertAlign w:val="superscript"/>
          <w:lang w:eastAsia="es-ES_tradnl"/>
        </w:rPr>
        <w:footnoteReference w:id="13"/>
      </w:r>
      <w:r w:rsidR="00AE75B6" w:rsidRPr="005536A9">
        <w:rPr>
          <w:rFonts w:ascii="Arial" w:hAnsi="Arial" w:cs="Arial"/>
          <w:color w:val="000000"/>
          <w:lang w:eastAsia="es-ES"/>
        </w:rPr>
        <w:t>), LIBISTON SAENZ CUELLAR (igual o superior al 1% e inferior al 10%</w:t>
      </w:r>
      <w:r w:rsidR="00E331AF" w:rsidRPr="005536A9">
        <w:rPr>
          <w:rFonts w:ascii="Arial" w:eastAsiaTheme="minorHAnsi" w:hAnsi="Arial" w:cs="Arial"/>
          <w:vertAlign w:val="superscript"/>
          <w:lang w:eastAsia="es-ES_tradnl"/>
        </w:rPr>
        <w:footnoteReference w:id="14"/>
      </w:r>
      <w:r w:rsidR="00AE75B6" w:rsidRPr="005536A9">
        <w:rPr>
          <w:rFonts w:ascii="Arial" w:hAnsi="Arial" w:cs="Arial"/>
          <w:color w:val="000000"/>
          <w:lang w:eastAsia="es-ES"/>
        </w:rPr>
        <w:t xml:space="preserve">), EDWARD </w:t>
      </w:r>
      <w:r w:rsidR="00AE75B6" w:rsidRPr="005536A9">
        <w:rPr>
          <w:rFonts w:ascii="Arial" w:hAnsi="Arial" w:cs="Arial"/>
          <w:color w:val="000000"/>
          <w:lang w:eastAsia="es-ES"/>
        </w:rPr>
        <w:lastRenderedPageBreak/>
        <w:t>JAVIER TRUJILLO HUAMAN (igual o superior al 10% pero inferior al 20%</w:t>
      </w:r>
      <w:r w:rsidR="00AE75B6" w:rsidRPr="005536A9">
        <w:rPr>
          <w:rFonts w:ascii="Arial" w:eastAsiaTheme="minorHAnsi" w:hAnsi="Arial" w:cs="Arial"/>
          <w:vertAlign w:val="superscript"/>
          <w:lang w:eastAsia="es-ES_tradnl"/>
        </w:rPr>
        <w:footnoteReference w:id="15"/>
      </w:r>
      <w:r w:rsidR="00AE75B6" w:rsidRPr="005536A9">
        <w:rPr>
          <w:rFonts w:ascii="Arial" w:hAnsi="Arial" w:cs="Arial"/>
          <w:color w:val="000000"/>
          <w:lang w:eastAsia="es-ES"/>
        </w:rPr>
        <w:t>) y al señor WILLIAN ESNEYDER TORO PARRA (0%), se procederá a indemnizar de la siguiente forma:</w:t>
      </w:r>
    </w:p>
    <w:p w14:paraId="4EAFAD62" w14:textId="77777777" w:rsidR="00D5594C" w:rsidRPr="005536A9" w:rsidRDefault="00D5594C" w:rsidP="001C55F8">
      <w:pPr>
        <w:spacing w:after="0" w:line="240" w:lineRule="auto"/>
        <w:jc w:val="both"/>
        <w:rPr>
          <w:rFonts w:ascii="Arial" w:hAnsi="Arial" w:cs="Arial"/>
          <w:color w:val="000000"/>
          <w:lang w:eastAsia="es-ES"/>
        </w:rPr>
      </w:pPr>
    </w:p>
    <w:p w14:paraId="449B643D" w14:textId="77777777" w:rsidR="00D5594C" w:rsidRPr="005536A9" w:rsidRDefault="00D5594C" w:rsidP="001C55F8">
      <w:pPr>
        <w:spacing w:after="0" w:line="240" w:lineRule="auto"/>
        <w:jc w:val="both"/>
        <w:rPr>
          <w:rFonts w:ascii="Arial" w:hAnsi="Arial" w:cs="Arial"/>
          <w:color w:val="000000"/>
          <w:lang w:eastAsia="es-ES"/>
        </w:rPr>
      </w:pPr>
    </w:p>
    <w:p w14:paraId="1861579F" w14:textId="77777777" w:rsidR="00D5594C" w:rsidRPr="005536A9" w:rsidRDefault="00D5594C" w:rsidP="001C55F8">
      <w:pPr>
        <w:spacing w:after="0" w:line="240" w:lineRule="auto"/>
        <w:jc w:val="both"/>
        <w:rPr>
          <w:rFonts w:ascii="Arial" w:hAnsi="Arial" w:cs="Arial"/>
          <w:color w:val="000000"/>
          <w:lang w:eastAsia="es-ES"/>
        </w:rPr>
      </w:pPr>
    </w:p>
    <w:p w14:paraId="6C9CCBA7" w14:textId="77777777" w:rsidR="001C55F8" w:rsidRPr="005536A9" w:rsidRDefault="001C55F8" w:rsidP="001C55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510"/>
        <w:gridCol w:w="1744"/>
        <w:gridCol w:w="1167"/>
        <w:gridCol w:w="2127"/>
      </w:tblGrid>
      <w:tr w:rsidR="001C55F8" w:rsidRPr="005536A9" w14:paraId="2EE0C9DD" w14:textId="77777777" w:rsidTr="00E331AF">
        <w:trPr>
          <w:jc w:val="center"/>
        </w:trPr>
        <w:tc>
          <w:tcPr>
            <w:tcW w:w="3510" w:type="dxa"/>
          </w:tcPr>
          <w:p w14:paraId="563DA3C7" w14:textId="77777777" w:rsidR="001C55F8" w:rsidRPr="005536A9" w:rsidRDefault="001C55F8" w:rsidP="001C55F8">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PARTE</w:t>
            </w:r>
          </w:p>
        </w:tc>
        <w:tc>
          <w:tcPr>
            <w:tcW w:w="1432" w:type="dxa"/>
          </w:tcPr>
          <w:p w14:paraId="15C0E888" w14:textId="77777777" w:rsidR="001C55F8" w:rsidRPr="005536A9" w:rsidRDefault="001C55F8" w:rsidP="001C55F8">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PARENTESCO</w:t>
            </w:r>
          </w:p>
        </w:tc>
        <w:tc>
          <w:tcPr>
            <w:tcW w:w="1007" w:type="dxa"/>
          </w:tcPr>
          <w:p w14:paraId="24A557B7" w14:textId="241161D2" w:rsidR="001C55F8" w:rsidRPr="005536A9" w:rsidRDefault="001C55F8" w:rsidP="001C55F8">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SMLMV</w:t>
            </w:r>
            <w:r w:rsidR="00AE75B6" w:rsidRPr="005536A9">
              <w:rPr>
                <w:rFonts w:ascii="Arial" w:hAnsi="Arial" w:cs="Arial"/>
                <w:sz w:val="22"/>
                <w:szCs w:val="22"/>
                <w:vertAlign w:val="superscript"/>
              </w:rPr>
              <w:footnoteReference w:id="16"/>
            </w:r>
          </w:p>
        </w:tc>
        <w:tc>
          <w:tcPr>
            <w:tcW w:w="2127" w:type="dxa"/>
          </w:tcPr>
          <w:p w14:paraId="7622C4B2" w14:textId="77777777" w:rsidR="001C55F8" w:rsidRPr="005536A9" w:rsidRDefault="001C55F8" w:rsidP="001C55F8">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w:t>
            </w:r>
          </w:p>
        </w:tc>
      </w:tr>
      <w:tr w:rsidR="001C55F8" w:rsidRPr="005536A9" w14:paraId="4CAA2A5D" w14:textId="77777777" w:rsidTr="00E331AF">
        <w:trPr>
          <w:jc w:val="center"/>
        </w:trPr>
        <w:tc>
          <w:tcPr>
            <w:tcW w:w="3510" w:type="dxa"/>
          </w:tcPr>
          <w:p w14:paraId="00ACFE07" w14:textId="677BE81E" w:rsidR="001C55F8" w:rsidRPr="005536A9" w:rsidRDefault="00E331AF" w:rsidP="00B9355C">
            <w:pPr>
              <w:pStyle w:val="Prrafodelista"/>
              <w:spacing w:line="240" w:lineRule="auto"/>
              <w:ind w:left="360"/>
              <w:jc w:val="both"/>
              <w:rPr>
                <w:rFonts w:ascii="Arial" w:hAnsi="Arial" w:cs="Arial"/>
                <w:b/>
                <w:sz w:val="22"/>
                <w:szCs w:val="22"/>
              </w:rPr>
            </w:pPr>
            <w:r w:rsidRPr="005536A9">
              <w:rPr>
                <w:rFonts w:ascii="Arial" w:hAnsi="Arial" w:cs="Arial"/>
                <w:b/>
                <w:bCs/>
                <w:sz w:val="22"/>
                <w:szCs w:val="22"/>
                <w:lang w:val="es-MX"/>
              </w:rPr>
              <w:t>LUBIER ROJAS ARGOTE</w:t>
            </w:r>
            <w:r w:rsidRPr="005536A9">
              <w:rPr>
                <w:rFonts w:ascii="Arial" w:hAnsi="Arial" w:cs="Arial"/>
                <w:b/>
                <w:sz w:val="22"/>
                <w:szCs w:val="22"/>
              </w:rPr>
              <w:t xml:space="preserve"> </w:t>
            </w:r>
          </w:p>
        </w:tc>
        <w:tc>
          <w:tcPr>
            <w:tcW w:w="1432" w:type="dxa"/>
          </w:tcPr>
          <w:p w14:paraId="079A04C0" w14:textId="77777777" w:rsidR="001C55F8" w:rsidRPr="005536A9" w:rsidRDefault="001C55F8"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victima</w:t>
            </w:r>
          </w:p>
        </w:tc>
        <w:tc>
          <w:tcPr>
            <w:tcW w:w="1007" w:type="dxa"/>
          </w:tcPr>
          <w:p w14:paraId="3AB4E1B0" w14:textId="5B89659C" w:rsidR="001C55F8" w:rsidRPr="005536A9" w:rsidRDefault="00E331AF"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1</w:t>
            </w:r>
            <w:r w:rsidR="001C55F8" w:rsidRPr="005536A9">
              <w:rPr>
                <w:rFonts w:ascii="Arial" w:hAnsi="Arial" w:cs="Arial"/>
                <w:color w:val="000000"/>
                <w:sz w:val="22"/>
                <w:szCs w:val="22"/>
                <w:lang w:eastAsia="es-ES"/>
              </w:rPr>
              <w:t>0</w:t>
            </w:r>
          </w:p>
        </w:tc>
        <w:tc>
          <w:tcPr>
            <w:tcW w:w="2127" w:type="dxa"/>
          </w:tcPr>
          <w:p w14:paraId="4842FB29" w14:textId="4788B1CB" w:rsidR="001C55F8" w:rsidRPr="005536A9" w:rsidRDefault="00D5594C" w:rsidP="00D5594C">
            <w:pPr>
              <w:jc w:val="center"/>
              <w:rPr>
                <w:rFonts w:ascii="Arial" w:hAnsi="Arial" w:cs="Arial"/>
                <w:color w:val="000000"/>
                <w:sz w:val="22"/>
                <w:szCs w:val="22"/>
                <w:lang w:eastAsia="es-ES"/>
              </w:rPr>
            </w:pPr>
            <w:r w:rsidRPr="005536A9">
              <w:rPr>
                <w:rFonts w:ascii="Arial" w:hAnsi="Arial" w:cs="Arial"/>
                <w:color w:val="000000"/>
                <w:sz w:val="22"/>
                <w:szCs w:val="22"/>
                <w:lang w:eastAsia="es-ES"/>
              </w:rPr>
              <w:t>$8</w:t>
            </w:r>
            <w:r w:rsidR="001C55F8" w:rsidRPr="005536A9">
              <w:rPr>
                <w:rFonts w:ascii="Arial" w:hAnsi="Arial" w:cs="Arial"/>
                <w:color w:val="000000"/>
                <w:sz w:val="22"/>
                <w:szCs w:val="22"/>
                <w:lang w:eastAsia="es-ES"/>
              </w:rPr>
              <w:t>´2</w:t>
            </w:r>
            <w:r w:rsidRPr="005536A9">
              <w:rPr>
                <w:rFonts w:ascii="Arial" w:hAnsi="Arial" w:cs="Arial"/>
                <w:color w:val="000000"/>
                <w:sz w:val="22"/>
                <w:szCs w:val="22"/>
                <w:lang w:eastAsia="es-ES"/>
              </w:rPr>
              <w:t>81</w:t>
            </w:r>
            <w:r w:rsidR="001C55F8" w:rsidRPr="005536A9">
              <w:rPr>
                <w:rFonts w:ascii="Arial" w:hAnsi="Arial" w:cs="Arial"/>
                <w:color w:val="000000"/>
                <w:sz w:val="22"/>
                <w:szCs w:val="22"/>
                <w:lang w:eastAsia="es-ES"/>
              </w:rPr>
              <w:t>.</w:t>
            </w:r>
            <w:r w:rsidRPr="005536A9">
              <w:rPr>
                <w:rFonts w:ascii="Arial" w:hAnsi="Arial" w:cs="Arial"/>
                <w:color w:val="000000"/>
                <w:sz w:val="22"/>
                <w:szCs w:val="22"/>
                <w:lang w:eastAsia="es-ES"/>
              </w:rPr>
              <w:t>160</w:t>
            </w:r>
          </w:p>
        </w:tc>
      </w:tr>
      <w:tr w:rsidR="001C55F8" w:rsidRPr="005536A9" w14:paraId="684C9942" w14:textId="77777777" w:rsidTr="00E331AF">
        <w:trPr>
          <w:jc w:val="center"/>
        </w:trPr>
        <w:tc>
          <w:tcPr>
            <w:tcW w:w="3510" w:type="dxa"/>
          </w:tcPr>
          <w:p w14:paraId="3727FCCA" w14:textId="6869C193" w:rsidR="001C55F8" w:rsidRPr="005536A9" w:rsidRDefault="00E331AF" w:rsidP="00B9355C">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JOSE MANUEL ROJAS</w:t>
            </w:r>
          </w:p>
        </w:tc>
        <w:tc>
          <w:tcPr>
            <w:tcW w:w="1432" w:type="dxa"/>
          </w:tcPr>
          <w:p w14:paraId="1419A468" w14:textId="77777777" w:rsidR="001C55F8" w:rsidRPr="005536A9" w:rsidRDefault="001C55F8"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padre</w:t>
            </w:r>
          </w:p>
        </w:tc>
        <w:tc>
          <w:tcPr>
            <w:tcW w:w="1007" w:type="dxa"/>
          </w:tcPr>
          <w:p w14:paraId="36C4E726" w14:textId="55D9B423" w:rsidR="001C55F8" w:rsidRPr="005536A9" w:rsidRDefault="00305E6A"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1</w:t>
            </w:r>
            <w:r w:rsidR="001C55F8" w:rsidRPr="005536A9">
              <w:rPr>
                <w:rFonts w:ascii="Arial" w:hAnsi="Arial" w:cs="Arial"/>
                <w:color w:val="000000"/>
                <w:sz w:val="22"/>
                <w:szCs w:val="22"/>
                <w:lang w:eastAsia="es-ES"/>
              </w:rPr>
              <w:t>0</w:t>
            </w:r>
          </w:p>
        </w:tc>
        <w:tc>
          <w:tcPr>
            <w:tcW w:w="2127" w:type="dxa"/>
          </w:tcPr>
          <w:p w14:paraId="3AE46D94" w14:textId="600BC598" w:rsidR="001C55F8" w:rsidRPr="005536A9" w:rsidRDefault="001C55F8" w:rsidP="00D5594C">
            <w:pPr>
              <w:jc w:val="center"/>
              <w:rPr>
                <w:rFonts w:ascii="Arial" w:hAnsi="Arial" w:cs="Arial"/>
                <w:color w:val="000000"/>
                <w:sz w:val="22"/>
                <w:szCs w:val="22"/>
                <w:lang w:eastAsia="es-ES"/>
              </w:rPr>
            </w:pPr>
            <w:r w:rsidRPr="005536A9">
              <w:rPr>
                <w:rFonts w:ascii="Arial" w:hAnsi="Arial" w:cs="Arial"/>
                <w:color w:val="000000"/>
                <w:sz w:val="22"/>
                <w:szCs w:val="22"/>
                <w:lang w:eastAsia="es-ES"/>
              </w:rPr>
              <w:t>$</w:t>
            </w:r>
            <w:r w:rsidR="00D5594C" w:rsidRPr="005536A9">
              <w:rPr>
                <w:rFonts w:ascii="Arial" w:hAnsi="Arial" w:cs="Arial"/>
                <w:color w:val="000000"/>
                <w:sz w:val="22"/>
                <w:szCs w:val="22"/>
                <w:lang w:eastAsia="es-ES"/>
              </w:rPr>
              <w:t>8´281.160</w:t>
            </w:r>
          </w:p>
        </w:tc>
      </w:tr>
      <w:tr w:rsidR="00E331AF" w:rsidRPr="005536A9" w14:paraId="7F789B68" w14:textId="77777777" w:rsidTr="00E331AF">
        <w:trPr>
          <w:jc w:val="center"/>
        </w:trPr>
        <w:tc>
          <w:tcPr>
            <w:tcW w:w="3510" w:type="dxa"/>
          </w:tcPr>
          <w:p w14:paraId="5DA078A7" w14:textId="42F3EF07" w:rsidR="00E331AF" w:rsidRPr="005536A9" w:rsidRDefault="00E331AF" w:rsidP="00B9355C">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 xml:space="preserve">LEIDY GORETTY ROJAS RAMON </w:t>
            </w:r>
          </w:p>
        </w:tc>
        <w:tc>
          <w:tcPr>
            <w:tcW w:w="1432" w:type="dxa"/>
            <w:vMerge w:val="restart"/>
          </w:tcPr>
          <w:p w14:paraId="70418C49" w14:textId="0CABA2E9" w:rsidR="00E331AF" w:rsidRPr="005536A9" w:rsidRDefault="00E331AF" w:rsidP="00E331AF">
            <w:pPr>
              <w:jc w:val="center"/>
              <w:rPr>
                <w:rFonts w:ascii="Arial" w:hAnsi="Arial" w:cs="Arial"/>
                <w:color w:val="000000"/>
                <w:sz w:val="22"/>
                <w:szCs w:val="22"/>
                <w:lang w:eastAsia="es-ES"/>
              </w:rPr>
            </w:pPr>
            <w:r w:rsidRPr="005536A9">
              <w:rPr>
                <w:rFonts w:ascii="Arial" w:hAnsi="Arial" w:cs="Arial"/>
                <w:color w:val="000000"/>
                <w:sz w:val="22"/>
                <w:szCs w:val="22"/>
                <w:lang w:eastAsia="es-ES"/>
              </w:rPr>
              <w:t>hijos</w:t>
            </w:r>
          </w:p>
        </w:tc>
        <w:tc>
          <w:tcPr>
            <w:tcW w:w="1007" w:type="dxa"/>
          </w:tcPr>
          <w:p w14:paraId="1DAFC2C2" w14:textId="11899D8F" w:rsidR="00E331AF" w:rsidRPr="005536A9" w:rsidRDefault="00305E6A"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1</w:t>
            </w:r>
            <w:r w:rsidR="00E331AF" w:rsidRPr="005536A9">
              <w:rPr>
                <w:rFonts w:ascii="Arial" w:hAnsi="Arial" w:cs="Arial"/>
                <w:color w:val="000000"/>
                <w:sz w:val="22"/>
                <w:szCs w:val="22"/>
                <w:lang w:eastAsia="es-ES"/>
              </w:rPr>
              <w:t>0</w:t>
            </w:r>
          </w:p>
        </w:tc>
        <w:tc>
          <w:tcPr>
            <w:tcW w:w="2127" w:type="dxa"/>
          </w:tcPr>
          <w:p w14:paraId="7ACF583A" w14:textId="4546FF7A" w:rsidR="00E331AF" w:rsidRPr="005536A9" w:rsidRDefault="00E331AF" w:rsidP="00D5594C">
            <w:pPr>
              <w:jc w:val="center"/>
              <w:rPr>
                <w:rFonts w:ascii="Arial" w:hAnsi="Arial" w:cs="Arial"/>
                <w:color w:val="000000"/>
                <w:sz w:val="22"/>
                <w:szCs w:val="22"/>
                <w:lang w:eastAsia="es-ES"/>
              </w:rPr>
            </w:pPr>
            <w:r w:rsidRPr="005536A9">
              <w:rPr>
                <w:rFonts w:ascii="Arial" w:hAnsi="Arial" w:cs="Arial"/>
                <w:color w:val="000000"/>
                <w:sz w:val="22"/>
                <w:szCs w:val="22"/>
                <w:lang w:eastAsia="es-ES"/>
              </w:rPr>
              <w:t>$</w:t>
            </w:r>
            <w:r w:rsidR="00D5594C" w:rsidRPr="005536A9">
              <w:rPr>
                <w:rFonts w:ascii="Arial" w:hAnsi="Arial" w:cs="Arial"/>
                <w:color w:val="000000"/>
                <w:sz w:val="22"/>
                <w:szCs w:val="22"/>
                <w:lang w:eastAsia="es-ES"/>
              </w:rPr>
              <w:t>8´281.160</w:t>
            </w:r>
          </w:p>
        </w:tc>
      </w:tr>
      <w:tr w:rsidR="00E331AF" w:rsidRPr="005536A9" w14:paraId="3259F10B" w14:textId="77777777" w:rsidTr="00E331AF">
        <w:trPr>
          <w:jc w:val="center"/>
        </w:trPr>
        <w:tc>
          <w:tcPr>
            <w:tcW w:w="3510" w:type="dxa"/>
          </w:tcPr>
          <w:p w14:paraId="3BD6F867" w14:textId="7021EFA1" w:rsidR="00E331AF" w:rsidRPr="005536A9" w:rsidRDefault="00E331AF" w:rsidP="00B9355C">
            <w:pPr>
              <w:pStyle w:val="Prrafodelista"/>
              <w:spacing w:line="240" w:lineRule="auto"/>
              <w:ind w:left="360"/>
              <w:jc w:val="both"/>
              <w:rPr>
                <w:rFonts w:ascii="Arial" w:hAnsi="Arial" w:cs="Arial"/>
                <w:bCs/>
                <w:sz w:val="22"/>
                <w:szCs w:val="22"/>
                <w:lang w:val="es-MX"/>
              </w:rPr>
            </w:pPr>
            <w:r w:rsidRPr="005536A9">
              <w:rPr>
                <w:rFonts w:ascii="Arial" w:hAnsi="Arial" w:cs="Arial"/>
                <w:bCs/>
                <w:sz w:val="22"/>
                <w:szCs w:val="22"/>
                <w:lang w:val="es-MX"/>
              </w:rPr>
              <w:t xml:space="preserve">VALENTINA ROJAS RAMON  </w:t>
            </w:r>
          </w:p>
        </w:tc>
        <w:tc>
          <w:tcPr>
            <w:tcW w:w="1432" w:type="dxa"/>
            <w:vMerge/>
          </w:tcPr>
          <w:p w14:paraId="4104551E" w14:textId="77777777" w:rsidR="00E331AF" w:rsidRPr="005536A9" w:rsidRDefault="00E331AF" w:rsidP="00E331AF">
            <w:pPr>
              <w:jc w:val="center"/>
              <w:rPr>
                <w:rFonts w:ascii="Arial" w:hAnsi="Arial" w:cs="Arial"/>
                <w:color w:val="000000"/>
                <w:sz w:val="22"/>
                <w:szCs w:val="22"/>
                <w:lang w:eastAsia="es-ES"/>
              </w:rPr>
            </w:pPr>
          </w:p>
        </w:tc>
        <w:tc>
          <w:tcPr>
            <w:tcW w:w="1007" w:type="dxa"/>
          </w:tcPr>
          <w:p w14:paraId="5E424799" w14:textId="676E2ACC" w:rsidR="00E331AF" w:rsidRPr="005536A9" w:rsidRDefault="00305E6A"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10</w:t>
            </w:r>
          </w:p>
        </w:tc>
        <w:tc>
          <w:tcPr>
            <w:tcW w:w="2127" w:type="dxa"/>
          </w:tcPr>
          <w:p w14:paraId="2FC1A168" w14:textId="24BA4435" w:rsidR="00E331AF" w:rsidRPr="005536A9" w:rsidRDefault="00D5594C"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$8´281.160</w:t>
            </w:r>
          </w:p>
        </w:tc>
      </w:tr>
      <w:tr w:rsidR="00E331AF" w:rsidRPr="005536A9" w14:paraId="7542665C" w14:textId="77777777" w:rsidTr="00E331AF">
        <w:trPr>
          <w:jc w:val="center"/>
        </w:trPr>
        <w:tc>
          <w:tcPr>
            <w:tcW w:w="3510" w:type="dxa"/>
          </w:tcPr>
          <w:p w14:paraId="670433AF" w14:textId="7A50282B" w:rsidR="00E331AF" w:rsidRPr="005536A9" w:rsidRDefault="00E331AF" w:rsidP="00B9355C">
            <w:pPr>
              <w:pStyle w:val="Prrafodelista"/>
              <w:spacing w:line="240" w:lineRule="auto"/>
              <w:ind w:left="360"/>
              <w:jc w:val="both"/>
              <w:rPr>
                <w:rFonts w:ascii="Arial" w:hAnsi="Arial" w:cs="Arial"/>
                <w:bCs/>
                <w:sz w:val="22"/>
                <w:szCs w:val="22"/>
                <w:lang w:val="es-MX"/>
              </w:rPr>
            </w:pPr>
            <w:r w:rsidRPr="005536A9">
              <w:rPr>
                <w:rFonts w:ascii="Arial" w:hAnsi="Arial" w:cs="Arial"/>
                <w:bCs/>
                <w:sz w:val="22"/>
                <w:szCs w:val="22"/>
                <w:lang w:val="es-MX"/>
              </w:rPr>
              <w:t>LUBIER SMITH ROJAS RAMON</w:t>
            </w:r>
          </w:p>
        </w:tc>
        <w:tc>
          <w:tcPr>
            <w:tcW w:w="1432" w:type="dxa"/>
            <w:vMerge/>
          </w:tcPr>
          <w:p w14:paraId="273F9CE3" w14:textId="77777777" w:rsidR="00E331AF" w:rsidRPr="005536A9" w:rsidRDefault="00E331AF" w:rsidP="00E331AF">
            <w:pPr>
              <w:jc w:val="center"/>
              <w:rPr>
                <w:rFonts w:ascii="Arial" w:hAnsi="Arial" w:cs="Arial"/>
                <w:color w:val="000000"/>
                <w:sz w:val="22"/>
                <w:szCs w:val="22"/>
                <w:lang w:eastAsia="es-ES"/>
              </w:rPr>
            </w:pPr>
          </w:p>
        </w:tc>
        <w:tc>
          <w:tcPr>
            <w:tcW w:w="1007" w:type="dxa"/>
          </w:tcPr>
          <w:p w14:paraId="4E7281E9" w14:textId="086CC8A0" w:rsidR="00E331AF" w:rsidRPr="005536A9" w:rsidRDefault="00305E6A"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10</w:t>
            </w:r>
          </w:p>
        </w:tc>
        <w:tc>
          <w:tcPr>
            <w:tcW w:w="2127" w:type="dxa"/>
          </w:tcPr>
          <w:p w14:paraId="19EEB27F" w14:textId="208B1D45" w:rsidR="00E331AF" w:rsidRPr="005536A9" w:rsidRDefault="00D5594C"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$8´281.160</w:t>
            </w:r>
          </w:p>
        </w:tc>
      </w:tr>
      <w:tr w:rsidR="00E331AF" w:rsidRPr="005536A9" w14:paraId="0EA177CE" w14:textId="77777777" w:rsidTr="00E331AF">
        <w:trPr>
          <w:jc w:val="center"/>
        </w:trPr>
        <w:tc>
          <w:tcPr>
            <w:tcW w:w="3510" w:type="dxa"/>
          </w:tcPr>
          <w:p w14:paraId="50EEEC2D" w14:textId="16B96A17" w:rsidR="00E331AF" w:rsidRPr="005536A9" w:rsidRDefault="00E331AF" w:rsidP="00B9355C">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 xml:space="preserve">EIVAR ARGOTE </w:t>
            </w:r>
          </w:p>
        </w:tc>
        <w:tc>
          <w:tcPr>
            <w:tcW w:w="1432" w:type="dxa"/>
            <w:vMerge w:val="restart"/>
          </w:tcPr>
          <w:p w14:paraId="78E75CE0" w14:textId="396D656D" w:rsidR="00E331AF" w:rsidRPr="005536A9" w:rsidRDefault="00E331AF"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Hermanos</w:t>
            </w:r>
          </w:p>
        </w:tc>
        <w:tc>
          <w:tcPr>
            <w:tcW w:w="1007" w:type="dxa"/>
          </w:tcPr>
          <w:p w14:paraId="5EE2F81B" w14:textId="72969672" w:rsidR="00E331AF" w:rsidRPr="005536A9" w:rsidRDefault="00305E6A"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44551207" w14:textId="6012CC93" w:rsidR="00E331AF" w:rsidRPr="005536A9" w:rsidRDefault="00D5594C" w:rsidP="00D5594C">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E331AF" w:rsidRPr="005536A9" w14:paraId="3B83B757" w14:textId="77777777" w:rsidTr="00E331AF">
        <w:trPr>
          <w:jc w:val="center"/>
        </w:trPr>
        <w:tc>
          <w:tcPr>
            <w:tcW w:w="3510" w:type="dxa"/>
          </w:tcPr>
          <w:p w14:paraId="637DC478" w14:textId="328FC337" w:rsidR="00E331AF" w:rsidRPr="005536A9" w:rsidRDefault="00E331AF" w:rsidP="00B9355C">
            <w:pPr>
              <w:pStyle w:val="Prrafodelista"/>
              <w:spacing w:line="240" w:lineRule="auto"/>
              <w:ind w:left="360"/>
              <w:jc w:val="both"/>
              <w:rPr>
                <w:rFonts w:ascii="Arial" w:hAnsi="Arial" w:cs="Arial"/>
                <w:sz w:val="22"/>
                <w:szCs w:val="22"/>
              </w:rPr>
            </w:pPr>
            <w:r w:rsidRPr="005536A9">
              <w:rPr>
                <w:rFonts w:ascii="Arial" w:hAnsi="Arial" w:cs="Arial"/>
                <w:sz w:val="22"/>
                <w:szCs w:val="22"/>
                <w:lang w:val="es-CO"/>
              </w:rPr>
              <w:t xml:space="preserve">CARLOS EDUARDO PASTRANA ARGOTE </w:t>
            </w:r>
          </w:p>
        </w:tc>
        <w:tc>
          <w:tcPr>
            <w:tcW w:w="1432" w:type="dxa"/>
            <w:vMerge/>
          </w:tcPr>
          <w:p w14:paraId="6AE716FE" w14:textId="77777777" w:rsidR="00E331AF" w:rsidRPr="005536A9" w:rsidRDefault="00E331AF" w:rsidP="001C55F8">
            <w:pPr>
              <w:jc w:val="center"/>
              <w:rPr>
                <w:rFonts w:ascii="Arial" w:hAnsi="Arial" w:cs="Arial"/>
                <w:color w:val="000000"/>
                <w:sz w:val="22"/>
                <w:szCs w:val="22"/>
                <w:lang w:eastAsia="es-ES"/>
              </w:rPr>
            </w:pPr>
          </w:p>
        </w:tc>
        <w:tc>
          <w:tcPr>
            <w:tcW w:w="1007" w:type="dxa"/>
          </w:tcPr>
          <w:p w14:paraId="3E6A0197" w14:textId="11609636" w:rsidR="00E331AF" w:rsidRPr="005536A9" w:rsidRDefault="00305E6A"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03CBC651" w14:textId="4969F621" w:rsidR="00E331AF" w:rsidRPr="005536A9" w:rsidRDefault="00D5594C" w:rsidP="001C55F8">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1C55F8" w:rsidRPr="005536A9" w14:paraId="1F7C18A9" w14:textId="77777777" w:rsidTr="00E331AF">
        <w:trPr>
          <w:jc w:val="center"/>
        </w:trPr>
        <w:tc>
          <w:tcPr>
            <w:tcW w:w="4942" w:type="dxa"/>
            <w:gridSpan w:val="2"/>
          </w:tcPr>
          <w:p w14:paraId="158DC5DB" w14:textId="77777777" w:rsidR="001C55F8" w:rsidRPr="005536A9" w:rsidRDefault="001C55F8" w:rsidP="001C55F8">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 xml:space="preserve">TOTAL </w:t>
            </w:r>
          </w:p>
        </w:tc>
        <w:tc>
          <w:tcPr>
            <w:tcW w:w="1007" w:type="dxa"/>
          </w:tcPr>
          <w:p w14:paraId="7AEC1FEC" w14:textId="617EA186" w:rsidR="001C55F8" w:rsidRPr="005536A9" w:rsidRDefault="00716202" w:rsidP="001C55F8">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6</w:t>
            </w:r>
            <w:r w:rsidR="001C55F8" w:rsidRPr="005536A9">
              <w:rPr>
                <w:rFonts w:ascii="Arial" w:hAnsi="Arial" w:cs="Arial"/>
                <w:b/>
                <w:color w:val="000000"/>
                <w:sz w:val="22"/>
                <w:szCs w:val="22"/>
                <w:lang w:eastAsia="es-ES"/>
              </w:rPr>
              <w:t>0</w:t>
            </w:r>
          </w:p>
        </w:tc>
        <w:tc>
          <w:tcPr>
            <w:tcW w:w="2127" w:type="dxa"/>
          </w:tcPr>
          <w:p w14:paraId="4F9197DF" w14:textId="33C17E78" w:rsidR="001C55F8" w:rsidRPr="005536A9" w:rsidRDefault="001C55F8" w:rsidP="00D5594C">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w:t>
            </w:r>
            <w:r w:rsidR="00D5594C" w:rsidRPr="005536A9">
              <w:rPr>
                <w:rFonts w:ascii="Arial" w:hAnsi="Arial" w:cs="Arial"/>
                <w:b/>
                <w:color w:val="000000"/>
                <w:sz w:val="22"/>
                <w:szCs w:val="22"/>
                <w:lang w:eastAsia="es-ES"/>
              </w:rPr>
              <w:t>49.686.960</w:t>
            </w:r>
          </w:p>
        </w:tc>
      </w:tr>
    </w:tbl>
    <w:p w14:paraId="76CACC48" w14:textId="77777777" w:rsidR="001C55F8" w:rsidRPr="005536A9" w:rsidRDefault="001C55F8" w:rsidP="001C55F8">
      <w:pPr>
        <w:tabs>
          <w:tab w:val="left" w:pos="142"/>
        </w:tabs>
        <w:spacing w:after="0" w:line="240" w:lineRule="auto"/>
        <w:rPr>
          <w:rFonts w:ascii="Arial" w:hAnsi="Arial" w:cs="Arial"/>
          <w:lang w:eastAsia="es-ES"/>
        </w:rPr>
      </w:pPr>
    </w:p>
    <w:p w14:paraId="5D0BCB88" w14:textId="2C35A953" w:rsidR="001C55F8" w:rsidRPr="005536A9" w:rsidRDefault="00597F2E" w:rsidP="001C55F8">
      <w:pPr>
        <w:spacing w:after="0" w:line="240" w:lineRule="auto"/>
        <w:jc w:val="both"/>
        <w:rPr>
          <w:rFonts w:ascii="Arial" w:hAnsi="Arial" w:cs="Arial"/>
          <w:bCs/>
          <w:lang w:val="es-MX"/>
        </w:rPr>
      </w:pPr>
      <w:r w:rsidRPr="005536A9">
        <w:rPr>
          <w:rFonts w:ascii="Arial" w:hAnsi="Arial" w:cs="Arial"/>
          <w:color w:val="000000"/>
          <w:lang w:eastAsia="es-ES"/>
        </w:rPr>
        <w:t xml:space="preserve">No se reconocerá ningún tipo de perjuicio a la compañera permanente </w:t>
      </w:r>
      <w:r w:rsidRPr="005536A9">
        <w:rPr>
          <w:rFonts w:ascii="Arial" w:hAnsi="Arial" w:cs="Arial"/>
          <w:bCs/>
          <w:lang w:val="es-MX"/>
        </w:rPr>
        <w:t>VELMA JHOLDI SUAREZ GOMEZ, pues si bien</w:t>
      </w:r>
      <w:r w:rsidR="009801C2" w:rsidRPr="005536A9">
        <w:rPr>
          <w:rFonts w:ascii="Arial" w:hAnsi="Arial" w:cs="Arial"/>
          <w:bCs/>
          <w:lang w:val="es-MX"/>
        </w:rPr>
        <w:t xml:space="preserve"> </w:t>
      </w:r>
      <w:r w:rsidR="006948DF">
        <w:rPr>
          <w:rFonts w:ascii="Arial" w:hAnsi="Arial" w:cs="Arial"/>
          <w:bCs/>
          <w:lang w:val="es-MX"/>
        </w:rPr>
        <w:t>es cierto se allegó</w:t>
      </w:r>
      <w:r w:rsidRPr="005536A9">
        <w:rPr>
          <w:rFonts w:ascii="Arial" w:hAnsi="Arial" w:cs="Arial"/>
          <w:bCs/>
          <w:lang w:val="es-MX"/>
        </w:rPr>
        <w:t xml:space="preserve"> </w:t>
      </w:r>
      <w:r w:rsidR="009801C2" w:rsidRPr="005536A9">
        <w:rPr>
          <w:rFonts w:ascii="Arial" w:hAnsi="Arial" w:cs="Arial"/>
          <w:bCs/>
          <w:lang w:val="es-MX"/>
        </w:rPr>
        <w:t>declaración</w:t>
      </w:r>
      <w:r w:rsidRPr="005536A9">
        <w:rPr>
          <w:rFonts w:ascii="Arial" w:hAnsi="Arial" w:cs="Arial"/>
          <w:bCs/>
          <w:lang w:val="es-MX"/>
        </w:rPr>
        <w:t xml:space="preserve"> </w:t>
      </w:r>
      <w:r w:rsidR="009801C2" w:rsidRPr="005536A9">
        <w:rPr>
          <w:rFonts w:ascii="Arial" w:hAnsi="Arial" w:cs="Arial"/>
          <w:bCs/>
          <w:lang w:val="es-MX"/>
        </w:rPr>
        <w:t>extra juicio</w:t>
      </w:r>
      <w:r w:rsidR="00716202" w:rsidRPr="005536A9">
        <w:rPr>
          <w:rStyle w:val="Refdenotaalpie"/>
          <w:rFonts w:ascii="Arial" w:hAnsi="Arial" w:cs="Arial"/>
          <w:bCs/>
          <w:lang w:val="es-MX"/>
        </w:rPr>
        <w:footnoteReference w:id="17"/>
      </w:r>
      <w:r w:rsidR="006948DF">
        <w:rPr>
          <w:rFonts w:ascii="Arial" w:hAnsi="Arial" w:cs="Arial"/>
          <w:bCs/>
          <w:lang w:val="es-MX"/>
        </w:rPr>
        <w:t>,</w:t>
      </w:r>
      <w:r w:rsidRPr="005536A9">
        <w:rPr>
          <w:rFonts w:ascii="Arial" w:hAnsi="Arial" w:cs="Arial"/>
          <w:bCs/>
          <w:lang w:val="es-MX"/>
        </w:rPr>
        <w:t xml:space="preserve"> era necesario ratificarla ante este despacho.</w:t>
      </w:r>
    </w:p>
    <w:p w14:paraId="753F500B" w14:textId="77777777" w:rsidR="00597F2E" w:rsidRPr="005536A9" w:rsidRDefault="00597F2E" w:rsidP="001C55F8">
      <w:pPr>
        <w:spacing w:after="0" w:line="240" w:lineRule="auto"/>
        <w:jc w:val="both"/>
        <w:rPr>
          <w:rFonts w:ascii="Arial" w:hAnsi="Arial" w:cs="Arial"/>
          <w:bCs/>
          <w:lang w:val="es-MX"/>
        </w:rPr>
      </w:pPr>
    </w:p>
    <w:p w14:paraId="16EACA35" w14:textId="1895D438" w:rsidR="00597F2E" w:rsidRPr="005536A9" w:rsidRDefault="00597F2E" w:rsidP="001C55F8">
      <w:pPr>
        <w:spacing w:after="0" w:line="240" w:lineRule="auto"/>
        <w:jc w:val="both"/>
        <w:rPr>
          <w:rFonts w:ascii="Arial" w:hAnsi="Arial" w:cs="Arial"/>
        </w:rPr>
      </w:pPr>
      <w:r w:rsidRPr="005536A9">
        <w:rPr>
          <w:rFonts w:ascii="Arial" w:hAnsi="Arial" w:cs="Arial"/>
          <w:bCs/>
          <w:lang w:val="es-MX"/>
        </w:rPr>
        <w:t xml:space="preserve">Tampoco se hará ningún reconocimiento a los menores INGRY MELISA PASTRANA SOTO y </w:t>
      </w:r>
      <w:r w:rsidRPr="005536A9">
        <w:rPr>
          <w:rFonts w:ascii="Arial" w:hAnsi="Arial" w:cs="Arial"/>
        </w:rPr>
        <w:t xml:space="preserve">CRISTIAN CAMILO PASTRANA SOTO pues si bien es cierto se </w:t>
      </w:r>
      <w:r w:rsidR="009801C2" w:rsidRPr="005536A9">
        <w:rPr>
          <w:rFonts w:ascii="Arial" w:hAnsi="Arial" w:cs="Arial"/>
        </w:rPr>
        <w:t>demostró</w:t>
      </w:r>
      <w:r w:rsidRPr="005536A9">
        <w:rPr>
          <w:rFonts w:ascii="Arial" w:hAnsi="Arial" w:cs="Arial"/>
        </w:rPr>
        <w:t xml:space="preserve"> la calidad de sobrinos dado el grado de parentesco era necesario demostrar además ese </w:t>
      </w:r>
      <w:r w:rsidR="009801C2" w:rsidRPr="005536A9">
        <w:rPr>
          <w:rFonts w:ascii="Arial" w:hAnsi="Arial" w:cs="Arial"/>
        </w:rPr>
        <w:t>dolor,</w:t>
      </w:r>
      <w:r w:rsidRPr="005536A9">
        <w:rPr>
          <w:rFonts w:ascii="Arial" w:hAnsi="Arial" w:cs="Arial"/>
        </w:rPr>
        <w:t xml:space="preserve"> congoja y sufrimiento que les causó el </w:t>
      </w:r>
      <w:r w:rsidR="009801C2" w:rsidRPr="005536A9">
        <w:rPr>
          <w:rFonts w:ascii="Arial" w:hAnsi="Arial" w:cs="Arial"/>
        </w:rPr>
        <w:t>accidente</w:t>
      </w:r>
      <w:r w:rsidRPr="005536A9">
        <w:rPr>
          <w:rFonts w:ascii="Arial" w:hAnsi="Arial" w:cs="Arial"/>
        </w:rPr>
        <w:t xml:space="preserve"> de su </w:t>
      </w:r>
      <w:r w:rsidR="009801C2" w:rsidRPr="005536A9">
        <w:rPr>
          <w:rFonts w:ascii="Arial" w:hAnsi="Arial" w:cs="Arial"/>
        </w:rPr>
        <w:t>tío</w:t>
      </w:r>
      <w:r w:rsidRPr="005536A9">
        <w:rPr>
          <w:rFonts w:ascii="Arial" w:hAnsi="Arial" w:cs="Arial"/>
        </w:rPr>
        <w:t xml:space="preserve"> LUBIER ROJAS ARGOTE.</w:t>
      </w:r>
    </w:p>
    <w:p w14:paraId="04ECECD0" w14:textId="77777777" w:rsidR="00597F2E" w:rsidRPr="005536A9" w:rsidRDefault="00597F2E" w:rsidP="001C55F8">
      <w:pPr>
        <w:spacing w:after="0" w:line="240" w:lineRule="auto"/>
        <w:jc w:val="both"/>
        <w:rPr>
          <w:rFonts w:ascii="Arial" w:hAnsi="Arial" w:cs="Arial"/>
        </w:rPr>
      </w:pPr>
    </w:p>
    <w:p w14:paraId="58AD2810" w14:textId="3DCCE46F" w:rsidR="00597F2E" w:rsidRPr="005536A9" w:rsidRDefault="00597F2E" w:rsidP="001C55F8">
      <w:pPr>
        <w:spacing w:after="0" w:line="240" w:lineRule="auto"/>
        <w:jc w:val="both"/>
        <w:rPr>
          <w:rFonts w:ascii="Arial" w:hAnsi="Arial" w:cs="Arial"/>
          <w:color w:val="000000"/>
          <w:lang w:eastAsia="es-ES"/>
        </w:rPr>
      </w:pPr>
      <w:r w:rsidRPr="005536A9">
        <w:rPr>
          <w:rFonts w:ascii="Arial" w:hAnsi="Arial" w:cs="Arial"/>
        </w:rPr>
        <w:t>De otra parte, la demanda fue rechazada con respecto a los señores GISELA ANDREA PASTRANA SOTO y LISETH FERNANDA PASTRANA SOTO</w:t>
      </w:r>
      <w:r w:rsidR="00E71DE8" w:rsidRPr="005536A9">
        <w:rPr>
          <w:rFonts w:ascii="Arial" w:hAnsi="Arial" w:cs="Arial"/>
        </w:rPr>
        <w:t xml:space="preserve"> por no encontrarse </w:t>
      </w:r>
      <w:r w:rsidR="00E71DE8" w:rsidRPr="005536A9">
        <w:rPr>
          <w:rFonts w:ascii="Arial" w:hAnsi="Arial" w:cs="Arial"/>
        </w:rPr>
        <w:lastRenderedPageBreak/>
        <w:t>legitimados en la causa por activa</w:t>
      </w:r>
      <w:r w:rsidRPr="005536A9">
        <w:rPr>
          <w:rStyle w:val="Refdenotaalpie"/>
          <w:rFonts w:ascii="Arial" w:hAnsi="Arial" w:cs="Arial"/>
        </w:rPr>
        <w:footnoteReference w:id="18"/>
      </w:r>
      <w:r w:rsidRPr="005536A9">
        <w:rPr>
          <w:rFonts w:ascii="Arial" w:hAnsi="Arial" w:cs="Arial"/>
        </w:rPr>
        <w:t xml:space="preserve">, decisión frente a la cual </w:t>
      </w:r>
      <w:r w:rsidR="00714B63" w:rsidRPr="005536A9">
        <w:rPr>
          <w:rFonts w:ascii="Arial" w:hAnsi="Arial" w:cs="Arial"/>
        </w:rPr>
        <w:t xml:space="preserve">el apoderado de la parte demandante no </w:t>
      </w:r>
      <w:r w:rsidRPr="005536A9">
        <w:rPr>
          <w:rFonts w:ascii="Arial" w:hAnsi="Arial" w:cs="Arial"/>
        </w:rPr>
        <w:t xml:space="preserve">interpuso ningún recurso por lo que quedó en firme. </w:t>
      </w:r>
    </w:p>
    <w:p w14:paraId="2BE38D48" w14:textId="77777777" w:rsidR="00597F2E" w:rsidRPr="005536A9" w:rsidRDefault="00597F2E" w:rsidP="001C55F8">
      <w:pPr>
        <w:spacing w:after="0" w:line="240" w:lineRule="auto"/>
        <w:jc w:val="both"/>
        <w:rPr>
          <w:rFonts w:ascii="Arial" w:hAnsi="Arial" w:cs="Arial"/>
          <w:color w:val="000000"/>
          <w:lang w:eastAsia="es-ES"/>
        </w:rPr>
      </w:pPr>
    </w:p>
    <w:tbl>
      <w:tblPr>
        <w:tblStyle w:val="Tablaconcuadrcula"/>
        <w:tblW w:w="0" w:type="auto"/>
        <w:jc w:val="center"/>
        <w:tblLook w:val="04A0" w:firstRow="1" w:lastRow="0" w:firstColumn="1" w:lastColumn="0" w:noHBand="0" w:noVBand="1"/>
      </w:tblPr>
      <w:tblGrid>
        <w:gridCol w:w="3510"/>
        <w:gridCol w:w="1744"/>
        <w:gridCol w:w="1167"/>
        <w:gridCol w:w="2127"/>
      </w:tblGrid>
      <w:tr w:rsidR="00E71DE8" w:rsidRPr="005536A9" w14:paraId="127CB2E9" w14:textId="77777777" w:rsidTr="00714B63">
        <w:trPr>
          <w:jc w:val="center"/>
        </w:trPr>
        <w:tc>
          <w:tcPr>
            <w:tcW w:w="3510" w:type="dxa"/>
          </w:tcPr>
          <w:p w14:paraId="0445C9E5" w14:textId="77777777" w:rsidR="00E71DE8" w:rsidRPr="005536A9" w:rsidRDefault="00E71DE8"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PARTE</w:t>
            </w:r>
          </w:p>
        </w:tc>
        <w:tc>
          <w:tcPr>
            <w:tcW w:w="1432" w:type="dxa"/>
          </w:tcPr>
          <w:p w14:paraId="045F0361" w14:textId="77777777" w:rsidR="00E71DE8" w:rsidRPr="005536A9" w:rsidRDefault="00E71DE8"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PARENTESCO</w:t>
            </w:r>
          </w:p>
        </w:tc>
        <w:tc>
          <w:tcPr>
            <w:tcW w:w="1007" w:type="dxa"/>
          </w:tcPr>
          <w:p w14:paraId="4C1141A8" w14:textId="6A0CBF74" w:rsidR="00E71DE8" w:rsidRPr="005536A9" w:rsidRDefault="00E71DE8" w:rsidP="00AC5B72">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SMLMV</w:t>
            </w:r>
            <w:r w:rsidR="00AC5B72" w:rsidRPr="005536A9">
              <w:rPr>
                <w:rFonts w:ascii="Arial" w:hAnsi="Arial" w:cs="Arial"/>
                <w:sz w:val="22"/>
                <w:szCs w:val="22"/>
                <w:vertAlign w:val="superscript"/>
              </w:rPr>
              <w:footnoteReference w:id="19"/>
            </w:r>
          </w:p>
        </w:tc>
        <w:tc>
          <w:tcPr>
            <w:tcW w:w="2127" w:type="dxa"/>
          </w:tcPr>
          <w:p w14:paraId="4D10A452" w14:textId="77777777" w:rsidR="00E71DE8" w:rsidRPr="005536A9" w:rsidRDefault="00E71DE8"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w:t>
            </w:r>
          </w:p>
        </w:tc>
      </w:tr>
      <w:tr w:rsidR="00E71DE8" w:rsidRPr="005536A9" w14:paraId="70F299D1" w14:textId="77777777" w:rsidTr="00714B63">
        <w:trPr>
          <w:jc w:val="center"/>
        </w:trPr>
        <w:tc>
          <w:tcPr>
            <w:tcW w:w="3510" w:type="dxa"/>
          </w:tcPr>
          <w:p w14:paraId="54E8554F" w14:textId="23C163C0" w:rsidR="00E71DE8" w:rsidRPr="005536A9" w:rsidRDefault="00E71DE8" w:rsidP="00B9150E">
            <w:pPr>
              <w:spacing w:line="240" w:lineRule="auto"/>
              <w:jc w:val="center"/>
              <w:rPr>
                <w:rFonts w:ascii="Arial" w:hAnsi="Arial" w:cs="Arial"/>
                <w:b/>
                <w:sz w:val="22"/>
                <w:szCs w:val="22"/>
              </w:rPr>
            </w:pPr>
            <w:r w:rsidRPr="005536A9">
              <w:rPr>
                <w:rFonts w:ascii="Arial" w:hAnsi="Arial" w:cs="Arial"/>
                <w:b/>
                <w:bCs/>
                <w:sz w:val="22"/>
                <w:szCs w:val="22"/>
                <w:lang w:val="es-MX"/>
              </w:rPr>
              <w:t>EDWAR TRUJILLO HUMAN</w:t>
            </w:r>
          </w:p>
        </w:tc>
        <w:tc>
          <w:tcPr>
            <w:tcW w:w="1432" w:type="dxa"/>
          </w:tcPr>
          <w:p w14:paraId="701D882B" w14:textId="77777777" w:rsidR="00E71DE8" w:rsidRPr="005536A9" w:rsidRDefault="00E71DE8"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victima</w:t>
            </w:r>
          </w:p>
        </w:tc>
        <w:tc>
          <w:tcPr>
            <w:tcW w:w="1007" w:type="dxa"/>
          </w:tcPr>
          <w:p w14:paraId="37FDDCF9" w14:textId="5937D9A7" w:rsidR="00E71DE8" w:rsidRPr="005536A9" w:rsidRDefault="00E71DE8"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20</w:t>
            </w:r>
          </w:p>
        </w:tc>
        <w:tc>
          <w:tcPr>
            <w:tcW w:w="2127" w:type="dxa"/>
          </w:tcPr>
          <w:p w14:paraId="2112FFF8" w14:textId="77A48DCC" w:rsidR="00E71DE8" w:rsidRPr="005536A9" w:rsidRDefault="004F692C" w:rsidP="004F692C">
            <w:pPr>
              <w:jc w:val="center"/>
              <w:rPr>
                <w:rFonts w:ascii="Arial" w:hAnsi="Arial" w:cs="Arial"/>
                <w:color w:val="000000"/>
                <w:sz w:val="22"/>
                <w:szCs w:val="22"/>
                <w:lang w:eastAsia="es-ES"/>
              </w:rPr>
            </w:pPr>
            <w:r w:rsidRPr="005536A9">
              <w:rPr>
                <w:rFonts w:ascii="Arial" w:hAnsi="Arial" w:cs="Arial"/>
                <w:color w:val="000000"/>
                <w:sz w:val="22"/>
                <w:szCs w:val="22"/>
                <w:lang w:eastAsia="es-ES"/>
              </w:rPr>
              <w:t>$16</w:t>
            </w:r>
            <w:r w:rsidR="00E71DE8" w:rsidRPr="005536A9">
              <w:rPr>
                <w:rFonts w:ascii="Arial" w:hAnsi="Arial" w:cs="Arial"/>
                <w:color w:val="000000"/>
                <w:sz w:val="22"/>
                <w:szCs w:val="22"/>
                <w:lang w:eastAsia="es-ES"/>
              </w:rPr>
              <w:t>´</w:t>
            </w:r>
            <w:r w:rsidRPr="005536A9">
              <w:rPr>
                <w:rFonts w:ascii="Arial" w:hAnsi="Arial" w:cs="Arial"/>
                <w:color w:val="000000"/>
                <w:sz w:val="22"/>
                <w:szCs w:val="22"/>
                <w:lang w:eastAsia="es-ES"/>
              </w:rPr>
              <w:t>562</w:t>
            </w:r>
            <w:r w:rsidR="00E71DE8" w:rsidRPr="005536A9">
              <w:rPr>
                <w:rFonts w:ascii="Arial" w:hAnsi="Arial" w:cs="Arial"/>
                <w:color w:val="000000"/>
                <w:sz w:val="22"/>
                <w:szCs w:val="22"/>
                <w:lang w:eastAsia="es-ES"/>
              </w:rPr>
              <w:t>.</w:t>
            </w:r>
            <w:r w:rsidRPr="005536A9">
              <w:rPr>
                <w:rFonts w:ascii="Arial" w:hAnsi="Arial" w:cs="Arial"/>
                <w:color w:val="000000"/>
                <w:sz w:val="22"/>
                <w:szCs w:val="22"/>
                <w:lang w:eastAsia="es-ES"/>
              </w:rPr>
              <w:t>320</w:t>
            </w:r>
          </w:p>
        </w:tc>
      </w:tr>
      <w:tr w:rsidR="00E71DE8" w:rsidRPr="005536A9" w14:paraId="526227DB" w14:textId="77777777" w:rsidTr="00714B63">
        <w:trPr>
          <w:jc w:val="center"/>
        </w:trPr>
        <w:tc>
          <w:tcPr>
            <w:tcW w:w="4942" w:type="dxa"/>
            <w:gridSpan w:val="2"/>
          </w:tcPr>
          <w:p w14:paraId="444ABEBC" w14:textId="77777777" w:rsidR="00E71DE8" w:rsidRPr="005536A9" w:rsidRDefault="00E71DE8"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 xml:space="preserve">TOTAL </w:t>
            </w:r>
          </w:p>
        </w:tc>
        <w:tc>
          <w:tcPr>
            <w:tcW w:w="1007" w:type="dxa"/>
          </w:tcPr>
          <w:p w14:paraId="02840E8A" w14:textId="4EA5BB33" w:rsidR="00E71DE8" w:rsidRPr="005536A9" w:rsidRDefault="00E71DE8"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20</w:t>
            </w:r>
          </w:p>
        </w:tc>
        <w:tc>
          <w:tcPr>
            <w:tcW w:w="2127" w:type="dxa"/>
          </w:tcPr>
          <w:p w14:paraId="1F2E6840" w14:textId="10C4EC87" w:rsidR="00E71DE8" w:rsidRPr="005536A9" w:rsidRDefault="00E71DE8" w:rsidP="004F692C">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$1</w:t>
            </w:r>
            <w:r w:rsidR="004F692C" w:rsidRPr="005536A9">
              <w:rPr>
                <w:rFonts w:ascii="Arial" w:hAnsi="Arial" w:cs="Arial"/>
                <w:b/>
                <w:color w:val="000000"/>
                <w:sz w:val="22"/>
                <w:szCs w:val="22"/>
                <w:lang w:eastAsia="es-ES"/>
              </w:rPr>
              <w:t>6’562</w:t>
            </w:r>
            <w:r w:rsidRPr="005536A9">
              <w:rPr>
                <w:rFonts w:ascii="Arial" w:hAnsi="Arial" w:cs="Arial"/>
                <w:b/>
                <w:color w:val="000000"/>
                <w:sz w:val="22"/>
                <w:szCs w:val="22"/>
                <w:lang w:eastAsia="es-ES"/>
              </w:rPr>
              <w:t>.</w:t>
            </w:r>
            <w:r w:rsidR="004F692C" w:rsidRPr="005536A9">
              <w:rPr>
                <w:rFonts w:ascii="Arial" w:hAnsi="Arial" w:cs="Arial"/>
                <w:b/>
                <w:color w:val="000000"/>
                <w:sz w:val="22"/>
                <w:szCs w:val="22"/>
                <w:lang w:eastAsia="es-ES"/>
              </w:rPr>
              <w:t>320</w:t>
            </w:r>
          </w:p>
        </w:tc>
      </w:tr>
    </w:tbl>
    <w:p w14:paraId="1A9FEDC7" w14:textId="77777777" w:rsidR="00E71DE8" w:rsidRPr="005536A9" w:rsidRDefault="00E71DE8" w:rsidP="00E71DE8">
      <w:pPr>
        <w:tabs>
          <w:tab w:val="left" w:pos="142"/>
        </w:tabs>
        <w:spacing w:after="0" w:line="240" w:lineRule="auto"/>
        <w:rPr>
          <w:rFonts w:ascii="Arial" w:hAnsi="Arial" w:cs="Arial"/>
          <w:lang w:eastAsia="es-ES"/>
        </w:rPr>
      </w:pPr>
    </w:p>
    <w:p w14:paraId="40BDE43E" w14:textId="0EFE7CFD" w:rsidR="00E71DE8" w:rsidRPr="005536A9" w:rsidRDefault="00E71DE8" w:rsidP="00E71DE8">
      <w:pPr>
        <w:spacing w:after="0" w:line="240" w:lineRule="auto"/>
        <w:jc w:val="both"/>
        <w:rPr>
          <w:rFonts w:ascii="Arial" w:hAnsi="Arial" w:cs="Arial"/>
          <w:color w:val="000000"/>
          <w:lang w:eastAsia="es-ES"/>
        </w:rPr>
      </w:pPr>
      <w:r w:rsidRPr="005536A9">
        <w:rPr>
          <w:rFonts w:ascii="Arial" w:hAnsi="Arial" w:cs="Arial"/>
          <w:color w:val="000000"/>
          <w:lang w:eastAsia="es-ES"/>
        </w:rPr>
        <w:t>Vale la pena anotar</w:t>
      </w:r>
      <w:r w:rsidR="006948DF">
        <w:rPr>
          <w:rFonts w:ascii="Arial" w:hAnsi="Arial" w:cs="Arial"/>
          <w:color w:val="000000"/>
          <w:lang w:eastAsia="es-ES"/>
        </w:rPr>
        <w:t xml:space="preserve"> también</w:t>
      </w:r>
      <w:r w:rsidRPr="005536A9">
        <w:rPr>
          <w:rFonts w:ascii="Arial" w:hAnsi="Arial" w:cs="Arial"/>
        </w:rPr>
        <w:t xml:space="preserve"> que la demanda fue rechazada con respecto al grupo familiar del señor </w:t>
      </w:r>
      <w:r w:rsidRPr="005536A9">
        <w:rPr>
          <w:rFonts w:ascii="Arial" w:hAnsi="Arial" w:cs="Arial"/>
          <w:bCs/>
          <w:lang w:val="es-MX"/>
        </w:rPr>
        <w:t>EDWAR TRUJILLO HUMAN por cuanto no se encontraban legitimados en la causa por activa</w:t>
      </w:r>
      <w:r w:rsidRPr="005536A9">
        <w:rPr>
          <w:rStyle w:val="Refdenotaalpie"/>
          <w:rFonts w:ascii="Arial" w:hAnsi="Arial" w:cs="Arial"/>
        </w:rPr>
        <w:footnoteReference w:id="20"/>
      </w:r>
      <w:r w:rsidRPr="005536A9">
        <w:rPr>
          <w:rFonts w:ascii="Arial" w:hAnsi="Arial" w:cs="Arial"/>
        </w:rPr>
        <w:t xml:space="preserve">, decisión frente a la cual </w:t>
      </w:r>
      <w:r w:rsidR="00714B63" w:rsidRPr="005536A9">
        <w:rPr>
          <w:rFonts w:ascii="Arial" w:hAnsi="Arial" w:cs="Arial"/>
        </w:rPr>
        <w:t xml:space="preserve">el apoderado de la parte demandante </w:t>
      </w:r>
      <w:r w:rsidRPr="005536A9">
        <w:rPr>
          <w:rFonts w:ascii="Arial" w:hAnsi="Arial" w:cs="Arial"/>
        </w:rPr>
        <w:t xml:space="preserve">no interpuso ningún recurso por lo que quedó en firme. </w:t>
      </w:r>
    </w:p>
    <w:p w14:paraId="3C605150" w14:textId="77777777" w:rsidR="00E71DE8" w:rsidRPr="005536A9" w:rsidRDefault="00E71DE8" w:rsidP="001C55F8">
      <w:pPr>
        <w:spacing w:after="0" w:line="240" w:lineRule="auto"/>
        <w:jc w:val="both"/>
        <w:rPr>
          <w:rFonts w:ascii="Arial" w:hAnsi="Arial" w:cs="Arial"/>
          <w:color w:val="000000"/>
          <w:lang w:eastAsia="es-ES"/>
        </w:rPr>
      </w:pPr>
    </w:p>
    <w:tbl>
      <w:tblPr>
        <w:tblStyle w:val="Tablaconcuadrcula"/>
        <w:tblW w:w="0" w:type="auto"/>
        <w:jc w:val="center"/>
        <w:tblLook w:val="04A0" w:firstRow="1" w:lastRow="0" w:firstColumn="1" w:lastColumn="0" w:noHBand="0" w:noVBand="1"/>
      </w:tblPr>
      <w:tblGrid>
        <w:gridCol w:w="3510"/>
        <w:gridCol w:w="1744"/>
        <w:gridCol w:w="1167"/>
        <w:gridCol w:w="2127"/>
      </w:tblGrid>
      <w:tr w:rsidR="00305E6A" w:rsidRPr="005536A9" w14:paraId="2D4BAC69" w14:textId="77777777" w:rsidTr="00714B63">
        <w:trPr>
          <w:jc w:val="center"/>
        </w:trPr>
        <w:tc>
          <w:tcPr>
            <w:tcW w:w="3510" w:type="dxa"/>
          </w:tcPr>
          <w:p w14:paraId="65CF7925" w14:textId="77777777" w:rsidR="00305E6A" w:rsidRPr="005536A9" w:rsidRDefault="00305E6A"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PARTE</w:t>
            </w:r>
          </w:p>
        </w:tc>
        <w:tc>
          <w:tcPr>
            <w:tcW w:w="1432" w:type="dxa"/>
          </w:tcPr>
          <w:p w14:paraId="63676525" w14:textId="77777777" w:rsidR="00305E6A" w:rsidRPr="005536A9" w:rsidRDefault="00305E6A"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PARENTESCO</w:t>
            </w:r>
          </w:p>
        </w:tc>
        <w:tc>
          <w:tcPr>
            <w:tcW w:w="1007" w:type="dxa"/>
          </w:tcPr>
          <w:p w14:paraId="10A01B14" w14:textId="77777777" w:rsidR="00305E6A" w:rsidRPr="005536A9" w:rsidRDefault="00305E6A"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SMLMV</w:t>
            </w:r>
            <w:r w:rsidRPr="005536A9">
              <w:rPr>
                <w:rFonts w:ascii="Arial" w:hAnsi="Arial" w:cs="Arial"/>
                <w:sz w:val="22"/>
                <w:szCs w:val="22"/>
                <w:vertAlign w:val="superscript"/>
              </w:rPr>
              <w:footnoteReference w:id="21"/>
            </w:r>
          </w:p>
        </w:tc>
        <w:tc>
          <w:tcPr>
            <w:tcW w:w="2127" w:type="dxa"/>
          </w:tcPr>
          <w:p w14:paraId="693B918D" w14:textId="77777777" w:rsidR="00305E6A" w:rsidRPr="005536A9" w:rsidRDefault="00305E6A"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w:t>
            </w:r>
          </w:p>
        </w:tc>
      </w:tr>
      <w:tr w:rsidR="00305E6A" w:rsidRPr="005536A9" w14:paraId="0DE33423" w14:textId="77777777" w:rsidTr="00714B63">
        <w:trPr>
          <w:jc w:val="center"/>
        </w:trPr>
        <w:tc>
          <w:tcPr>
            <w:tcW w:w="3510" w:type="dxa"/>
          </w:tcPr>
          <w:p w14:paraId="4B21F7FC" w14:textId="004E1400" w:rsidR="00305E6A" w:rsidRPr="005536A9" w:rsidRDefault="00B9355C" w:rsidP="00B9355C">
            <w:pPr>
              <w:pStyle w:val="Prrafodelista"/>
              <w:spacing w:line="240" w:lineRule="auto"/>
              <w:ind w:left="360"/>
              <w:jc w:val="both"/>
              <w:rPr>
                <w:rFonts w:ascii="Arial" w:hAnsi="Arial" w:cs="Arial"/>
                <w:b/>
                <w:sz w:val="22"/>
                <w:szCs w:val="22"/>
              </w:rPr>
            </w:pPr>
            <w:r w:rsidRPr="005536A9">
              <w:rPr>
                <w:rFonts w:ascii="Arial" w:hAnsi="Arial" w:cs="Arial"/>
                <w:b/>
                <w:bCs/>
                <w:sz w:val="22"/>
                <w:szCs w:val="22"/>
                <w:lang w:val="es-MX"/>
              </w:rPr>
              <w:t xml:space="preserve">LIBISTON SAENZ CUELLAR </w:t>
            </w:r>
          </w:p>
        </w:tc>
        <w:tc>
          <w:tcPr>
            <w:tcW w:w="1432" w:type="dxa"/>
          </w:tcPr>
          <w:p w14:paraId="71334F18" w14:textId="77777777" w:rsidR="00305E6A" w:rsidRPr="005536A9" w:rsidRDefault="00305E6A"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victima</w:t>
            </w:r>
          </w:p>
        </w:tc>
        <w:tc>
          <w:tcPr>
            <w:tcW w:w="1007" w:type="dxa"/>
          </w:tcPr>
          <w:p w14:paraId="586E2FAC" w14:textId="77777777" w:rsidR="00305E6A" w:rsidRPr="005536A9" w:rsidRDefault="00305E6A"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10</w:t>
            </w:r>
          </w:p>
        </w:tc>
        <w:tc>
          <w:tcPr>
            <w:tcW w:w="2127" w:type="dxa"/>
          </w:tcPr>
          <w:p w14:paraId="1627BF51" w14:textId="049D0A11" w:rsidR="00305E6A" w:rsidRPr="005536A9" w:rsidRDefault="000D68AF" w:rsidP="000D68AF">
            <w:pPr>
              <w:jc w:val="center"/>
              <w:rPr>
                <w:rFonts w:ascii="Arial" w:hAnsi="Arial" w:cs="Arial"/>
                <w:color w:val="000000"/>
                <w:sz w:val="22"/>
                <w:szCs w:val="22"/>
                <w:lang w:eastAsia="es-ES"/>
              </w:rPr>
            </w:pPr>
            <w:r w:rsidRPr="005536A9">
              <w:rPr>
                <w:rFonts w:ascii="Arial" w:hAnsi="Arial" w:cs="Arial"/>
                <w:color w:val="000000"/>
                <w:sz w:val="22"/>
                <w:szCs w:val="22"/>
                <w:lang w:eastAsia="es-ES"/>
              </w:rPr>
              <w:t>$8´281.160</w:t>
            </w:r>
          </w:p>
        </w:tc>
      </w:tr>
      <w:tr w:rsidR="00305E6A" w:rsidRPr="005536A9" w14:paraId="768849D9" w14:textId="77777777" w:rsidTr="00714B63">
        <w:trPr>
          <w:jc w:val="center"/>
        </w:trPr>
        <w:tc>
          <w:tcPr>
            <w:tcW w:w="3510" w:type="dxa"/>
          </w:tcPr>
          <w:p w14:paraId="49D493E9" w14:textId="7D4A20C7" w:rsidR="00305E6A" w:rsidRPr="005536A9" w:rsidRDefault="005A6083" w:rsidP="005E4ADF">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LIBIS JULIAN SA</w:t>
            </w:r>
            <w:r w:rsidR="005E4ADF" w:rsidRPr="005536A9">
              <w:rPr>
                <w:rFonts w:ascii="Arial" w:hAnsi="Arial" w:cs="Arial"/>
                <w:bCs/>
                <w:sz w:val="22"/>
                <w:szCs w:val="22"/>
                <w:lang w:val="es-MX"/>
              </w:rPr>
              <w:t>E</w:t>
            </w:r>
            <w:r w:rsidRPr="005536A9">
              <w:rPr>
                <w:rFonts w:ascii="Arial" w:hAnsi="Arial" w:cs="Arial"/>
                <w:bCs/>
                <w:sz w:val="22"/>
                <w:szCs w:val="22"/>
                <w:lang w:val="es-MX"/>
              </w:rPr>
              <w:t xml:space="preserve">NZ DOSANTOS </w:t>
            </w:r>
          </w:p>
        </w:tc>
        <w:tc>
          <w:tcPr>
            <w:tcW w:w="1432" w:type="dxa"/>
          </w:tcPr>
          <w:p w14:paraId="7B3B3346" w14:textId="4E90D6E0" w:rsidR="00305E6A"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hijo</w:t>
            </w:r>
          </w:p>
        </w:tc>
        <w:tc>
          <w:tcPr>
            <w:tcW w:w="1007" w:type="dxa"/>
          </w:tcPr>
          <w:p w14:paraId="292AF845" w14:textId="28D45A46" w:rsidR="00305E6A"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1</w:t>
            </w:r>
            <w:r w:rsidR="00305E6A" w:rsidRPr="005536A9">
              <w:rPr>
                <w:rFonts w:ascii="Arial" w:hAnsi="Arial" w:cs="Arial"/>
                <w:color w:val="000000"/>
                <w:sz w:val="22"/>
                <w:szCs w:val="22"/>
                <w:lang w:eastAsia="es-ES"/>
              </w:rPr>
              <w:t>0</w:t>
            </w:r>
          </w:p>
        </w:tc>
        <w:tc>
          <w:tcPr>
            <w:tcW w:w="2127" w:type="dxa"/>
          </w:tcPr>
          <w:p w14:paraId="70834202" w14:textId="31BF39E4" w:rsidR="00305E6A" w:rsidRPr="005536A9" w:rsidRDefault="000D68AF"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$8´281.160</w:t>
            </w:r>
          </w:p>
        </w:tc>
      </w:tr>
      <w:tr w:rsidR="00305E6A" w:rsidRPr="005536A9" w14:paraId="0E6F6962" w14:textId="77777777" w:rsidTr="00714B63">
        <w:trPr>
          <w:jc w:val="center"/>
        </w:trPr>
        <w:tc>
          <w:tcPr>
            <w:tcW w:w="3510" w:type="dxa"/>
          </w:tcPr>
          <w:p w14:paraId="77817F9B" w14:textId="59947DB6" w:rsidR="00305E6A" w:rsidRPr="005536A9" w:rsidRDefault="005A6083" w:rsidP="005A6083">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YENNIFER GARCIA CUELLAR</w:t>
            </w:r>
          </w:p>
        </w:tc>
        <w:tc>
          <w:tcPr>
            <w:tcW w:w="1432" w:type="dxa"/>
            <w:vMerge w:val="restart"/>
          </w:tcPr>
          <w:p w14:paraId="3E096681" w14:textId="77777777" w:rsidR="00305E6A" w:rsidRPr="005536A9" w:rsidRDefault="00305E6A"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Hermanos</w:t>
            </w:r>
          </w:p>
        </w:tc>
        <w:tc>
          <w:tcPr>
            <w:tcW w:w="1007" w:type="dxa"/>
          </w:tcPr>
          <w:p w14:paraId="09AE2CD2" w14:textId="7F10B74B" w:rsidR="00305E6A"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79FA327A" w14:textId="4B95FB23" w:rsidR="00305E6A" w:rsidRPr="005536A9" w:rsidRDefault="000D68AF"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5A6083" w:rsidRPr="005536A9" w14:paraId="71B77F67" w14:textId="77777777" w:rsidTr="00714B63">
        <w:trPr>
          <w:jc w:val="center"/>
        </w:trPr>
        <w:tc>
          <w:tcPr>
            <w:tcW w:w="3510" w:type="dxa"/>
          </w:tcPr>
          <w:p w14:paraId="111164BB" w14:textId="743F22AF" w:rsidR="005A6083" w:rsidRPr="005536A9" w:rsidRDefault="005A6083" w:rsidP="005A6083">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NOHEMI SAENZ MEDINA</w:t>
            </w:r>
          </w:p>
        </w:tc>
        <w:tc>
          <w:tcPr>
            <w:tcW w:w="1432" w:type="dxa"/>
            <w:vMerge/>
          </w:tcPr>
          <w:p w14:paraId="63521C78" w14:textId="77777777" w:rsidR="005A6083" w:rsidRPr="005536A9" w:rsidRDefault="005A6083" w:rsidP="00714B63">
            <w:pPr>
              <w:jc w:val="center"/>
              <w:rPr>
                <w:rFonts w:ascii="Arial" w:hAnsi="Arial" w:cs="Arial"/>
                <w:color w:val="000000"/>
                <w:sz w:val="22"/>
                <w:szCs w:val="22"/>
                <w:lang w:eastAsia="es-ES"/>
              </w:rPr>
            </w:pPr>
          </w:p>
        </w:tc>
        <w:tc>
          <w:tcPr>
            <w:tcW w:w="1007" w:type="dxa"/>
          </w:tcPr>
          <w:p w14:paraId="601B0CD2" w14:textId="3F54C26A" w:rsidR="005A6083"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08C7BD58" w14:textId="101C9033" w:rsidR="005A6083" w:rsidRPr="005536A9" w:rsidRDefault="000D68AF"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5A6083" w:rsidRPr="005536A9" w14:paraId="216738D3" w14:textId="77777777" w:rsidTr="00714B63">
        <w:trPr>
          <w:jc w:val="center"/>
        </w:trPr>
        <w:tc>
          <w:tcPr>
            <w:tcW w:w="3510" w:type="dxa"/>
          </w:tcPr>
          <w:p w14:paraId="279F9997" w14:textId="79ED63EC" w:rsidR="005A6083" w:rsidRPr="005536A9" w:rsidRDefault="005A6083" w:rsidP="005A6083">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JASBLEIDI SAENZ CUELLAR</w:t>
            </w:r>
          </w:p>
        </w:tc>
        <w:tc>
          <w:tcPr>
            <w:tcW w:w="1432" w:type="dxa"/>
            <w:vMerge/>
          </w:tcPr>
          <w:p w14:paraId="30D40368" w14:textId="77777777" w:rsidR="005A6083" w:rsidRPr="005536A9" w:rsidRDefault="005A6083" w:rsidP="00714B63">
            <w:pPr>
              <w:jc w:val="center"/>
              <w:rPr>
                <w:rFonts w:ascii="Arial" w:hAnsi="Arial" w:cs="Arial"/>
                <w:color w:val="000000"/>
                <w:sz w:val="22"/>
                <w:szCs w:val="22"/>
                <w:lang w:eastAsia="es-ES"/>
              </w:rPr>
            </w:pPr>
          </w:p>
        </w:tc>
        <w:tc>
          <w:tcPr>
            <w:tcW w:w="1007" w:type="dxa"/>
          </w:tcPr>
          <w:p w14:paraId="5093868B" w14:textId="31B33440" w:rsidR="005A6083"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469D7390" w14:textId="2A60E389" w:rsidR="005A6083" w:rsidRPr="005536A9" w:rsidRDefault="000D68AF"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5A6083" w:rsidRPr="005536A9" w14:paraId="5DFCC396" w14:textId="77777777" w:rsidTr="00714B63">
        <w:trPr>
          <w:jc w:val="center"/>
        </w:trPr>
        <w:tc>
          <w:tcPr>
            <w:tcW w:w="3510" w:type="dxa"/>
          </w:tcPr>
          <w:p w14:paraId="0D4AA86C" w14:textId="782BE1CE" w:rsidR="005A6083" w:rsidRPr="005536A9" w:rsidRDefault="005A6083" w:rsidP="005A6083">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JORGE ELIECER SAENZ CUELLAR</w:t>
            </w:r>
          </w:p>
        </w:tc>
        <w:tc>
          <w:tcPr>
            <w:tcW w:w="1432" w:type="dxa"/>
            <w:vMerge/>
          </w:tcPr>
          <w:p w14:paraId="042BEB9D" w14:textId="77777777" w:rsidR="005A6083" w:rsidRPr="005536A9" w:rsidRDefault="005A6083" w:rsidP="00714B63">
            <w:pPr>
              <w:jc w:val="center"/>
              <w:rPr>
                <w:rFonts w:ascii="Arial" w:hAnsi="Arial" w:cs="Arial"/>
                <w:color w:val="000000"/>
                <w:sz w:val="22"/>
                <w:szCs w:val="22"/>
                <w:lang w:eastAsia="es-ES"/>
              </w:rPr>
            </w:pPr>
          </w:p>
        </w:tc>
        <w:tc>
          <w:tcPr>
            <w:tcW w:w="1007" w:type="dxa"/>
          </w:tcPr>
          <w:p w14:paraId="23FA983D" w14:textId="42E849A0" w:rsidR="005A6083"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5FAF2A75" w14:textId="461822AE" w:rsidR="005A6083" w:rsidRPr="005536A9" w:rsidRDefault="000D68AF"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5A6083" w:rsidRPr="005536A9" w14:paraId="5E76E0AD" w14:textId="77777777" w:rsidTr="00714B63">
        <w:trPr>
          <w:jc w:val="center"/>
        </w:trPr>
        <w:tc>
          <w:tcPr>
            <w:tcW w:w="3510" w:type="dxa"/>
          </w:tcPr>
          <w:p w14:paraId="16369C3B" w14:textId="7E9ACDBC" w:rsidR="005A6083" w:rsidRPr="005536A9" w:rsidRDefault="005A6083" w:rsidP="005A6083">
            <w:pPr>
              <w:pStyle w:val="Prrafodelista"/>
              <w:spacing w:line="240" w:lineRule="auto"/>
              <w:ind w:left="360"/>
              <w:jc w:val="both"/>
              <w:rPr>
                <w:rFonts w:ascii="Arial" w:hAnsi="Arial" w:cs="Arial"/>
                <w:sz w:val="22"/>
                <w:szCs w:val="22"/>
              </w:rPr>
            </w:pPr>
            <w:r w:rsidRPr="005536A9">
              <w:rPr>
                <w:rFonts w:ascii="Arial" w:hAnsi="Arial" w:cs="Arial"/>
                <w:bCs/>
                <w:sz w:val="22"/>
                <w:szCs w:val="22"/>
                <w:lang w:val="es-MX"/>
              </w:rPr>
              <w:t>JORGE ELIECER SAENZ TOLEDO</w:t>
            </w:r>
          </w:p>
        </w:tc>
        <w:tc>
          <w:tcPr>
            <w:tcW w:w="1432" w:type="dxa"/>
            <w:vMerge/>
          </w:tcPr>
          <w:p w14:paraId="481434E3" w14:textId="77777777" w:rsidR="005A6083" w:rsidRPr="005536A9" w:rsidRDefault="005A6083" w:rsidP="00714B63">
            <w:pPr>
              <w:jc w:val="center"/>
              <w:rPr>
                <w:rFonts w:ascii="Arial" w:hAnsi="Arial" w:cs="Arial"/>
                <w:color w:val="000000"/>
                <w:sz w:val="22"/>
                <w:szCs w:val="22"/>
                <w:lang w:eastAsia="es-ES"/>
              </w:rPr>
            </w:pPr>
          </w:p>
        </w:tc>
        <w:tc>
          <w:tcPr>
            <w:tcW w:w="1007" w:type="dxa"/>
          </w:tcPr>
          <w:p w14:paraId="4A3DBDCF" w14:textId="645D58D0" w:rsidR="005A6083" w:rsidRPr="005536A9" w:rsidRDefault="005A6083"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5</w:t>
            </w:r>
          </w:p>
        </w:tc>
        <w:tc>
          <w:tcPr>
            <w:tcW w:w="2127" w:type="dxa"/>
          </w:tcPr>
          <w:p w14:paraId="3DA783C5" w14:textId="17FB16AC" w:rsidR="005A6083" w:rsidRPr="005536A9" w:rsidRDefault="000D68AF" w:rsidP="00714B63">
            <w:pPr>
              <w:jc w:val="center"/>
              <w:rPr>
                <w:rFonts w:ascii="Arial" w:hAnsi="Arial" w:cs="Arial"/>
                <w:color w:val="000000"/>
                <w:sz w:val="22"/>
                <w:szCs w:val="22"/>
                <w:lang w:eastAsia="es-ES"/>
              </w:rPr>
            </w:pPr>
            <w:r w:rsidRPr="005536A9">
              <w:rPr>
                <w:rFonts w:ascii="Arial" w:hAnsi="Arial" w:cs="Arial"/>
                <w:color w:val="000000"/>
                <w:sz w:val="22"/>
                <w:szCs w:val="22"/>
                <w:lang w:eastAsia="es-ES"/>
              </w:rPr>
              <w:t>$4´140.580</w:t>
            </w:r>
          </w:p>
        </w:tc>
      </w:tr>
      <w:tr w:rsidR="00305E6A" w:rsidRPr="005536A9" w14:paraId="4517D092" w14:textId="77777777" w:rsidTr="00714B63">
        <w:trPr>
          <w:jc w:val="center"/>
        </w:trPr>
        <w:tc>
          <w:tcPr>
            <w:tcW w:w="4942" w:type="dxa"/>
            <w:gridSpan w:val="2"/>
          </w:tcPr>
          <w:p w14:paraId="78293148" w14:textId="77777777" w:rsidR="00305E6A" w:rsidRPr="005536A9" w:rsidRDefault="00305E6A" w:rsidP="00714B63">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 xml:space="preserve">TOTAL </w:t>
            </w:r>
          </w:p>
        </w:tc>
        <w:tc>
          <w:tcPr>
            <w:tcW w:w="1007" w:type="dxa"/>
          </w:tcPr>
          <w:p w14:paraId="5F549436" w14:textId="4D20021E" w:rsidR="00305E6A" w:rsidRPr="005536A9" w:rsidRDefault="00276332" w:rsidP="00276332">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45</w:t>
            </w:r>
          </w:p>
        </w:tc>
        <w:tc>
          <w:tcPr>
            <w:tcW w:w="2127" w:type="dxa"/>
          </w:tcPr>
          <w:p w14:paraId="4AC6BB9A" w14:textId="47A7C724" w:rsidR="00305E6A" w:rsidRPr="005536A9" w:rsidRDefault="00305E6A" w:rsidP="00885517">
            <w:pPr>
              <w:jc w:val="center"/>
              <w:rPr>
                <w:rFonts w:ascii="Arial" w:hAnsi="Arial" w:cs="Arial"/>
                <w:b/>
                <w:color w:val="000000"/>
                <w:sz w:val="22"/>
                <w:szCs w:val="22"/>
                <w:lang w:eastAsia="es-ES"/>
              </w:rPr>
            </w:pPr>
            <w:r w:rsidRPr="005536A9">
              <w:rPr>
                <w:rFonts w:ascii="Arial" w:hAnsi="Arial" w:cs="Arial"/>
                <w:b/>
                <w:color w:val="000000"/>
                <w:sz w:val="22"/>
                <w:szCs w:val="22"/>
                <w:lang w:eastAsia="es-ES"/>
              </w:rPr>
              <w:t>$</w:t>
            </w:r>
            <w:r w:rsidR="00885517" w:rsidRPr="005536A9">
              <w:rPr>
                <w:rFonts w:ascii="Arial" w:hAnsi="Arial" w:cs="Arial"/>
                <w:b/>
                <w:color w:val="000000"/>
                <w:sz w:val="22"/>
                <w:szCs w:val="22"/>
                <w:lang w:eastAsia="es-ES"/>
              </w:rPr>
              <w:t>37’265.220</w:t>
            </w:r>
          </w:p>
        </w:tc>
      </w:tr>
    </w:tbl>
    <w:p w14:paraId="3DA951C6" w14:textId="77777777" w:rsidR="00305E6A" w:rsidRPr="005536A9" w:rsidRDefault="00305E6A" w:rsidP="00305E6A">
      <w:pPr>
        <w:tabs>
          <w:tab w:val="left" w:pos="142"/>
        </w:tabs>
        <w:spacing w:after="0" w:line="240" w:lineRule="auto"/>
        <w:rPr>
          <w:rFonts w:ascii="Arial" w:hAnsi="Arial" w:cs="Arial"/>
          <w:lang w:eastAsia="es-ES"/>
        </w:rPr>
      </w:pPr>
    </w:p>
    <w:p w14:paraId="23B2DF84" w14:textId="7B54EE4B" w:rsidR="00305E6A" w:rsidRPr="005536A9" w:rsidRDefault="00305E6A" w:rsidP="00305E6A">
      <w:pPr>
        <w:spacing w:after="0" w:line="240" w:lineRule="auto"/>
        <w:jc w:val="both"/>
        <w:rPr>
          <w:rFonts w:ascii="Arial" w:hAnsi="Arial" w:cs="Arial"/>
          <w:bCs/>
          <w:lang w:val="es-MX"/>
        </w:rPr>
      </w:pPr>
      <w:r w:rsidRPr="005536A9">
        <w:rPr>
          <w:rFonts w:ascii="Arial" w:hAnsi="Arial" w:cs="Arial"/>
          <w:color w:val="000000"/>
          <w:lang w:eastAsia="es-ES"/>
        </w:rPr>
        <w:t xml:space="preserve">No se reconocerá ningún tipo de perjuicio a la compañera permanente </w:t>
      </w:r>
      <w:r w:rsidR="005E4ADF" w:rsidRPr="005536A9">
        <w:rPr>
          <w:rFonts w:ascii="Arial" w:hAnsi="Arial" w:cs="Arial"/>
          <w:bCs/>
          <w:lang w:val="es-MX"/>
        </w:rPr>
        <w:t>GLADYS ANDREA DOSANTOS SANTILLANO</w:t>
      </w:r>
      <w:r w:rsidR="008A4E39" w:rsidRPr="005536A9">
        <w:rPr>
          <w:rStyle w:val="Refdenotaalpie"/>
          <w:rFonts w:ascii="Arial" w:hAnsi="Arial" w:cs="Arial"/>
          <w:bCs/>
          <w:lang w:val="es-MX"/>
        </w:rPr>
        <w:footnoteReference w:id="22"/>
      </w:r>
      <w:r w:rsidRPr="005536A9">
        <w:rPr>
          <w:rFonts w:ascii="Arial" w:hAnsi="Arial" w:cs="Arial"/>
          <w:bCs/>
          <w:lang w:val="es-MX"/>
        </w:rPr>
        <w:t>, pues si bien</w:t>
      </w:r>
      <w:r w:rsidR="005E4ADF" w:rsidRPr="005536A9">
        <w:rPr>
          <w:rFonts w:ascii="Arial" w:hAnsi="Arial" w:cs="Arial"/>
          <w:bCs/>
          <w:lang w:val="es-MX"/>
        </w:rPr>
        <w:t xml:space="preserve"> </w:t>
      </w:r>
      <w:r w:rsidRPr="005536A9">
        <w:rPr>
          <w:rFonts w:ascii="Arial" w:hAnsi="Arial" w:cs="Arial"/>
          <w:bCs/>
          <w:lang w:val="es-MX"/>
        </w:rPr>
        <w:t xml:space="preserve">es cierto se allego </w:t>
      </w:r>
      <w:r w:rsidR="005E4ADF" w:rsidRPr="005536A9">
        <w:rPr>
          <w:rFonts w:ascii="Arial" w:hAnsi="Arial" w:cs="Arial"/>
          <w:bCs/>
          <w:lang w:val="es-MX"/>
        </w:rPr>
        <w:t>declaración</w:t>
      </w:r>
      <w:r w:rsidRPr="005536A9">
        <w:rPr>
          <w:rFonts w:ascii="Arial" w:hAnsi="Arial" w:cs="Arial"/>
          <w:bCs/>
          <w:lang w:val="es-MX"/>
        </w:rPr>
        <w:t xml:space="preserve"> </w:t>
      </w:r>
      <w:r w:rsidR="005E4ADF" w:rsidRPr="005536A9">
        <w:rPr>
          <w:rFonts w:ascii="Arial" w:hAnsi="Arial" w:cs="Arial"/>
          <w:bCs/>
          <w:lang w:val="es-MX"/>
        </w:rPr>
        <w:t>extra juicio</w:t>
      </w:r>
      <w:r w:rsidRPr="005536A9">
        <w:rPr>
          <w:rFonts w:ascii="Arial" w:hAnsi="Arial" w:cs="Arial"/>
          <w:bCs/>
          <w:lang w:val="es-MX"/>
        </w:rPr>
        <w:t xml:space="preserve"> era necesario ratificarla ante este despacho.</w:t>
      </w:r>
    </w:p>
    <w:p w14:paraId="5B185D56" w14:textId="77777777" w:rsidR="00305E6A" w:rsidRPr="005536A9" w:rsidRDefault="00305E6A" w:rsidP="00305E6A">
      <w:pPr>
        <w:spacing w:after="0" w:line="240" w:lineRule="auto"/>
        <w:jc w:val="both"/>
        <w:rPr>
          <w:rFonts w:ascii="Arial" w:hAnsi="Arial" w:cs="Arial"/>
        </w:rPr>
      </w:pPr>
    </w:p>
    <w:p w14:paraId="50C18EB2" w14:textId="351D758E" w:rsidR="00305E6A" w:rsidRPr="005536A9" w:rsidRDefault="00305E6A" w:rsidP="00305E6A">
      <w:pPr>
        <w:spacing w:after="0" w:line="240" w:lineRule="auto"/>
        <w:jc w:val="both"/>
        <w:rPr>
          <w:rFonts w:ascii="Arial" w:hAnsi="Arial" w:cs="Arial"/>
          <w:color w:val="000000"/>
          <w:lang w:eastAsia="es-ES"/>
        </w:rPr>
      </w:pPr>
      <w:r w:rsidRPr="005536A9">
        <w:rPr>
          <w:rFonts w:ascii="Arial" w:hAnsi="Arial" w:cs="Arial"/>
        </w:rPr>
        <w:t xml:space="preserve">De otra parte, la demanda fue rechazada con respecto a los señores </w:t>
      </w:r>
      <w:r w:rsidR="008A4E39" w:rsidRPr="005536A9">
        <w:rPr>
          <w:rFonts w:ascii="Arial" w:hAnsi="Arial" w:cs="Arial"/>
        </w:rPr>
        <w:t>FABIO NELSON ESQUIVEL HOYOLA, CARLOS ALBERTO SAENZ CUELLAR y AMANDA CUELLAR MURCIA por no encontrarse legitimados en la causa por activa</w:t>
      </w:r>
      <w:r w:rsidR="008A4E39" w:rsidRPr="005536A9">
        <w:rPr>
          <w:rStyle w:val="Refdenotaalpie"/>
          <w:rFonts w:ascii="Arial" w:hAnsi="Arial" w:cs="Arial"/>
        </w:rPr>
        <w:t xml:space="preserve"> </w:t>
      </w:r>
      <w:r w:rsidRPr="005536A9">
        <w:rPr>
          <w:rStyle w:val="Refdenotaalpie"/>
          <w:rFonts w:ascii="Arial" w:hAnsi="Arial" w:cs="Arial"/>
        </w:rPr>
        <w:footnoteReference w:id="23"/>
      </w:r>
      <w:r w:rsidRPr="005536A9">
        <w:rPr>
          <w:rFonts w:ascii="Arial" w:hAnsi="Arial" w:cs="Arial"/>
        </w:rPr>
        <w:t xml:space="preserve">, decisión frente a la cual no se interpuso ningún recurso por lo que quedó en firme. </w:t>
      </w:r>
    </w:p>
    <w:p w14:paraId="09F41733" w14:textId="77777777" w:rsidR="001C55F8" w:rsidRPr="005536A9" w:rsidRDefault="001C55F8" w:rsidP="00DA4F06">
      <w:pPr>
        <w:spacing w:after="0" w:line="240" w:lineRule="auto"/>
        <w:jc w:val="both"/>
        <w:rPr>
          <w:rFonts w:ascii="Arial" w:hAnsi="Arial" w:cs="Arial"/>
        </w:rPr>
      </w:pPr>
    </w:p>
    <w:p w14:paraId="7AE5820E" w14:textId="60158F29" w:rsidR="00305E6A" w:rsidRPr="005536A9" w:rsidRDefault="008A4E39" w:rsidP="00DA4F06">
      <w:pPr>
        <w:spacing w:after="0" w:line="240" w:lineRule="auto"/>
        <w:jc w:val="both"/>
        <w:rPr>
          <w:rFonts w:ascii="Arial" w:hAnsi="Arial" w:cs="Arial"/>
        </w:rPr>
      </w:pPr>
      <w:r w:rsidRPr="005536A9">
        <w:rPr>
          <w:rFonts w:ascii="Arial" w:hAnsi="Arial" w:cs="Arial"/>
        </w:rPr>
        <w:lastRenderedPageBreak/>
        <w:t xml:space="preserve">Por último, no habrá lugar a ningún tipo de reconocimiento por perjuicio moral a la </w:t>
      </w:r>
      <w:r w:rsidR="006948DF" w:rsidRPr="005536A9">
        <w:rPr>
          <w:rFonts w:ascii="Arial" w:hAnsi="Arial" w:cs="Arial"/>
        </w:rPr>
        <w:t>víctima WILLIAM</w:t>
      </w:r>
      <w:r w:rsidRPr="005536A9">
        <w:rPr>
          <w:rFonts w:ascii="Arial" w:hAnsi="Arial" w:cs="Arial"/>
          <w:bCs/>
          <w:lang w:val="es-MX"/>
        </w:rPr>
        <w:t xml:space="preserve"> SNEYDER TORO PARRA como quiera que no se demostró que se le haya causado </w:t>
      </w:r>
      <w:r w:rsidR="00E300C7" w:rsidRPr="005536A9">
        <w:rPr>
          <w:rFonts w:ascii="Arial" w:hAnsi="Arial" w:cs="Arial"/>
          <w:bCs/>
          <w:lang w:val="es-MX"/>
        </w:rPr>
        <w:t>algún</w:t>
      </w:r>
      <w:r w:rsidRPr="005536A9">
        <w:rPr>
          <w:rFonts w:ascii="Arial" w:hAnsi="Arial" w:cs="Arial"/>
          <w:bCs/>
          <w:lang w:val="es-MX"/>
        </w:rPr>
        <w:t xml:space="preserve"> tipo de perjuicio.</w:t>
      </w:r>
      <w:r w:rsidRPr="005536A9">
        <w:rPr>
          <w:rFonts w:ascii="Arial" w:hAnsi="Arial" w:cs="Arial"/>
        </w:rPr>
        <w:t xml:space="preserve"> </w:t>
      </w:r>
    </w:p>
    <w:p w14:paraId="1F9FFF7A" w14:textId="77777777" w:rsidR="00305E6A" w:rsidRPr="005536A9" w:rsidRDefault="00305E6A" w:rsidP="00DA4F06">
      <w:pPr>
        <w:spacing w:after="0" w:line="240" w:lineRule="auto"/>
        <w:jc w:val="both"/>
        <w:rPr>
          <w:rFonts w:ascii="Arial" w:hAnsi="Arial" w:cs="Arial"/>
        </w:rPr>
      </w:pPr>
    </w:p>
    <w:p w14:paraId="428A4EBE" w14:textId="4B05CF66" w:rsidR="00D46174" w:rsidRPr="005536A9" w:rsidRDefault="00D46174" w:rsidP="00D46174">
      <w:pPr>
        <w:pStyle w:val="Sinespaciado"/>
        <w:widowControl/>
        <w:numPr>
          <w:ilvl w:val="3"/>
          <w:numId w:val="11"/>
        </w:numPr>
        <w:autoSpaceDE/>
        <w:autoSpaceDN/>
        <w:adjustRightInd/>
        <w:jc w:val="both"/>
        <w:rPr>
          <w:b/>
          <w:sz w:val="22"/>
          <w:szCs w:val="22"/>
        </w:rPr>
      </w:pPr>
      <w:r w:rsidRPr="005536A9">
        <w:rPr>
          <w:b/>
          <w:sz w:val="22"/>
          <w:szCs w:val="22"/>
        </w:rPr>
        <w:t>PERJUICIOS A LA SALUD</w:t>
      </w:r>
      <w:r w:rsidR="008F35A1" w:rsidRPr="005536A9">
        <w:rPr>
          <w:rStyle w:val="Refdenotaalpie"/>
          <w:rFonts w:cs="Arial"/>
          <w:b/>
          <w:sz w:val="22"/>
          <w:szCs w:val="22"/>
        </w:rPr>
        <w:footnoteReference w:id="24"/>
      </w:r>
      <w:r w:rsidRPr="005536A9">
        <w:rPr>
          <w:b/>
          <w:sz w:val="22"/>
          <w:szCs w:val="22"/>
        </w:rPr>
        <w:t>:</w:t>
      </w:r>
    </w:p>
    <w:p w14:paraId="4EFBB261" w14:textId="77777777" w:rsidR="00D46174" w:rsidRPr="005536A9" w:rsidRDefault="00D46174" w:rsidP="00D46174">
      <w:pPr>
        <w:pStyle w:val="Sinespaciado"/>
        <w:jc w:val="both"/>
        <w:rPr>
          <w:sz w:val="22"/>
          <w:szCs w:val="22"/>
        </w:rPr>
      </w:pPr>
    </w:p>
    <w:p w14:paraId="28F70789" w14:textId="77777777" w:rsidR="00D46174" w:rsidRPr="005536A9" w:rsidRDefault="00D46174" w:rsidP="00D46174">
      <w:pPr>
        <w:pStyle w:val="Sinespaciado"/>
        <w:jc w:val="both"/>
        <w:rPr>
          <w:color w:val="000000" w:themeColor="text1"/>
          <w:sz w:val="22"/>
          <w:szCs w:val="22"/>
        </w:rPr>
      </w:pPr>
      <w:r w:rsidRPr="005536A9">
        <w:rPr>
          <w:color w:val="000000" w:themeColor="text1"/>
          <w:sz w:val="22"/>
          <w:szCs w:val="22"/>
          <w:lang w:val="es-ES_tradnl"/>
        </w:rPr>
        <w:t>La jurisprudencia ha venido decantando el concepto de este tipo de perjuicio a través del tiempo, pasando del “</w:t>
      </w:r>
      <w:r w:rsidRPr="005536A9">
        <w:rPr>
          <w:color w:val="000000" w:themeColor="text1"/>
          <w:sz w:val="22"/>
          <w:szCs w:val="22"/>
        </w:rPr>
        <w:t>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27E8D382" w14:textId="77777777" w:rsidR="00D46174" w:rsidRPr="005536A9" w:rsidRDefault="00D46174" w:rsidP="00D46174">
      <w:pPr>
        <w:pStyle w:val="Sinespaciado"/>
        <w:jc w:val="both"/>
        <w:rPr>
          <w:i/>
          <w:sz w:val="22"/>
          <w:szCs w:val="22"/>
        </w:rPr>
      </w:pPr>
    </w:p>
    <w:p w14:paraId="2A06F9AB" w14:textId="77777777" w:rsidR="00D46174" w:rsidRPr="005536A9" w:rsidRDefault="00D46174" w:rsidP="00D46174">
      <w:pPr>
        <w:pStyle w:val="Sinespaciado"/>
        <w:jc w:val="both"/>
        <w:rPr>
          <w:sz w:val="22"/>
          <w:szCs w:val="22"/>
        </w:rPr>
      </w:pPr>
      <w:r w:rsidRPr="005536A9">
        <w:rPr>
          <w:sz w:val="22"/>
          <w:szCs w:val="22"/>
          <w:lang w:val="es-ES_tradnl"/>
        </w:rPr>
        <w:t xml:space="preserve">Como su nombre lo indica, esta clase de daño está directamente relacionado con </w:t>
      </w:r>
      <w:r w:rsidRPr="005536A9">
        <w:rPr>
          <w:sz w:val="22"/>
          <w:szCs w:val="22"/>
        </w:rPr>
        <w:t xml:space="preserve">las secuelas que le haya dejado </w:t>
      </w:r>
      <w:r w:rsidRPr="005536A9">
        <w:rPr>
          <w:sz w:val="22"/>
          <w:szCs w:val="22"/>
          <w:lang w:val="es-ES_tradnl"/>
        </w:rPr>
        <w:t xml:space="preserve">la </w:t>
      </w:r>
      <w:r w:rsidRPr="005536A9">
        <w:rPr>
          <w:sz w:val="22"/>
          <w:szCs w:val="22"/>
        </w:rPr>
        <w:t>lesión física sufrida por ella, y la alteración tanto de las condiciones en que se desarrollaba en su vida familiar y laboral, como en la pérdida de goce y disfrute de los placeres de vida y la imposibilidad de relacionarse normalmente con sus semejantes</w:t>
      </w:r>
      <w:r w:rsidRPr="005536A9">
        <w:rPr>
          <w:rStyle w:val="Refdenotaalpie"/>
          <w:rFonts w:cs="Arial"/>
          <w:sz w:val="22"/>
          <w:szCs w:val="22"/>
        </w:rPr>
        <w:footnoteReference w:id="25"/>
      </w:r>
      <w:r w:rsidRPr="005536A9">
        <w:rPr>
          <w:sz w:val="22"/>
          <w:szCs w:val="22"/>
        </w:rPr>
        <w:t xml:space="preserve">. </w:t>
      </w:r>
    </w:p>
    <w:p w14:paraId="68A4EDFC" w14:textId="77777777" w:rsidR="00D46174" w:rsidRPr="005536A9" w:rsidRDefault="00D46174" w:rsidP="00D46174">
      <w:pPr>
        <w:pStyle w:val="Sinespaciado"/>
        <w:jc w:val="both"/>
        <w:rPr>
          <w:sz w:val="22"/>
          <w:szCs w:val="22"/>
        </w:rPr>
      </w:pPr>
    </w:p>
    <w:p w14:paraId="1A4AC6B9" w14:textId="01A2F13E" w:rsidR="00D46174" w:rsidRPr="005536A9" w:rsidRDefault="00D46174" w:rsidP="00D46174">
      <w:pPr>
        <w:jc w:val="both"/>
        <w:rPr>
          <w:rFonts w:ascii="Arial" w:hAnsi="Arial" w:cs="Arial"/>
          <w:color w:val="000000"/>
        </w:rPr>
      </w:pPr>
      <w:r w:rsidRPr="005536A9">
        <w:rPr>
          <w:rFonts w:ascii="Arial" w:hAnsi="Arial" w:cs="Arial"/>
          <w:color w:val="000000"/>
        </w:rPr>
        <w:t xml:space="preserve">En el presente caso no se demostró que la lesión </w:t>
      </w:r>
      <w:r w:rsidR="00E256A6" w:rsidRPr="005536A9">
        <w:rPr>
          <w:rFonts w:ascii="Arial" w:hAnsi="Arial" w:cs="Arial"/>
          <w:color w:val="000000"/>
        </w:rPr>
        <w:t>sufrida por LUBIER ROJAS ARGOTE, EDWAR TRUJILLO HUMAN, LIBISTON SAENZ CUELLAR y WILLI</w:t>
      </w:r>
      <w:r w:rsidR="00342090" w:rsidRPr="005536A9">
        <w:rPr>
          <w:rFonts w:ascii="Arial" w:hAnsi="Arial" w:cs="Arial"/>
          <w:color w:val="000000"/>
        </w:rPr>
        <w:t>AN</w:t>
      </w:r>
      <w:r w:rsidR="00E256A6" w:rsidRPr="005536A9">
        <w:rPr>
          <w:rFonts w:ascii="Arial" w:hAnsi="Arial" w:cs="Arial"/>
          <w:color w:val="000000"/>
        </w:rPr>
        <w:t xml:space="preserve"> ESNEIDER TORO </w:t>
      </w:r>
      <w:r w:rsidRPr="005536A9">
        <w:rPr>
          <w:rFonts w:ascii="Arial" w:hAnsi="Arial" w:cs="Arial"/>
          <w:color w:val="000000"/>
        </w:rPr>
        <w:t xml:space="preserve">le haya afectado su relación familiar y social o haya perdido la posibilidad de disfrutar los </w:t>
      </w:r>
      <w:r w:rsidRPr="005536A9">
        <w:rPr>
          <w:rFonts w:ascii="Arial" w:hAnsi="Arial" w:cs="Arial"/>
          <w:color w:val="000000"/>
        </w:rPr>
        <w:lastRenderedPageBreak/>
        <w:t>placeres de la vida, por ende</w:t>
      </w:r>
      <w:r w:rsidR="00E256A6" w:rsidRPr="005536A9">
        <w:rPr>
          <w:rFonts w:ascii="Arial" w:hAnsi="Arial" w:cs="Arial"/>
          <w:color w:val="000000"/>
        </w:rPr>
        <w:t>,</w:t>
      </w:r>
      <w:r w:rsidRPr="005536A9">
        <w:rPr>
          <w:rFonts w:ascii="Arial" w:hAnsi="Arial" w:cs="Arial"/>
          <w:color w:val="000000"/>
        </w:rPr>
        <w:t xml:space="preserve"> no habrá lugar a reconocimiento alguno por este tipo de perjuicio.</w:t>
      </w:r>
    </w:p>
    <w:p w14:paraId="41B66972" w14:textId="77777777" w:rsidR="00D46174" w:rsidRPr="005536A9" w:rsidRDefault="00D46174" w:rsidP="00D46174">
      <w:pPr>
        <w:pStyle w:val="Sinespaciado"/>
        <w:jc w:val="both"/>
        <w:rPr>
          <w:sz w:val="22"/>
          <w:szCs w:val="22"/>
        </w:rPr>
      </w:pPr>
      <w:r w:rsidRPr="005536A9">
        <w:rPr>
          <w:sz w:val="22"/>
          <w:szCs w:val="22"/>
        </w:rPr>
        <w:t xml:space="preserve"> </w:t>
      </w:r>
    </w:p>
    <w:p w14:paraId="0DF803C6" w14:textId="77777777" w:rsidR="00D46174" w:rsidRPr="005536A9" w:rsidRDefault="00D46174" w:rsidP="00D46174">
      <w:pPr>
        <w:pStyle w:val="Sinespaciado"/>
        <w:widowControl/>
        <w:numPr>
          <w:ilvl w:val="2"/>
          <w:numId w:val="11"/>
        </w:numPr>
        <w:autoSpaceDE/>
        <w:autoSpaceDN/>
        <w:adjustRightInd/>
        <w:jc w:val="both"/>
        <w:rPr>
          <w:b/>
          <w:sz w:val="22"/>
          <w:szCs w:val="22"/>
        </w:rPr>
      </w:pPr>
      <w:r w:rsidRPr="005536A9">
        <w:rPr>
          <w:b/>
          <w:sz w:val="22"/>
          <w:szCs w:val="22"/>
        </w:rPr>
        <w:t>PERJUICIOS MATERIALES:</w:t>
      </w:r>
    </w:p>
    <w:p w14:paraId="7EB56FBC" w14:textId="77777777" w:rsidR="00D46174" w:rsidRPr="005536A9" w:rsidRDefault="00D46174" w:rsidP="00D46174">
      <w:pPr>
        <w:pStyle w:val="Sinespaciado"/>
        <w:jc w:val="both"/>
        <w:rPr>
          <w:b/>
          <w:sz w:val="22"/>
          <w:szCs w:val="22"/>
        </w:rPr>
      </w:pPr>
    </w:p>
    <w:p w14:paraId="118C70F7" w14:textId="3CC36204" w:rsidR="00D46174" w:rsidRPr="005536A9" w:rsidRDefault="00D46174" w:rsidP="00D46174">
      <w:pPr>
        <w:pStyle w:val="Sinespaciado"/>
        <w:widowControl/>
        <w:numPr>
          <w:ilvl w:val="3"/>
          <w:numId w:val="11"/>
        </w:numPr>
        <w:autoSpaceDE/>
        <w:autoSpaceDN/>
        <w:adjustRightInd/>
        <w:jc w:val="both"/>
        <w:rPr>
          <w:b/>
          <w:sz w:val="22"/>
          <w:szCs w:val="22"/>
          <w:lang w:val="es-MX"/>
        </w:rPr>
      </w:pPr>
      <w:r w:rsidRPr="005536A9">
        <w:rPr>
          <w:b/>
          <w:sz w:val="22"/>
          <w:szCs w:val="22"/>
          <w:lang w:val="es-MX"/>
        </w:rPr>
        <w:t>DAÑO EMERGENTE</w:t>
      </w:r>
      <w:r w:rsidR="00951974" w:rsidRPr="005536A9">
        <w:rPr>
          <w:rStyle w:val="Refdenotaalpie"/>
          <w:rFonts w:cs="Arial"/>
          <w:b/>
          <w:sz w:val="22"/>
          <w:szCs w:val="22"/>
          <w:lang w:val="es-MX"/>
        </w:rPr>
        <w:footnoteReference w:id="26"/>
      </w:r>
      <w:r w:rsidRPr="005536A9">
        <w:rPr>
          <w:b/>
          <w:sz w:val="22"/>
          <w:szCs w:val="22"/>
          <w:lang w:val="es-MX"/>
        </w:rPr>
        <w:t xml:space="preserve">: </w:t>
      </w:r>
    </w:p>
    <w:p w14:paraId="53D67C56" w14:textId="77777777" w:rsidR="00D46174" w:rsidRPr="005536A9" w:rsidRDefault="00D46174" w:rsidP="00D46174">
      <w:pPr>
        <w:pStyle w:val="Sinespaciado"/>
        <w:jc w:val="both"/>
        <w:rPr>
          <w:b/>
          <w:sz w:val="22"/>
          <w:szCs w:val="22"/>
          <w:lang w:val="es-MX"/>
        </w:rPr>
      </w:pPr>
    </w:p>
    <w:p w14:paraId="666CC974" w14:textId="77777777" w:rsidR="00D46174" w:rsidRPr="005536A9" w:rsidRDefault="00D46174" w:rsidP="00D46174">
      <w:pPr>
        <w:pStyle w:val="Sinespaciado"/>
        <w:jc w:val="both"/>
        <w:rPr>
          <w:i/>
          <w:sz w:val="22"/>
          <w:szCs w:val="22"/>
        </w:rPr>
      </w:pPr>
    </w:p>
    <w:p w14:paraId="76795BA7" w14:textId="77777777" w:rsidR="00D46174" w:rsidRPr="00DD7EEF" w:rsidRDefault="00D46174" w:rsidP="00D46174">
      <w:pPr>
        <w:pStyle w:val="Sinespaciado"/>
        <w:jc w:val="both"/>
      </w:pPr>
      <w:r w:rsidRPr="005536A9">
        <w:rPr>
          <w:sz w:val="22"/>
          <w:szCs w:val="22"/>
        </w:rPr>
        <w:t xml:space="preserve">El artículo 1614 del Código Civil define el daño emergente como </w:t>
      </w:r>
      <w:r w:rsidRPr="00DD7EEF">
        <w:t>“</w:t>
      </w:r>
      <w:r w:rsidRPr="00DD7EEF">
        <w:rPr>
          <w:i/>
        </w:rPr>
        <w:t>el perjuicio o la pérdida que proviene de no haberse cumplido la obligación o de haberse cumplido imperfectamente, o de haberse retardado su cumplimiento”.</w:t>
      </w:r>
      <w:r w:rsidRPr="00DD7EEF">
        <w:t xml:space="preserve"> </w:t>
      </w:r>
    </w:p>
    <w:p w14:paraId="28BE00D1" w14:textId="77777777" w:rsidR="00D46174" w:rsidRPr="005536A9" w:rsidRDefault="00D46174" w:rsidP="00D46174">
      <w:pPr>
        <w:pStyle w:val="Sinespaciado"/>
        <w:jc w:val="both"/>
        <w:rPr>
          <w:sz w:val="22"/>
          <w:szCs w:val="22"/>
        </w:rPr>
      </w:pPr>
    </w:p>
    <w:p w14:paraId="1C322207" w14:textId="77777777" w:rsidR="00D46174" w:rsidRPr="005536A9" w:rsidRDefault="00D46174" w:rsidP="00D46174">
      <w:pPr>
        <w:pStyle w:val="Sinespaciado"/>
        <w:jc w:val="both"/>
        <w:rPr>
          <w:sz w:val="22"/>
          <w:szCs w:val="22"/>
        </w:rPr>
      </w:pPr>
      <w:r w:rsidRPr="005536A9">
        <w:rPr>
          <w:sz w:val="22"/>
          <w:szCs w:val="22"/>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4A5020B0" w14:textId="77777777" w:rsidR="00D46174" w:rsidRPr="005536A9" w:rsidRDefault="00D46174" w:rsidP="00D46174">
      <w:pPr>
        <w:pStyle w:val="Sinespaciado"/>
        <w:jc w:val="both"/>
        <w:rPr>
          <w:sz w:val="22"/>
          <w:szCs w:val="22"/>
        </w:rPr>
      </w:pPr>
    </w:p>
    <w:p w14:paraId="70AD751B" w14:textId="70AAF2A8" w:rsidR="00342090" w:rsidRPr="005536A9" w:rsidRDefault="00D46174" w:rsidP="00D46174">
      <w:pPr>
        <w:pStyle w:val="Sinespaciado"/>
        <w:jc w:val="both"/>
        <w:rPr>
          <w:sz w:val="22"/>
          <w:szCs w:val="22"/>
        </w:rPr>
      </w:pPr>
      <w:r w:rsidRPr="005536A9">
        <w:rPr>
          <w:sz w:val="22"/>
          <w:szCs w:val="22"/>
        </w:rPr>
        <w:t xml:space="preserve">Aunque </w:t>
      </w:r>
      <w:r w:rsidR="00342090" w:rsidRPr="005536A9">
        <w:rPr>
          <w:sz w:val="22"/>
          <w:szCs w:val="22"/>
        </w:rPr>
        <w:t xml:space="preserve">la parte demandante solicita que se condene a la entidad demandada a pagar a favor de LUBIER ROJAS ARGOTE, EDWAR TRUJILLO HUMAN, LIBISTON SAENZ CUELLAR Y WILLIAN ESNEIDER TORO los costos de </w:t>
      </w:r>
      <w:r w:rsidR="003B62D6" w:rsidRPr="005536A9">
        <w:rPr>
          <w:sz w:val="22"/>
          <w:szCs w:val="22"/>
        </w:rPr>
        <w:t>procedimientos</w:t>
      </w:r>
      <w:r w:rsidR="00342090" w:rsidRPr="005536A9">
        <w:rPr>
          <w:sz w:val="22"/>
          <w:szCs w:val="22"/>
        </w:rPr>
        <w:t xml:space="preserve"> de </w:t>
      </w:r>
      <w:r w:rsidR="003B62D6" w:rsidRPr="005536A9">
        <w:rPr>
          <w:sz w:val="22"/>
          <w:szCs w:val="22"/>
        </w:rPr>
        <w:t>cirugías</w:t>
      </w:r>
      <w:r w:rsidR="00342090" w:rsidRPr="005536A9">
        <w:rPr>
          <w:sz w:val="22"/>
          <w:szCs w:val="22"/>
        </w:rPr>
        <w:t xml:space="preserve"> </w:t>
      </w:r>
      <w:r w:rsidR="003B62D6" w:rsidRPr="005536A9">
        <w:rPr>
          <w:sz w:val="22"/>
          <w:szCs w:val="22"/>
        </w:rPr>
        <w:t>plásticas</w:t>
      </w:r>
      <w:r w:rsidR="00342090" w:rsidRPr="005536A9">
        <w:rPr>
          <w:sz w:val="22"/>
          <w:szCs w:val="22"/>
        </w:rPr>
        <w:t xml:space="preserve"> y </w:t>
      </w:r>
      <w:r w:rsidR="003B62D6" w:rsidRPr="005536A9">
        <w:rPr>
          <w:sz w:val="22"/>
          <w:szCs w:val="22"/>
        </w:rPr>
        <w:t>reconstructivas</w:t>
      </w:r>
      <w:r w:rsidR="00342090" w:rsidRPr="005536A9">
        <w:rPr>
          <w:sz w:val="22"/>
          <w:szCs w:val="22"/>
        </w:rPr>
        <w:t xml:space="preserve">, de traslado y hospedaje, y </w:t>
      </w:r>
      <w:r w:rsidR="003B62D6" w:rsidRPr="005536A9">
        <w:rPr>
          <w:sz w:val="22"/>
          <w:szCs w:val="22"/>
        </w:rPr>
        <w:t>demás</w:t>
      </w:r>
      <w:r w:rsidR="00342090" w:rsidRPr="005536A9">
        <w:rPr>
          <w:sz w:val="22"/>
          <w:szCs w:val="22"/>
        </w:rPr>
        <w:t xml:space="preserve"> procedimientos </w:t>
      </w:r>
      <w:r w:rsidR="003B62D6" w:rsidRPr="005536A9">
        <w:rPr>
          <w:sz w:val="22"/>
          <w:szCs w:val="22"/>
        </w:rPr>
        <w:t xml:space="preserve">médicos, lo cierto es que no </w:t>
      </w:r>
      <w:r w:rsidR="00FD3234" w:rsidRPr="005536A9">
        <w:rPr>
          <w:sz w:val="22"/>
          <w:szCs w:val="22"/>
        </w:rPr>
        <w:t>lo</w:t>
      </w:r>
      <w:r w:rsidR="003B62D6" w:rsidRPr="005536A9">
        <w:rPr>
          <w:sz w:val="22"/>
          <w:szCs w:val="22"/>
        </w:rPr>
        <w:t xml:space="preserve"> demostró</w:t>
      </w:r>
      <w:r w:rsidR="00DD7EEF">
        <w:rPr>
          <w:sz w:val="22"/>
          <w:szCs w:val="22"/>
        </w:rPr>
        <w:t>;</w:t>
      </w:r>
      <w:r w:rsidR="003B62D6" w:rsidRPr="005536A9">
        <w:rPr>
          <w:sz w:val="22"/>
          <w:szCs w:val="22"/>
        </w:rPr>
        <w:t xml:space="preserve"> por el contrario</w:t>
      </w:r>
      <w:r w:rsidR="00FD3234" w:rsidRPr="005536A9">
        <w:rPr>
          <w:sz w:val="22"/>
          <w:szCs w:val="22"/>
        </w:rPr>
        <w:t>,</w:t>
      </w:r>
      <w:r w:rsidR="003B62D6" w:rsidRPr="005536A9">
        <w:rPr>
          <w:sz w:val="22"/>
          <w:szCs w:val="22"/>
        </w:rPr>
        <w:t xml:space="preserve"> en la historias </w:t>
      </w:r>
      <w:r w:rsidR="00E900D7" w:rsidRPr="005536A9">
        <w:rPr>
          <w:sz w:val="22"/>
          <w:szCs w:val="22"/>
        </w:rPr>
        <w:t>clínicas d</w:t>
      </w:r>
      <w:r w:rsidR="003B62D6" w:rsidRPr="005536A9">
        <w:rPr>
          <w:sz w:val="22"/>
          <w:szCs w:val="22"/>
        </w:rPr>
        <w:t>e</w:t>
      </w:r>
      <w:r w:rsidR="00E900D7" w:rsidRPr="005536A9">
        <w:rPr>
          <w:sz w:val="22"/>
          <w:szCs w:val="22"/>
        </w:rPr>
        <w:t xml:space="preserve"> </w:t>
      </w:r>
      <w:r w:rsidR="003B62D6" w:rsidRPr="005536A9">
        <w:rPr>
          <w:sz w:val="22"/>
          <w:szCs w:val="22"/>
        </w:rPr>
        <w:t xml:space="preserve">los pacientes </w:t>
      </w:r>
      <w:r w:rsidR="00E900D7" w:rsidRPr="005536A9">
        <w:rPr>
          <w:sz w:val="22"/>
          <w:szCs w:val="22"/>
        </w:rPr>
        <w:t>se anota como EPS la PREVISORA</w:t>
      </w:r>
      <w:r w:rsidR="00FD3234" w:rsidRPr="005536A9">
        <w:rPr>
          <w:sz w:val="22"/>
          <w:szCs w:val="22"/>
        </w:rPr>
        <w:t xml:space="preserve"> y en oficio del 5 de noviembre de 2014 el Hospital San Rafael le envía documentos de remisión por accidente de tránsito – SOAT – PREVISORA  al Hospital el Tunal</w:t>
      </w:r>
      <w:r w:rsidR="00FD3234" w:rsidRPr="005536A9">
        <w:rPr>
          <w:rStyle w:val="Refdenotaalpie"/>
          <w:rFonts w:cs="Arial"/>
          <w:sz w:val="22"/>
          <w:szCs w:val="22"/>
        </w:rPr>
        <w:footnoteReference w:id="27"/>
      </w:r>
      <w:r w:rsidR="00FD3234" w:rsidRPr="005536A9">
        <w:rPr>
          <w:sz w:val="22"/>
          <w:szCs w:val="22"/>
        </w:rPr>
        <w:t xml:space="preserve">; </w:t>
      </w:r>
      <w:r w:rsidR="00E900D7" w:rsidRPr="005536A9">
        <w:rPr>
          <w:sz w:val="22"/>
          <w:szCs w:val="22"/>
        </w:rPr>
        <w:t xml:space="preserve">de lo que </w:t>
      </w:r>
      <w:r w:rsidR="00FD3234" w:rsidRPr="005536A9">
        <w:rPr>
          <w:sz w:val="22"/>
          <w:szCs w:val="22"/>
        </w:rPr>
        <w:t>se puede con</w:t>
      </w:r>
      <w:r w:rsidR="00E900D7" w:rsidRPr="005536A9">
        <w:rPr>
          <w:sz w:val="22"/>
          <w:szCs w:val="22"/>
        </w:rPr>
        <w:t xml:space="preserve">cluir que como quiera que se trató de un </w:t>
      </w:r>
      <w:r w:rsidR="00441B88" w:rsidRPr="005536A9">
        <w:rPr>
          <w:sz w:val="22"/>
          <w:szCs w:val="22"/>
        </w:rPr>
        <w:t>accidente</w:t>
      </w:r>
      <w:r w:rsidR="00E900D7" w:rsidRPr="005536A9">
        <w:rPr>
          <w:sz w:val="22"/>
          <w:szCs w:val="22"/>
        </w:rPr>
        <w:t xml:space="preserve"> de </w:t>
      </w:r>
      <w:r w:rsidR="00441B88" w:rsidRPr="005536A9">
        <w:rPr>
          <w:sz w:val="22"/>
          <w:szCs w:val="22"/>
        </w:rPr>
        <w:t>tránsito</w:t>
      </w:r>
      <w:r w:rsidR="00DD7EEF">
        <w:rPr>
          <w:sz w:val="22"/>
          <w:szCs w:val="22"/>
        </w:rPr>
        <w:t>,</w:t>
      </w:r>
      <w:r w:rsidR="00E900D7" w:rsidRPr="005536A9">
        <w:rPr>
          <w:sz w:val="22"/>
          <w:szCs w:val="22"/>
        </w:rPr>
        <w:t xml:space="preserve"> los gastos </w:t>
      </w:r>
      <w:r w:rsidR="00441B88" w:rsidRPr="005536A9">
        <w:rPr>
          <w:sz w:val="22"/>
          <w:szCs w:val="22"/>
        </w:rPr>
        <w:t>médicos</w:t>
      </w:r>
      <w:r w:rsidR="00E900D7" w:rsidRPr="005536A9">
        <w:rPr>
          <w:sz w:val="22"/>
          <w:szCs w:val="22"/>
        </w:rPr>
        <w:t xml:space="preserve"> fueron cubiertos por el seguro </w:t>
      </w:r>
      <w:r w:rsidR="00DD7EEF" w:rsidRPr="005536A9">
        <w:rPr>
          <w:sz w:val="22"/>
          <w:szCs w:val="22"/>
        </w:rPr>
        <w:t xml:space="preserve">del vehículo </w:t>
      </w:r>
      <w:r w:rsidR="00DD7EEF">
        <w:rPr>
          <w:sz w:val="22"/>
          <w:szCs w:val="22"/>
        </w:rPr>
        <w:t xml:space="preserve">con </w:t>
      </w:r>
      <w:r w:rsidR="00DD7EEF" w:rsidRPr="005536A9">
        <w:rPr>
          <w:sz w:val="22"/>
          <w:szCs w:val="22"/>
        </w:rPr>
        <w:t xml:space="preserve">LA </w:t>
      </w:r>
      <w:r w:rsidR="00D25371" w:rsidRPr="005536A9">
        <w:rPr>
          <w:sz w:val="22"/>
          <w:szCs w:val="22"/>
        </w:rPr>
        <w:t>PREVISORA</w:t>
      </w:r>
      <w:r w:rsidR="006D1901" w:rsidRPr="005536A9">
        <w:rPr>
          <w:sz w:val="22"/>
          <w:szCs w:val="22"/>
        </w:rPr>
        <w:t xml:space="preserve"> S.A.</w:t>
      </w:r>
      <w:r w:rsidR="00E900D7" w:rsidRPr="005536A9">
        <w:rPr>
          <w:sz w:val="22"/>
          <w:szCs w:val="22"/>
        </w:rPr>
        <w:t>.</w:t>
      </w:r>
    </w:p>
    <w:p w14:paraId="2B247C12" w14:textId="77777777" w:rsidR="00D46174" w:rsidRPr="005536A9" w:rsidRDefault="00D46174" w:rsidP="00D46174">
      <w:pPr>
        <w:pStyle w:val="Sinespaciado"/>
        <w:jc w:val="both"/>
        <w:rPr>
          <w:sz w:val="22"/>
          <w:szCs w:val="22"/>
        </w:rPr>
      </w:pPr>
    </w:p>
    <w:p w14:paraId="31B887BF" w14:textId="441F4ADC" w:rsidR="00D46174" w:rsidRPr="005536A9" w:rsidRDefault="00D46174" w:rsidP="00D46174">
      <w:pPr>
        <w:pStyle w:val="Sinespaciado"/>
        <w:widowControl/>
        <w:numPr>
          <w:ilvl w:val="3"/>
          <w:numId w:val="11"/>
        </w:numPr>
        <w:autoSpaceDE/>
        <w:autoSpaceDN/>
        <w:adjustRightInd/>
        <w:jc w:val="both"/>
        <w:rPr>
          <w:b/>
          <w:sz w:val="22"/>
          <w:szCs w:val="22"/>
          <w:lang w:val="es-MX"/>
        </w:rPr>
      </w:pPr>
      <w:r w:rsidRPr="005536A9">
        <w:rPr>
          <w:b/>
          <w:sz w:val="22"/>
          <w:szCs w:val="22"/>
          <w:lang w:val="es-MX"/>
        </w:rPr>
        <w:lastRenderedPageBreak/>
        <w:t>LUCRO CESANTE</w:t>
      </w:r>
      <w:r w:rsidR="00951974" w:rsidRPr="005536A9">
        <w:rPr>
          <w:rStyle w:val="Refdenotaalpie"/>
          <w:rFonts w:cs="Arial"/>
          <w:b/>
          <w:sz w:val="22"/>
          <w:szCs w:val="22"/>
          <w:lang w:val="es-MX"/>
        </w:rPr>
        <w:footnoteReference w:id="28"/>
      </w:r>
      <w:r w:rsidRPr="005536A9">
        <w:rPr>
          <w:b/>
          <w:sz w:val="22"/>
          <w:szCs w:val="22"/>
          <w:lang w:val="es-MX"/>
        </w:rPr>
        <w:t>:</w:t>
      </w:r>
    </w:p>
    <w:p w14:paraId="0F3C6FA0" w14:textId="77777777" w:rsidR="00D46174" w:rsidRPr="005536A9" w:rsidRDefault="00D46174" w:rsidP="00D46174">
      <w:pPr>
        <w:pStyle w:val="Sinespaciado"/>
        <w:jc w:val="both"/>
        <w:rPr>
          <w:sz w:val="22"/>
          <w:szCs w:val="22"/>
          <w:lang w:val="es-MX"/>
        </w:rPr>
      </w:pPr>
    </w:p>
    <w:p w14:paraId="1C92FA4F" w14:textId="77777777" w:rsidR="00D46174" w:rsidRPr="005536A9" w:rsidRDefault="00D46174" w:rsidP="00D46174">
      <w:pPr>
        <w:pStyle w:val="Sinespaciado"/>
        <w:jc w:val="both"/>
        <w:rPr>
          <w:sz w:val="22"/>
          <w:szCs w:val="22"/>
        </w:rPr>
      </w:pPr>
      <w:r w:rsidRPr="005536A9">
        <w:rPr>
          <w:sz w:val="22"/>
          <w:szCs w:val="22"/>
        </w:rPr>
        <w:t xml:space="preserve">El perjuicio material, en la modalidad de lucro cesante es la ganancia o provecho que el actor dejó de percibir como consecuencia del evento dañoso. </w:t>
      </w:r>
    </w:p>
    <w:p w14:paraId="4D99707B" w14:textId="77777777" w:rsidR="00D46174" w:rsidRPr="005536A9" w:rsidRDefault="00D46174" w:rsidP="00D46174">
      <w:pPr>
        <w:pStyle w:val="Sinespaciado"/>
        <w:jc w:val="both"/>
        <w:rPr>
          <w:sz w:val="22"/>
          <w:szCs w:val="22"/>
        </w:rPr>
      </w:pPr>
    </w:p>
    <w:p w14:paraId="127CF8FA" w14:textId="77777777" w:rsidR="00D46174" w:rsidRPr="005536A9" w:rsidRDefault="00D46174" w:rsidP="00D46174">
      <w:pPr>
        <w:pStyle w:val="Sinespaciado"/>
        <w:jc w:val="both"/>
        <w:rPr>
          <w:sz w:val="22"/>
          <w:szCs w:val="22"/>
        </w:rPr>
      </w:pPr>
      <w:r w:rsidRPr="005536A9">
        <w:rPr>
          <w:sz w:val="22"/>
          <w:szCs w:val="22"/>
        </w:rPr>
        <w:t xml:space="preserve">Según el Código Civil es la ganancia o el provecho que deja de reportarse (art. 1614).  Este daño como cualquiera otro debe indemnizarse, </w:t>
      </w:r>
      <w:r w:rsidRPr="005536A9">
        <w:rPr>
          <w:sz w:val="22"/>
          <w:szCs w:val="22"/>
          <w:u w:val="single"/>
        </w:rPr>
        <w:t>si se prueba</w:t>
      </w:r>
      <w:r w:rsidRPr="005536A9">
        <w:rPr>
          <w:sz w:val="22"/>
          <w:szCs w:val="22"/>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5F683D93" w14:textId="77777777" w:rsidR="00D46174" w:rsidRPr="005536A9" w:rsidRDefault="00D46174" w:rsidP="00D46174">
      <w:pPr>
        <w:pStyle w:val="Sinespaciado"/>
        <w:jc w:val="both"/>
        <w:rPr>
          <w:sz w:val="22"/>
          <w:szCs w:val="22"/>
          <w:lang w:eastAsia="es-MX"/>
        </w:rPr>
      </w:pPr>
    </w:p>
    <w:p w14:paraId="3D0F176E" w14:textId="77777777" w:rsidR="00D46174" w:rsidRPr="005536A9" w:rsidRDefault="00D46174" w:rsidP="00D46174">
      <w:pPr>
        <w:pStyle w:val="Sinespaciado"/>
        <w:jc w:val="both"/>
        <w:rPr>
          <w:sz w:val="22"/>
          <w:szCs w:val="22"/>
        </w:rPr>
      </w:pPr>
      <w:r w:rsidRPr="005536A9">
        <w:rPr>
          <w:sz w:val="22"/>
          <w:szCs w:val="22"/>
        </w:rPr>
        <w:t>Para que haya lugar a la reparación de un perjuicio es necesario que la existencia del mismo se encuentre debidamente probada en el proceso y que el mismo sea cierto, es decir, que no sea meramente eventual o hipotético</w:t>
      </w:r>
      <w:r w:rsidRPr="005536A9">
        <w:rPr>
          <w:sz w:val="22"/>
          <w:szCs w:val="22"/>
          <w:vertAlign w:val="superscript"/>
        </w:rPr>
        <w:footnoteReference w:id="29"/>
      </w:r>
      <w:r w:rsidRPr="005536A9">
        <w:rPr>
          <w:sz w:val="22"/>
          <w:szCs w:val="22"/>
        </w:rPr>
        <w:t>. Cuando el perjuicio aún no se ha consolidado puede realizarse un cálculo de probabilidad de su existencia a partir de las condiciones que se presentan en el momento en que se causó el daño</w:t>
      </w:r>
      <w:r w:rsidRPr="005536A9">
        <w:rPr>
          <w:sz w:val="22"/>
          <w:szCs w:val="22"/>
          <w:vertAlign w:val="superscript"/>
        </w:rPr>
        <w:footnoteReference w:id="30"/>
      </w:r>
      <w:r w:rsidRPr="005536A9">
        <w:rPr>
          <w:sz w:val="22"/>
          <w:szCs w:val="22"/>
          <w:vertAlign w:val="superscript"/>
        </w:rPr>
        <w:t>.</w:t>
      </w:r>
    </w:p>
    <w:p w14:paraId="0702A770" w14:textId="77777777" w:rsidR="00D46174" w:rsidRPr="005536A9" w:rsidRDefault="00D46174" w:rsidP="00D46174">
      <w:pPr>
        <w:pStyle w:val="Sinespaciado"/>
        <w:jc w:val="both"/>
        <w:rPr>
          <w:sz w:val="22"/>
          <w:szCs w:val="22"/>
          <w:lang w:val="es-MX"/>
        </w:rPr>
      </w:pPr>
    </w:p>
    <w:p w14:paraId="0BDE2A50" w14:textId="77777777" w:rsidR="00D46174" w:rsidRPr="005536A9" w:rsidRDefault="00D46174" w:rsidP="00D46174">
      <w:pPr>
        <w:pStyle w:val="Sinespaciado"/>
        <w:jc w:val="both"/>
        <w:rPr>
          <w:sz w:val="22"/>
          <w:szCs w:val="22"/>
        </w:rPr>
      </w:pPr>
      <w:r w:rsidRPr="005536A9">
        <w:rPr>
          <w:sz w:val="22"/>
          <w:szCs w:val="22"/>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14:paraId="602CF16B" w14:textId="77777777" w:rsidR="00FD3234" w:rsidRPr="005536A9" w:rsidRDefault="00FD3234" w:rsidP="00D46174">
      <w:pPr>
        <w:pStyle w:val="Sinespaciado"/>
        <w:jc w:val="both"/>
        <w:rPr>
          <w:sz w:val="22"/>
          <w:szCs w:val="22"/>
        </w:rPr>
      </w:pPr>
    </w:p>
    <w:p w14:paraId="3736807F" w14:textId="7F712C89" w:rsidR="00FD3234" w:rsidRPr="005536A9" w:rsidRDefault="00FD3234" w:rsidP="00D46174">
      <w:pPr>
        <w:pStyle w:val="Sinespaciado"/>
        <w:jc w:val="both"/>
        <w:rPr>
          <w:sz w:val="22"/>
          <w:szCs w:val="22"/>
        </w:rPr>
      </w:pPr>
      <w:r w:rsidRPr="005536A9">
        <w:rPr>
          <w:sz w:val="22"/>
          <w:szCs w:val="22"/>
        </w:rPr>
        <w:t>En el caso concreto como quiera que no se demostró que las lesiones que le producen la pérdida de capacidad laboral a los señores LUBIER ROJAS ARGOTE, EDWAR TRUJILLO HUMAN, LIBISTON SAENZ CUELLAR y WILLIAN ESNEIDER TORO le impidan desarrollarse laboralmente, no se reconocerá ninguna suma por este tipo de perjuicio.</w:t>
      </w:r>
    </w:p>
    <w:p w14:paraId="796684F3" w14:textId="77777777" w:rsidR="00787F19" w:rsidRPr="005536A9" w:rsidRDefault="00787F19" w:rsidP="00D46174">
      <w:pPr>
        <w:pStyle w:val="Sinespaciado"/>
        <w:jc w:val="both"/>
        <w:rPr>
          <w:sz w:val="22"/>
          <w:szCs w:val="22"/>
        </w:rPr>
      </w:pPr>
    </w:p>
    <w:p w14:paraId="04196B97" w14:textId="32F1B900" w:rsidR="00B10618" w:rsidRPr="005536A9" w:rsidRDefault="00FD3234" w:rsidP="00D46174">
      <w:pPr>
        <w:pStyle w:val="Sinespaciado"/>
        <w:jc w:val="both"/>
        <w:rPr>
          <w:sz w:val="22"/>
          <w:szCs w:val="22"/>
        </w:rPr>
      </w:pPr>
      <w:r w:rsidRPr="005536A9">
        <w:rPr>
          <w:sz w:val="22"/>
          <w:szCs w:val="22"/>
        </w:rPr>
        <w:t xml:space="preserve">Además, no se puede dejar de lado que el mototaxismo es una práctica ilegal y peligrosa que se </w:t>
      </w:r>
      <w:r w:rsidR="00FA0AFB" w:rsidRPr="005536A9">
        <w:rPr>
          <w:sz w:val="22"/>
          <w:szCs w:val="22"/>
        </w:rPr>
        <w:t>realiza</w:t>
      </w:r>
      <w:r w:rsidRPr="005536A9">
        <w:rPr>
          <w:sz w:val="22"/>
          <w:szCs w:val="22"/>
        </w:rPr>
        <w:t xml:space="preserve"> en nuestro país </w:t>
      </w:r>
      <w:r w:rsidR="00FA0AFB" w:rsidRPr="005536A9">
        <w:rPr>
          <w:sz w:val="22"/>
          <w:szCs w:val="22"/>
        </w:rPr>
        <w:t xml:space="preserve">pero </w:t>
      </w:r>
      <w:r w:rsidRPr="005536A9">
        <w:rPr>
          <w:sz w:val="22"/>
          <w:szCs w:val="22"/>
        </w:rPr>
        <w:t xml:space="preserve">sin </w:t>
      </w:r>
      <w:r w:rsidR="00B10618" w:rsidRPr="005536A9">
        <w:rPr>
          <w:sz w:val="22"/>
          <w:szCs w:val="22"/>
        </w:rPr>
        <w:t>el av</w:t>
      </w:r>
      <w:r w:rsidRPr="005536A9">
        <w:rPr>
          <w:sz w:val="22"/>
          <w:szCs w:val="22"/>
        </w:rPr>
        <w:t>al del Ministerio de Transporte.</w:t>
      </w:r>
    </w:p>
    <w:p w14:paraId="081B8161" w14:textId="77777777" w:rsidR="00B10618" w:rsidRPr="005536A9" w:rsidRDefault="00B10618" w:rsidP="00D46174">
      <w:pPr>
        <w:pStyle w:val="Sinespaciado"/>
        <w:jc w:val="both"/>
        <w:rPr>
          <w:sz w:val="22"/>
          <w:szCs w:val="22"/>
        </w:rPr>
      </w:pPr>
    </w:p>
    <w:p w14:paraId="3317837C" w14:textId="77777777" w:rsidR="00D46174" w:rsidRPr="005536A9" w:rsidRDefault="00D46174" w:rsidP="00D46174">
      <w:pPr>
        <w:pStyle w:val="Prrafodelista"/>
        <w:numPr>
          <w:ilvl w:val="1"/>
          <w:numId w:val="11"/>
        </w:numPr>
        <w:tabs>
          <w:tab w:val="left" w:pos="567"/>
        </w:tabs>
        <w:spacing w:after="0" w:line="240" w:lineRule="auto"/>
        <w:ind w:left="0" w:firstLine="0"/>
        <w:jc w:val="both"/>
        <w:rPr>
          <w:rFonts w:ascii="Arial" w:hAnsi="Arial" w:cs="Arial"/>
          <w:i/>
          <w:color w:val="000000"/>
        </w:rPr>
      </w:pPr>
      <w:r w:rsidRPr="005536A9">
        <w:rPr>
          <w:rFonts w:ascii="Arial" w:hAnsi="Arial" w:cs="Arial"/>
          <w:color w:val="000000"/>
        </w:rPr>
        <w:lastRenderedPageBreak/>
        <w:t xml:space="preserve">Se </w:t>
      </w:r>
      <w:r w:rsidRPr="005536A9">
        <w:rPr>
          <w:rFonts w:ascii="Arial" w:hAnsi="Arial" w:cs="Arial"/>
          <w:b/>
          <w:color w:val="000000"/>
        </w:rPr>
        <w:t>CONDENARÁ EN COSTAS</w:t>
      </w:r>
      <w:r w:rsidRPr="005536A9">
        <w:rPr>
          <w:rFonts w:ascii="Arial" w:hAnsi="Arial" w:cs="Arial"/>
          <w:color w:val="000000"/>
        </w:rPr>
        <w:t xml:space="preserve"> a la parte demandada de conformidad con lo dispuesto en el artículo 188 del Código de Procedimientos Administrativo y de lo Contencioso Administrativo que remite al Código de Procedimiento Civil hoy Código General del Proceso</w:t>
      </w:r>
      <w:r w:rsidRPr="005536A9">
        <w:rPr>
          <w:rFonts w:ascii="Arial" w:hAnsi="Arial" w:cs="Arial"/>
          <w:vertAlign w:val="superscript"/>
        </w:rPr>
        <w:footnoteReference w:id="31"/>
      </w:r>
    </w:p>
    <w:p w14:paraId="281C08F6" w14:textId="77777777" w:rsidR="00D46174" w:rsidRPr="005536A9" w:rsidRDefault="00D46174" w:rsidP="00DB54D5">
      <w:pPr>
        <w:pStyle w:val="Sinespaciado"/>
        <w:rPr>
          <w:sz w:val="22"/>
          <w:szCs w:val="22"/>
        </w:rPr>
      </w:pPr>
    </w:p>
    <w:p w14:paraId="00D1B8A0" w14:textId="2C8D0F30" w:rsidR="00D46174" w:rsidRPr="005536A9" w:rsidRDefault="00D46174" w:rsidP="00DB54D5">
      <w:pPr>
        <w:pStyle w:val="Sinespaciado"/>
        <w:jc w:val="both"/>
        <w:rPr>
          <w:sz w:val="22"/>
          <w:szCs w:val="22"/>
        </w:rPr>
      </w:pPr>
      <w:r w:rsidRPr="005536A9">
        <w:rPr>
          <w:sz w:val="22"/>
          <w:szCs w:val="22"/>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w:t>
      </w:r>
      <w:r w:rsidR="00DB54D5" w:rsidRPr="005536A9">
        <w:rPr>
          <w:sz w:val="22"/>
          <w:szCs w:val="22"/>
        </w:rPr>
        <w:t>er el máximo de dichas tarifas.</w:t>
      </w:r>
    </w:p>
    <w:p w14:paraId="38B67A11" w14:textId="77777777" w:rsidR="00DB54D5" w:rsidRPr="005536A9" w:rsidRDefault="00DB54D5" w:rsidP="00DB54D5">
      <w:pPr>
        <w:pStyle w:val="Sinespaciado"/>
        <w:jc w:val="both"/>
        <w:rPr>
          <w:sz w:val="22"/>
          <w:szCs w:val="22"/>
        </w:rPr>
      </w:pPr>
    </w:p>
    <w:p w14:paraId="08A4895A" w14:textId="77777777" w:rsidR="00D46174" w:rsidRPr="005536A9" w:rsidRDefault="00D46174" w:rsidP="00DB54D5">
      <w:pPr>
        <w:pStyle w:val="Sinespaciado"/>
        <w:jc w:val="both"/>
        <w:rPr>
          <w:sz w:val="22"/>
          <w:szCs w:val="22"/>
        </w:rPr>
      </w:pPr>
      <w:r w:rsidRPr="005536A9">
        <w:rPr>
          <w:sz w:val="22"/>
          <w:szCs w:val="22"/>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2B35F027" w14:textId="77777777" w:rsidR="00D46174" w:rsidRPr="005536A9" w:rsidRDefault="00D46174" w:rsidP="00DB54D5">
      <w:pPr>
        <w:pStyle w:val="Sinespaciado"/>
        <w:rPr>
          <w:sz w:val="22"/>
          <w:szCs w:val="22"/>
        </w:rPr>
      </w:pPr>
    </w:p>
    <w:p w14:paraId="4F4ADED2" w14:textId="77777777" w:rsidR="00D46174" w:rsidRPr="005536A9" w:rsidRDefault="00D46174" w:rsidP="00D46174">
      <w:pPr>
        <w:jc w:val="both"/>
        <w:rPr>
          <w:rFonts w:ascii="Arial" w:hAnsi="Arial" w:cs="Arial"/>
          <w:color w:val="000000"/>
        </w:rPr>
      </w:pPr>
      <w:r w:rsidRPr="005536A9">
        <w:rPr>
          <w:rFonts w:ascii="Arial" w:hAnsi="Arial" w:cs="Arial"/>
          <w:color w:val="000000"/>
        </w:rPr>
        <w:t>De conformidad con lo anterior, teniendo en cuenta la naturaleza, calidad y gestión realizada por el apoderado de la parte actora, se fijará como agencias en derecho el 5% de las pretensiones reconocidas en la presente sentencia.</w:t>
      </w:r>
    </w:p>
    <w:p w14:paraId="06530DE6" w14:textId="77777777" w:rsidR="00D46174" w:rsidRPr="005536A9" w:rsidRDefault="00D46174" w:rsidP="00D46174">
      <w:pPr>
        <w:pStyle w:val="Sinespaciado"/>
        <w:jc w:val="both"/>
        <w:rPr>
          <w:sz w:val="22"/>
          <w:szCs w:val="22"/>
          <w:lang w:val="es-ES_tradnl"/>
        </w:rPr>
      </w:pPr>
    </w:p>
    <w:p w14:paraId="3B48E621" w14:textId="77777777" w:rsidR="00D46174" w:rsidRPr="005536A9" w:rsidRDefault="00D46174" w:rsidP="00D46174">
      <w:pPr>
        <w:pStyle w:val="Sinespaciado"/>
        <w:jc w:val="both"/>
        <w:rPr>
          <w:sz w:val="22"/>
          <w:szCs w:val="22"/>
          <w:lang w:val="es-ES_tradnl"/>
        </w:rPr>
      </w:pPr>
      <w:r w:rsidRPr="005536A9">
        <w:rPr>
          <w:sz w:val="22"/>
          <w:szCs w:val="22"/>
          <w:lang w:val="es-ES_tradnl"/>
        </w:rPr>
        <w:t xml:space="preserve">En mérito de lo expuesto, el </w:t>
      </w:r>
      <w:r w:rsidRPr="005536A9">
        <w:rPr>
          <w:b/>
          <w:sz w:val="22"/>
          <w:szCs w:val="22"/>
          <w:lang w:val="es-ES_tradnl"/>
        </w:rPr>
        <w:t>JUZGADO TREINTA Y CUATRO (34) ADMINISTRATIVO ORAL DE BOGOTÁ, administrando justicia en nombre de la República de Colombia y, por autoridad de la Ley,</w:t>
      </w:r>
      <w:r w:rsidRPr="005536A9">
        <w:rPr>
          <w:sz w:val="22"/>
          <w:szCs w:val="22"/>
          <w:lang w:val="es-ES_tradnl"/>
        </w:rPr>
        <w:t xml:space="preserve"> </w:t>
      </w:r>
    </w:p>
    <w:p w14:paraId="76B154F4" w14:textId="77777777" w:rsidR="00D46174" w:rsidRPr="005536A9" w:rsidRDefault="00D46174" w:rsidP="00D46174">
      <w:pPr>
        <w:pStyle w:val="Sinespaciado"/>
        <w:jc w:val="both"/>
        <w:rPr>
          <w:sz w:val="22"/>
          <w:szCs w:val="22"/>
          <w:lang w:val="es-ES_tradnl"/>
        </w:rPr>
      </w:pPr>
    </w:p>
    <w:p w14:paraId="0C151419" w14:textId="77777777" w:rsidR="00D46174" w:rsidRPr="005536A9" w:rsidRDefault="00D46174" w:rsidP="00D46174">
      <w:pPr>
        <w:pStyle w:val="Sinespaciado"/>
        <w:jc w:val="center"/>
        <w:rPr>
          <w:b/>
          <w:bCs/>
          <w:sz w:val="22"/>
          <w:szCs w:val="22"/>
          <w:lang w:val="es-ES_tradnl"/>
        </w:rPr>
      </w:pPr>
      <w:r w:rsidRPr="005536A9">
        <w:rPr>
          <w:b/>
          <w:bCs/>
          <w:sz w:val="22"/>
          <w:szCs w:val="22"/>
          <w:lang w:val="es-ES_tradnl"/>
        </w:rPr>
        <w:t>FALLA:</w:t>
      </w:r>
    </w:p>
    <w:p w14:paraId="1FB0B583" w14:textId="77777777" w:rsidR="00D46174" w:rsidRPr="005536A9" w:rsidRDefault="00D46174" w:rsidP="00D46174">
      <w:pPr>
        <w:pStyle w:val="Sinespaciado"/>
        <w:jc w:val="both"/>
        <w:rPr>
          <w:sz w:val="22"/>
          <w:szCs w:val="22"/>
        </w:rPr>
      </w:pPr>
    </w:p>
    <w:p w14:paraId="77EDBB55" w14:textId="0F0F8F3C" w:rsidR="001A5977" w:rsidRPr="005536A9" w:rsidRDefault="001A5977" w:rsidP="00DB54D5">
      <w:pPr>
        <w:pStyle w:val="Sinespaciado"/>
        <w:jc w:val="both"/>
        <w:rPr>
          <w:b/>
          <w:sz w:val="22"/>
          <w:szCs w:val="22"/>
        </w:rPr>
      </w:pPr>
      <w:r w:rsidRPr="005536A9">
        <w:rPr>
          <w:b/>
          <w:sz w:val="22"/>
          <w:szCs w:val="22"/>
        </w:rPr>
        <w:t xml:space="preserve">PRIMERO: Declárese </w:t>
      </w:r>
      <w:r w:rsidRPr="005536A9">
        <w:rPr>
          <w:sz w:val="22"/>
          <w:szCs w:val="22"/>
        </w:rPr>
        <w:t>no probadas las excepciones propuestas por la parte demandada.</w:t>
      </w:r>
    </w:p>
    <w:p w14:paraId="78146907" w14:textId="77777777" w:rsidR="001A5977" w:rsidRPr="005536A9" w:rsidRDefault="001A5977" w:rsidP="00DB54D5">
      <w:pPr>
        <w:pStyle w:val="Sinespaciado"/>
        <w:jc w:val="both"/>
        <w:rPr>
          <w:b/>
          <w:sz w:val="22"/>
          <w:szCs w:val="22"/>
        </w:rPr>
      </w:pPr>
    </w:p>
    <w:p w14:paraId="59301F6E" w14:textId="6D2CC538" w:rsidR="00D46174" w:rsidRPr="005536A9" w:rsidRDefault="001A5977" w:rsidP="00DB54D5">
      <w:pPr>
        <w:pStyle w:val="Sinespaciado"/>
        <w:jc w:val="both"/>
        <w:rPr>
          <w:sz w:val="22"/>
          <w:szCs w:val="22"/>
        </w:rPr>
      </w:pPr>
      <w:r w:rsidRPr="005536A9">
        <w:rPr>
          <w:b/>
          <w:sz w:val="22"/>
          <w:szCs w:val="22"/>
        </w:rPr>
        <w:t>SEGUNDO:</w:t>
      </w:r>
      <w:r w:rsidRPr="005536A9">
        <w:rPr>
          <w:sz w:val="22"/>
          <w:szCs w:val="22"/>
        </w:rPr>
        <w:t xml:space="preserve"> </w:t>
      </w:r>
      <w:r w:rsidR="00054ABD" w:rsidRPr="005536A9">
        <w:rPr>
          <w:b/>
          <w:sz w:val="22"/>
          <w:szCs w:val="22"/>
        </w:rPr>
        <w:t>Declárese</w:t>
      </w:r>
      <w:r w:rsidR="00D46174" w:rsidRPr="005536A9">
        <w:rPr>
          <w:b/>
          <w:sz w:val="22"/>
          <w:szCs w:val="22"/>
        </w:rPr>
        <w:t xml:space="preserve"> </w:t>
      </w:r>
      <w:r w:rsidR="00D46174" w:rsidRPr="005536A9">
        <w:rPr>
          <w:sz w:val="22"/>
          <w:szCs w:val="22"/>
        </w:rPr>
        <w:t xml:space="preserve">administrativamente responsable a la NACIÓN – MINISTERIO DE DEFENSA- </w:t>
      </w:r>
      <w:r w:rsidR="00054ABD" w:rsidRPr="005536A9">
        <w:rPr>
          <w:sz w:val="22"/>
          <w:szCs w:val="22"/>
        </w:rPr>
        <w:t>EJERCITO</w:t>
      </w:r>
      <w:r w:rsidR="00D46174" w:rsidRPr="005536A9">
        <w:rPr>
          <w:sz w:val="22"/>
          <w:szCs w:val="22"/>
        </w:rPr>
        <w:t xml:space="preserve"> NACIONAL</w:t>
      </w:r>
      <w:r w:rsidR="00D46174" w:rsidRPr="005536A9">
        <w:rPr>
          <w:sz w:val="22"/>
          <w:szCs w:val="22"/>
          <w:lang w:val="es-MX"/>
        </w:rPr>
        <w:t xml:space="preserve"> </w:t>
      </w:r>
      <w:r w:rsidR="00D46174" w:rsidRPr="005536A9">
        <w:rPr>
          <w:sz w:val="22"/>
          <w:szCs w:val="22"/>
        </w:rPr>
        <w:t xml:space="preserve">por los perjuicios causados a la demandante, de acuerdo a lo expuesto en la parte motiva de esta providencia.  </w:t>
      </w:r>
    </w:p>
    <w:p w14:paraId="2632ABAF" w14:textId="77777777" w:rsidR="00D46174" w:rsidRPr="005536A9" w:rsidRDefault="00D46174" w:rsidP="00DB54D5">
      <w:pPr>
        <w:pStyle w:val="Sinespaciado"/>
        <w:jc w:val="both"/>
        <w:rPr>
          <w:sz w:val="22"/>
          <w:szCs w:val="22"/>
        </w:rPr>
      </w:pPr>
    </w:p>
    <w:p w14:paraId="00F1218F" w14:textId="12A48974" w:rsidR="00D46174" w:rsidRPr="005536A9" w:rsidRDefault="001A5977" w:rsidP="00DB54D5">
      <w:pPr>
        <w:pStyle w:val="Sinespaciado"/>
        <w:jc w:val="both"/>
        <w:rPr>
          <w:sz w:val="22"/>
          <w:szCs w:val="22"/>
        </w:rPr>
      </w:pPr>
      <w:r w:rsidRPr="005536A9">
        <w:rPr>
          <w:b/>
          <w:sz w:val="22"/>
          <w:szCs w:val="22"/>
          <w:lang w:val="es-MX"/>
        </w:rPr>
        <w:t xml:space="preserve">TERCERO: </w:t>
      </w:r>
      <w:r w:rsidR="00B06965" w:rsidRPr="005536A9">
        <w:rPr>
          <w:b/>
          <w:sz w:val="22"/>
          <w:szCs w:val="22"/>
        </w:rPr>
        <w:t>Condénese</w:t>
      </w:r>
      <w:r w:rsidR="00D46174" w:rsidRPr="005536A9">
        <w:rPr>
          <w:sz w:val="22"/>
          <w:szCs w:val="22"/>
        </w:rPr>
        <w:t xml:space="preserve"> a la parte demandada a indemnizar los perjuicios causados así:</w:t>
      </w:r>
    </w:p>
    <w:p w14:paraId="3DA11B47" w14:textId="77777777" w:rsidR="00D46174" w:rsidRPr="005536A9" w:rsidRDefault="00D46174" w:rsidP="00DB54D5">
      <w:pPr>
        <w:pStyle w:val="Sinespaciado"/>
        <w:jc w:val="both"/>
        <w:rPr>
          <w:sz w:val="22"/>
          <w:szCs w:val="22"/>
        </w:rPr>
      </w:pPr>
    </w:p>
    <w:p w14:paraId="68A052B3" w14:textId="2449CABE" w:rsidR="00D46174" w:rsidRPr="005536A9" w:rsidRDefault="00D46174" w:rsidP="00C2366F">
      <w:pPr>
        <w:pStyle w:val="Sinespaciado"/>
        <w:numPr>
          <w:ilvl w:val="0"/>
          <w:numId w:val="19"/>
        </w:numPr>
        <w:jc w:val="both"/>
        <w:rPr>
          <w:sz w:val="22"/>
          <w:szCs w:val="22"/>
        </w:rPr>
      </w:pPr>
      <w:r w:rsidRPr="005536A9">
        <w:rPr>
          <w:sz w:val="22"/>
          <w:szCs w:val="22"/>
        </w:rPr>
        <w:t xml:space="preserve">Para </w:t>
      </w:r>
      <w:r w:rsidR="00C2366F" w:rsidRPr="005536A9">
        <w:rPr>
          <w:sz w:val="22"/>
          <w:szCs w:val="22"/>
        </w:rPr>
        <w:t xml:space="preserve">LUBIER ROJAS ARGOTE 10 SMLMV correspondientes a </w:t>
      </w:r>
      <w:r w:rsidRPr="005536A9">
        <w:rPr>
          <w:sz w:val="22"/>
          <w:szCs w:val="22"/>
        </w:rPr>
        <w:t xml:space="preserve">la suma de </w:t>
      </w:r>
      <w:r w:rsidR="00064954" w:rsidRPr="005536A9">
        <w:rPr>
          <w:sz w:val="22"/>
          <w:szCs w:val="22"/>
        </w:rPr>
        <w:t>OCHO MILLONES DOSCIENTOS OCHENTA Y UN MIL CIENTO SESENTA PESOS</w:t>
      </w:r>
      <w:r w:rsidRPr="005536A9">
        <w:rPr>
          <w:sz w:val="22"/>
          <w:szCs w:val="22"/>
        </w:rPr>
        <w:t xml:space="preserve"> (</w:t>
      </w:r>
      <w:r w:rsidR="00064954" w:rsidRPr="005536A9">
        <w:rPr>
          <w:color w:val="000000"/>
          <w:sz w:val="22"/>
          <w:szCs w:val="22"/>
        </w:rPr>
        <w:t>$8´281.160</w:t>
      </w:r>
      <w:r w:rsidRPr="005536A9">
        <w:rPr>
          <w:sz w:val="22"/>
          <w:szCs w:val="22"/>
        </w:rPr>
        <w:t>)</w:t>
      </w:r>
      <w:r w:rsidR="00C2366F" w:rsidRPr="005536A9">
        <w:rPr>
          <w:sz w:val="22"/>
          <w:szCs w:val="22"/>
        </w:rPr>
        <w:t>, por perjuicios morales</w:t>
      </w:r>
    </w:p>
    <w:p w14:paraId="1AAE1719" w14:textId="77777777" w:rsidR="00C2366F" w:rsidRPr="005536A9" w:rsidRDefault="00C2366F" w:rsidP="00C2366F">
      <w:pPr>
        <w:pStyle w:val="Sinespaciado"/>
        <w:ind w:left="720"/>
        <w:jc w:val="both"/>
        <w:rPr>
          <w:sz w:val="22"/>
          <w:szCs w:val="22"/>
        </w:rPr>
      </w:pPr>
    </w:p>
    <w:p w14:paraId="69919583" w14:textId="5274FEC2" w:rsidR="00D46174" w:rsidRPr="005536A9" w:rsidRDefault="00064954" w:rsidP="00C2366F">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JOSE MANUEL ROJAS</w:t>
      </w:r>
      <w:r w:rsidRPr="005536A9">
        <w:rPr>
          <w:sz w:val="22"/>
          <w:szCs w:val="22"/>
        </w:rPr>
        <w:t xml:space="preserve"> 10 SMLMV correspondientes a la suma de OCHO MILLONES DOSCIENTOS OCHENTA Y UN MIL CIENTO SESENTA PESOS (</w:t>
      </w:r>
      <w:r w:rsidRPr="005536A9">
        <w:rPr>
          <w:color w:val="000000"/>
          <w:sz w:val="22"/>
          <w:szCs w:val="22"/>
        </w:rPr>
        <w:t>$8´281.160</w:t>
      </w:r>
      <w:r w:rsidRPr="005536A9">
        <w:rPr>
          <w:sz w:val="22"/>
          <w:szCs w:val="22"/>
        </w:rPr>
        <w:t>), por perjuicios morales</w:t>
      </w:r>
    </w:p>
    <w:p w14:paraId="51B7B7AD" w14:textId="77777777" w:rsidR="00C2366F" w:rsidRPr="005536A9" w:rsidRDefault="00C2366F" w:rsidP="00C2366F">
      <w:pPr>
        <w:pStyle w:val="Sinespaciado"/>
        <w:ind w:left="720"/>
        <w:jc w:val="both"/>
        <w:rPr>
          <w:sz w:val="22"/>
          <w:szCs w:val="22"/>
        </w:rPr>
      </w:pPr>
    </w:p>
    <w:p w14:paraId="11219F6E" w14:textId="3689DEB6" w:rsidR="00D46174" w:rsidRPr="005536A9" w:rsidRDefault="00064954" w:rsidP="00C2366F">
      <w:pPr>
        <w:pStyle w:val="Sinespaciado"/>
        <w:numPr>
          <w:ilvl w:val="0"/>
          <w:numId w:val="19"/>
        </w:numPr>
        <w:jc w:val="both"/>
        <w:rPr>
          <w:sz w:val="22"/>
          <w:szCs w:val="22"/>
        </w:rPr>
      </w:pPr>
      <w:r w:rsidRPr="005536A9">
        <w:rPr>
          <w:sz w:val="22"/>
          <w:szCs w:val="22"/>
        </w:rPr>
        <w:lastRenderedPageBreak/>
        <w:t xml:space="preserve">Para </w:t>
      </w:r>
      <w:r w:rsidRPr="005536A9">
        <w:rPr>
          <w:bCs/>
          <w:sz w:val="22"/>
          <w:szCs w:val="22"/>
          <w:lang w:val="es-MX"/>
        </w:rPr>
        <w:t>LEIDY GORETTY ROJAS RAMON</w:t>
      </w:r>
      <w:r w:rsidRPr="005536A9">
        <w:rPr>
          <w:sz w:val="22"/>
          <w:szCs w:val="22"/>
        </w:rPr>
        <w:t xml:space="preserve"> 10 SMLMV correspondientes a la suma de OCHO MILLONES DOSCIENTOS OCHENTA Y UN MIL CIENTO SESENTA PESOS (</w:t>
      </w:r>
      <w:r w:rsidRPr="005536A9">
        <w:rPr>
          <w:color w:val="000000"/>
          <w:sz w:val="22"/>
          <w:szCs w:val="22"/>
        </w:rPr>
        <w:t>$8´281.160</w:t>
      </w:r>
      <w:r w:rsidRPr="005536A9">
        <w:rPr>
          <w:sz w:val="22"/>
          <w:szCs w:val="22"/>
        </w:rPr>
        <w:t>), por perjuicios morales</w:t>
      </w:r>
    </w:p>
    <w:p w14:paraId="4214E480" w14:textId="77777777" w:rsidR="00C2366F" w:rsidRPr="005536A9" w:rsidRDefault="00C2366F" w:rsidP="00C2366F">
      <w:pPr>
        <w:pStyle w:val="Sinespaciado"/>
        <w:ind w:left="720"/>
        <w:jc w:val="both"/>
        <w:rPr>
          <w:sz w:val="22"/>
          <w:szCs w:val="22"/>
        </w:rPr>
      </w:pPr>
    </w:p>
    <w:p w14:paraId="51EDF475" w14:textId="45313492" w:rsidR="00D46174" w:rsidRPr="005536A9" w:rsidRDefault="00064954" w:rsidP="00C2366F">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 xml:space="preserve">VALENTINA ROJAS RAMON  </w:t>
      </w:r>
      <w:r w:rsidRPr="005536A9">
        <w:rPr>
          <w:sz w:val="22"/>
          <w:szCs w:val="22"/>
        </w:rPr>
        <w:t>10 SMLMV correspondientes a la suma de OCHO MILLONES DOSCIENTOS OCHENTA Y UN MIL CIENTO SESENTA PESOS (</w:t>
      </w:r>
      <w:r w:rsidRPr="005536A9">
        <w:rPr>
          <w:color w:val="000000"/>
          <w:sz w:val="22"/>
          <w:szCs w:val="22"/>
        </w:rPr>
        <w:t>$8´281.160</w:t>
      </w:r>
      <w:r w:rsidRPr="005536A9">
        <w:rPr>
          <w:sz w:val="22"/>
          <w:szCs w:val="22"/>
        </w:rPr>
        <w:t>), por perjuicios morales</w:t>
      </w:r>
      <w:r w:rsidR="00AF7B59" w:rsidRPr="005536A9">
        <w:rPr>
          <w:sz w:val="22"/>
          <w:szCs w:val="22"/>
        </w:rPr>
        <w:t>.</w:t>
      </w:r>
    </w:p>
    <w:p w14:paraId="0BBAA434" w14:textId="77777777" w:rsidR="00AF7B59" w:rsidRPr="005536A9" w:rsidRDefault="00AF7B59" w:rsidP="00AF7B59">
      <w:pPr>
        <w:pStyle w:val="Prrafodelista"/>
        <w:rPr>
          <w:rFonts w:ascii="Arial" w:hAnsi="Arial" w:cs="Arial"/>
        </w:rPr>
      </w:pPr>
    </w:p>
    <w:p w14:paraId="4FF6ABFF" w14:textId="20EF7768" w:rsidR="00AF7B59" w:rsidRPr="005536A9" w:rsidRDefault="00AF7B59" w:rsidP="00C2366F">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 xml:space="preserve">LUBIER SMITH ROJAS RAMON </w:t>
      </w:r>
      <w:r w:rsidRPr="005536A9">
        <w:rPr>
          <w:sz w:val="22"/>
          <w:szCs w:val="22"/>
        </w:rPr>
        <w:t>10 SMLMV correspondientes a la suma de OCHO MILLONES DOSCIENTOS OCHENTA Y UN MIL CIENTO SESENTA PESOS (</w:t>
      </w:r>
      <w:r w:rsidRPr="005536A9">
        <w:rPr>
          <w:color w:val="000000"/>
          <w:sz w:val="22"/>
          <w:szCs w:val="22"/>
        </w:rPr>
        <w:t>$8´281.160</w:t>
      </w:r>
      <w:r w:rsidRPr="005536A9">
        <w:rPr>
          <w:sz w:val="22"/>
          <w:szCs w:val="22"/>
        </w:rPr>
        <w:t>), por perjuicios morales.</w:t>
      </w:r>
    </w:p>
    <w:p w14:paraId="7818D5A9" w14:textId="77777777" w:rsidR="00AF7B59" w:rsidRPr="005536A9" w:rsidRDefault="00AF7B59" w:rsidP="00AF7B59">
      <w:pPr>
        <w:pStyle w:val="Prrafodelista"/>
        <w:rPr>
          <w:rFonts w:ascii="Arial" w:hAnsi="Arial" w:cs="Arial"/>
        </w:rPr>
      </w:pPr>
    </w:p>
    <w:p w14:paraId="04D84698" w14:textId="1F7BBE82" w:rsidR="00AF7B59" w:rsidRPr="005536A9" w:rsidRDefault="00AF7B59" w:rsidP="00C2366F">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EIVAR ARGOTE 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017343A7" w14:textId="77777777" w:rsidR="00AF7B59" w:rsidRPr="005536A9" w:rsidRDefault="00AF7B59" w:rsidP="00AF7B59">
      <w:pPr>
        <w:pStyle w:val="Prrafodelista"/>
        <w:rPr>
          <w:rFonts w:ascii="Arial" w:hAnsi="Arial" w:cs="Arial"/>
        </w:rPr>
      </w:pPr>
    </w:p>
    <w:p w14:paraId="321F9A68" w14:textId="23F1BD5E" w:rsidR="00AF7B59" w:rsidRPr="005536A9" w:rsidRDefault="00AF7B59" w:rsidP="00C2366F">
      <w:pPr>
        <w:pStyle w:val="Sinespaciado"/>
        <w:numPr>
          <w:ilvl w:val="0"/>
          <w:numId w:val="19"/>
        </w:numPr>
        <w:jc w:val="both"/>
        <w:rPr>
          <w:sz w:val="22"/>
          <w:szCs w:val="22"/>
        </w:rPr>
      </w:pPr>
      <w:r w:rsidRPr="005536A9">
        <w:rPr>
          <w:sz w:val="22"/>
          <w:szCs w:val="22"/>
        </w:rPr>
        <w:t xml:space="preserve">Para </w:t>
      </w:r>
      <w:r w:rsidRPr="005536A9">
        <w:rPr>
          <w:sz w:val="22"/>
          <w:szCs w:val="22"/>
          <w:lang w:val="es-CO"/>
        </w:rPr>
        <w:t>CARLOS EDUARDO PASTRANA ARGOTE</w:t>
      </w:r>
      <w:r w:rsidRPr="005536A9">
        <w:rPr>
          <w:bCs/>
          <w:sz w:val="22"/>
          <w:szCs w:val="22"/>
          <w:lang w:val="es-MX"/>
        </w:rPr>
        <w:t xml:space="preserve"> 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058FFC16" w14:textId="77777777" w:rsidR="00AF7B59" w:rsidRPr="005536A9" w:rsidRDefault="00AF7B59" w:rsidP="00AF7B59">
      <w:pPr>
        <w:pStyle w:val="Prrafodelista"/>
        <w:rPr>
          <w:rFonts w:ascii="Arial" w:hAnsi="Arial" w:cs="Arial"/>
        </w:rPr>
      </w:pPr>
    </w:p>
    <w:p w14:paraId="7742058D" w14:textId="03E912BF" w:rsidR="00AF7B59" w:rsidRPr="005536A9" w:rsidRDefault="00AF7B59" w:rsidP="002E1FE9">
      <w:pPr>
        <w:pStyle w:val="Sinespaciado"/>
        <w:numPr>
          <w:ilvl w:val="0"/>
          <w:numId w:val="19"/>
        </w:numPr>
        <w:jc w:val="both"/>
        <w:rPr>
          <w:sz w:val="22"/>
          <w:szCs w:val="22"/>
        </w:rPr>
      </w:pPr>
      <w:r w:rsidRPr="005536A9">
        <w:rPr>
          <w:sz w:val="22"/>
          <w:szCs w:val="22"/>
        </w:rPr>
        <w:t xml:space="preserve">Para </w:t>
      </w:r>
      <w:r w:rsidR="002E1FE9" w:rsidRPr="005536A9">
        <w:rPr>
          <w:sz w:val="22"/>
          <w:szCs w:val="22"/>
        </w:rPr>
        <w:t>EDWAR TRUJILLO HUMAN 2</w:t>
      </w:r>
      <w:r w:rsidRPr="005536A9">
        <w:rPr>
          <w:sz w:val="22"/>
          <w:szCs w:val="22"/>
        </w:rPr>
        <w:t xml:space="preserve">0 SMLMV correspondientes a la suma de </w:t>
      </w:r>
      <w:r w:rsidR="002E1FE9" w:rsidRPr="005536A9">
        <w:rPr>
          <w:sz w:val="22"/>
          <w:szCs w:val="22"/>
        </w:rPr>
        <w:t>DIECISEIS</w:t>
      </w:r>
      <w:r w:rsidRPr="005536A9">
        <w:rPr>
          <w:sz w:val="22"/>
          <w:szCs w:val="22"/>
        </w:rPr>
        <w:t xml:space="preserve"> MILLONES </w:t>
      </w:r>
      <w:r w:rsidR="002E1FE9" w:rsidRPr="005536A9">
        <w:rPr>
          <w:sz w:val="22"/>
          <w:szCs w:val="22"/>
        </w:rPr>
        <w:t>QUINIENTOS SESENTA Y DOS MIL TRESCIENTOS VEINTE PESOS</w:t>
      </w:r>
      <w:r w:rsidRPr="005536A9">
        <w:rPr>
          <w:sz w:val="22"/>
          <w:szCs w:val="22"/>
        </w:rPr>
        <w:t xml:space="preserve"> (</w:t>
      </w:r>
      <w:r w:rsidR="002E1FE9" w:rsidRPr="005536A9">
        <w:rPr>
          <w:color w:val="000000"/>
          <w:sz w:val="22"/>
          <w:szCs w:val="22"/>
        </w:rPr>
        <w:t>$16’562.320</w:t>
      </w:r>
      <w:r w:rsidRPr="005536A9">
        <w:rPr>
          <w:sz w:val="22"/>
          <w:szCs w:val="22"/>
        </w:rPr>
        <w:t>), por perjuicios morales</w:t>
      </w:r>
    </w:p>
    <w:p w14:paraId="647F54AA" w14:textId="77777777" w:rsidR="002E1FE9" w:rsidRPr="005536A9" w:rsidRDefault="002E1FE9" w:rsidP="002E1FE9">
      <w:pPr>
        <w:pStyle w:val="Prrafodelista"/>
        <w:rPr>
          <w:rFonts w:ascii="Arial" w:hAnsi="Arial" w:cs="Arial"/>
        </w:rPr>
      </w:pPr>
    </w:p>
    <w:p w14:paraId="03DFE649" w14:textId="551128A6" w:rsidR="002E1FE9" w:rsidRPr="005536A9" w:rsidRDefault="002E1FE9" w:rsidP="002E1FE9">
      <w:pPr>
        <w:pStyle w:val="Sinespaciado"/>
        <w:numPr>
          <w:ilvl w:val="0"/>
          <w:numId w:val="19"/>
        </w:numPr>
        <w:jc w:val="both"/>
        <w:rPr>
          <w:sz w:val="22"/>
          <w:szCs w:val="22"/>
        </w:rPr>
      </w:pPr>
      <w:r w:rsidRPr="005536A9">
        <w:rPr>
          <w:sz w:val="22"/>
          <w:szCs w:val="22"/>
        </w:rPr>
        <w:t>Para LIBISTON SAENZ CUELLAR 10 SMLMV correspondientes a la suma de OCHO MILLONES DOSCIENTOS OCHENTA Y UN MIL CIENTO SESENTA PESOS (</w:t>
      </w:r>
      <w:r w:rsidRPr="005536A9">
        <w:rPr>
          <w:color w:val="000000"/>
          <w:sz w:val="22"/>
          <w:szCs w:val="22"/>
        </w:rPr>
        <w:t>$8´281.160</w:t>
      </w:r>
      <w:r w:rsidRPr="005536A9">
        <w:rPr>
          <w:sz w:val="22"/>
          <w:szCs w:val="22"/>
        </w:rPr>
        <w:t>), por perjuicios morales</w:t>
      </w:r>
    </w:p>
    <w:p w14:paraId="6002BFA7" w14:textId="77777777" w:rsidR="002E1FE9" w:rsidRPr="005536A9" w:rsidRDefault="002E1FE9" w:rsidP="002E1FE9">
      <w:pPr>
        <w:pStyle w:val="Sinespaciado"/>
        <w:ind w:left="720"/>
        <w:jc w:val="both"/>
        <w:rPr>
          <w:sz w:val="22"/>
          <w:szCs w:val="22"/>
        </w:rPr>
      </w:pPr>
    </w:p>
    <w:p w14:paraId="2F846155" w14:textId="68E7ADE5" w:rsidR="002E1FE9" w:rsidRPr="005536A9" w:rsidRDefault="002E1FE9" w:rsidP="002E1FE9">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LIBIS JULIAN SAENZ DOSANTOS</w:t>
      </w:r>
      <w:r w:rsidRPr="005536A9">
        <w:rPr>
          <w:sz w:val="22"/>
          <w:szCs w:val="22"/>
        </w:rPr>
        <w:t xml:space="preserve"> 10 SMLMV correspondientes a la suma de OCHO MILLONES DOSCIENTOS OCHENTA Y UN MIL CIENTO SESENTA PESOS (</w:t>
      </w:r>
      <w:r w:rsidRPr="005536A9">
        <w:rPr>
          <w:color w:val="000000"/>
          <w:sz w:val="22"/>
          <w:szCs w:val="22"/>
        </w:rPr>
        <w:t>$8´281.160</w:t>
      </w:r>
      <w:r w:rsidRPr="005536A9">
        <w:rPr>
          <w:sz w:val="22"/>
          <w:szCs w:val="22"/>
        </w:rPr>
        <w:t>), por perjuicios morales</w:t>
      </w:r>
      <w:r w:rsidR="00E97E37" w:rsidRPr="005536A9">
        <w:rPr>
          <w:sz w:val="22"/>
          <w:szCs w:val="22"/>
        </w:rPr>
        <w:t>.</w:t>
      </w:r>
    </w:p>
    <w:p w14:paraId="1B071617" w14:textId="77777777" w:rsidR="00E97E37" w:rsidRPr="005536A9" w:rsidRDefault="00E97E37" w:rsidP="00E97E37">
      <w:pPr>
        <w:pStyle w:val="Prrafodelista"/>
        <w:rPr>
          <w:rFonts w:ascii="Arial" w:hAnsi="Arial" w:cs="Arial"/>
        </w:rPr>
      </w:pPr>
    </w:p>
    <w:p w14:paraId="69226E20" w14:textId="092FA521" w:rsidR="00E97E37" w:rsidRPr="005536A9" w:rsidRDefault="00E97E37" w:rsidP="002E1FE9">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YENNIFER GARCIA CUELLAR</w:t>
      </w:r>
      <w:r w:rsidRPr="005536A9">
        <w:rPr>
          <w:sz w:val="22"/>
          <w:szCs w:val="22"/>
          <w:lang w:val="es-CO"/>
        </w:rPr>
        <w:t xml:space="preserve"> </w:t>
      </w:r>
      <w:r w:rsidRPr="005536A9">
        <w:rPr>
          <w:bCs/>
          <w:sz w:val="22"/>
          <w:szCs w:val="22"/>
          <w:lang w:val="es-MX"/>
        </w:rPr>
        <w:t>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541260A5" w14:textId="77777777" w:rsidR="00E97E37" w:rsidRPr="005536A9" w:rsidRDefault="00E97E37" w:rsidP="00E97E37">
      <w:pPr>
        <w:pStyle w:val="Prrafodelista"/>
        <w:rPr>
          <w:rFonts w:ascii="Arial" w:hAnsi="Arial" w:cs="Arial"/>
        </w:rPr>
      </w:pPr>
    </w:p>
    <w:p w14:paraId="061E50E7" w14:textId="3EC47663" w:rsidR="00E97E37" w:rsidRPr="005536A9" w:rsidRDefault="00E97E37" w:rsidP="002E1FE9">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NOHEMI SAENZ MEDINA</w:t>
      </w:r>
      <w:r w:rsidRPr="005536A9">
        <w:rPr>
          <w:sz w:val="22"/>
          <w:szCs w:val="22"/>
          <w:lang w:val="es-CO"/>
        </w:rPr>
        <w:t xml:space="preserve"> </w:t>
      </w:r>
      <w:r w:rsidRPr="005536A9">
        <w:rPr>
          <w:bCs/>
          <w:sz w:val="22"/>
          <w:szCs w:val="22"/>
          <w:lang w:val="es-MX"/>
        </w:rPr>
        <w:t>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04F04078" w14:textId="77777777" w:rsidR="00E97E37" w:rsidRPr="005536A9" w:rsidRDefault="00E97E37" w:rsidP="00E97E37">
      <w:pPr>
        <w:pStyle w:val="Prrafodelista"/>
        <w:rPr>
          <w:rFonts w:ascii="Arial" w:hAnsi="Arial" w:cs="Arial"/>
        </w:rPr>
      </w:pPr>
    </w:p>
    <w:p w14:paraId="1CD3D071" w14:textId="5A7AF533" w:rsidR="00E97E37" w:rsidRPr="005536A9" w:rsidRDefault="00E97E37" w:rsidP="002E1FE9">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JASBLEIDI SAENZ CUELLAR 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0DE48833" w14:textId="77777777" w:rsidR="00E97E37" w:rsidRPr="005536A9" w:rsidRDefault="00E97E37" w:rsidP="00E97E37">
      <w:pPr>
        <w:pStyle w:val="Prrafodelista"/>
        <w:rPr>
          <w:rFonts w:ascii="Arial" w:hAnsi="Arial" w:cs="Arial"/>
        </w:rPr>
      </w:pPr>
    </w:p>
    <w:p w14:paraId="59FE5A8C" w14:textId="3E725C8D" w:rsidR="00E97E37" w:rsidRPr="005536A9" w:rsidRDefault="00E97E37" w:rsidP="002E1FE9">
      <w:pPr>
        <w:pStyle w:val="Sinespaciado"/>
        <w:numPr>
          <w:ilvl w:val="0"/>
          <w:numId w:val="19"/>
        </w:numPr>
        <w:jc w:val="both"/>
        <w:rPr>
          <w:sz w:val="22"/>
          <w:szCs w:val="22"/>
        </w:rPr>
      </w:pPr>
      <w:r w:rsidRPr="005536A9">
        <w:rPr>
          <w:sz w:val="22"/>
          <w:szCs w:val="22"/>
        </w:rPr>
        <w:lastRenderedPageBreak/>
        <w:t xml:space="preserve">Para </w:t>
      </w:r>
      <w:r w:rsidRPr="005536A9">
        <w:rPr>
          <w:bCs/>
          <w:sz w:val="22"/>
          <w:szCs w:val="22"/>
          <w:lang w:val="es-MX"/>
        </w:rPr>
        <w:t>JORGE ELIECER SAENZ CUELLAR</w:t>
      </w:r>
      <w:r w:rsidRPr="005536A9">
        <w:rPr>
          <w:sz w:val="22"/>
          <w:szCs w:val="22"/>
          <w:lang w:val="es-CO"/>
        </w:rPr>
        <w:t xml:space="preserve"> </w:t>
      </w:r>
      <w:r w:rsidRPr="005536A9">
        <w:rPr>
          <w:bCs/>
          <w:sz w:val="22"/>
          <w:szCs w:val="22"/>
          <w:lang w:val="es-MX"/>
        </w:rPr>
        <w:t>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4C828970" w14:textId="77777777" w:rsidR="00DA27B0" w:rsidRPr="005536A9" w:rsidRDefault="00DA27B0" w:rsidP="00DA27B0">
      <w:pPr>
        <w:pStyle w:val="Prrafodelista"/>
        <w:rPr>
          <w:rFonts w:ascii="Arial" w:hAnsi="Arial" w:cs="Arial"/>
        </w:rPr>
      </w:pPr>
    </w:p>
    <w:p w14:paraId="08C89090" w14:textId="68E84C7F" w:rsidR="00064954" w:rsidRPr="005536A9" w:rsidRDefault="00DA27B0" w:rsidP="00DB54D5">
      <w:pPr>
        <w:pStyle w:val="Sinespaciado"/>
        <w:numPr>
          <w:ilvl w:val="0"/>
          <w:numId w:val="19"/>
        </w:numPr>
        <w:jc w:val="both"/>
        <w:rPr>
          <w:sz w:val="22"/>
          <w:szCs w:val="22"/>
        </w:rPr>
      </w:pPr>
      <w:r w:rsidRPr="005536A9">
        <w:rPr>
          <w:sz w:val="22"/>
          <w:szCs w:val="22"/>
        </w:rPr>
        <w:t xml:space="preserve">Para </w:t>
      </w:r>
      <w:r w:rsidRPr="005536A9">
        <w:rPr>
          <w:bCs/>
          <w:sz w:val="22"/>
          <w:szCs w:val="22"/>
          <w:lang w:val="es-MX"/>
        </w:rPr>
        <w:t>JORGE ELIECER SAENZ TOLEDO 5</w:t>
      </w:r>
      <w:r w:rsidRPr="005536A9">
        <w:rPr>
          <w:sz w:val="22"/>
          <w:szCs w:val="22"/>
        </w:rPr>
        <w:t xml:space="preserve"> SMLMV correspondientes a la suma de CUATRO MILLONES CIENTO CUARENTA MIL QUINIENTOS OCHENTA PESOS (</w:t>
      </w:r>
      <w:r w:rsidRPr="005536A9">
        <w:rPr>
          <w:color w:val="000000"/>
          <w:sz w:val="22"/>
          <w:szCs w:val="22"/>
        </w:rPr>
        <w:t>$4´140.580</w:t>
      </w:r>
      <w:r w:rsidRPr="005536A9">
        <w:rPr>
          <w:sz w:val="22"/>
          <w:szCs w:val="22"/>
        </w:rPr>
        <w:t>), por perjuicios morales.</w:t>
      </w:r>
    </w:p>
    <w:p w14:paraId="115E96AB" w14:textId="77777777" w:rsidR="00064954" w:rsidRPr="005536A9" w:rsidRDefault="00064954" w:rsidP="00DB54D5">
      <w:pPr>
        <w:pStyle w:val="Sinespaciado"/>
        <w:jc w:val="both"/>
        <w:rPr>
          <w:b/>
          <w:color w:val="000000"/>
          <w:sz w:val="22"/>
          <w:szCs w:val="22"/>
        </w:rPr>
      </w:pPr>
    </w:p>
    <w:p w14:paraId="08A1C1DD" w14:textId="31821F2A" w:rsidR="00D46174" w:rsidRPr="005536A9" w:rsidRDefault="00B06965" w:rsidP="00DB54D5">
      <w:pPr>
        <w:pStyle w:val="Sinespaciado"/>
        <w:jc w:val="both"/>
        <w:rPr>
          <w:sz w:val="22"/>
          <w:szCs w:val="22"/>
        </w:rPr>
      </w:pPr>
      <w:r w:rsidRPr="005536A9">
        <w:rPr>
          <w:b/>
          <w:color w:val="000000"/>
          <w:sz w:val="22"/>
          <w:szCs w:val="22"/>
        </w:rPr>
        <w:t>CUARTO:</w:t>
      </w:r>
      <w:r w:rsidRPr="005536A9">
        <w:rPr>
          <w:color w:val="000000"/>
          <w:sz w:val="22"/>
          <w:szCs w:val="22"/>
        </w:rPr>
        <w:t xml:space="preserve"> </w:t>
      </w:r>
      <w:r w:rsidR="00D46174" w:rsidRPr="005536A9">
        <w:rPr>
          <w:b/>
          <w:sz w:val="22"/>
          <w:szCs w:val="22"/>
          <w:lang w:val="es-MX"/>
        </w:rPr>
        <w:t>Deni</w:t>
      </w:r>
      <w:r w:rsidR="00D46174" w:rsidRPr="005536A9">
        <w:rPr>
          <w:b/>
          <w:sz w:val="22"/>
          <w:szCs w:val="22"/>
        </w:rPr>
        <w:t>éguense</w:t>
      </w:r>
      <w:r w:rsidR="00D46174" w:rsidRPr="005536A9">
        <w:rPr>
          <w:sz w:val="22"/>
          <w:szCs w:val="22"/>
        </w:rPr>
        <w:t xml:space="preserve"> las demás pretensiones de la demanda</w:t>
      </w:r>
    </w:p>
    <w:p w14:paraId="4096ED43" w14:textId="77777777" w:rsidR="00D46174" w:rsidRPr="005536A9" w:rsidRDefault="00D46174" w:rsidP="00DB54D5">
      <w:pPr>
        <w:pStyle w:val="Sinespaciado"/>
        <w:jc w:val="both"/>
        <w:rPr>
          <w:b/>
          <w:sz w:val="22"/>
          <w:szCs w:val="22"/>
          <w:lang w:val="es-MX"/>
        </w:rPr>
      </w:pPr>
    </w:p>
    <w:p w14:paraId="79190318" w14:textId="5BA405D8" w:rsidR="00D46174" w:rsidRPr="005536A9" w:rsidRDefault="00021CCD" w:rsidP="00DB54D5">
      <w:pPr>
        <w:pStyle w:val="Sinespaciado"/>
        <w:jc w:val="both"/>
        <w:rPr>
          <w:color w:val="000000"/>
          <w:sz w:val="22"/>
          <w:szCs w:val="22"/>
        </w:rPr>
      </w:pPr>
      <w:r w:rsidRPr="005536A9">
        <w:rPr>
          <w:b/>
          <w:color w:val="000000"/>
          <w:sz w:val="22"/>
          <w:szCs w:val="22"/>
        </w:rPr>
        <w:t>QUINTO:</w:t>
      </w:r>
      <w:r w:rsidRPr="005536A9">
        <w:rPr>
          <w:color w:val="000000"/>
          <w:sz w:val="22"/>
          <w:szCs w:val="22"/>
        </w:rPr>
        <w:t xml:space="preserve"> </w:t>
      </w:r>
      <w:r w:rsidR="00D46174" w:rsidRPr="005536A9">
        <w:rPr>
          <w:color w:val="000000"/>
          <w:sz w:val="22"/>
          <w:szCs w:val="22"/>
        </w:rPr>
        <w:t xml:space="preserve">Se </w:t>
      </w:r>
      <w:r w:rsidR="00D46174" w:rsidRPr="005536A9">
        <w:rPr>
          <w:b/>
          <w:color w:val="000000"/>
          <w:sz w:val="22"/>
          <w:szCs w:val="22"/>
        </w:rPr>
        <w:t>condena en costas a la parte demandada</w:t>
      </w:r>
      <w:r w:rsidR="00D46174" w:rsidRPr="005536A9">
        <w:rPr>
          <w:color w:val="000000"/>
          <w:sz w:val="22"/>
          <w:szCs w:val="22"/>
        </w:rPr>
        <w:t>, liquídense por secretaria.</w:t>
      </w:r>
    </w:p>
    <w:p w14:paraId="4F98B52A" w14:textId="77777777" w:rsidR="00D46174" w:rsidRPr="005536A9" w:rsidRDefault="00D46174" w:rsidP="00DB54D5">
      <w:pPr>
        <w:pStyle w:val="Sinespaciado"/>
        <w:jc w:val="both"/>
        <w:rPr>
          <w:b/>
          <w:color w:val="000000"/>
          <w:sz w:val="22"/>
          <w:szCs w:val="22"/>
        </w:rPr>
      </w:pPr>
    </w:p>
    <w:p w14:paraId="306AF96E" w14:textId="34529D17" w:rsidR="00D46174" w:rsidRPr="005536A9" w:rsidRDefault="00A77C77" w:rsidP="00DB54D5">
      <w:pPr>
        <w:pStyle w:val="Sinespaciado"/>
        <w:jc w:val="both"/>
        <w:rPr>
          <w:color w:val="000000"/>
          <w:sz w:val="22"/>
          <w:szCs w:val="22"/>
        </w:rPr>
      </w:pPr>
      <w:r w:rsidRPr="005536A9">
        <w:rPr>
          <w:b/>
          <w:color w:val="000000"/>
          <w:sz w:val="22"/>
          <w:szCs w:val="22"/>
        </w:rPr>
        <w:t>SEXTO:</w:t>
      </w:r>
      <w:r w:rsidRPr="005536A9">
        <w:rPr>
          <w:color w:val="000000"/>
          <w:sz w:val="22"/>
          <w:szCs w:val="22"/>
        </w:rPr>
        <w:t xml:space="preserve"> </w:t>
      </w:r>
      <w:r w:rsidR="00D46174" w:rsidRPr="005536A9">
        <w:rPr>
          <w:b/>
          <w:color w:val="000000"/>
          <w:sz w:val="22"/>
          <w:szCs w:val="22"/>
        </w:rPr>
        <w:t>Fíjense</w:t>
      </w:r>
      <w:r w:rsidR="00D46174" w:rsidRPr="005536A9">
        <w:rPr>
          <w:color w:val="000000"/>
          <w:sz w:val="22"/>
          <w:szCs w:val="22"/>
        </w:rPr>
        <w:t xml:space="preserve"> como agencias en derecho de la apoderada </w:t>
      </w:r>
      <w:r w:rsidRPr="005536A9">
        <w:rPr>
          <w:color w:val="000000"/>
          <w:sz w:val="22"/>
          <w:szCs w:val="22"/>
        </w:rPr>
        <w:t>de la parte actora la suma de $5</w:t>
      </w:r>
      <w:r w:rsidR="00D46174" w:rsidRPr="005536A9">
        <w:rPr>
          <w:color w:val="000000"/>
          <w:sz w:val="22"/>
          <w:szCs w:val="22"/>
        </w:rPr>
        <w:t>.17</w:t>
      </w:r>
      <w:r w:rsidRPr="005536A9">
        <w:rPr>
          <w:color w:val="000000"/>
          <w:sz w:val="22"/>
          <w:szCs w:val="22"/>
        </w:rPr>
        <w:t>5</w:t>
      </w:r>
      <w:r w:rsidR="00D46174" w:rsidRPr="005536A9">
        <w:rPr>
          <w:color w:val="000000"/>
          <w:sz w:val="22"/>
          <w:szCs w:val="22"/>
        </w:rPr>
        <w:t>.</w:t>
      </w:r>
      <w:r w:rsidRPr="005536A9">
        <w:rPr>
          <w:color w:val="000000"/>
          <w:sz w:val="22"/>
          <w:szCs w:val="22"/>
        </w:rPr>
        <w:t>725</w:t>
      </w:r>
      <w:r w:rsidR="00D46174" w:rsidRPr="005536A9">
        <w:rPr>
          <w:rStyle w:val="Refdenotaalpie"/>
          <w:rFonts w:cs="Arial"/>
          <w:color w:val="000000"/>
          <w:sz w:val="22"/>
          <w:szCs w:val="22"/>
        </w:rPr>
        <w:footnoteReference w:id="32"/>
      </w:r>
    </w:p>
    <w:p w14:paraId="12EFBD64" w14:textId="77777777" w:rsidR="00D46174" w:rsidRPr="005536A9" w:rsidRDefault="00D46174" w:rsidP="00DB54D5">
      <w:pPr>
        <w:pStyle w:val="Sinespaciado"/>
        <w:jc w:val="both"/>
        <w:rPr>
          <w:b/>
          <w:color w:val="000000"/>
          <w:sz w:val="22"/>
          <w:szCs w:val="22"/>
        </w:rPr>
      </w:pPr>
    </w:p>
    <w:p w14:paraId="1241634C" w14:textId="3887E100" w:rsidR="00D46174" w:rsidRPr="005536A9" w:rsidRDefault="00A77C77" w:rsidP="00DB54D5">
      <w:pPr>
        <w:pStyle w:val="Sinespaciado"/>
        <w:jc w:val="both"/>
        <w:rPr>
          <w:color w:val="000000"/>
          <w:sz w:val="22"/>
          <w:szCs w:val="22"/>
        </w:rPr>
      </w:pPr>
      <w:r w:rsidRPr="005536A9">
        <w:rPr>
          <w:b/>
          <w:color w:val="000000"/>
          <w:sz w:val="22"/>
          <w:szCs w:val="22"/>
        </w:rPr>
        <w:t xml:space="preserve">SEPTIMO: </w:t>
      </w:r>
      <w:r w:rsidR="00D46174" w:rsidRPr="005536A9">
        <w:rPr>
          <w:b/>
          <w:color w:val="000000"/>
          <w:sz w:val="22"/>
          <w:szCs w:val="22"/>
        </w:rPr>
        <w:t xml:space="preserve">Notifíquese </w:t>
      </w:r>
      <w:r w:rsidR="00D46174" w:rsidRPr="005536A9">
        <w:rPr>
          <w:color w:val="000000"/>
          <w:sz w:val="22"/>
          <w:szCs w:val="22"/>
        </w:rPr>
        <w:t>a las partes del contenido de esta decisión en los términos del artículo 203 del CPACA.</w:t>
      </w:r>
    </w:p>
    <w:p w14:paraId="718B1666" w14:textId="77777777" w:rsidR="00D46174" w:rsidRPr="005536A9" w:rsidRDefault="00D46174" w:rsidP="00DB54D5">
      <w:pPr>
        <w:pStyle w:val="Sinespaciado"/>
        <w:jc w:val="both"/>
        <w:rPr>
          <w:color w:val="000000"/>
          <w:sz w:val="22"/>
          <w:szCs w:val="22"/>
        </w:rPr>
      </w:pPr>
    </w:p>
    <w:p w14:paraId="7FE7454E" w14:textId="416FC89B" w:rsidR="00D46174" w:rsidRPr="005536A9" w:rsidRDefault="00A77C77" w:rsidP="00DB54D5">
      <w:pPr>
        <w:pStyle w:val="Sinespaciado"/>
        <w:jc w:val="both"/>
        <w:rPr>
          <w:color w:val="000000"/>
          <w:sz w:val="22"/>
          <w:szCs w:val="22"/>
        </w:rPr>
      </w:pPr>
      <w:r w:rsidRPr="005536A9">
        <w:rPr>
          <w:b/>
          <w:color w:val="000000"/>
          <w:sz w:val="22"/>
          <w:szCs w:val="22"/>
        </w:rPr>
        <w:t xml:space="preserve">OCTAVO: </w:t>
      </w:r>
      <w:r w:rsidR="00D46174" w:rsidRPr="005536A9">
        <w:rPr>
          <w:b/>
          <w:color w:val="000000"/>
          <w:sz w:val="22"/>
          <w:szCs w:val="22"/>
        </w:rPr>
        <w:t xml:space="preserve">Expídanse </w:t>
      </w:r>
      <w:r w:rsidR="00D46174" w:rsidRPr="005536A9">
        <w:rPr>
          <w:color w:val="000000"/>
          <w:sz w:val="22"/>
          <w:szCs w:val="22"/>
        </w:rPr>
        <w:t>por la Secretaría copias con destino a las partes, con las precisiones del artículo 114 del Código General del Proceso.</w:t>
      </w:r>
    </w:p>
    <w:p w14:paraId="665AC415" w14:textId="77777777" w:rsidR="00D46174" w:rsidRPr="005536A9" w:rsidRDefault="00D46174" w:rsidP="00DB54D5">
      <w:pPr>
        <w:pStyle w:val="Sinespaciado"/>
        <w:jc w:val="both"/>
        <w:rPr>
          <w:color w:val="000000"/>
          <w:sz w:val="22"/>
          <w:szCs w:val="22"/>
        </w:rPr>
      </w:pPr>
    </w:p>
    <w:p w14:paraId="4321587C" w14:textId="7DE15A7A" w:rsidR="00D46174" w:rsidRPr="005536A9" w:rsidRDefault="00A77C77" w:rsidP="00DB54D5">
      <w:pPr>
        <w:pStyle w:val="Sinespaciado"/>
        <w:jc w:val="both"/>
        <w:rPr>
          <w:color w:val="000000"/>
          <w:sz w:val="22"/>
          <w:szCs w:val="22"/>
        </w:rPr>
      </w:pPr>
      <w:r w:rsidRPr="005536A9">
        <w:rPr>
          <w:b/>
          <w:color w:val="000000"/>
          <w:sz w:val="22"/>
          <w:szCs w:val="22"/>
        </w:rPr>
        <w:t>NOVENO</w:t>
      </w:r>
      <w:r w:rsidR="00D46174" w:rsidRPr="005536A9">
        <w:rPr>
          <w:b/>
          <w:color w:val="000000"/>
          <w:sz w:val="22"/>
          <w:szCs w:val="22"/>
        </w:rPr>
        <w:t xml:space="preserve">: </w:t>
      </w:r>
      <w:r w:rsidR="00D46174" w:rsidRPr="005536A9">
        <w:rPr>
          <w:color w:val="000000"/>
          <w:sz w:val="22"/>
          <w:szCs w:val="22"/>
        </w:rPr>
        <w:t>Por secretaria líbrense las comunicaciones necesarias para el cumplimiento de este fallo, de acuerdo con lo previsto en los artículos 20</w:t>
      </w:r>
      <w:r w:rsidR="00C91DE4" w:rsidRPr="005536A9">
        <w:rPr>
          <w:color w:val="000000"/>
          <w:sz w:val="22"/>
          <w:szCs w:val="22"/>
        </w:rPr>
        <w:t>3 del C.P.A.C.A y 329 del C.G.P.</w:t>
      </w:r>
    </w:p>
    <w:p w14:paraId="714C5460" w14:textId="77777777" w:rsidR="00D46174" w:rsidRPr="005536A9" w:rsidRDefault="00D46174" w:rsidP="00DB54D5">
      <w:pPr>
        <w:pStyle w:val="Sinespaciado"/>
        <w:jc w:val="both"/>
        <w:rPr>
          <w:color w:val="000000"/>
          <w:sz w:val="22"/>
          <w:szCs w:val="22"/>
        </w:rPr>
      </w:pPr>
    </w:p>
    <w:p w14:paraId="184DE415" w14:textId="77777777" w:rsidR="00D46174" w:rsidRPr="005536A9" w:rsidRDefault="00D46174" w:rsidP="00DB54D5">
      <w:pPr>
        <w:pStyle w:val="Sinespaciado"/>
        <w:jc w:val="both"/>
        <w:rPr>
          <w:b/>
          <w:bCs/>
          <w:sz w:val="22"/>
          <w:szCs w:val="22"/>
        </w:rPr>
      </w:pPr>
      <w:r w:rsidRPr="005536A9">
        <w:rPr>
          <w:b/>
          <w:bCs/>
          <w:sz w:val="22"/>
          <w:szCs w:val="22"/>
        </w:rPr>
        <w:t>CÓPIESE, NOTIFÍQUESE y CÚMPLASE</w:t>
      </w:r>
    </w:p>
    <w:p w14:paraId="7F33C12F" w14:textId="77777777" w:rsidR="00D46174" w:rsidRPr="005536A9" w:rsidRDefault="00D46174" w:rsidP="00DB54D5">
      <w:pPr>
        <w:pStyle w:val="Sinespaciado"/>
        <w:jc w:val="both"/>
        <w:rPr>
          <w:b/>
          <w:bCs/>
          <w:sz w:val="22"/>
          <w:szCs w:val="22"/>
        </w:rPr>
      </w:pPr>
    </w:p>
    <w:p w14:paraId="7F8713D1" w14:textId="77777777" w:rsidR="00D46174" w:rsidRPr="005536A9" w:rsidRDefault="00D46174" w:rsidP="00D46174">
      <w:pPr>
        <w:pStyle w:val="Sinespaciado"/>
        <w:jc w:val="both"/>
        <w:rPr>
          <w:b/>
          <w:bCs/>
          <w:sz w:val="22"/>
          <w:szCs w:val="22"/>
          <w:lang w:val="es-ES_tradnl"/>
        </w:rPr>
      </w:pPr>
    </w:p>
    <w:p w14:paraId="7C1040C4" w14:textId="77777777" w:rsidR="00D46174" w:rsidRPr="005536A9" w:rsidRDefault="00D46174" w:rsidP="00D46174">
      <w:pPr>
        <w:pStyle w:val="Sinespaciado"/>
        <w:jc w:val="center"/>
        <w:rPr>
          <w:b/>
          <w:bCs/>
          <w:sz w:val="22"/>
          <w:szCs w:val="22"/>
        </w:rPr>
      </w:pPr>
      <w:r w:rsidRPr="005536A9">
        <w:rPr>
          <w:b/>
          <w:bCs/>
          <w:sz w:val="22"/>
          <w:szCs w:val="22"/>
        </w:rPr>
        <w:t>OLGA CECILIA HENAO MARÍN</w:t>
      </w:r>
    </w:p>
    <w:p w14:paraId="1691AB8C" w14:textId="77777777" w:rsidR="00D46174" w:rsidRPr="005536A9" w:rsidRDefault="00D46174" w:rsidP="00D46174">
      <w:pPr>
        <w:pStyle w:val="Sinespaciado"/>
        <w:jc w:val="center"/>
        <w:rPr>
          <w:sz w:val="22"/>
          <w:szCs w:val="22"/>
        </w:rPr>
      </w:pPr>
      <w:r w:rsidRPr="005536A9">
        <w:rPr>
          <w:sz w:val="22"/>
          <w:szCs w:val="22"/>
        </w:rPr>
        <w:t>Juez</w:t>
      </w:r>
    </w:p>
    <w:p w14:paraId="6D6ED593" w14:textId="77777777" w:rsidR="00D46174" w:rsidRPr="005536A9" w:rsidRDefault="00D46174" w:rsidP="00D46174">
      <w:pPr>
        <w:pStyle w:val="Sinespaciado"/>
        <w:rPr>
          <w:sz w:val="22"/>
          <w:szCs w:val="22"/>
        </w:rPr>
      </w:pPr>
    </w:p>
    <w:p w14:paraId="52D7C35F" w14:textId="3EA3653E" w:rsidR="00D46174" w:rsidRPr="00DD7EEF" w:rsidRDefault="007F4E0B" w:rsidP="00D46174">
      <w:pPr>
        <w:jc w:val="both"/>
        <w:rPr>
          <w:rFonts w:ascii="Arial" w:hAnsi="Arial" w:cs="Arial"/>
          <w:sz w:val="16"/>
          <w:szCs w:val="16"/>
        </w:rPr>
      </w:pPr>
      <w:bookmarkStart w:id="0" w:name="_GoBack"/>
      <w:r w:rsidRPr="00DD7EEF">
        <w:rPr>
          <w:rFonts w:ascii="Arial" w:hAnsi="Arial" w:cs="Arial"/>
          <w:sz w:val="16"/>
          <w:szCs w:val="16"/>
        </w:rPr>
        <w:t>MSGB</w:t>
      </w:r>
    </w:p>
    <w:bookmarkEnd w:id="0"/>
    <w:p w14:paraId="034CB570" w14:textId="77777777" w:rsidR="00D46174" w:rsidRPr="005536A9" w:rsidRDefault="00D46174" w:rsidP="00046071">
      <w:pPr>
        <w:spacing w:after="0" w:line="240" w:lineRule="auto"/>
        <w:jc w:val="both"/>
        <w:rPr>
          <w:rFonts w:ascii="Arial" w:hAnsi="Arial" w:cs="Arial"/>
          <w:lang w:eastAsia="es-ES"/>
        </w:rPr>
      </w:pPr>
    </w:p>
    <w:p w14:paraId="30D9390B" w14:textId="77777777" w:rsidR="00D46174" w:rsidRPr="005536A9" w:rsidRDefault="00D46174" w:rsidP="00046071">
      <w:pPr>
        <w:spacing w:after="0" w:line="240" w:lineRule="auto"/>
        <w:jc w:val="both"/>
        <w:rPr>
          <w:rFonts w:ascii="Arial" w:hAnsi="Arial" w:cs="Arial"/>
          <w:lang w:eastAsia="es-ES"/>
        </w:rPr>
      </w:pPr>
    </w:p>
    <w:p w14:paraId="186E2D0C" w14:textId="77777777" w:rsidR="00D46174" w:rsidRPr="005536A9" w:rsidRDefault="00D46174" w:rsidP="00046071">
      <w:pPr>
        <w:spacing w:after="0" w:line="240" w:lineRule="auto"/>
        <w:jc w:val="both"/>
        <w:rPr>
          <w:rFonts w:ascii="Arial" w:hAnsi="Arial" w:cs="Arial"/>
          <w:lang w:eastAsia="es-ES"/>
        </w:rPr>
      </w:pPr>
    </w:p>
    <w:p w14:paraId="55C2EBDE" w14:textId="77777777" w:rsidR="00D46174" w:rsidRPr="005536A9" w:rsidRDefault="00D46174" w:rsidP="00046071">
      <w:pPr>
        <w:spacing w:after="0" w:line="240" w:lineRule="auto"/>
        <w:jc w:val="both"/>
        <w:rPr>
          <w:rFonts w:ascii="Arial" w:hAnsi="Arial" w:cs="Arial"/>
          <w:lang w:eastAsia="es-ES"/>
        </w:rPr>
      </w:pPr>
    </w:p>
    <w:p w14:paraId="31DF7A91" w14:textId="77777777" w:rsidR="00D46174" w:rsidRPr="005536A9" w:rsidRDefault="00D46174" w:rsidP="00046071">
      <w:pPr>
        <w:spacing w:after="0" w:line="240" w:lineRule="auto"/>
        <w:jc w:val="both"/>
        <w:rPr>
          <w:rFonts w:ascii="Arial" w:hAnsi="Arial" w:cs="Arial"/>
          <w:lang w:eastAsia="es-ES"/>
        </w:rPr>
      </w:pPr>
    </w:p>
    <w:p w14:paraId="656DDB20" w14:textId="77777777" w:rsidR="00D46174" w:rsidRPr="005536A9" w:rsidRDefault="00D46174" w:rsidP="00046071">
      <w:pPr>
        <w:spacing w:after="0" w:line="240" w:lineRule="auto"/>
        <w:jc w:val="both"/>
        <w:rPr>
          <w:rFonts w:ascii="Arial" w:hAnsi="Arial" w:cs="Arial"/>
          <w:lang w:eastAsia="es-ES"/>
        </w:rPr>
      </w:pPr>
    </w:p>
    <w:p w14:paraId="427C3B48" w14:textId="77777777" w:rsidR="00D46174" w:rsidRPr="005536A9" w:rsidRDefault="00D46174" w:rsidP="00046071">
      <w:pPr>
        <w:spacing w:after="0" w:line="240" w:lineRule="auto"/>
        <w:jc w:val="both"/>
        <w:rPr>
          <w:rFonts w:ascii="Arial" w:hAnsi="Arial" w:cs="Arial"/>
          <w:lang w:eastAsia="es-ES"/>
        </w:rPr>
      </w:pPr>
    </w:p>
    <w:p w14:paraId="7E72CAD0" w14:textId="77777777" w:rsidR="00C2366F" w:rsidRPr="005536A9" w:rsidRDefault="00C2366F" w:rsidP="00046071">
      <w:pPr>
        <w:spacing w:after="0" w:line="240" w:lineRule="auto"/>
        <w:jc w:val="both"/>
        <w:rPr>
          <w:rFonts w:ascii="Arial" w:hAnsi="Arial" w:cs="Arial"/>
          <w:lang w:eastAsia="es-ES"/>
        </w:rPr>
      </w:pPr>
    </w:p>
    <w:p w14:paraId="14DB8274" w14:textId="77777777" w:rsidR="00C2366F" w:rsidRPr="005536A9" w:rsidRDefault="00C2366F" w:rsidP="00046071">
      <w:pPr>
        <w:spacing w:after="0" w:line="240" w:lineRule="auto"/>
        <w:jc w:val="both"/>
        <w:rPr>
          <w:rFonts w:ascii="Arial" w:hAnsi="Arial" w:cs="Arial"/>
          <w:lang w:eastAsia="es-ES"/>
        </w:rPr>
      </w:pPr>
    </w:p>
    <w:p w14:paraId="44285D67" w14:textId="77777777" w:rsidR="00C2366F" w:rsidRPr="005536A9" w:rsidRDefault="00C2366F" w:rsidP="00046071">
      <w:pPr>
        <w:spacing w:after="0" w:line="240" w:lineRule="auto"/>
        <w:jc w:val="both"/>
        <w:rPr>
          <w:rFonts w:ascii="Arial" w:hAnsi="Arial" w:cs="Arial"/>
          <w:lang w:eastAsia="es-ES"/>
        </w:rPr>
      </w:pPr>
    </w:p>
    <w:p w14:paraId="5B941A46" w14:textId="77777777" w:rsidR="00C2366F" w:rsidRPr="005536A9" w:rsidRDefault="00C2366F" w:rsidP="00046071">
      <w:pPr>
        <w:spacing w:after="0" w:line="240" w:lineRule="auto"/>
        <w:jc w:val="both"/>
        <w:rPr>
          <w:rFonts w:ascii="Arial" w:hAnsi="Arial" w:cs="Arial"/>
          <w:lang w:eastAsia="es-ES"/>
        </w:rPr>
      </w:pPr>
    </w:p>
    <w:p w14:paraId="5BC0D1CF" w14:textId="77777777" w:rsidR="00C2366F" w:rsidRPr="005536A9" w:rsidRDefault="00C2366F" w:rsidP="00046071">
      <w:pPr>
        <w:spacing w:after="0" w:line="240" w:lineRule="auto"/>
        <w:jc w:val="both"/>
        <w:rPr>
          <w:rFonts w:ascii="Arial" w:hAnsi="Arial" w:cs="Arial"/>
          <w:lang w:eastAsia="es-ES"/>
        </w:rPr>
      </w:pPr>
    </w:p>
    <w:p w14:paraId="0F3DDF00" w14:textId="77777777" w:rsidR="00C2366F" w:rsidRPr="005536A9" w:rsidRDefault="00C2366F" w:rsidP="00046071">
      <w:pPr>
        <w:spacing w:after="0" w:line="240" w:lineRule="auto"/>
        <w:jc w:val="both"/>
        <w:rPr>
          <w:rFonts w:ascii="Arial" w:hAnsi="Arial" w:cs="Arial"/>
          <w:lang w:eastAsia="es-ES"/>
        </w:rPr>
      </w:pPr>
    </w:p>
    <w:p w14:paraId="53A0AC96" w14:textId="77777777" w:rsidR="00C2366F" w:rsidRPr="005536A9" w:rsidRDefault="00C2366F" w:rsidP="00046071">
      <w:pPr>
        <w:spacing w:after="0" w:line="240" w:lineRule="auto"/>
        <w:jc w:val="both"/>
        <w:rPr>
          <w:rFonts w:ascii="Arial" w:hAnsi="Arial" w:cs="Arial"/>
          <w:lang w:eastAsia="es-ES"/>
        </w:rPr>
      </w:pPr>
    </w:p>
    <w:p w14:paraId="5609C910" w14:textId="77777777" w:rsidR="00C2366F" w:rsidRPr="005536A9" w:rsidRDefault="00C2366F" w:rsidP="00046071">
      <w:pPr>
        <w:spacing w:after="0" w:line="240" w:lineRule="auto"/>
        <w:jc w:val="both"/>
        <w:rPr>
          <w:rFonts w:ascii="Arial" w:hAnsi="Arial" w:cs="Arial"/>
          <w:lang w:eastAsia="es-ES"/>
        </w:rPr>
      </w:pPr>
    </w:p>
    <w:p w14:paraId="50734B18" w14:textId="77777777" w:rsidR="00C2366F" w:rsidRPr="005536A9" w:rsidRDefault="00C2366F" w:rsidP="00046071">
      <w:pPr>
        <w:spacing w:after="0" w:line="240" w:lineRule="auto"/>
        <w:jc w:val="both"/>
        <w:rPr>
          <w:rFonts w:ascii="Arial" w:hAnsi="Arial" w:cs="Arial"/>
          <w:lang w:eastAsia="es-ES"/>
        </w:rPr>
      </w:pPr>
    </w:p>
    <w:p w14:paraId="7214C137" w14:textId="77777777" w:rsidR="00C2366F" w:rsidRPr="005536A9" w:rsidRDefault="00C2366F" w:rsidP="00046071">
      <w:pPr>
        <w:spacing w:after="0" w:line="240" w:lineRule="auto"/>
        <w:jc w:val="both"/>
        <w:rPr>
          <w:rFonts w:ascii="Arial" w:hAnsi="Arial" w:cs="Arial"/>
          <w:lang w:eastAsia="es-ES"/>
        </w:rPr>
      </w:pPr>
    </w:p>
    <w:p w14:paraId="21455198" w14:textId="77777777" w:rsidR="00C2366F" w:rsidRPr="005536A9" w:rsidRDefault="00C2366F" w:rsidP="00046071">
      <w:pPr>
        <w:spacing w:after="0" w:line="240" w:lineRule="auto"/>
        <w:jc w:val="both"/>
        <w:rPr>
          <w:rFonts w:ascii="Arial" w:hAnsi="Arial" w:cs="Arial"/>
          <w:lang w:eastAsia="es-ES"/>
        </w:rPr>
      </w:pPr>
    </w:p>
    <w:p w14:paraId="7B57FC5F" w14:textId="77777777" w:rsidR="00C2366F" w:rsidRPr="005536A9" w:rsidRDefault="00C2366F" w:rsidP="00046071">
      <w:pPr>
        <w:spacing w:after="0" w:line="240" w:lineRule="auto"/>
        <w:jc w:val="both"/>
        <w:rPr>
          <w:rFonts w:ascii="Arial" w:hAnsi="Arial" w:cs="Arial"/>
          <w:lang w:eastAsia="es-ES"/>
        </w:rPr>
      </w:pPr>
    </w:p>
    <w:p w14:paraId="7979C5A4" w14:textId="77777777" w:rsidR="00C2366F" w:rsidRPr="005536A9" w:rsidRDefault="00C2366F" w:rsidP="00046071">
      <w:pPr>
        <w:spacing w:after="0" w:line="240" w:lineRule="auto"/>
        <w:jc w:val="both"/>
        <w:rPr>
          <w:rFonts w:ascii="Arial" w:hAnsi="Arial" w:cs="Arial"/>
          <w:lang w:eastAsia="es-ES"/>
        </w:rPr>
      </w:pPr>
    </w:p>
    <w:p w14:paraId="3288FA84" w14:textId="77777777" w:rsidR="00C2366F" w:rsidRPr="005536A9" w:rsidRDefault="00C2366F" w:rsidP="00046071">
      <w:pPr>
        <w:spacing w:after="0" w:line="240" w:lineRule="auto"/>
        <w:jc w:val="both"/>
        <w:rPr>
          <w:rFonts w:ascii="Arial" w:hAnsi="Arial" w:cs="Arial"/>
          <w:lang w:eastAsia="es-ES"/>
        </w:rPr>
      </w:pPr>
    </w:p>
    <w:sectPr w:rsidR="00C2366F" w:rsidRPr="005536A9" w:rsidSect="001B6175">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E23D" w14:textId="77777777" w:rsidR="00301588" w:rsidRDefault="00301588" w:rsidP="00454F51">
      <w:pPr>
        <w:spacing w:after="0" w:line="240" w:lineRule="auto"/>
      </w:pPr>
      <w:r>
        <w:separator/>
      </w:r>
    </w:p>
  </w:endnote>
  <w:endnote w:type="continuationSeparator" w:id="0">
    <w:p w14:paraId="2B1F0D3D" w14:textId="77777777" w:rsidR="00301588" w:rsidRDefault="00301588" w:rsidP="0045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5224" w14:textId="77777777" w:rsidR="00301588" w:rsidRDefault="00301588" w:rsidP="00454F51">
      <w:pPr>
        <w:spacing w:after="0" w:line="240" w:lineRule="auto"/>
      </w:pPr>
      <w:r>
        <w:separator/>
      </w:r>
    </w:p>
  </w:footnote>
  <w:footnote w:type="continuationSeparator" w:id="0">
    <w:p w14:paraId="4099C589" w14:textId="77777777" w:rsidR="00301588" w:rsidRDefault="00301588" w:rsidP="00454F51">
      <w:pPr>
        <w:spacing w:after="0" w:line="240" w:lineRule="auto"/>
      </w:pPr>
      <w:r>
        <w:continuationSeparator/>
      </w:r>
    </w:p>
  </w:footnote>
  <w:footnote w:id="1">
    <w:p w14:paraId="324D79B5" w14:textId="7995B808"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66 a 72 del c3.</w:t>
      </w:r>
    </w:p>
    <w:p w14:paraId="01211F68" w14:textId="77777777" w:rsidR="005536A9" w:rsidRPr="006948DF" w:rsidRDefault="005536A9">
      <w:pPr>
        <w:pStyle w:val="Textonotapie"/>
        <w:rPr>
          <w:rFonts w:ascii="Gill Sans MT" w:hAnsi="Gill Sans MT" w:cs="Tahoma"/>
          <w:sz w:val="16"/>
          <w:szCs w:val="16"/>
        </w:rPr>
      </w:pPr>
    </w:p>
  </w:footnote>
  <w:footnote w:id="2">
    <w:p w14:paraId="45D72363" w14:textId="1399435E"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49 y 50 del c2.</w:t>
      </w:r>
    </w:p>
    <w:p w14:paraId="6EBE776D" w14:textId="77777777" w:rsidR="005536A9" w:rsidRPr="006948DF" w:rsidRDefault="005536A9">
      <w:pPr>
        <w:pStyle w:val="Textonotapie"/>
        <w:rPr>
          <w:rFonts w:ascii="Gill Sans MT" w:hAnsi="Gill Sans MT" w:cs="Tahoma"/>
          <w:sz w:val="16"/>
          <w:szCs w:val="16"/>
        </w:rPr>
      </w:pPr>
    </w:p>
  </w:footnote>
  <w:footnote w:id="3">
    <w:p w14:paraId="557666D1" w14:textId="7BE37C50"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51 y 52 del c2.</w:t>
      </w:r>
    </w:p>
    <w:p w14:paraId="18EA1E73" w14:textId="77777777" w:rsidR="005536A9" w:rsidRPr="006948DF" w:rsidRDefault="005536A9">
      <w:pPr>
        <w:pStyle w:val="Textonotapie"/>
        <w:rPr>
          <w:rFonts w:ascii="Gill Sans MT" w:hAnsi="Gill Sans MT" w:cs="Tahoma"/>
          <w:sz w:val="16"/>
          <w:szCs w:val="16"/>
        </w:rPr>
      </w:pPr>
    </w:p>
  </w:footnote>
  <w:footnote w:id="4">
    <w:p w14:paraId="6A952856" w14:textId="1F2E2610"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 14 del c3.</w:t>
      </w:r>
    </w:p>
    <w:p w14:paraId="689EEDAD" w14:textId="77777777" w:rsidR="005536A9" w:rsidRPr="006948DF" w:rsidRDefault="005536A9">
      <w:pPr>
        <w:pStyle w:val="Textonotapie"/>
        <w:rPr>
          <w:rFonts w:ascii="Gill Sans MT" w:hAnsi="Gill Sans MT" w:cs="Tahoma"/>
          <w:sz w:val="16"/>
          <w:szCs w:val="16"/>
        </w:rPr>
      </w:pPr>
    </w:p>
  </w:footnote>
  <w:footnote w:id="5">
    <w:p w14:paraId="2B4F26D9" w14:textId="1BF8759B"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8 a 11 del c3.</w:t>
      </w:r>
    </w:p>
    <w:p w14:paraId="34110620" w14:textId="77777777" w:rsidR="005536A9" w:rsidRPr="006948DF" w:rsidRDefault="005536A9">
      <w:pPr>
        <w:pStyle w:val="Textonotapie"/>
        <w:rPr>
          <w:rFonts w:ascii="Gill Sans MT" w:hAnsi="Gill Sans MT" w:cs="Tahoma"/>
          <w:sz w:val="16"/>
          <w:szCs w:val="16"/>
        </w:rPr>
      </w:pPr>
    </w:p>
  </w:footnote>
  <w:footnote w:id="6">
    <w:p w14:paraId="03FBB248" w14:textId="0C24D245"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3 a 7 del c3.</w:t>
      </w:r>
    </w:p>
    <w:p w14:paraId="59CFC010" w14:textId="77777777" w:rsidR="005536A9" w:rsidRPr="006948DF" w:rsidRDefault="005536A9">
      <w:pPr>
        <w:pStyle w:val="Textonotapie"/>
        <w:rPr>
          <w:rFonts w:ascii="Gill Sans MT" w:hAnsi="Gill Sans MT" w:cs="Tahoma"/>
          <w:sz w:val="16"/>
          <w:szCs w:val="16"/>
        </w:rPr>
      </w:pPr>
    </w:p>
  </w:footnote>
  <w:footnote w:id="7">
    <w:p w14:paraId="494E2DA7" w14:textId="75DE16F0"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vertAlign w:val="baseline"/>
        </w:rPr>
        <w:footnoteRef/>
      </w:r>
      <w:r w:rsidRPr="006948DF">
        <w:rPr>
          <w:rFonts w:ascii="Gill Sans MT" w:hAnsi="Gill Sans MT" w:cs="Tahoma"/>
          <w:sz w:val="16"/>
          <w:szCs w:val="16"/>
        </w:rPr>
        <w:t xml:space="preserve"> Folios 80 y 81 del c4.</w:t>
      </w:r>
    </w:p>
    <w:p w14:paraId="05CCFF71" w14:textId="77777777" w:rsidR="005536A9" w:rsidRPr="006948DF" w:rsidRDefault="005536A9">
      <w:pPr>
        <w:pStyle w:val="Textonotapie"/>
        <w:rPr>
          <w:rFonts w:ascii="Gill Sans MT" w:hAnsi="Gill Sans MT" w:cs="Tahoma"/>
          <w:sz w:val="16"/>
          <w:szCs w:val="16"/>
        </w:rPr>
      </w:pPr>
    </w:p>
  </w:footnote>
  <w:footnote w:id="8">
    <w:p w14:paraId="0A8D9955" w14:textId="37FD670A"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vertAlign w:val="baseline"/>
        </w:rPr>
        <w:footnoteRef/>
      </w:r>
      <w:r w:rsidRPr="006948DF">
        <w:rPr>
          <w:rFonts w:ascii="Gill Sans MT" w:hAnsi="Gill Sans MT" w:cs="Tahoma"/>
          <w:sz w:val="16"/>
          <w:szCs w:val="16"/>
        </w:rPr>
        <w:t xml:space="preserve"> Folios 82 a 84 del c4.</w:t>
      </w:r>
    </w:p>
    <w:p w14:paraId="247042D5" w14:textId="77777777" w:rsidR="005536A9" w:rsidRPr="006948DF" w:rsidRDefault="005536A9">
      <w:pPr>
        <w:pStyle w:val="Textonotapie"/>
        <w:rPr>
          <w:rFonts w:ascii="Gill Sans MT" w:hAnsi="Gill Sans MT" w:cs="Tahoma"/>
          <w:sz w:val="16"/>
          <w:szCs w:val="16"/>
        </w:rPr>
      </w:pPr>
    </w:p>
  </w:footnote>
  <w:footnote w:id="9">
    <w:p w14:paraId="6A119227" w14:textId="18F46328"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vertAlign w:val="baseline"/>
        </w:rPr>
        <w:footnoteRef/>
      </w:r>
      <w:r w:rsidRPr="006948DF">
        <w:rPr>
          <w:rFonts w:ascii="Gill Sans MT" w:hAnsi="Gill Sans MT" w:cs="Tahoma"/>
          <w:sz w:val="16"/>
          <w:szCs w:val="16"/>
        </w:rPr>
        <w:t xml:space="preserve"> Folios 89 a 91 del c4.</w:t>
      </w:r>
    </w:p>
    <w:p w14:paraId="01C0A260" w14:textId="77777777" w:rsidR="005536A9" w:rsidRPr="006948DF" w:rsidRDefault="005536A9">
      <w:pPr>
        <w:pStyle w:val="Textonotapie"/>
        <w:rPr>
          <w:rFonts w:ascii="Gill Sans MT" w:hAnsi="Gill Sans MT" w:cs="Tahoma"/>
          <w:sz w:val="16"/>
          <w:szCs w:val="16"/>
        </w:rPr>
      </w:pPr>
    </w:p>
  </w:footnote>
  <w:footnote w:id="10">
    <w:p w14:paraId="02CB4868" w14:textId="57277CC5"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94 a 96 del c4.</w:t>
      </w:r>
    </w:p>
    <w:p w14:paraId="15F6390C" w14:textId="77777777" w:rsidR="005536A9" w:rsidRPr="006948DF" w:rsidRDefault="005536A9">
      <w:pPr>
        <w:pStyle w:val="Textonotapie"/>
        <w:rPr>
          <w:rFonts w:ascii="Gill Sans MT" w:hAnsi="Gill Sans MT" w:cs="Tahoma"/>
          <w:sz w:val="16"/>
          <w:szCs w:val="16"/>
        </w:rPr>
      </w:pPr>
    </w:p>
  </w:footnote>
  <w:footnote w:id="11">
    <w:p w14:paraId="399B7EC6" w14:textId="32E3D78E"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97 a 100 del c4.</w:t>
      </w:r>
    </w:p>
    <w:p w14:paraId="2C0B9E6E" w14:textId="77777777" w:rsidR="005536A9" w:rsidRPr="006948DF" w:rsidRDefault="005536A9">
      <w:pPr>
        <w:pStyle w:val="Textonotapie"/>
        <w:rPr>
          <w:rFonts w:ascii="Gill Sans MT" w:hAnsi="Gill Sans MT" w:cs="Tahoma"/>
          <w:sz w:val="16"/>
          <w:szCs w:val="16"/>
        </w:rPr>
      </w:pPr>
    </w:p>
  </w:footnote>
  <w:footnote w:id="12">
    <w:p w14:paraId="5E286558" w14:textId="254B0B86" w:rsidR="005536A9" w:rsidRPr="006948DF" w:rsidRDefault="005536A9" w:rsidP="008F35A1">
      <w:pPr>
        <w:contextualSpacing/>
        <w:jc w:val="both"/>
        <w:rPr>
          <w:rFonts w:ascii="Gill Sans MT" w:hAnsi="Gill Sans MT" w:cs="Tahoma"/>
          <w:i/>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r w:rsidRPr="006948DF">
        <w:rPr>
          <w:rFonts w:ascii="Gill Sans MT" w:hAnsi="Gill Sans MT" w:cs="Tahoma"/>
          <w:b/>
          <w:i/>
          <w:sz w:val="16"/>
          <w:szCs w:val="16"/>
        </w:rPr>
        <w:t>1.2.</w:t>
      </w:r>
      <w:r w:rsidRPr="006948DF">
        <w:rPr>
          <w:rFonts w:ascii="Gill Sans MT" w:hAnsi="Gill Sans MT" w:cs="Tahoma"/>
          <w:i/>
          <w:sz w:val="16"/>
          <w:szCs w:val="16"/>
        </w:rPr>
        <w:t xml:space="preserve"> Que como consecuencia de la anterior declaración y de los principios de verdad, justicia y reparación, así como de las normas sustanciales aplicables, se condene a las entidades demandadas a pagar a los demandantes, </w:t>
      </w:r>
      <w:r w:rsidRPr="006948DF">
        <w:rPr>
          <w:rFonts w:ascii="Gill Sans MT" w:hAnsi="Gill Sans MT" w:cs="Tahoma"/>
          <w:b/>
          <w:i/>
          <w:sz w:val="16"/>
          <w:szCs w:val="16"/>
        </w:rPr>
        <w:t>a título de PERJUICIOS MORALES SUBJETIVOS, la suma equivalente a 6.100 SALARIOS MINIMOS LEGALES MENSUALES VIGENTES</w:t>
      </w:r>
      <w:r w:rsidRPr="006948DF">
        <w:rPr>
          <w:rFonts w:ascii="Gill Sans MT" w:hAnsi="Gill Sans MT" w:cs="Tahoma"/>
          <w:i/>
          <w:sz w:val="16"/>
          <w:szCs w:val="16"/>
        </w:rPr>
        <w:t>, o la suma equivalente, o mayor que al momento de la sentencia sea permitida en favor de los actores, o la superior que como daño resultare probada dentro del proceso de conformidad con el acápite de estimación razonada de la cuantía.</w:t>
      </w:r>
    </w:p>
  </w:footnote>
  <w:footnote w:id="13">
    <w:p w14:paraId="74B4FE6F" w14:textId="77777777" w:rsidR="005536A9" w:rsidRPr="006948DF" w:rsidRDefault="005536A9" w:rsidP="00AE75B6">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362"/>
        <w:gridCol w:w="1276"/>
        <w:gridCol w:w="1402"/>
        <w:gridCol w:w="1301"/>
        <w:gridCol w:w="1267"/>
        <w:gridCol w:w="1277"/>
      </w:tblGrid>
      <w:tr w:rsidR="005536A9" w:rsidRPr="006948DF" w14:paraId="1E1C7A2B" w14:textId="77777777" w:rsidTr="001C55F8">
        <w:trPr>
          <w:trHeight w:val="287"/>
        </w:trPr>
        <w:tc>
          <w:tcPr>
            <w:tcW w:w="8885" w:type="dxa"/>
            <w:gridSpan w:val="6"/>
            <w:tcBorders>
              <w:top w:val="single" w:sz="6" w:space="0" w:color="auto"/>
              <w:left w:val="single" w:sz="6" w:space="0" w:color="auto"/>
              <w:bottom w:val="single" w:sz="6" w:space="0" w:color="auto"/>
              <w:right w:val="single" w:sz="6" w:space="0" w:color="auto"/>
            </w:tcBorders>
          </w:tcPr>
          <w:p w14:paraId="5E91E574" w14:textId="77777777" w:rsidR="005536A9" w:rsidRPr="006948DF" w:rsidRDefault="005536A9" w:rsidP="001C55F8">
            <w:pPr>
              <w:pStyle w:val="Style6"/>
              <w:widowControl/>
              <w:spacing w:line="240" w:lineRule="auto"/>
              <w:rPr>
                <w:rFonts w:ascii="Gill Sans MT" w:hAnsi="Gill Sans MT" w:cs="Tahoma"/>
                <w:b/>
                <w:bCs/>
                <w:sz w:val="16"/>
                <w:szCs w:val="16"/>
              </w:rPr>
            </w:pPr>
            <w:r w:rsidRPr="006948DF">
              <w:rPr>
                <w:rStyle w:val="nfasissutil"/>
                <w:rFonts w:ascii="Gill Sans MT" w:hAnsi="Gill Sans MT" w:cs="Tahoma"/>
                <w:sz w:val="16"/>
                <w:szCs w:val="16"/>
              </w:rPr>
              <w:t xml:space="preserve">REPARACION DEL DAÑO MORAL EN CASO DE </w:t>
            </w:r>
            <w:r w:rsidRPr="006948DF">
              <w:rPr>
                <w:rStyle w:val="nfasissutil"/>
                <w:rFonts w:ascii="Gill Sans MT" w:hAnsi="Gill Sans MT" w:cs="Tahoma"/>
                <w:color w:val="FF0000"/>
                <w:sz w:val="16"/>
                <w:szCs w:val="16"/>
              </w:rPr>
              <w:t>LESIONES</w:t>
            </w:r>
          </w:p>
        </w:tc>
      </w:tr>
      <w:tr w:rsidR="005536A9" w:rsidRPr="006948DF" w14:paraId="5173DF5A" w14:textId="77777777" w:rsidTr="001C55F8">
        <w:tc>
          <w:tcPr>
            <w:tcW w:w="2362" w:type="dxa"/>
            <w:tcBorders>
              <w:top w:val="single" w:sz="6" w:space="0" w:color="auto"/>
              <w:left w:val="single" w:sz="6" w:space="0" w:color="auto"/>
              <w:bottom w:val="single" w:sz="6" w:space="0" w:color="auto"/>
              <w:right w:val="single" w:sz="6" w:space="0" w:color="auto"/>
            </w:tcBorders>
          </w:tcPr>
          <w:p w14:paraId="45879418" w14:textId="77777777" w:rsidR="005536A9" w:rsidRPr="006948DF" w:rsidRDefault="005536A9" w:rsidP="001C55F8">
            <w:pPr>
              <w:pStyle w:val="Style2"/>
              <w:spacing w:line="240" w:lineRule="auto"/>
              <w:rPr>
                <w:rFonts w:ascii="Gill Sans MT" w:hAnsi="Gill Sans MT" w:cs="Tahoma"/>
                <w:sz w:val="16"/>
                <w:szCs w:val="16"/>
              </w:rPr>
            </w:pPr>
          </w:p>
        </w:tc>
        <w:tc>
          <w:tcPr>
            <w:tcW w:w="1276" w:type="dxa"/>
            <w:tcBorders>
              <w:top w:val="single" w:sz="6" w:space="0" w:color="auto"/>
              <w:left w:val="single" w:sz="6" w:space="0" w:color="auto"/>
              <w:bottom w:val="single" w:sz="6" w:space="0" w:color="auto"/>
              <w:right w:val="single" w:sz="6" w:space="0" w:color="auto"/>
            </w:tcBorders>
          </w:tcPr>
          <w:p w14:paraId="7D4939B4"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1</w:t>
            </w:r>
          </w:p>
        </w:tc>
        <w:tc>
          <w:tcPr>
            <w:tcW w:w="1402" w:type="dxa"/>
            <w:tcBorders>
              <w:top w:val="single" w:sz="6" w:space="0" w:color="auto"/>
              <w:left w:val="single" w:sz="6" w:space="0" w:color="auto"/>
              <w:bottom w:val="single" w:sz="6" w:space="0" w:color="auto"/>
              <w:right w:val="single" w:sz="6" w:space="0" w:color="auto"/>
            </w:tcBorders>
          </w:tcPr>
          <w:p w14:paraId="7D379830"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2</w:t>
            </w:r>
          </w:p>
        </w:tc>
        <w:tc>
          <w:tcPr>
            <w:tcW w:w="1301" w:type="dxa"/>
            <w:tcBorders>
              <w:top w:val="single" w:sz="6" w:space="0" w:color="auto"/>
              <w:left w:val="single" w:sz="6" w:space="0" w:color="auto"/>
              <w:bottom w:val="single" w:sz="6" w:space="0" w:color="auto"/>
              <w:right w:val="single" w:sz="6" w:space="0" w:color="auto"/>
            </w:tcBorders>
          </w:tcPr>
          <w:p w14:paraId="58D6558F" w14:textId="77777777" w:rsidR="005536A9" w:rsidRPr="006948DF" w:rsidRDefault="005536A9" w:rsidP="001C55F8">
            <w:pPr>
              <w:pStyle w:val="Style2"/>
              <w:spacing w:line="240" w:lineRule="auto"/>
              <w:rPr>
                <w:rFonts w:ascii="Gill Sans MT" w:hAnsi="Gill Sans MT" w:cs="Tahoma"/>
                <w:sz w:val="16"/>
                <w:szCs w:val="16"/>
              </w:rPr>
            </w:pPr>
            <w:r w:rsidRPr="006948DF">
              <w:rPr>
                <w:rFonts w:ascii="Gill Sans MT" w:hAnsi="Gill Sans MT" w:cs="Tahoma"/>
                <w:b/>
                <w:bCs/>
                <w:sz w:val="16"/>
                <w:szCs w:val="16"/>
              </w:rPr>
              <w:t xml:space="preserve">NIVEL </w:t>
            </w:r>
            <w:r w:rsidRPr="006948DF">
              <w:rPr>
                <w:rFonts w:ascii="Gill Sans MT" w:hAnsi="Gill Sans MT" w:cs="Tahoma"/>
                <w:sz w:val="16"/>
                <w:szCs w:val="16"/>
              </w:rPr>
              <w:t>3</w:t>
            </w:r>
          </w:p>
        </w:tc>
        <w:tc>
          <w:tcPr>
            <w:tcW w:w="1267" w:type="dxa"/>
            <w:tcBorders>
              <w:top w:val="single" w:sz="6" w:space="0" w:color="auto"/>
              <w:left w:val="single" w:sz="6" w:space="0" w:color="auto"/>
              <w:bottom w:val="single" w:sz="6" w:space="0" w:color="auto"/>
              <w:right w:val="single" w:sz="6" w:space="0" w:color="auto"/>
            </w:tcBorders>
          </w:tcPr>
          <w:p w14:paraId="319D2CFC" w14:textId="77777777" w:rsidR="005536A9" w:rsidRPr="006948DF" w:rsidRDefault="005536A9" w:rsidP="001C55F8">
            <w:pPr>
              <w:pStyle w:val="Style2"/>
              <w:spacing w:line="240" w:lineRule="auto"/>
              <w:rPr>
                <w:rFonts w:ascii="Gill Sans MT" w:hAnsi="Gill Sans MT" w:cs="Tahoma"/>
                <w:sz w:val="16"/>
                <w:szCs w:val="16"/>
              </w:rPr>
            </w:pPr>
            <w:r w:rsidRPr="006948DF">
              <w:rPr>
                <w:rFonts w:ascii="Gill Sans MT" w:hAnsi="Gill Sans MT" w:cs="Tahoma"/>
                <w:b/>
                <w:bCs/>
                <w:sz w:val="16"/>
                <w:szCs w:val="16"/>
              </w:rPr>
              <w:t xml:space="preserve">NIVEL </w:t>
            </w:r>
            <w:r w:rsidRPr="006948DF">
              <w:rPr>
                <w:rFonts w:ascii="Gill Sans MT" w:hAnsi="Gill Sans MT" w:cs="Tahoma"/>
                <w:sz w:val="16"/>
                <w:szCs w:val="16"/>
              </w:rPr>
              <w:t>4</w:t>
            </w:r>
          </w:p>
        </w:tc>
        <w:tc>
          <w:tcPr>
            <w:tcW w:w="1277" w:type="dxa"/>
            <w:tcBorders>
              <w:top w:val="single" w:sz="6" w:space="0" w:color="auto"/>
              <w:left w:val="single" w:sz="6" w:space="0" w:color="auto"/>
              <w:bottom w:val="single" w:sz="6" w:space="0" w:color="auto"/>
              <w:right w:val="single" w:sz="6" w:space="0" w:color="auto"/>
            </w:tcBorders>
          </w:tcPr>
          <w:p w14:paraId="75D397CF"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5</w:t>
            </w:r>
          </w:p>
        </w:tc>
      </w:tr>
      <w:tr w:rsidR="005536A9" w:rsidRPr="006948DF" w14:paraId="3F04AE50" w14:textId="77777777" w:rsidTr="001C55F8">
        <w:tc>
          <w:tcPr>
            <w:tcW w:w="2362" w:type="dxa"/>
            <w:tcBorders>
              <w:top w:val="single" w:sz="6" w:space="0" w:color="auto"/>
              <w:left w:val="single" w:sz="6" w:space="0" w:color="auto"/>
              <w:bottom w:val="single" w:sz="6" w:space="0" w:color="auto"/>
              <w:right w:val="single" w:sz="6" w:space="0" w:color="auto"/>
            </w:tcBorders>
          </w:tcPr>
          <w:p w14:paraId="654C62F9"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GRAVEDAD DE LA LESIÓN</w:t>
            </w:r>
          </w:p>
        </w:tc>
        <w:tc>
          <w:tcPr>
            <w:tcW w:w="1276" w:type="dxa"/>
            <w:tcBorders>
              <w:top w:val="single" w:sz="6" w:space="0" w:color="auto"/>
              <w:left w:val="single" w:sz="6" w:space="0" w:color="auto"/>
              <w:bottom w:val="single" w:sz="6" w:space="0" w:color="auto"/>
              <w:right w:val="single" w:sz="6" w:space="0" w:color="auto"/>
            </w:tcBorders>
          </w:tcPr>
          <w:p w14:paraId="3E7DDE26"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Víctima directa y relaciones</w:t>
            </w:r>
          </w:p>
          <w:p w14:paraId="7DC01CA9"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afectivas conyugales y paterno-filiales</w:t>
            </w:r>
          </w:p>
        </w:tc>
        <w:tc>
          <w:tcPr>
            <w:tcW w:w="1402" w:type="dxa"/>
            <w:tcBorders>
              <w:top w:val="single" w:sz="6" w:space="0" w:color="auto"/>
              <w:left w:val="single" w:sz="6" w:space="0" w:color="auto"/>
              <w:bottom w:val="single" w:sz="6" w:space="0" w:color="auto"/>
              <w:right w:val="single" w:sz="6" w:space="0" w:color="auto"/>
            </w:tcBorders>
          </w:tcPr>
          <w:p w14:paraId="4E187CD3"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w:t>
            </w:r>
          </w:p>
          <w:p w14:paraId="1C798731"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del 2</w:t>
            </w:r>
            <w:r w:rsidRPr="006948DF">
              <w:rPr>
                <w:rFonts w:ascii="Gill Sans MT" w:hAnsi="Gill Sans MT" w:cs="Tahoma"/>
                <w:sz w:val="16"/>
                <w:szCs w:val="16"/>
                <w:vertAlign w:val="superscript"/>
              </w:rPr>
              <w:t>o</w:t>
            </w:r>
            <w:r w:rsidRPr="006948DF">
              <w:rPr>
                <w:rFonts w:ascii="Gill Sans MT" w:hAnsi="Gill Sans MT" w:cs="Tahoma"/>
                <w:sz w:val="16"/>
                <w:szCs w:val="16"/>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7D4422C9"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w:t>
            </w:r>
          </w:p>
          <w:p w14:paraId="39F77DDE"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del 3</w:t>
            </w:r>
            <w:r w:rsidRPr="006948DF">
              <w:rPr>
                <w:rFonts w:ascii="Gill Sans MT" w:hAnsi="Gill Sans MT" w:cs="Tahoma"/>
                <w:sz w:val="16"/>
                <w:szCs w:val="16"/>
                <w:vertAlign w:val="superscript"/>
              </w:rPr>
              <w:t>o</w:t>
            </w:r>
            <w:r w:rsidRPr="006948DF">
              <w:rPr>
                <w:rFonts w:ascii="Gill Sans MT" w:hAnsi="Gill Sans MT" w:cs="Tahoma"/>
                <w:sz w:val="16"/>
                <w:szCs w:val="16"/>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66A4896F"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 del 4</w:t>
            </w:r>
            <w:r w:rsidRPr="006948DF">
              <w:rPr>
                <w:rFonts w:ascii="Gill Sans MT" w:hAnsi="Gill Sans MT" w:cs="Tahoma"/>
                <w:sz w:val="16"/>
                <w:szCs w:val="16"/>
                <w:vertAlign w:val="superscript"/>
              </w:rPr>
              <w:t xml:space="preserve">o </w:t>
            </w:r>
            <w:r w:rsidRPr="006948DF">
              <w:rPr>
                <w:rFonts w:ascii="Gill Sans MT" w:hAnsi="Gill Sans MT" w:cs="Tahoma"/>
                <w:sz w:val="16"/>
                <w:szCs w:val="16"/>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513954B8"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Relaciones afectivas no familiares -</w:t>
            </w:r>
          </w:p>
          <w:p w14:paraId="1F73F82E"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terceros damnificados</w:t>
            </w:r>
            <w:r w:rsidRPr="006948DF">
              <w:rPr>
                <w:rStyle w:val="Refdenotaalpie"/>
                <w:rFonts w:ascii="Gill Sans MT" w:hAnsi="Gill Sans MT" w:cs="Tahoma"/>
                <w:sz w:val="16"/>
                <w:szCs w:val="16"/>
              </w:rPr>
              <w:footnoteRef/>
            </w:r>
          </w:p>
        </w:tc>
      </w:tr>
      <w:tr w:rsidR="005536A9" w:rsidRPr="006948DF" w14:paraId="6B2C6E22" w14:textId="77777777" w:rsidTr="001C55F8">
        <w:tc>
          <w:tcPr>
            <w:tcW w:w="2362" w:type="dxa"/>
            <w:tcBorders>
              <w:top w:val="single" w:sz="6" w:space="0" w:color="auto"/>
              <w:left w:val="single" w:sz="6" w:space="0" w:color="auto"/>
              <w:bottom w:val="single" w:sz="6" w:space="0" w:color="auto"/>
              <w:right w:val="single" w:sz="6" w:space="0" w:color="auto"/>
            </w:tcBorders>
          </w:tcPr>
          <w:p w14:paraId="31A01658" w14:textId="77777777" w:rsidR="005536A9" w:rsidRPr="006948DF" w:rsidRDefault="005536A9" w:rsidP="001C55F8">
            <w:pPr>
              <w:pStyle w:val="Style2"/>
              <w:spacing w:line="240" w:lineRule="auto"/>
              <w:rPr>
                <w:rFonts w:ascii="Gill Sans MT" w:hAnsi="Gill Sans MT" w:cs="Tahoma"/>
                <w:sz w:val="16"/>
                <w:szCs w:val="16"/>
              </w:rPr>
            </w:pPr>
          </w:p>
        </w:tc>
        <w:tc>
          <w:tcPr>
            <w:tcW w:w="1276" w:type="dxa"/>
            <w:tcBorders>
              <w:top w:val="single" w:sz="6" w:space="0" w:color="auto"/>
              <w:left w:val="single" w:sz="6" w:space="0" w:color="auto"/>
              <w:bottom w:val="single" w:sz="6" w:space="0" w:color="auto"/>
              <w:right w:val="single" w:sz="6" w:space="0" w:color="auto"/>
            </w:tcBorders>
          </w:tcPr>
          <w:p w14:paraId="6585FB4B"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402" w:type="dxa"/>
            <w:tcBorders>
              <w:top w:val="single" w:sz="6" w:space="0" w:color="auto"/>
              <w:left w:val="single" w:sz="6" w:space="0" w:color="auto"/>
              <w:bottom w:val="single" w:sz="6" w:space="0" w:color="auto"/>
              <w:right w:val="single" w:sz="6" w:space="0" w:color="auto"/>
            </w:tcBorders>
          </w:tcPr>
          <w:p w14:paraId="60065778"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301" w:type="dxa"/>
            <w:tcBorders>
              <w:top w:val="single" w:sz="6" w:space="0" w:color="auto"/>
              <w:left w:val="single" w:sz="6" w:space="0" w:color="auto"/>
              <w:bottom w:val="single" w:sz="6" w:space="0" w:color="auto"/>
              <w:right w:val="single" w:sz="6" w:space="0" w:color="auto"/>
            </w:tcBorders>
          </w:tcPr>
          <w:p w14:paraId="6E566DA8"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267" w:type="dxa"/>
            <w:tcBorders>
              <w:top w:val="single" w:sz="6" w:space="0" w:color="auto"/>
              <w:left w:val="single" w:sz="6" w:space="0" w:color="auto"/>
              <w:bottom w:val="single" w:sz="6" w:space="0" w:color="auto"/>
              <w:right w:val="single" w:sz="6" w:space="0" w:color="auto"/>
            </w:tcBorders>
          </w:tcPr>
          <w:p w14:paraId="04B9C8C9"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277" w:type="dxa"/>
            <w:tcBorders>
              <w:top w:val="single" w:sz="6" w:space="0" w:color="auto"/>
              <w:left w:val="single" w:sz="6" w:space="0" w:color="auto"/>
              <w:bottom w:val="single" w:sz="6" w:space="0" w:color="auto"/>
              <w:right w:val="single" w:sz="6" w:space="0" w:color="auto"/>
            </w:tcBorders>
          </w:tcPr>
          <w:p w14:paraId="66587925"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r>
      <w:tr w:rsidR="005536A9" w:rsidRPr="006948DF" w14:paraId="7C1010D6" w14:textId="77777777" w:rsidTr="00714B63">
        <w:tc>
          <w:tcPr>
            <w:tcW w:w="2362" w:type="dxa"/>
            <w:tcBorders>
              <w:top w:val="single" w:sz="6" w:space="0" w:color="auto"/>
              <w:left w:val="single" w:sz="6" w:space="0" w:color="auto"/>
              <w:bottom w:val="single" w:sz="6" w:space="0" w:color="auto"/>
              <w:right w:val="single" w:sz="6" w:space="0" w:color="auto"/>
            </w:tcBorders>
          </w:tcPr>
          <w:p w14:paraId="228A0B8F" w14:textId="01A65963"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Igual o superior al 1% e inferior al 10%</w:t>
            </w:r>
          </w:p>
        </w:tc>
        <w:tc>
          <w:tcPr>
            <w:tcW w:w="1276" w:type="dxa"/>
            <w:tcBorders>
              <w:top w:val="single" w:sz="6" w:space="0" w:color="auto"/>
              <w:left w:val="single" w:sz="6" w:space="0" w:color="auto"/>
              <w:bottom w:val="single" w:sz="6" w:space="0" w:color="auto"/>
              <w:right w:val="single" w:sz="6" w:space="0" w:color="auto"/>
            </w:tcBorders>
          </w:tcPr>
          <w:p w14:paraId="24EA3482" w14:textId="0AD6FCF9" w:rsidR="005536A9" w:rsidRPr="006948DF" w:rsidRDefault="005536A9" w:rsidP="001C55F8">
            <w:pPr>
              <w:pStyle w:val="Sinespaciado"/>
              <w:jc w:val="both"/>
              <w:rPr>
                <w:rFonts w:ascii="Gill Sans MT" w:hAnsi="Gill Sans MT" w:cs="Tahoma"/>
                <w:b/>
                <w:sz w:val="16"/>
                <w:szCs w:val="16"/>
              </w:rPr>
            </w:pPr>
            <w:r w:rsidRPr="006948DF">
              <w:rPr>
                <w:rFonts w:ascii="Gill Sans MT" w:hAnsi="Gill Sans MT" w:cs="Tahoma"/>
                <w:sz w:val="16"/>
                <w:szCs w:val="16"/>
              </w:rPr>
              <w:t>10</w:t>
            </w:r>
          </w:p>
        </w:tc>
        <w:tc>
          <w:tcPr>
            <w:tcW w:w="1402" w:type="dxa"/>
            <w:tcBorders>
              <w:top w:val="single" w:sz="6" w:space="0" w:color="auto"/>
              <w:left w:val="single" w:sz="6" w:space="0" w:color="auto"/>
              <w:bottom w:val="single" w:sz="6" w:space="0" w:color="auto"/>
              <w:right w:val="single" w:sz="6" w:space="0" w:color="auto"/>
            </w:tcBorders>
          </w:tcPr>
          <w:p w14:paraId="47ED249C" w14:textId="2649C525"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5</w:t>
            </w:r>
          </w:p>
        </w:tc>
        <w:tc>
          <w:tcPr>
            <w:tcW w:w="1301" w:type="dxa"/>
            <w:tcBorders>
              <w:top w:val="single" w:sz="6" w:space="0" w:color="auto"/>
              <w:left w:val="single" w:sz="6" w:space="0" w:color="auto"/>
              <w:bottom w:val="single" w:sz="6" w:space="0" w:color="auto"/>
              <w:right w:val="single" w:sz="6" w:space="0" w:color="auto"/>
            </w:tcBorders>
          </w:tcPr>
          <w:p w14:paraId="6FA25627" w14:textId="2D0FBA9B"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3,5</w:t>
            </w:r>
          </w:p>
        </w:tc>
        <w:tc>
          <w:tcPr>
            <w:tcW w:w="1267" w:type="dxa"/>
            <w:tcBorders>
              <w:top w:val="single" w:sz="6" w:space="0" w:color="auto"/>
              <w:left w:val="single" w:sz="6" w:space="0" w:color="auto"/>
              <w:bottom w:val="single" w:sz="6" w:space="0" w:color="auto"/>
              <w:right w:val="single" w:sz="6" w:space="0" w:color="auto"/>
            </w:tcBorders>
          </w:tcPr>
          <w:p w14:paraId="41CFFC12" w14:textId="13B469CB"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2,5</w:t>
            </w:r>
          </w:p>
        </w:tc>
        <w:tc>
          <w:tcPr>
            <w:tcW w:w="1277" w:type="dxa"/>
            <w:tcBorders>
              <w:top w:val="single" w:sz="6" w:space="0" w:color="auto"/>
              <w:left w:val="single" w:sz="6" w:space="0" w:color="auto"/>
              <w:bottom w:val="single" w:sz="6" w:space="0" w:color="auto"/>
              <w:right w:val="single" w:sz="6" w:space="0" w:color="auto"/>
            </w:tcBorders>
          </w:tcPr>
          <w:p w14:paraId="63061993" w14:textId="62934438"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1,5</w:t>
            </w:r>
          </w:p>
        </w:tc>
      </w:tr>
    </w:tbl>
    <w:p w14:paraId="0F62EC4A" w14:textId="77777777" w:rsidR="005536A9" w:rsidRPr="006948DF" w:rsidRDefault="005536A9" w:rsidP="00AE75B6">
      <w:pPr>
        <w:pStyle w:val="Textonotapie"/>
        <w:jc w:val="both"/>
        <w:rPr>
          <w:rFonts w:ascii="Gill Sans MT" w:hAnsi="Gill Sans MT" w:cs="Tahoma"/>
          <w:sz w:val="16"/>
          <w:szCs w:val="16"/>
        </w:rPr>
      </w:pPr>
    </w:p>
  </w:footnote>
  <w:footnote w:id="14">
    <w:p w14:paraId="6A2142C5" w14:textId="77777777" w:rsidR="005536A9" w:rsidRPr="006948DF" w:rsidRDefault="005536A9" w:rsidP="00E331AF">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362"/>
        <w:gridCol w:w="1276"/>
        <w:gridCol w:w="1402"/>
        <w:gridCol w:w="1301"/>
        <w:gridCol w:w="1267"/>
        <w:gridCol w:w="1277"/>
      </w:tblGrid>
      <w:tr w:rsidR="005536A9" w:rsidRPr="006948DF" w14:paraId="697F16BF" w14:textId="77777777" w:rsidTr="001C55F8">
        <w:trPr>
          <w:trHeight w:val="287"/>
        </w:trPr>
        <w:tc>
          <w:tcPr>
            <w:tcW w:w="8885" w:type="dxa"/>
            <w:gridSpan w:val="6"/>
            <w:tcBorders>
              <w:top w:val="single" w:sz="6" w:space="0" w:color="auto"/>
              <w:left w:val="single" w:sz="6" w:space="0" w:color="auto"/>
              <w:bottom w:val="single" w:sz="6" w:space="0" w:color="auto"/>
              <w:right w:val="single" w:sz="6" w:space="0" w:color="auto"/>
            </w:tcBorders>
          </w:tcPr>
          <w:p w14:paraId="190B81CB" w14:textId="77777777" w:rsidR="005536A9" w:rsidRPr="006948DF" w:rsidRDefault="005536A9" w:rsidP="001C55F8">
            <w:pPr>
              <w:pStyle w:val="Style6"/>
              <w:widowControl/>
              <w:spacing w:line="240" w:lineRule="auto"/>
              <w:rPr>
                <w:rFonts w:ascii="Gill Sans MT" w:hAnsi="Gill Sans MT" w:cs="Tahoma"/>
                <w:b/>
                <w:bCs/>
                <w:sz w:val="16"/>
                <w:szCs w:val="16"/>
              </w:rPr>
            </w:pPr>
            <w:r w:rsidRPr="006948DF">
              <w:rPr>
                <w:rStyle w:val="nfasissutil"/>
                <w:rFonts w:ascii="Gill Sans MT" w:hAnsi="Gill Sans MT" w:cs="Tahoma"/>
                <w:sz w:val="16"/>
                <w:szCs w:val="16"/>
              </w:rPr>
              <w:t xml:space="preserve">REPARACION DEL DAÑO MORAL EN CASO DE </w:t>
            </w:r>
            <w:r w:rsidRPr="006948DF">
              <w:rPr>
                <w:rStyle w:val="nfasissutil"/>
                <w:rFonts w:ascii="Gill Sans MT" w:hAnsi="Gill Sans MT" w:cs="Tahoma"/>
                <w:color w:val="FF0000"/>
                <w:sz w:val="16"/>
                <w:szCs w:val="16"/>
              </w:rPr>
              <w:t>LESIONES</w:t>
            </w:r>
          </w:p>
        </w:tc>
      </w:tr>
      <w:tr w:rsidR="005536A9" w:rsidRPr="006948DF" w14:paraId="3A5D93DC" w14:textId="77777777" w:rsidTr="001C55F8">
        <w:tc>
          <w:tcPr>
            <w:tcW w:w="2362" w:type="dxa"/>
            <w:tcBorders>
              <w:top w:val="single" w:sz="6" w:space="0" w:color="auto"/>
              <w:left w:val="single" w:sz="6" w:space="0" w:color="auto"/>
              <w:bottom w:val="single" w:sz="6" w:space="0" w:color="auto"/>
              <w:right w:val="single" w:sz="6" w:space="0" w:color="auto"/>
            </w:tcBorders>
          </w:tcPr>
          <w:p w14:paraId="4B987A99" w14:textId="77777777" w:rsidR="005536A9" w:rsidRPr="006948DF" w:rsidRDefault="005536A9" w:rsidP="001C55F8">
            <w:pPr>
              <w:pStyle w:val="Style2"/>
              <w:spacing w:line="240" w:lineRule="auto"/>
              <w:rPr>
                <w:rFonts w:ascii="Gill Sans MT" w:hAnsi="Gill Sans MT" w:cs="Tahoma"/>
                <w:sz w:val="16"/>
                <w:szCs w:val="16"/>
              </w:rPr>
            </w:pPr>
          </w:p>
        </w:tc>
        <w:tc>
          <w:tcPr>
            <w:tcW w:w="1276" w:type="dxa"/>
            <w:tcBorders>
              <w:top w:val="single" w:sz="6" w:space="0" w:color="auto"/>
              <w:left w:val="single" w:sz="6" w:space="0" w:color="auto"/>
              <w:bottom w:val="single" w:sz="6" w:space="0" w:color="auto"/>
              <w:right w:val="single" w:sz="6" w:space="0" w:color="auto"/>
            </w:tcBorders>
          </w:tcPr>
          <w:p w14:paraId="33A417EC"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1</w:t>
            </w:r>
          </w:p>
        </w:tc>
        <w:tc>
          <w:tcPr>
            <w:tcW w:w="1402" w:type="dxa"/>
            <w:tcBorders>
              <w:top w:val="single" w:sz="6" w:space="0" w:color="auto"/>
              <w:left w:val="single" w:sz="6" w:space="0" w:color="auto"/>
              <w:bottom w:val="single" w:sz="6" w:space="0" w:color="auto"/>
              <w:right w:val="single" w:sz="6" w:space="0" w:color="auto"/>
            </w:tcBorders>
          </w:tcPr>
          <w:p w14:paraId="3936987E"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2</w:t>
            </w:r>
          </w:p>
        </w:tc>
        <w:tc>
          <w:tcPr>
            <w:tcW w:w="1301" w:type="dxa"/>
            <w:tcBorders>
              <w:top w:val="single" w:sz="6" w:space="0" w:color="auto"/>
              <w:left w:val="single" w:sz="6" w:space="0" w:color="auto"/>
              <w:bottom w:val="single" w:sz="6" w:space="0" w:color="auto"/>
              <w:right w:val="single" w:sz="6" w:space="0" w:color="auto"/>
            </w:tcBorders>
          </w:tcPr>
          <w:p w14:paraId="7E84F8DB" w14:textId="77777777" w:rsidR="005536A9" w:rsidRPr="006948DF" w:rsidRDefault="005536A9" w:rsidP="001C55F8">
            <w:pPr>
              <w:pStyle w:val="Style2"/>
              <w:spacing w:line="240" w:lineRule="auto"/>
              <w:rPr>
                <w:rFonts w:ascii="Gill Sans MT" w:hAnsi="Gill Sans MT" w:cs="Tahoma"/>
                <w:sz w:val="16"/>
                <w:szCs w:val="16"/>
              </w:rPr>
            </w:pPr>
            <w:r w:rsidRPr="006948DF">
              <w:rPr>
                <w:rFonts w:ascii="Gill Sans MT" w:hAnsi="Gill Sans MT" w:cs="Tahoma"/>
                <w:b/>
                <w:bCs/>
                <w:sz w:val="16"/>
                <w:szCs w:val="16"/>
              </w:rPr>
              <w:t xml:space="preserve">NIVEL </w:t>
            </w:r>
            <w:r w:rsidRPr="006948DF">
              <w:rPr>
                <w:rFonts w:ascii="Gill Sans MT" w:hAnsi="Gill Sans MT" w:cs="Tahoma"/>
                <w:sz w:val="16"/>
                <w:szCs w:val="16"/>
              </w:rPr>
              <w:t>3</w:t>
            </w:r>
          </w:p>
        </w:tc>
        <w:tc>
          <w:tcPr>
            <w:tcW w:w="1267" w:type="dxa"/>
            <w:tcBorders>
              <w:top w:val="single" w:sz="6" w:space="0" w:color="auto"/>
              <w:left w:val="single" w:sz="6" w:space="0" w:color="auto"/>
              <w:bottom w:val="single" w:sz="6" w:space="0" w:color="auto"/>
              <w:right w:val="single" w:sz="6" w:space="0" w:color="auto"/>
            </w:tcBorders>
          </w:tcPr>
          <w:p w14:paraId="4E4BD6A7" w14:textId="77777777" w:rsidR="005536A9" w:rsidRPr="006948DF" w:rsidRDefault="005536A9" w:rsidP="001C55F8">
            <w:pPr>
              <w:pStyle w:val="Style2"/>
              <w:spacing w:line="240" w:lineRule="auto"/>
              <w:rPr>
                <w:rFonts w:ascii="Gill Sans MT" w:hAnsi="Gill Sans MT" w:cs="Tahoma"/>
                <w:sz w:val="16"/>
                <w:szCs w:val="16"/>
              </w:rPr>
            </w:pPr>
            <w:r w:rsidRPr="006948DF">
              <w:rPr>
                <w:rFonts w:ascii="Gill Sans MT" w:hAnsi="Gill Sans MT" w:cs="Tahoma"/>
                <w:b/>
                <w:bCs/>
                <w:sz w:val="16"/>
                <w:szCs w:val="16"/>
              </w:rPr>
              <w:t xml:space="preserve">NIVEL </w:t>
            </w:r>
            <w:r w:rsidRPr="006948DF">
              <w:rPr>
                <w:rFonts w:ascii="Gill Sans MT" w:hAnsi="Gill Sans MT" w:cs="Tahoma"/>
                <w:sz w:val="16"/>
                <w:szCs w:val="16"/>
              </w:rPr>
              <w:t>4</w:t>
            </w:r>
          </w:p>
        </w:tc>
        <w:tc>
          <w:tcPr>
            <w:tcW w:w="1277" w:type="dxa"/>
            <w:tcBorders>
              <w:top w:val="single" w:sz="6" w:space="0" w:color="auto"/>
              <w:left w:val="single" w:sz="6" w:space="0" w:color="auto"/>
              <w:bottom w:val="single" w:sz="6" w:space="0" w:color="auto"/>
              <w:right w:val="single" w:sz="6" w:space="0" w:color="auto"/>
            </w:tcBorders>
          </w:tcPr>
          <w:p w14:paraId="4E76B07D"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5</w:t>
            </w:r>
          </w:p>
        </w:tc>
      </w:tr>
      <w:tr w:rsidR="005536A9" w:rsidRPr="006948DF" w14:paraId="6AD48677" w14:textId="77777777" w:rsidTr="001C55F8">
        <w:tc>
          <w:tcPr>
            <w:tcW w:w="2362" w:type="dxa"/>
            <w:tcBorders>
              <w:top w:val="single" w:sz="6" w:space="0" w:color="auto"/>
              <w:left w:val="single" w:sz="6" w:space="0" w:color="auto"/>
              <w:bottom w:val="single" w:sz="6" w:space="0" w:color="auto"/>
              <w:right w:val="single" w:sz="6" w:space="0" w:color="auto"/>
            </w:tcBorders>
          </w:tcPr>
          <w:p w14:paraId="32FE40B4"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GRAVEDAD DE LA LESIÓN</w:t>
            </w:r>
          </w:p>
        </w:tc>
        <w:tc>
          <w:tcPr>
            <w:tcW w:w="1276" w:type="dxa"/>
            <w:tcBorders>
              <w:top w:val="single" w:sz="6" w:space="0" w:color="auto"/>
              <w:left w:val="single" w:sz="6" w:space="0" w:color="auto"/>
              <w:bottom w:val="single" w:sz="6" w:space="0" w:color="auto"/>
              <w:right w:val="single" w:sz="6" w:space="0" w:color="auto"/>
            </w:tcBorders>
          </w:tcPr>
          <w:p w14:paraId="5F0514CD"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Víctima directa y relaciones</w:t>
            </w:r>
          </w:p>
          <w:p w14:paraId="60FBED63"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afectivas conyugales y paterno-filiales</w:t>
            </w:r>
          </w:p>
        </w:tc>
        <w:tc>
          <w:tcPr>
            <w:tcW w:w="1402" w:type="dxa"/>
            <w:tcBorders>
              <w:top w:val="single" w:sz="6" w:space="0" w:color="auto"/>
              <w:left w:val="single" w:sz="6" w:space="0" w:color="auto"/>
              <w:bottom w:val="single" w:sz="6" w:space="0" w:color="auto"/>
              <w:right w:val="single" w:sz="6" w:space="0" w:color="auto"/>
            </w:tcBorders>
          </w:tcPr>
          <w:p w14:paraId="3BCEE4E7"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w:t>
            </w:r>
          </w:p>
          <w:p w14:paraId="0B304804"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del 2</w:t>
            </w:r>
            <w:r w:rsidRPr="006948DF">
              <w:rPr>
                <w:rFonts w:ascii="Gill Sans MT" w:hAnsi="Gill Sans MT" w:cs="Tahoma"/>
                <w:sz w:val="16"/>
                <w:szCs w:val="16"/>
                <w:vertAlign w:val="superscript"/>
              </w:rPr>
              <w:t>o</w:t>
            </w:r>
            <w:r w:rsidRPr="006948DF">
              <w:rPr>
                <w:rFonts w:ascii="Gill Sans MT" w:hAnsi="Gill Sans MT" w:cs="Tahoma"/>
                <w:sz w:val="16"/>
                <w:szCs w:val="16"/>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5647699D"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w:t>
            </w:r>
          </w:p>
          <w:p w14:paraId="0CAB93AA"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del 3</w:t>
            </w:r>
            <w:r w:rsidRPr="006948DF">
              <w:rPr>
                <w:rFonts w:ascii="Gill Sans MT" w:hAnsi="Gill Sans MT" w:cs="Tahoma"/>
                <w:sz w:val="16"/>
                <w:szCs w:val="16"/>
                <w:vertAlign w:val="superscript"/>
              </w:rPr>
              <w:t>o</w:t>
            </w:r>
            <w:r w:rsidRPr="006948DF">
              <w:rPr>
                <w:rFonts w:ascii="Gill Sans MT" w:hAnsi="Gill Sans MT" w:cs="Tahoma"/>
                <w:sz w:val="16"/>
                <w:szCs w:val="16"/>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2D4C9C41"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 del 4</w:t>
            </w:r>
            <w:r w:rsidRPr="006948DF">
              <w:rPr>
                <w:rFonts w:ascii="Gill Sans MT" w:hAnsi="Gill Sans MT" w:cs="Tahoma"/>
                <w:sz w:val="16"/>
                <w:szCs w:val="16"/>
                <w:vertAlign w:val="superscript"/>
              </w:rPr>
              <w:t xml:space="preserve">o </w:t>
            </w:r>
            <w:r w:rsidRPr="006948DF">
              <w:rPr>
                <w:rFonts w:ascii="Gill Sans MT" w:hAnsi="Gill Sans MT" w:cs="Tahoma"/>
                <w:sz w:val="16"/>
                <w:szCs w:val="16"/>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6F1325A1"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Relaciones afectivas no familiares -</w:t>
            </w:r>
          </w:p>
          <w:p w14:paraId="4C977E49"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terceros damnificados</w:t>
            </w:r>
            <w:r w:rsidRPr="006948DF">
              <w:rPr>
                <w:rStyle w:val="Refdenotaalpie"/>
                <w:rFonts w:ascii="Gill Sans MT" w:hAnsi="Gill Sans MT" w:cs="Tahoma"/>
                <w:sz w:val="16"/>
                <w:szCs w:val="16"/>
              </w:rPr>
              <w:footnoteRef/>
            </w:r>
          </w:p>
        </w:tc>
      </w:tr>
      <w:tr w:rsidR="005536A9" w:rsidRPr="006948DF" w14:paraId="03449C4A" w14:textId="77777777" w:rsidTr="001C55F8">
        <w:tc>
          <w:tcPr>
            <w:tcW w:w="2362" w:type="dxa"/>
            <w:tcBorders>
              <w:top w:val="single" w:sz="6" w:space="0" w:color="auto"/>
              <w:left w:val="single" w:sz="6" w:space="0" w:color="auto"/>
              <w:bottom w:val="single" w:sz="6" w:space="0" w:color="auto"/>
              <w:right w:val="single" w:sz="6" w:space="0" w:color="auto"/>
            </w:tcBorders>
          </w:tcPr>
          <w:p w14:paraId="76377C29" w14:textId="77777777" w:rsidR="005536A9" w:rsidRPr="006948DF" w:rsidRDefault="005536A9" w:rsidP="001C55F8">
            <w:pPr>
              <w:pStyle w:val="Style2"/>
              <w:spacing w:line="240" w:lineRule="auto"/>
              <w:rPr>
                <w:rFonts w:ascii="Gill Sans MT" w:hAnsi="Gill Sans MT" w:cs="Tahoma"/>
                <w:sz w:val="16"/>
                <w:szCs w:val="16"/>
              </w:rPr>
            </w:pPr>
          </w:p>
        </w:tc>
        <w:tc>
          <w:tcPr>
            <w:tcW w:w="1276" w:type="dxa"/>
            <w:tcBorders>
              <w:top w:val="single" w:sz="6" w:space="0" w:color="auto"/>
              <w:left w:val="single" w:sz="6" w:space="0" w:color="auto"/>
              <w:bottom w:val="single" w:sz="6" w:space="0" w:color="auto"/>
              <w:right w:val="single" w:sz="6" w:space="0" w:color="auto"/>
            </w:tcBorders>
          </w:tcPr>
          <w:p w14:paraId="49A337B1"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402" w:type="dxa"/>
            <w:tcBorders>
              <w:top w:val="single" w:sz="6" w:space="0" w:color="auto"/>
              <w:left w:val="single" w:sz="6" w:space="0" w:color="auto"/>
              <w:bottom w:val="single" w:sz="6" w:space="0" w:color="auto"/>
              <w:right w:val="single" w:sz="6" w:space="0" w:color="auto"/>
            </w:tcBorders>
          </w:tcPr>
          <w:p w14:paraId="159C5273"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301" w:type="dxa"/>
            <w:tcBorders>
              <w:top w:val="single" w:sz="6" w:space="0" w:color="auto"/>
              <w:left w:val="single" w:sz="6" w:space="0" w:color="auto"/>
              <w:bottom w:val="single" w:sz="6" w:space="0" w:color="auto"/>
              <w:right w:val="single" w:sz="6" w:space="0" w:color="auto"/>
            </w:tcBorders>
          </w:tcPr>
          <w:p w14:paraId="2913D4C1"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267" w:type="dxa"/>
            <w:tcBorders>
              <w:top w:val="single" w:sz="6" w:space="0" w:color="auto"/>
              <w:left w:val="single" w:sz="6" w:space="0" w:color="auto"/>
              <w:bottom w:val="single" w:sz="6" w:space="0" w:color="auto"/>
              <w:right w:val="single" w:sz="6" w:space="0" w:color="auto"/>
            </w:tcBorders>
          </w:tcPr>
          <w:p w14:paraId="78D5B4D2"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277" w:type="dxa"/>
            <w:tcBorders>
              <w:top w:val="single" w:sz="6" w:space="0" w:color="auto"/>
              <w:left w:val="single" w:sz="6" w:space="0" w:color="auto"/>
              <w:bottom w:val="single" w:sz="6" w:space="0" w:color="auto"/>
              <w:right w:val="single" w:sz="6" w:space="0" w:color="auto"/>
            </w:tcBorders>
          </w:tcPr>
          <w:p w14:paraId="3986CBC8"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r>
      <w:tr w:rsidR="005536A9" w:rsidRPr="006948DF" w14:paraId="09ACB8E8" w14:textId="77777777" w:rsidTr="00714B63">
        <w:tc>
          <w:tcPr>
            <w:tcW w:w="2362" w:type="dxa"/>
            <w:tcBorders>
              <w:top w:val="single" w:sz="6" w:space="0" w:color="auto"/>
              <w:left w:val="single" w:sz="6" w:space="0" w:color="auto"/>
              <w:bottom w:val="single" w:sz="6" w:space="0" w:color="auto"/>
              <w:right w:val="single" w:sz="6" w:space="0" w:color="auto"/>
            </w:tcBorders>
          </w:tcPr>
          <w:p w14:paraId="7A2C742F"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Igual o superior al 1% e inferior al 10%</w:t>
            </w:r>
          </w:p>
        </w:tc>
        <w:tc>
          <w:tcPr>
            <w:tcW w:w="1276" w:type="dxa"/>
            <w:tcBorders>
              <w:top w:val="single" w:sz="6" w:space="0" w:color="auto"/>
              <w:left w:val="single" w:sz="6" w:space="0" w:color="auto"/>
              <w:bottom w:val="single" w:sz="6" w:space="0" w:color="auto"/>
              <w:right w:val="single" w:sz="6" w:space="0" w:color="auto"/>
            </w:tcBorders>
          </w:tcPr>
          <w:p w14:paraId="16721CD9" w14:textId="77777777" w:rsidR="005536A9" w:rsidRPr="006948DF" w:rsidRDefault="005536A9" w:rsidP="001C55F8">
            <w:pPr>
              <w:pStyle w:val="Sinespaciado"/>
              <w:jc w:val="both"/>
              <w:rPr>
                <w:rFonts w:ascii="Gill Sans MT" w:hAnsi="Gill Sans MT" w:cs="Tahoma"/>
                <w:b/>
                <w:sz w:val="16"/>
                <w:szCs w:val="16"/>
              </w:rPr>
            </w:pPr>
            <w:r w:rsidRPr="006948DF">
              <w:rPr>
                <w:rFonts w:ascii="Gill Sans MT" w:hAnsi="Gill Sans MT" w:cs="Tahoma"/>
                <w:sz w:val="16"/>
                <w:szCs w:val="16"/>
              </w:rPr>
              <w:t>10</w:t>
            </w:r>
          </w:p>
        </w:tc>
        <w:tc>
          <w:tcPr>
            <w:tcW w:w="1402" w:type="dxa"/>
            <w:tcBorders>
              <w:top w:val="single" w:sz="6" w:space="0" w:color="auto"/>
              <w:left w:val="single" w:sz="6" w:space="0" w:color="auto"/>
              <w:bottom w:val="single" w:sz="6" w:space="0" w:color="auto"/>
              <w:right w:val="single" w:sz="6" w:space="0" w:color="auto"/>
            </w:tcBorders>
          </w:tcPr>
          <w:p w14:paraId="32C97F48"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5</w:t>
            </w:r>
          </w:p>
        </w:tc>
        <w:tc>
          <w:tcPr>
            <w:tcW w:w="1301" w:type="dxa"/>
            <w:tcBorders>
              <w:top w:val="single" w:sz="6" w:space="0" w:color="auto"/>
              <w:left w:val="single" w:sz="6" w:space="0" w:color="auto"/>
              <w:bottom w:val="single" w:sz="6" w:space="0" w:color="auto"/>
              <w:right w:val="single" w:sz="6" w:space="0" w:color="auto"/>
            </w:tcBorders>
          </w:tcPr>
          <w:p w14:paraId="7724CDD0"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3,5</w:t>
            </w:r>
          </w:p>
        </w:tc>
        <w:tc>
          <w:tcPr>
            <w:tcW w:w="1267" w:type="dxa"/>
            <w:tcBorders>
              <w:top w:val="single" w:sz="6" w:space="0" w:color="auto"/>
              <w:left w:val="single" w:sz="6" w:space="0" w:color="auto"/>
              <w:bottom w:val="single" w:sz="6" w:space="0" w:color="auto"/>
              <w:right w:val="single" w:sz="6" w:space="0" w:color="auto"/>
            </w:tcBorders>
          </w:tcPr>
          <w:p w14:paraId="59F88A8A"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2,5</w:t>
            </w:r>
          </w:p>
        </w:tc>
        <w:tc>
          <w:tcPr>
            <w:tcW w:w="1277" w:type="dxa"/>
            <w:tcBorders>
              <w:top w:val="single" w:sz="6" w:space="0" w:color="auto"/>
              <w:left w:val="single" w:sz="6" w:space="0" w:color="auto"/>
              <w:bottom w:val="single" w:sz="6" w:space="0" w:color="auto"/>
              <w:right w:val="single" w:sz="6" w:space="0" w:color="auto"/>
            </w:tcBorders>
          </w:tcPr>
          <w:p w14:paraId="2EE7B237"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1,5</w:t>
            </w:r>
          </w:p>
        </w:tc>
      </w:tr>
    </w:tbl>
    <w:p w14:paraId="423E565A" w14:textId="77777777" w:rsidR="005536A9" w:rsidRPr="006948DF" w:rsidRDefault="005536A9" w:rsidP="00E331AF">
      <w:pPr>
        <w:pStyle w:val="Textonotapie"/>
        <w:jc w:val="both"/>
        <w:rPr>
          <w:rFonts w:ascii="Gill Sans MT" w:hAnsi="Gill Sans MT" w:cs="Tahoma"/>
          <w:sz w:val="16"/>
          <w:szCs w:val="16"/>
        </w:rPr>
      </w:pPr>
    </w:p>
  </w:footnote>
  <w:footnote w:id="15">
    <w:p w14:paraId="3862CD88" w14:textId="77777777" w:rsidR="005536A9" w:rsidRPr="006948DF" w:rsidRDefault="005536A9" w:rsidP="00AE75B6">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362"/>
        <w:gridCol w:w="1276"/>
        <w:gridCol w:w="1402"/>
        <w:gridCol w:w="1301"/>
        <w:gridCol w:w="1267"/>
        <w:gridCol w:w="1277"/>
      </w:tblGrid>
      <w:tr w:rsidR="005536A9" w:rsidRPr="006948DF" w14:paraId="0B391034" w14:textId="77777777" w:rsidTr="001C55F8">
        <w:trPr>
          <w:trHeight w:val="287"/>
        </w:trPr>
        <w:tc>
          <w:tcPr>
            <w:tcW w:w="8885" w:type="dxa"/>
            <w:gridSpan w:val="6"/>
            <w:tcBorders>
              <w:top w:val="single" w:sz="6" w:space="0" w:color="auto"/>
              <w:left w:val="single" w:sz="6" w:space="0" w:color="auto"/>
              <w:bottom w:val="single" w:sz="6" w:space="0" w:color="auto"/>
              <w:right w:val="single" w:sz="6" w:space="0" w:color="auto"/>
            </w:tcBorders>
          </w:tcPr>
          <w:p w14:paraId="41739C1E" w14:textId="77777777" w:rsidR="005536A9" w:rsidRPr="006948DF" w:rsidRDefault="005536A9" w:rsidP="001C55F8">
            <w:pPr>
              <w:pStyle w:val="Style6"/>
              <w:widowControl/>
              <w:spacing w:line="240" w:lineRule="auto"/>
              <w:rPr>
                <w:rFonts w:ascii="Gill Sans MT" w:hAnsi="Gill Sans MT" w:cs="Tahoma"/>
                <w:b/>
                <w:bCs/>
                <w:sz w:val="16"/>
                <w:szCs w:val="16"/>
              </w:rPr>
            </w:pPr>
            <w:r w:rsidRPr="006948DF">
              <w:rPr>
                <w:rStyle w:val="nfasissutil"/>
                <w:rFonts w:ascii="Gill Sans MT" w:hAnsi="Gill Sans MT" w:cs="Tahoma"/>
                <w:sz w:val="16"/>
                <w:szCs w:val="16"/>
              </w:rPr>
              <w:t xml:space="preserve">REPARACION DEL DAÑO MORAL EN CASO DE </w:t>
            </w:r>
            <w:r w:rsidRPr="006948DF">
              <w:rPr>
                <w:rStyle w:val="nfasissutil"/>
                <w:rFonts w:ascii="Gill Sans MT" w:hAnsi="Gill Sans MT" w:cs="Tahoma"/>
                <w:color w:val="FF0000"/>
                <w:sz w:val="16"/>
                <w:szCs w:val="16"/>
              </w:rPr>
              <w:t>LESIONES</w:t>
            </w:r>
          </w:p>
        </w:tc>
      </w:tr>
      <w:tr w:rsidR="005536A9" w:rsidRPr="006948DF" w14:paraId="5DF23D25" w14:textId="77777777" w:rsidTr="001C55F8">
        <w:tc>
          <w:tcPr>
            <w:tcW w:w="2362" w:type="dxa"/>
            <w:tcBorders>
              <w:top w:val="single" w:sz="6" w:space="0" w:color="auto"/>
              <w:left w:val="single" w:sz="6" w:space="0" w:color="auto"/>
              <w:bottom w:val="single" w:sz="6" w:space="0" w:color="auto"/>
              <w:right w:val="single" w:sz="6" w:space="0" w:color="auto"/>
            </w:tcBorders>
          </w:tcPr>
          <w:p w14:paraId="272F648C" w14:textId="77777777" w:rsidR="005536A9" w:rsidRPr="006948DF" w:rsidRDefault="005536A9" w:rsidP="001C55F8">
            <w:pPr>
              <w:pStyle w:val="Style2"/>
              <w:spacing w:line="240" w:lineRule="auto"/>
              <w:rPr>
                <w:rFonts w:ascii="Gill Sans MT" w:hAnsi="Gill Sans MT" w:cs="Tahoma"/>
                <w:sz w:val="16"/>
                <w:szCs w:val="16"/>
              </w:rPr>
            </w:pPr>
          </w:p>
        </w:tc>
        <w:tc>
          <w:tcPr>
            <w:tcW w:w="1276" w:type="dxa"/>
            <w:tcBorders>
              <w:top w:val="single" w:sz="6" w:space="0" w:color="auto"/>
              <w:left w:val="single" w:sz="6" w:space="0" w:color="auto"/>
              <w:bottom w:val="single" w:sz="6" w:space="0" w:color="auto"/>
              <w:right w:val="single" w:sz="6" w:space="0" w:color="auto"/>
            </w:tcBorders>
          </w:tcPr>
          <w:p w14:paraId="6031178A"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1</w:t>
            </w:r>
          </w:p>
        </w:tc>
        <w:tc>
          <w:tcPr>
            <w:tcW w:w="1402" w:type="dxa"/>
            <w:tcBorders>
              <w:top w:val="single" w:sz="6" w:space="0" w:color="auto"/>
              <w:left w:val="single" w:sz="6" w:space="0" w:color="auto"/>
              <w:bottom w:val="single" w:sz="6" w:space="0" w:color="auto"/>
              <w:right w:val="single" w:sz="6" w:space="0" w:color="auto"/>
            </w:tcBorders>
          </w:tcPr>
          <w:p w14:paraId="5660EA50"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2</w:t>
            </w:r>
          </w:p>
        </w:tc>
        <w:tc>
          <w:tcPr>
            <w:tcW w:w="1301" w:type="dxa"/>
            <w:tcBorders>
              <w:top w:val="single" w:sz="6" w:space="0" w:color="auto"/>
              <w:left w:val="single" w:sz="6" w:space="0" w:color="auto"/>
              <w:bottom w:val="single" w:sz="6" w:space="0" w:color="auto"/>
              <w:right w:val="single" w:sz="6" w:space="0" w:color="auto"/>
            </w:tcBorders>
          </w:tcPr>
          <w:p w14:paraId="5F09EF74" w14:textId="77777777" w:rsidR="005536A9" w:rsidRPr="006948DF" w:rsidRDefault="005536A9" w:rsidP="001C55F8">
            <w:pPr>
              <w:pStyle w:val="Style2"/>
              <w:spacing w:line="240" w:lineRule="auto"/>
              <w:rPr>
                <w:rFonts w:ascii="Gill Sans MT" w:hAnsi="Gill Sans MT" w:cs="Tahoma"/>
                <w:sz w:val="16"/>
                <w:szCs w:val="16"/>
              </w:rPr>
            </w:pPr>
            <w:r w:rsidRPr="006948DF">
              <w:rPr>
                <w:rFonts w:ascii="Gill Sans MT" w:hAnsi="Gill Sans MT" w:cs="Tahoma"/>
                <w:b/>
                <w:bCs/>
                <w:sz w:val="16"/>
                <w:szCs w:val="16"/>
              </w:rPr>
              <w:t xml:space="preserve">NIVEL </w:t>
            </w:r>
            <w:r w:rsidRPr="006948DF">
              <w:rPr>
                <w:rFonts w:ascii="Gill Sans MT" w:hAnsi="Gill Sans MT" w:cs="Tahoma"/>
                <w:sz w:val="16"/>
                <w:szCs w:val="16"/>
              </w:rPr>
              <w:t>3</w:t>
            </w:r>
          </w:p>
        </w:tc>
        <w:tc>
          <w:tcPr>
            <w:tcW w:w="1267" w:type="dxa"/>
            <w:tcBorders>
              <w:top w:val="single" w:sz="6" w:space="0" w:color="auto"/>
              <w:left w:val="single" w:sz="6" w:space="0" w:color="auto"/>
              <w:bottom w:val="single" w:sz="6" w:space="0" w:color="auto"/>
              <w:right w:val="single" w:sz="6" w:space="0" w:color="auto"/>
            </w:tcBorders>
          </w:tcPr>
          <w:p w14:paraId="1B3420AA" w14:textId="77777777" w:rsidR="005536A9" w:rsidRPr="006948DF" w:rsidRDefault="005536A9" w:rsidP="001C55F8">
            <w:pPr>
              <w:pStyle w:val="Style2"/>
              <w:spacing w:line="240" w:lineRule="auto"/>
              <w:rPr>
                <w:rFonts w:ascii="Gill Sans MT" w:hAnsi="Gill Sans MT" w:cs="Tahoma"/>
                <w:sz w:val="16"/>
                <w:szCs w:val="16"/>
              </w:rPr>
            </w:pPr>
            <w:r w:rsidRPr="006948DF">
              <w:rPr>
                <w:rFonts w:ascii="Gill Sans MT" w:hAnsi="Gill Sans MT" w:cs="Tahoma"/>
                <w:b/>
                <w:bCs/>
                <w:sz w:val="16"/>
                <w:szCs w:val="16"/>
              </w:rPr>
              <w:t xml:space="preserve">NIVEL </w:t>
            </w:r>
            <w:r w:rsidRPr="006948DF">
              <w:rPr>
                <w:rFonts w:ascii="Gill Sans MT" w:hAnsi="Gill Sans MT" w:cs="Tahoma"/>
                <w:sz w:val="16"/>
                <w:szCs w:val="16"/>
              </w:rPr>
              <w:t>4</w:t>
            </w:r>
          </w:p>
        </w:tc>
        <w:tc>
          <w:tcPr>
            <w:tcW w:w="1277" w:type="dxa"/>
            <w:tcBorders>
              <w:top w:val="single" w:sz="6" w:space="0" w:color="auto"/>
              <w:left w:val="single" w:sz="6" w:space="0" w:color="auto"/>
              <w:bottom w:val="single" w:sz="6" w:space="0" w:color="auto"/>
              <w:right w:val="single" w:sz="6" w:space="0" w:color="auto"/>
            </w:tcBorders>
          </w:tcPr>
          <w:p w14:paraId="39D5E656"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NIVEL 5</w:t>
            </w:r>
          </w:p>
        </w:tc>
      </w:tr>
      <w:tr w:rsidR="005536A9" w:rsidRPr="006948DF" w14:paraId="7F141786" w14:textId="77777777" w:rsidTr="001C55F8">
        <w:tc>
          <w:tcPr>
            <w:tcW w:w="2362" w:type="dxa"/>
            <w:tcBorders>
              <w:top w:val="single" w:sz="6" w:space="0" w:color="auto"/>
              <w:left w:val="single" w:sz="6" w:space="0" w:color="auto"/>
              <w:bottom w:val="single" w:sz="6" w:space="0" w:color="auto"/>
              <w:right w:val="single" w:sz="6" w:space="0" w:color="auto"/>
            </w:tcBorders>
          </w:tcPr>
          <w:p w14:paraId="31208E5B"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GRAVEDAD DE LA LESIÓN</w:t>
            </w:r>
          </w:p>
        </w:tc>
        <w:tc>
          <w:tcPr>
            <w:tcW w:w="1276" w:type="dxa"/>
            <w:tcBorders>
              <w:top w:val="single" w:sz="6" w:space="0" w:color="auto"/>
              <w:left w:val="single" w:sz="6" w:space="0" w:color="auto"/>
              <w:bottom w:val="single" w:sz="6" w:space="0" w:color="auto"/>
              <w:right w:val="single" w:sz="6" w:space="0" w:color="auto"/>
            </w:tcBorders>
          </w:tcPr>
          <w:p w14:paraId="490211B3"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Víctima directa y relaciones</w:t>
            </w:r>
          </w:p>
          <w:p w14:paraId="6F6DD54B"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afectivas conyugales y paterno-filiales</w:t>
            </w:r>
          </w:p>
        </w:tc>
        <w:tc>
          <w:tcPr>
            <w:tcW w:w="1402" w:type="dxa"/>
            <w:tcBorders>
              <w:top w:val="single" w:sz="6" w:space="0" w:color="auto"/>
              <w:left w:val="single" w:sz="6" w:space="0" w:color="auto"/>
              <w:bottom w:val="single" w:sz="6" w:space="0" w:color="auto"/>
              <w:right w:val="single" w:sz="6" w:space="0" w:color="auto"/>
            </w:tcBorders>
          </w:tcPr>
          <w:p w14:paraId="639C9335"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w:t>
            </w:r>
          </w:p>
          <w:p w14:paraId="08C846ED"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del 2</w:t>
            </w:r>
            <w:r w:rsidRPr="006948DF">
              <w:rPr>
                <w:rFonts w:ascii="Gill Sans MT" w:hAnsi="Gill Sans MT" w:cs="Tahoma"/>
                <w:sz w:val="16"/>
                <w:szCs w:val="16"/>
                <w:vertAlign w:val="superscript"/>
              </w:rPr>
              <w:t>o</w:t>
            </w:r>
            <w:r w:rsidRPr="006948DF">
              <w:rPr>
                <w:rFonts w:ascii="Gill Sans MT" w:hAnsi="Gill Sans MT" w:cs="Tahoma"/>
                <w:sz w:val="16"/>
                <w:szCs w:val="16"/>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0655B071"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w:t>
            </w:r>
          </w:p>
          <w:p w14:paraId="205E9753"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del 3</w:t>
            </w:r>
            <w:r w:rsidRPr="006948DF">
              <w:rPr>
                <w:rFonts w:ascii="Gill Sans MT" w:hAnsi="Gill Sans MT" w:cs="Tahoma"/>
                <w:sz w:val="16"/>
                <w:szCs w:val="16"/>
                <w:vertAlign w:val="superscript"/>
              </w:rPr>
              <w:t>o</w:t>
            </w:r>
            <w:r w:rsidRPr="006948DF">
              <w:rPr>
                <w:rFonts w:ascii="Gill Sans MT" w:hAnsi="Gill Sans MT" w:cs="Tahoma"/>
                <w:sz w:val="16"/>
                <w:szCs w:val="16"/>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67E00E70"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Relación afectiva del 4</w:t>
            </w:r>
            <w:r w:rsidRPr="006948DF">
              <w:rPr>
                <w:rFonts w:ascii="Gill Sans MT" w:hAnsi="Gill Sans MT" w:cs="Tahoma"/>
                <w:sz w:val="16"/>
                <w:szCs w:val="16"/>
                <w:vertAlign w:val="superscript"/>
              </w:rPr>
              <w:t xml:space="preserve">o </w:t>
            </w:r>
            <w:r w:rsidRPr="006948DF">
              <w:rPr>
                <w:rFonts w:ascii="Gill Sans MT" w:hAnsi="Gill Sans MT" w:cs="Tahoma"/>
                <w:sz w:val="16"/>
                <w:szCs w:val="16"/>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1996BCE0"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Relaciones afectivas no familiares -</w:t>
            </w:r>
          </w:p>
          <w:p w14:paraId="46D89D37" w14:textId="77777777"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terceros damnificados</w:t>
            </w:r>
            <w:r w:rsidRPr="006948DF">
              <w:rPr>
                <w:rStyle w:val="Refdenotaalpie"/>
                <w:rFonts w:ascii="Gill Sans MT" w:hAnsi="Gill Sans MT" w:cs="Tahoma"/>
                <w:sz w:val="16"/>
                <w:szCs w:val="16"/>
              </w:rPr>
              <w:footnoteRef/>
            </w:r>
          </w:p>
        </w:tc>
      </w:tr>
      <w:tr w:rsidR="005536A9" w:rsidRPr="006948DF" w14:paraId="3CEC6FFB" w14:textId="77777777" w:rsidTr="001C55F8">
        <w:tc>
          <w:tcPr>
            <w:tcW w:w="2362" w:type="dxa"/>
            <w:tcBorders>
              <w:top w:val="single" w:sz="6" w:space="0" w:color="auto"/>
              <w:left w:val="single" w:sz="6" w:space="0" w:color="auto"/>
              <w:bottom w:val="single" w:sz="6" w:space="0" w:color="auto"/>
              <w:right w:val="single" w:sz="6" w:space="0" w:color="auto"/>
            </w:tcBorders>
          </w:tcPr>
          <w:p w14:paraId="40D779FF" w14:textId="77777777" w:rsidR="005536A9" w:rsidRPr="006948DF" w:rsidRDefault="005536A9" w:rsidP="001C55F8">
            <w:pPr>
              <w:pStyle w:val="Style2"/>
              <w:spacing w:line="240" w:lineRule="auto"/>
              <w:rPr>
                <w:rFonts w:ascii="Gill Sans MT" w:hAnsi="Gill Sans MT" w:cs="Tahoma"/>
                <w:sz w:val="16"/>
                <w:szCs w:val="16"/>
              </w:rPr>
            </w:pPr>
          </w:p>
        </w:tc>
        <w:tc>
          <w:tcPr>
            <w:tcW w:w="1276" w:type="dxa"/>
            <w:tcBorders>
              <w:top w:val="single" w:sz="6" w:space="0" w:color="auto"/>
              <w:left w:val="single" w:sz="6" w:space="0" w:color="auto"/>
              <w:bottom w:val="single" w:sz="6" w:space="0" w:color="auto"/>
              <w:right w:val="single" w:sz="6" w:space="0" w:color="auto"/>
            </w:tcBorders>
          </w:tcPr>
          <w:p w14:paraId="25701177"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402" w:type="dxa"/>
            <w:tcBorders>
              <w:top w:val="single" w:sz="6" w:space="0" w:color="auto"/>
              <w:left w:val="single" w:sz="6" w:space="0" w:color="auto"/>
              <w:bottom w:val="single" w:sz="6" w:space="0" w:color="auto"/>
              <w:right w:val="single" w:sz="6" w:space="0" w:color="auto"/>
            </w:tcBorders>
          </w:tcPr>
          <w:p w14:paraId="575AD64D"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301" w:type="dxa"/>
            <w:tcBorders>
              <w:top w:val="single" w:sz="6" w:space="0" w:color="auto"/>
              <w:left w:val="single" w:sz="6" w:space="0" w:color="auto"/>
              <w:bottom w:val="single" w:sz="6" w:space="0" w:color="auto"/>
              <w:right w:val="single" w:sz="6" w:space="0" w:color="auto"/>
            </w:tcBorders>
          </w:tcPr>
          <w:p w14:paraId="52DC1A2B"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267" w:type="dxa"/>
            <w:tcBorders>
              <w:top w:val="single" w:sz="6" w:space="0" w:color="auto"/>
              <w:left w:val="single" w:sz="6" w:space="0" w:color="auto"/>
              <w:bottom w:val="single" w:sz="6" w:space="0" w:color="auto"/>
              <w:right w:val="single" w:sz="6" w:space="0" w:color="auto"/>
            </w:tcBorders>
          </w:tcPr>
          <w:p w14:paraId="60E4C76D"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c>
          <w:tcPr>
            <w:tcW w:w="1277" w:type="dxa"/>
            <w:tcBorders>
              <w:top w:val="single" w:sz="6" w:space="0" w:color="auto"/>
              <w:left w:val="single" w:sz="6" w:space="0" w:color="auto"/>
              <w:bottom w:val="single" w:sz="6" w:space="0" w:color="auto"/>
              <w:right w:val="single" w:sz="6" w:space="0" w:color="auto"/>
            </w:tcBorders>
          </w:tcPr>
          <w:p w14:paraId="43C37857" w14:textId="77777777" w:rsidR="005536A9" w:rsidRPr="006948DF" w:rsidRDefault="005536A9" w:rsidP="001C55F8">
            <w:pPr>
              <w:pStyle w:val="Style2"/>
              <w:spacing w:line="240" w:lineRule="auto"/>
              <w:rPr>
                <w:rFonts w:ascii="Gill Sans MT" w:hAnsi="Gill Sans MT" w:cs="Tahoma"/>
                <w:b/>
                <w:bCs/>
                <w:sz w:val="16"/>
                <w:szCs w:val="16"/>
              </w:rPr>
            </w:pPr>
            <w:r w:rsidRPr="006948DF">
              <w:rPr>
                <w:rFonts w:ascii="Gill Sans MT" w:hAnsi="Gill Sans MT" w:cs="Tahoma"/>
                <w:b/>
                <w:bCs/>
                <w:sz w:val="16"/>
                <w:szCs w:val="16"/>
              </w:rPr>
              <w:t>S.M.L.M.V.</w:t>
            </w:r>
          </w:p>
        </w:tc>
      </w:tr>
      <w:tr w:rsidR="005536A9" w:rsidRPr="006948DF" w14:paraId="72102286" w14:textId="77777777" w:rsidTr="001C55F8">
        <w:tc>
          <w:tcPr>
            <w:tcW w:w="2362" w:type="dxa"/>
            <w:tcBorders>
              <w:top w:val="single" w:sz="6" w:space="0" w:color="auto"/>
              <w:left w:val="single" w:sz="6" w:space="0" w:color="auto"/>
              <w:bottom w:val="single" w:sz="6" w:space="0" w:color="auto"/>
              <w:right w:val="single" w:sz="6" w:space="0" w:color="auto"/>
            </w:tcBorders>
            <w:vAlign w:val="bottom"/>
          </w:tcPr>
          <w:p w14:paraId="5590C9DF" w14:textId="43F9D791"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Igual o superior al 10% e inferior al 20%</w:t>
            </w:r>
          </w:p>
        </w:tc>
        <w:tc>
          <w:tcPr>
            <w:tcW w:w="1276" w:type="dxa"/>
            <w:tcBorders>
              <w:top w:val="single" w:sz="6" w:space="0" w:color="auto"/>
              <w:left w:val="single" w:sz="6" w:space="0" w:color="auto"/>
              <w:bottom w:val="single" w:sz="6" w:space="0" w:color="auto"/>
              <w:right w:val="single" w:sz="6" w:space="0" w:color="auto"/>
            </w:tcBorders>
            <w:vAlign w:val="bottom"/>
          </w:tcPr>
          <w:p w14:paraId="2E9D5A1D" w14:textId="52F21F1E" w:rsidR="005536A9" w:rsidRPr="006948DF" w:rsidRDefault="005536A9" w:rsidP="001C55F8">
            <w:pPr>
              <w:pStyle w:val="Sinespaciado"/>
              <w:jc w:val="both"/>
              <w:rPr>
                <w:rFonts w:ascii="Gill Sans MT" w:hAnsi="Gill Sans MT" w:cs="Tahoma"/>
                <w:b/>
                <w:sz w:val="16"/>
                <w:szCs w:val="16"/>
              </w:rPr>
            </w:pPr>
            <w:r w:rsidRPr="006948DF">
              <w:rPr>
                <w:rFonts w:ascii="Gill Sans MT" w:hAnsi="Gill Sans MT" w:cs="Tahoma"/>
                <w:sz w:val="16"/>
                <w:szCs w:val="16"/>
              </w:rPr>
              <w:t>20</w:t>
            </w:r>
          </w:p>
        </w:tc>
        <w:tc>
          <w:tcPr>
            <w:tcW w:w="1402" w:type="dxa"/>
            <w:tcBorders>
              <w:top w:val="single" w:sz="6" w:space="0" w:color="auto"/>
              <w:left w:val="single" w:sz="6" w:space="0" w:color="auto"/>
              <w:bottom w:val="single" w:sz="6" w:space="0" w:color="auto"/>
              <w:right w:val="single" w:sz="6" w:space="0" w:color="auto"/>
            </w:tcBorders>
            <w:vAlign w:val="bottom"/>
          </w:tcPr>
          <w:p w14:paraId="6596C5CD" w14:textId="0785FC30"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10</w:t>
            </w:r>
          </w:p>
        </w:tc>
        <w:tc>
          <w:tcPr>
            <w:tcW w:w="1301" w:type="dxa"/>
            <w:tcBorders>
              <w:top w:val="single" w:sz="6" w:space="0" w:color="auto"/>
              <w:left w:val="single" w:sz="6" w:space="0" w:color="auto"/>
              <w:bottom w:val="single" w:sz="6" w:space="0" w:color="auto"/>
              <w:right w:val="single" w:sz="6" w:space="0" w:color="auto"/>
            </w:tcBorders>
            <w:vAlign w:val="bottom"/>
          </w:tcPr>
          <w:p w14:paraId="642F3D4F" w14:textId="3B1F0296"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7</w:t>
            </w:r>
          </w:p>
        </w:tc>
        <w:tc>
          <w:tcPr>
            <w:tcW w:w="1267" w:type="dxa"/>
            <w:tcBorders>
              <w:top w:val="single" w:sz="6" w:space="0" w:color="auto"/>
              <w:left w:val="single" w:sz="6" w:space="0" w:color="auto"/>
              <w:bottom w:val="single" w:sz="6" w:space="0" w:color="auto"/>
              <w:right w:val="single" w:sz="6" w:space="0" w:color="auto"/>
            </w:tcBorders>
            <w:vAlign w:val="bottom"/>
          </w:tcPr>
          <w:p w14:paraId="034FF8DD" w14:textId="0461B73C"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5</w:t>
            </w:r>
          </w:p>
        </w:tc>
        <w:tc>
          <w:tcPr>
            <w:tcW w:w="1277" w:type="dxa"/>
            <w:tcBorders>
              <w:top w:val="single" w:sz="6" w:space="0" w:color="auto"/>
              <w:left w:val="single" w:sz="6" w:space="0" w:color="auto"/>
              <w:bottom w:val="single" w:sz="6" w:space="0" w:color="auto"/>
              <w:right w:val="single" w:sz="6" w:space="0" w:color="auto"/>
            </w:tcBorders>
            <w:vAlign w:val="bottom"/>
          </w:tcPr>
          <w:p w14:paraId="2E0ADEBF" w14:textId="47A23025" w:rsidR="005536A9" w:rsidRPr="006948DF" w:rsidRDefault="005536A9" w:rsidP="001C55F8">
            <w:pPr>
              <w:pStyle w:val="Sinespaciado"/>
              <w:jc w:val="both"/>
              <w:rPr>
                <w:rFonts w:ascii="Gill Sans MT" w:hAnsi="Gill Sans MT" w:cs="Tahoma"/>
                <w:sz w:val="16"/>
                <w:szCs w:val="16"/>
              </w:rPr>
            </w:pPr>
            <w:r w:rsidRPr="006948DF">
              <w:rPr>
                <w:rFonts w:ascii="Gill Sans MT" w:hAnsi="Gill Sans MT" w:cs="Tahoma"/>
                <w:sz w:val="16"/>
                <w:szCs w:val="16"/>
              </w:rPr>
              <w:t>3</w:t>
            </w:r>
          </w:p>
        </w:tc>
      </w:tr>
    </w:tbl>
    <w:p w14:paraId="7009570D" w14:textId="77777777" w:rsidR="005536A9" w:rsidRPr="006948DF" w:rsidRDefault="005536A9" w:rsidP="00AE75B6">
      <w:pPr>
        <w:pStyle w:val="Textonotapie"/>
        <w:jc w:val="both"/>
        <w:rPr>
          <w:rFonts w:ascii="Gill Sans MT" w:hAnsi="Gill Sans MT" w:cs="Tahoma"/>
          <w:sz w:val="16"/>
          <w:szCs w:val="16"/>
        </w:rPr>
      </w:pPr>
    </w:p>
  </w:footnote>
  <w:footnote w:id="16">
    <w:p w14:paraId="49E26D2F" w14:textId="7814BD50" w:rsidR="005536A9" w:rsidRPr="006948DF" w:rsidRDefault="005536A9" w:rsidP="00AE75B6">
      <w:pPr>
        <w:pStyle w:val="Textonotapie"/>
        <w:jc w:val="both"/>
        <w:rPr>
          <w:rFonts w:ascii="Gill Sans MT" w:hAnsi="Gill Sans MT" w:cs="Tahoma"/>
          <w:sz w:val="16"/>
          <w:szCs w:val="16"/>
        </w:rPr>
      </w:pPr>
      <w:r w:rsidRPr="006948DF">
        <w:rPr>
          <w:rStyle w:val="Refdenotaalpie"/>
          <w:rFonts w:ascii="Gill Sans MT" w:eastAsia="Calibri" w:hAnsi="Gill Sans MT" w:cs="Tahoma"/>
          <w:sz w:val="16"/>
          <w:szCs w:val="16"/>
        </w:rPr>
        <w:footnoteRef/>
      </w:r>
      <w:r w:rsidRPr="006948DF">
        <w:rPr>
          <w:rFonts w:ascii="Gill Sans MT" w:hAnsi="Gill Sans MT" w:cs="Tahoma"/>
          <w:sz w:val="16"/>
          <w:szCs w:val="16"/>
        </w:rPr>
        <w:t xml:space="preserve"> El salario mínimo legal mensual para el 2019 es de $828.116.</w:t>
      </w:r>
    </w:p>
    <w:p w14:paraId="0E839140" w14:textId="77777777" w:rsidR="005536A9" w:rsidRPr="006948DF" w:rsidRDefault="005536A9" w:rsidP="00AE75B6">
      <w:pPr>
        <w:pStyle w:val="Textonotapie"/>
        <w:jc w:val="both"/>
        <w:rPr>
          <w:rFonts w:ascii="Gill Sans MT" w:hAnsi="Gill Sans MT" w:cs="Tahoma"/>
          <w:sz w:val="16"/>
          <w:szCs w:val="16"/>
        </w:rPr>
      </w:pPr>
    </w:p>
  </w:footnote>
  <w:footnote w:id="17">
    <w:p w14:paraId="063B0AE0" w14:textId="2EF8A2FD"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 82 del c1.</w:t>
      </w:r>
    </w:p>
    <w:p w14:paraId="2B3608C7" w14:textId="77777777" w:rsidR="005536A9" w:rsidRPr="006948DF" w:rsidRDefault="005536A9">
      <w:pPr>
        <w:pStyle w:val="Textonotapie"/>
        <w:rPr>
          <w:rFonts w:ascii="Gill Sans MT" w:hAnsi="Gill Sans MT" w:cs="Tahoma"/>
          <w:sz w:val="16"/>
          <w:szCs w:val="16"/>
        </w:rPr>
      </w:pPr>
    </w:p>
  </w:footnote>
  <w:footnote w:id="18">
    <w:p w14:paraId="6C609665" w14:textId="58A93E36" w:rsidR="005536A9" w:rsidRPr="006948DF" w:rsidRDefault="005536A9">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108 y 109 del c1.</w:t>
      </w:r>
    </w:p>
    <w:p w14:paraId="52FB84D9" w14:textId="77777777" w:rsidR="005536A9" w:rsidRPr="006948DF" w:rsidRDefault="005536A9">
      <w:pPr>
        <w:pStyle w:val="Textonotapie"/>
        <w:rPr>
          <w:rFonts w:ascii="Gill Sans MT" w:hAnsi="Gill Sans MT" w:cs="Tahoma"/>
          <w:sz w:val="16"/>
          <w:szCs w:val="16"/>
        </w:rPr>
      </w:pPr>
    </w:p>
  </w:footnote>
  <w:footnote w:id="19">
    <w:p w14:paraId="0619C246" w14:textId="77777777" w:rsidR="005536A9" w:rsidRPr="006948DF" w:rsidRDefault="005536A9" w:rsidP="00AC5B72">
      <w:pPr>
        <w:pStyle w:val="Textonotapie"/>
        <w:jc w:val="both"/>
        <w:rPr>
          <w:rFonts w:ascii="Gill Sans MT" w:hAnsi="Gill Sans MT" w:cs="Tahoma"/>
          <w:sz w:val="16"/>
          <w:szCs w:val="16"/>
        </w:rPr>
      </w:pPr>
      <w:r w:rsidRPr="006948DF">
        <w:rPr>
          <w:rStyle w:val="Refdenotaalpie"/>
          <w:rFonts w:ascii="Gill Sans MT" w:eastAsia="Calibri" w:hAnsi="Gill Sans MT" w:cs="Tahoma"/>
          <w:sz w:val="16"/>
          <w:szCs w:val="16"/>
        </w:rPr>
        <w:footnoteRef/>
      </w:r>
      <w:r w:rsidRPr="006948DF">
        <w:rPr>
          <w:rFonts w:ascii="Gill Sans MT" w:hAnsi="Gill Sans MT" w:cs="Tahoma"/>
          <w:sz w:val="16"/>
          <w:szCs w:val="16"/>
        </w:rPr>
        <w:t xml:space="preserve"> El salario mínimo legal mensual para el 2019 es de $828.116.</w:t>
      </w:r>
    </w:p>
    <w:p w14:paraId="253EB7F2" w14:textId="77777777" w:rsidR="005536A9" w:rsidRPr="006948DF" w:rsidRDefault="005536A9" w:rsidP="00AC5B72">
      <w:pPr>
        <w:pStyle w:val="Textonotapie"/>
        <w:jc w:val="both"/>
        <w:rPr>
          <w:rFonts w:ascii="Gill Sans MT" w:hAnsi="Gill Sans MT" w:cs="Tahoma"/>
          <w:sz w:val="16"/>
          <w:szCs w:val="16"/>
        </w:rPr>
      </w:pPr>
    </w:p>
  </w:footnote>
  <w:footnote w:id="20">
    <w:p w14:paraId="1E24BB7F" w14:textId="77777777" w:rsidR="005536A9" w:rsidRPr="006948DF" w:rsidRDefault="005536A9" w:rsidP="00E71DE8">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108 y 109 del c1.</w:t>
      </w:r>
    </w:p>
    <w:p w14:paraId="16244869" w14:textId="77777777" w:rsidR="005536A9" w:rsidRPr="006948DF" w:rsidRDefault="005536A9" w:rsidP="00E71DE8">
      <w:pPr>
        <w:pStyle w:val="Textonotapie"/>
        <w:rPr>
          <w:rFonts w:ascii="Gill Sans MT" w:hAnsi="Gill Sans MT" w:cs="Tahoma"/>
          <w:sz w:val="16"/>
          <w:szCs w:val="16"/>
        </w:rPr>
      </w:pPr>
    </w:p>
  </w:footnote>
  <w:footnote w:id="21">
    <w:p w14:paraId="2C8C366E" w14:textId="77777777" w:rsidR="005536A9" w:rsidRPr="006948DF" w:rsidRDefault="005536A9" w:rsidP="007F4E0B">
      <w:pPr>
        <w:pStyle w:val="Textonotapie"/>
        <w:jc w:val="both"/>
        <w:rPr>
          <w:rFonts w:ascii="Gill Sans MT" w:hAnsi="Gill Sans MT" w:cs="Tahoma"/>
          <w:sz w:val="16"/>
          <w:szCs w:val="16"/>
        </w:rPr>
      </w:pPr>
      <w:r w:rsidRPr="006948DF">
        <w:rPr>
          <w:rStyle w:val="Refdenotaalpie"/>
          <w:rFonts w:ascii="Gill Sans MT" w:eastAsia="Calibri" w:hAnsi="Gill Sans MT" w:cs="Tahoma"/>
          <w:sz w:val="16"/>
          <w:szCs w:val="16"/>
        </w:rPr>
        <w:footnoteRef/>
      </w:r>
      <w:r w:rsidRPr="006948DF">
        <w:rPr>
          <w:rFonts w:ascii="Gill Sans MT" w:hAnsi="Gill Sans MT" w:cs="Tahoma"/>
          <w:sz w:val="16"/>
          <w:szCs w:val="16"/>
        </w:rPr>
        <w:t xml:space="preserve"> El salario mínimo legal mensual para el 2018 es de $781.242.</w:t>
      </w:r>
    </w:p>
    <w:p w14:paraId="08FA93E1" w14:textId="77777777" w:rsidR="005536A9" w:rsidRPr="006948DF" w:rsidRDefault="005536A9" w:rsidP="007F4E0B">
      <w:pPr>
        <w:pStyle w:val="Textonotapie"/>
        <w:jc w:val="both"/>
        <w:rPr>
          <w:rFonts w:ascii="Gill Sans MT" w:hAnsi="Gill Sans MT" w:cs="Tahoma"/>
          <w:sz w:val="16"/>
          <w:szCs w:val="16"/>
        </w:rPr>
      </w:pPr>
    </w:p>
    <w:p w14:paraId="1A10E5CA" w14:textId="77777777" w:rsidR="005536A9" w:rsidRPr="006948DF" w:rsidRDefault="005536A9" w:rsidP="007F4E0B">
      <w:pPr>
        <w:pStyle w:val="Textonotapie"/>
        <w:jc w:val="both"/>
        <w:rPr>
          <w:rFonts w:ascii="Gill Sans MT" w:hAnsi="Gill Sans MT" w:cs="Tahoma"/>
          <w:sz w:val="16"/>
          <w:szCs w:val="16"/>
        </w:rPr>
      </w:pPr>
    </w:p>
  </w:footnote>
  <w:footnote w:id="22">
    <w:p w14:paraId="0446BF84" w14:textId="57D8DE23" w:rsidR="005536A9" w:rsidRPr="006948DF" w:rsidRDefault="005536A9" w:rsidP="007F4E0B">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 84 del c1.</w:t>
      </w:r>
    </w:p>
    <w:p w14:paraId="7A8D0117" w14:textId="77777777" w:rsidR="005536A9" w:rsidRPr="006948DF" w:rsidRDefault="005536A9" w:rsidP="007F4E0B">
      <w:pPr>
        <w:pStyle w:val="Textonotapie"/>
        <w:jc w:val="both"/>
        <w:rPr>
          <w:rFonts w:ascii="Gill Sans MT" w:hAnsi="Gill Sans MT" w:cs="Tahoma"/>
          <w:sz w:val="16"/>
          <w:szCs w:val="16"/>
        </w:rPr>
      </w:pPr>
    </w:p>
  </w:footnote>
  <w:footnote w:id="23">
    <w:p w14:paraId="154C4955" w14:textId="77777777" w:rsidR="005536A9" w:rsidRPr="006948DF" w:rsidRDefault="005536A9" w:rsidP="007F4E0B">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Folios 108 y 109 del c1.</w:t>
      </w:r>
    </w:p>
    <w:p w14:paraId="0E6FCB84" w14:textId="77777777" w:rsidR="005536A9" w:rsidRPr="006948DF" w:rsidRDefault="005536A9" w:rsidP="007F4E0B">
      <w:pPr>
        <w:pStyle w:val="Textonotapie"/>
        <w:jc w:val="both"/>
        <w:rPr>
          <w:rFonts w:ascii="Gill Sans MT" w:hAnsi="Gill Sans MT" w:cs="Tahoma"/>
          <w:sz w:val="16"/>
          <w:szCs w:val="16"/>
        </w:rPr>
      </w:pPr>
    </w:p>
  </w:footnote>
  <w:footnote w:id="24">
    <w:p w14:paraId="5BEDB08C" w14:textId="391B2230" w:rsidR="005536A9" w:rsidRPr="006948DF" w:rsidRDefault="005536A9" w:rsidP="007F4E0B">
      <w:pPr>
        <w:pStyle w:val="Prrafodelista"/>
        <w:tabs>
          <w:tab w:val="left" w:pos="426"/>
        </w:tabs>
        <w:ind w:left="0"/>
        <w:jc w:val="both"/>
        <w:rPr>
          <w:rFonts w:ascii="Gill Sans MT" w:hAnsi="Gill Sans MT" w:cs="Tahoma"/>
          <w:i/>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r w:rsidRPr="006948DF">
        <w:rPr>
          <w:rFonts w:ascii="Gill Sans MT" w:hAnsi="Gill Sans MT" w:cs="Tahoma"/>
          <w:i/>
          <w:sz w:val="16"/>
          <w:szCs w:val="16"/>
        </w:rPr>
        <w:t xml:space="preserve">Que se condene al demandado LA NACION- MINISTERIO DE DEFENSA NACIONAL- EJERCITO NACIONAL a pagar la suma equivalente 1000 SALARIOS MINIMOS LEGALES MENSUALES VIGENTES a título del denominado derecho a la salud incluyendo allí como tal </w:t>
      </w:r>
      <w:r w:rsidRPr="006948DF">
        <w:rPr>
          <w:rFonts w:ascii="Gill Sans MT" w:hAnsi="Gill Sans MT" w:cs="Tahoma"/>
          <w:b/>
          <w:i/>
          <w:sz w:val="16"/>
          <w:szCs w:val="16"/>
        </w:rPr>
        <w:t>LA SALUD PROPIAMENTE DICHO, VARIACION A LAS CONDICIONES DE EXISTENCIA y DAÑO A LA VIDA DE RELACION</w:t>
      </w:r>
      <w:r w:rsidRPr="006948DF">
        <w:rPr>
          <w:rFonts w:ascii="Gill Sans MT" w:hAnsi="Gill Sans MT" w:cs="Tahoma"/>
          <w:i/>
          <w:sz w:val="16"/>
          <w:szCs w:val="16"/>
        </w:rPr>
        <w:t xml:space="preserve"> de conformidad con las sentencias unificadoras del consejo de estado sobre la materia. Y que sean repartidos de la siguiente manera:</w:t>
      </w:r>
    </w:p>
    <w:p w14:paraId="489AC4FF" w14:textId="77777777" w:rsidR="005536A9" w:rsidRPr="006948DF" w:rsidRDefault="005536A9" w:rsidP="007F4E0B">
      <w:pPr>
        <w:widowControl w:val="0"/>
        <w:autoSpaceDE w:val="0"/>
        <w:autoSpaceDN w:val="0"/>
        <w:adjustRightInd w:val="0"/>
        <w:spacing w:after="0" w:line="240" w:lineRule="auto"/>
        <w:jc w:val="both"/>
        <w:rPr>
          <w:rFonts w:ascii="Gill Sans MT" w:hAnsi="Gill Sans MT" w:cs="Tahoma"/>
          <w:i/>
          <w:sz w:val="16"/>
          <w:szCs w:val="16"/>
          <w:lang w:val="es-ES" w:eastAsia="es-ES"/>
        </w:rPr>
      </w:pPr>
    </w:p>
    <w:p w14:paraId="7484582E" w14:textId="77777777" w:rsidR="005536A9" w:rsidRPr="006948DF" w:rsidRDefault="005536A9" w:rsidP="007F4E0B">
      <w:pPr>
        <w:numPr>
          <w:ilvl w:val="0"/>
          <w:numId w:val="9"/>
        </w:numPr>
        <w:contextualSpacing/>
        <w:jc w:val="both"/>
        <w:rPr>
          <w:rFonts w:ascii="Gill Sans MT" w:hAnsi="Gill Sans MT" w:cs="Tahoma"/>
          <w:i/>
          <w:sz w:val="16"/>
          <w:szCs w:val="16"/>
        </w:rPr>
      </w:pPr>
      <w:r w:rsidRPr="006948DF">
        <w:rPr>
          <w:rFonts w:ascii="Gill Sans MT" w:hAnsi="Gill Sans MT" w:cs="Tahoma"/>
          <w:b/>
          <w:i/>
          <w:sz w:val="16"/>
          <w:szCs w:val="16"/>
        </w:rPr>
        <w:t>LUBIER ROJAS ARGOTE</w:t>
      </w:r>
      <w:r w:rsidRPr="006948DF">
        <w:rPr>
          <w:rFonts w:ascii="Gill Sans MT" w:hAnsi="Gill Sans MT" w:cs="Tahoma"/>
          <w:i/>
          <w:sz w:val="16"/>
          <w:szCs w:val="16"/>
        </w:rPr>
        <w:t xml:space="preserve"> la suma equivalente a 200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w:t>
      </w:r>
    </w:p>
    <w:p w14:paraId="1437CBFC" w14:textId="77777777" w:rsidR="005536A9" w:rsidRPr="006948DF" w:rsidRDefault="005536A9" w:rsidP="007F4E0B">
      <w:pPr>
        <w:ind w:left="720"/>
        <w:contextualSpacing/>
        <w:jc w:val="both"/>
        <w:rPr>
          <w:rFonts w:ascii="Gill Sans MT" w:hAnsi="Gill Sans MT" w:cs="Tahoma"/>
          <w:i/>
          <w:sz w:val="16"/>
          <w:szCs w:val="16"/>
        </w:rPr>
      </w:pPr>
    </w:p>
    <w:p w14:paraId="3B992BFC" w14:textId="77777777" w:rsidR="005536A9" w:rsidRPr="006948DF" w:rsidRDefault="005536A9" w:rsidP="008F35A1">
      <w:pPr>
        <w:numPr>
          <w:ilvl w:val="0"/>
          <w:numId w:val="9"/>
        </w:numPr>
        <w:contextualSpacing/>
        <w:jc w:val="both"/>
        <w:rPr>
          <w:rFonts w:ascii="Gill Sans MT" w:hAnsi="Gill Sans MT" w:cs="Tahoma"/>
          <w:i/>
          <w:sz w:val="16"/>
          <w:szCs w:val="16"/>
        </w:rPr>
      </w:pPr>
      <w:r w:rsidRPr="006948DF">
        <w:rPr>
          <w:rFonts w:ascii="Gill Sans MT" w:hAnsi="Gill Sans MT" w:cs="Tahoma"/>
          <w:b/>
          <w:i/>
          <w:sz w:val="16"/>
          <w:szCs w:val="16"/>
        </w:rPr>
        <w:t>EDWAR JAVIER TRUJILLO HUMAN</w:t>
      </w:r>
      <w:r w:rsidRPr="006948DF">
        <w:rPr>
          <w:rFonts w:ascii="Gill Sans MT" w:hAnsi="Gill Sans MT" w:cs="Tahoma"/>
          <w:i/>
          <w:sz w:val="16"/>
          <w:szCs w:val="16"/>
        </w:rPr>
        <w:t xml:space="preserve"> la suma equivalente a 400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 </w:t>
      </w:r>
    </w:p>
    <w:p w14:paraId="7E39272D" w14:textId="77777777" w:rsidR="005536A9" w:rsidRPr="006948DF" w:rsidRDefault="005536A9" w:rsidP="008F35A1">
      <w:pPr>
        <w:ind w:left="720"/>
        <w:contextualSpacing/>
        <w:jc w:val="both"/>
        <w:rPr>
          <w:rFonts w:ascii="Gill Sans MT" w:hAnsi="Gill Sans MT" w:cs="Tahoma"/>
          <w:i/>
          <w:sz w:val="16"/>
          <w:szCs w:val="16"/>
        </w:rPr>
      </w:pPr>
    </w:p>
    <w:p w14:paraId="71A0F83C" w14:textId="77777777" w:rsidR="005536A9" w:rsidRPr="006948DF" w:rsidRDefault="005536A9" w:rsidP="008F35A1">
      <w:pPr>
        <w:numPr>
          <w:ilvl w:val="0"/>
          <w:numId w:val="9"/>
        </w:numPr>
        <w:contextualSpacing/>
        <w:jc w:val="both"/>
        <w:rPr>
          <w:rFonts w:ascii="Gill Sans MT" w:hAnsi="Gill Sans MT" w:cs="Tahoma"/>
          <w:i/>
          <w:sz w:val="16"/>
          <w:szCs w:val="16"/>
        </w:rPr>
      </w:pPr>
      <w:r w:rsidRPr="006948DF">
        <w:rPr>
          <w:rFonts w:ascii="Gill Sans MT" w:hAnsi="Gill Sans MT" w:cs="Tahoma"/>
          <w:b/>
          <w:i/>
          <w:sz w:val="16"/>
          <w:szCs w:val="16"/>
        </w:rPr>
        <w:t>LIBISTON SAENZ CUELLAR</w:t>
      </w:r>
      <w:r w:rsidRPr="006948DF">
        <w:rPr>
          <w:rFonts w:ascii="Gill Sans MT" w:hAnsi="Gill Sans MT" w:cs="Tahoma"/>
          <w:i/>
          <w:sz w:val="16"/>
          <w:szCs w:val="16"/>
        </w:rPr>
        <w:t xml:space="preserve"> la suma equivalente a 200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w:t>
      </w:r>
    </w:p>
    <w:p w14:paraId="7F9027B9" w14:textId="77777777" w:rsidR="005536A9" w:rsidRPr="006948DF" w:rsidRDefault="005536A9" w:rsidP="008F35A1">
      <w:pPr>
        <w:ind w:left="720"/>
        <w:contextualSpacing/>
        <w:jc w:val="both"/>
        <w:rPr>
          <w:rFonts w:ascii="Gill Sans MT" w:hAnsi="Gill Sans MT" w:cs="Tahoma"/>
          <w:i/>
          <w:sz w:val="16"/>
          <w:szCs w:val="16"/>
        </w:rPr>
      </w:pPr>
    </w:p>
    <w:p w14:paraId="38F24CFA" w14:textId="48B7F819" w:rsidR="005536A9" w:rsidRPr="006948DF" w:rsidRDefault="005536A9" w:rsidP="008F35A1">
      <w:pPr>
        <w:numPr>
          <w:ilvl w:val="0"/>
          <w:numId w:val="9"/>
        </w:numPr>
        <w:contextualSpacing/>
        <w:jc w:val="both"/>
        <w:rPr>
          <w:rFonts w:ascii="Gill Sans MT" w:hAnsi="Gill Sans MT" w:cs="Tahoma"/>
          <w:i/>
          <w:sz w:val="16"/>
          <w:szCs w:val="16"/>
        </w:rPr>
      </w:pPr>
      <w:r w:rsidRPr="006948DF">
        <w:rPr>
          <w:rFonts w:ascii="Gill Sans MT" w:hAnsi="Gill Sans MT" w:cs="Tahoma"/>
          <w:b/>
          <w:i/>
          <w:sz w:val="16"/>
          <w:szCs w:val="16"/>
        </w:rPr>
        <w:t>WILLIMAN ESNEIDER TORO PARRA</w:t>
      </w:r>
      <w:r w:rsidRPr="006948DF">
        <w:rPr>
          <w:rFonts w:ascii="Gill Sans MT" w:hAnsi="Gill Sans MT" w:cs="Tahoma"/>
          <w:i/>
          <w:sz w:val="16"/>
          <w:szCs w:val="16"/>
        </w:rPr>
        <w:t xml:space="preserve"> la suma equivalente a 200 SALARIOS MINIMOS LEGALES MENSUALES VIGENTES a título del denominado derecho a la salud incluyendo allí como tal LA SALUD PROPIAMENTE DICHO, VARIACION A LAS CONDICIONES DE EXISTENCIA y DAÑO A LA VIDA DE RELACION de conformidad con las sentencias unificadoras del consejo de estado sobre la materia.</w:t>
      </w:r>
    </w:p>
    <w:p w14:paraId="54B5A4DB" w14:textId="77777777" w:rsidR="005536A9" w:rsidRPr="006948DF" w:rsidRDefault="005536A9" w:rsidP="008F35A1">
      <w:pPr>
        <w:pStyle w:val="Textonotapie"/>
        <w:rPr>
          <w:rFonts w:ascii="Gill Sans MT" w:hAnsi="Gill Sans MT"/>
        </w:rPr>
      </w:pPr>
    </w:p>
  </w:footnote>
  <w:footnote w:id="25">
    <w:p w14:paraId="3720DD01" w14:textId="77777777" w:rsidR="005536A9" w:rsidRPr="006948DF" w:rsidRDefault="005536A9" w:rsidP="00D46174">
      <w:pPr>
        <w:ind w:right="-283"/>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14:paraId="02CB3547" w14:textId="77777777" w:rsidR="005536A9" w:rsidRPr="006948DF" w:rsidRDefault="005536A9" w:rsidP="00D46174">
      <w:pPr>
        <w:pStyle w:val="Textonotapie"/>
        <w:rPr>
          <w:rFonts w:ascii="Gill Sans MT" w:hAnsi="Gill Sans MT" w:cs="Tahoma"/>
          <w:sz w:val="16"/>
          <w:szCs w:val="16"/>
          <w:lang w:val="es-MX"/>
        </w:rPr>
      </w:pPr>
    </w:p>
  </w:footnote>
  <w:footnote w:id="26">
    <w:p w14:paraId="351547A1" w14:textId="494701DD" w:rsidR="005536A9" w:rsidRPr="006948DF" w:rsidRDefault="005536A9" w:rsidP="00951974">
      <w:pPr>
        <w:pStyle w:val="Prrafodelista"/>
        <w:tabs>
          <w:tab w:val="left" w:pos="426"/>
        </w:tabs>
        <w:ind w:left="0"/>
        <w:jc w:val="both"/>
        <w:rPr>
          <w:rFonts w:ascii="Gill Sans MT" w:hAnsi="Gill Sans MT" w:cs="Tahoma"/>
          <w:i/>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r w:rsidRPr="006948DF">
        <w:rPr>
          <w:rFonts w:ascii="Gill Sans MT" w:hAnsi="Gill Sans MT" w:cs="Tahoma"/>
          <w:i/>
          <w:sz w:val="16"/>
          <w:szCs w:val="16"/>
        </w:rPr>
        <w:t xml:space="preserve">Que se condene a la entidad demandada LA NACION -MINISTERIO DE DEFENSA NACIONAL- EJERCITO NACION a pagar en favor de </w:t>
      </w:r>
      <w:r w:rsidRPr="006948DF">
        <w:rPr>
          <w:rFonts w:ascii="Gill Sans MT" w:hAnsi="Gill Sans MT" w:cs="Tahoma"/>
          <w:b/>
          <w:i/>
          <w:sz w:val="16"/>
          <w:szCs w:val="16"/>
        </w:rPr>
        <w:t>LUBIER ROJAS ARGOTE</w:t>
      </w:r>
      <w:r w:rsidRPr="006948DF">
        <w:rPr>
          <w:rFonts w:ascii="Gill Sans MT" w:hAnsi="Gill Sans MT" w:cs="Tahoma"/>
          <w:i/>
          <w:sz w:val="16"/>
          <w:szCs w:val="16"/>
        </w:rPr>
        <w:t xml:space="preserve"> la suma de (100) SALARIOS MINIMOS LEGALES MENSUALES VIGENTES a título de costos de procedimientos de cirugías plásticas y reconstructivas, de traslado y hospedaje, y demás procedimientos médicos o la suma mayor que se pruebe dentro del proceso.</w:t>
      </w:r>
    </w:p>
    <w:p w14:paraId="0C69CB2D" w14:textId="77777777" w:rsidR="005536A9" w:rsidRPr="006948DF" w:rsidRDefault="005536A9" w:rsidP="00951974">
      <w:pPr>
        <w:pStyle w:val="Prrafodelista"/>
        <w:tabs>
          <w:tab w:val="left" w:pos="426"/>
        </w:tabs>
        <w:ind w:left="0"/>
        <w:jc w:val="both"/>
        <w:rPr>
          <w:rFonts w:ascii="Gill Sans MT" w:hAnsi="Gill Sans MT" w:cs="Tahoma"/>
          <w:i/>
          <w:sz w:val="16"/>
          <w:szCs w:val="16"/>
        </w:rPr>
      </w:pPr>
    </w:p>
    <w:p w14:paraId="51A42F19" w14:textId="77777777" w:rsidR="005536A9" w:rsidRPr="006948DF" w:rsidRDefault="005536A9" w:rsidP="00951974">
      <w:pPr>
        <w:pStyle w:val="Prrafodelista"/>
        <w:numPr>
          <w:ilvl w:val="1"/>
          <w:numId w:val="13"/>
        </w:numPr>
        <w:ind w:left="0" w:firstLine="0"/>
        <w:jc w:val="both"/>
        <w:rPr>
          <w:rFonts w:ascii="Gill Sans MT" w:hAnsi="Gill Sans MT" w:cs="Tahoma"/>
          <w:i/>
          <w:sz w:val="16"/>
          <w:szCs w:val="16"/>
        </w:rPr>
      </w:pPr>
      <w:r w:rsidRPr="006948DF">
        <w:rPr>
          <w:rFonts w:ascii="Gill Sans MT" w:hAnsi="Gill Sans MT" w:cs="Tahoma"/>
          <w:i/>
          <w:sz w:val="16"/>
          <w:szCs w:val="16"/>
        </w:rPr>
        <w:t xml:space="preserve">Que se condene a la entidad demandada LA NACION -MINISTERIO DE DEFENSA NACIONAL- EJERCITO NACION a pagar en favor de </w:t>
      </w:r>
      <w:r w:rsidRPr="006948DF">
        <w:rPr>
          <w:rFonts w:ascii="Gill Sans MT" w:hAnsi="Gill Sans MT" w:cs="Tahoma"/>
          <w:b/>
          <w:i/>
          <w:sz w:val="16"/>
          <w:szCs w:val="16"/>
        </w:rPr>
        <w:t>EDWAR TRUJILLO HUMAN</w:t>
      </w:r>
      <w:r w:rsidRPr="006948DF">
        <w:rPr>
          <w:rFonts w:ascii="Gill Sans MT" w:hAnsi="Gill Sans MT" w:cs="Tahoma"/>
          <w:i/>
          <w:sz w:val="16"/>
          <w:szCs w:val="16"/>
        </w:rPr>
        <w:t xml:space="preserve"> la suma de (250) SALARIOS MINIMOS LEGALES MENSUALES VIGENTES a título de costos de procedimientos de cirugías plásticas y reconstructivas, de traslado y hospedaje, y demás procedimientos médicos o la suma mayor que se pruebe dentro del proceso.</w:t>
      </w:r>
    </w:p>
    <w:p w14:paraId="22AFC34D" w14:textId="77777777" w:rsidR="005536A9" w:rsidRPr="006948DF" w:rsidRDefault="005536A9" w:rsidP="00951974">
      <w:pPr>
        <w:pStyle w:val="Prrafodelista"/>
        <w:rPr>
          <w:rFonts w:ascii="Gill Sans MT" w:hAnsi="Gill Sans MT" w:cs="Tahoma"/>
          <w:i/>
          <w:sz w:val="16"/>
          <w:szCs w:val="16"/>
        </w:rPr>
      </w:pPr>
    </w:p>
    <w:p w14:paraId="4BE4260E" w14:textId="77777777" w:rsidR="005536A9" w:rsidRPr="006948DF" w:rsidRDefault="005536A9" w:rsidP="00951974">
      <w:pPr>
        <w:pStyle w:val="Prrafodelista"/>
        <w:numPr>
          <w:ilvl w:val="1"/>
          <w:numId w:val="13"/>
        </w:numPr>
        <w:ind w:left="0" w:firstLine="0"/>
        <w:jc w:val="both"/>
        <w:rPr>
          <w:rFonts w:ascii="Gill Sans MT" w:hAnsi="Gill Sans MT" w:cs="Tahoma"/>
          <w:i/>
          <w:sz w:val="16"/>
          <w:szCs w:val="16"/>
        </w:rPr>
      </w:pPr>
      <w:r w:rsidRPr="006948DF">
        <w:rPr>
          <w:rFonts w:ascii="Gill Sans MT" w:hAnsi="Gill Sans MT" w:cs="Tahoma"/>
          <w:i/>
          <w:sz w:val="16"/>
          <w:szCs w:val="16"/>
        </w:rPr>
        <w:t xml:space="preserve">Que se condene a la entidad demandada LA NACION -MINISTERIO DE DEFENSA NACIONAL- EJERCITO NACIONAL a pagar en favor de </w:t>
      </w:r>
      <w:r w:rsidRPr="006948DF">
        <w:rPr>
          <w:rFonts w:ascii="Gill Sans MT" w:hAnsi="Gill Sans MT" w:cs="Tahoma"/>
          <w:b/>
          <w:i/>
          <w:sz w:val="16"/>
          <w:szCs w:val="16"/>
        </w:rPr>
        <w:t>LIBISTON SAENZ CUELLAR</w:t>
      </w:r>
      <w:r w:rsidRPr="006948DF">
        <w:rPr>
          <w:rFonts w:ascii="Gill Sans MT" w:hAnsi="Gill Sans MT" w:cs="Tahoma"/>
          <w:i/>
          <w:sz w:val="16"/>
          <w:szCs w:val="16"/>
        </w:rPr>
        <w:t xml:space="preserve"> la suma de (70) SALARIOS MINIMOS LEGALES MENSUALES VIGENTES a título de costos de procedimientos de cirugías plásticas y reconstructivas, de traslado y hospedaje, y demás procedimientos médicos o la suma mayor que se pruebe dentro del proceso.</w:t>
      </w:r>
    </w:p>
    <w:p w14:paraId="0A94D310" w14:textId="77777777" w:rsidR="005536A9" w:rsidRPr="006948DF" w:rsidRDefault="005536A9" w:rsidP="00951974">
      <w:pPr>
        <w:pStyle w:val="Prrafodelista"/>
        <w:rPr>
          <w:rFonts w:ascii="Gill Sans MT" w:hAnsi="Gill Sans MT" w:cs="Tahoma"/>
          <w:i/>
          <w:sz w:val="16"/>
          <w:szCs w:val="16"/>
        </w:rPr>
      </w:pPr>
    </w:p>
    <w:p w14:paraId="0A71B67A" w14:textId="77777777" w:rsidR="005536A9" w:rsidRPr="006948DF" w:rsidRDefault="005536A9" w:rsidP="00951974">
      <w:pPr>
        <w:pStyle w:val="Prrafodelista"/>
        <w:numPr>
          <w:ilvl w:val="1"/>
          <w:numId w:val="13"/>
        </w:numPr>
        <w:ind w:left="0" w:firstLine="0"/>
        <w:jc w:val="both"/>
        <w:rPr>
          <w:rFonts w:ascii="Gill Sans MT" w:hAnsi="Gill Sans MT" w:cs="Tahoma"/>
          <w:i/>
          <w:sz w:val="16"/>
          <w:szCs w:val="16"/>
        </w:rPr>
      </w:pPr>
      <w:r w:rsidRPr="006948DF">
        <w:rPr>
          <w:rFonts w:ascii="Gill Sans MT" w:hAnsi="Gill Sans MT" w:cs="Tahoma"/>
          <w:i/>
          <w:sz w:val="16"/>
          <w:szCs w:val="16"/>
        </w:rPr>
        <w:t xml:space="preserve">Que se condene a la entidad demandada LA NACION -MINISTERIO DE DEFENSA NACIONAL- EJERCITO NACIONAL a pagar en favor de </w:t>
      </w:r>
      <w:r w:rsidRPr="006948DF">
        <w:rPr>
          <w:rFonts w:ascii="Gill Sans MT" w:hAnsi="Gill Sans MT" w:cs="Tahoma"/>
          <w:b/>
          <w:i/>
          <w:sz w:val="16"/>
          <w:szCs w:val="16"/>
        </w:rPr>
        <w:t>WILLIMAN ESNEIDER TORO PARRA</w:t>
      </w:r>
      <w:r w:rsidRPr="006948DF">
        <w:rPr>
          <w:rFonts w:ascii="Gill Sans MT" w:hAnsi="Gill Sans MT" w:cs="Tahoma"/>
          <w:i/>
          <w:sz w:val="16"/>
          <w:szCs w:val="16"/>
        </w:rPr>
        <w:t xml:space="preserve"> la suma de (200) SALARIOS MINIMOS LEGALES MENSUALES VIGENTES a título de costos de procedimientos de cirugías plásticas y reconstructivas, de traslado y hospedaje, y demás procedimientos médicos o la suma mayor que se pruebe dentro del proceso.</w:t>
      </w:r>
    </w:p>
    <w:p w14:paraId="2E940E1E" w14:textId="54DEE88F" w:rsidR="005536A9" w:rsidRPr="006948DF" w:rsidRDefault="005536A9">
      <w:pPr>
        <w:pStyle w:val="Textonotapie"/>
        <w:rPr>
          <w:rFonts w:ascii="Gill Sans MT" w:hAnsi="Gill Sans MT" w:cs="Tahoma"/>
          <w:sz w:val="16"/>
          <w:szCs w:val="16"/>
        </w:rPr>
      </w:pPr>
    </w:p>
  </w:footnote>
  <w:footnote w:id="27">
    <w:p w14:paraId="6684B1AB" w14:textId="456266C6" w:rsidR="005536A9" w:rsidRPr="006948DF" w:rsidRDefault="005536A9">
      <w:pPr>
        <w:pStyle w:val="Textonotapie"/>
        <w:rPr>
          <w:rFonts w:ascii="Gill Sans MT" w:hAnsi="Gill Sans MT"/>
        </w:rPr>
      </w:pPr>
      <w:r w:rsidRPr="006948DF">
        <w:rPr>
          <w:rStyle w:val="Refdenotaalpie"/>
          <w:rFonts w:ascii="Gill Sans MT" w:hAnsi="Gill Sans MT"/>
        </w:rPr>
        <w:footnoteRef/>
      </w:r>
      <w:r w:rsidRPr="006948DF">
        <w:rPr>
          <w:rFonts w:ascii="Gill Sans MT" w:hAnsi="Gill Sans MT"/>
        </w:rPr>
        <w:t xml:space="preserve"> Folio11 del c2.</w:t>
      </w:r>
    </w:p>
    <w:p w14:paraId="29F55FA1" w14:textId="77777777" w:rsidR="005536A9" w:rsidRPr="006948DF" w:rsidRDefault="005536A9">
      <w:pPr>
        <w:pStyle w:val="Textonotapie"/>
        <w:rPr>
          <w:rFonts w:ascii="Gill Sans MT" w:hAnsi="Gill Sans MT"/>
        </w:rPr>
      </w:pPr>
    </w:p>
  </w:footnote>
  <w:footnote w:id="28">
    <w:p w14:paraId="23918337" w14:textId="77777777" w:rsidR="005536A9" w:rsidRPr="006948DF" w:rsidRDefault="005536A9" w:rsidP="00951974">
      <w:pPr>
        <w:pStyle w:val="Prrafodelista"/>
        <w:tabs>
          <w:tab w:val="left" w:pos="426"/>
        </w:tabs>
        <w:ind w:left="0"/>
        <w:jc w:val="both"/>
        <w:rPr>
          <w:rFonts w:ascii="Gill Sans MT" w:hAnsi="Gill Sans MT" w:cs="Tahoma"/>
          <w:i/>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w:t>
      </w:r>
      <w:r w:rsidRPr="006948DF">
        <w:rPr>
          <w:rFonts w:ascii="Gill Sans MT" w:hAnsi="Gill Sans MT" w:cs="Tahoma"/>
          <w:i/>
          <w:sz w:val="16"/>
          <w:szCs w:val="16"/>
        </w:rPr>
        <w:t>Que se condene a los demandados apagar la suma equivalente en millones de pesos a título de daño material por concepto de pérdida de la capacidad laboral en favor de las siguientes personas, o la suma mayor que resulte probada dentro de proceso de conformidad con los dictámenes de la pérdida de la capacidad laborales respectivos:</w:t>
      </w:r>
    </w:p>
    <w:p w14:paraId="20638A12"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r w:rsidRPr="006948DF">
        <w:rPr>
          <w:rFonts w:ascii="Gill Sans MT" w:hAnsi="Gill Sans MT" w:cs="Tahoma"/>
          <w:i/>
          <w:sz w:val="16"/>
          <w:szCs w:val="16"/>
          <w:lang w:val="es-ES" w:eastAsia="es-ES"/>
        </w:rPr>
        <w:t xml:space="preserve">- </w:t>
      </w:r>
      <w:r w:rsidRPr="006948DF">
        <w:rPr>
          <w:rFonts w:ascii="Gill Sans MT" w:hAnsi="Gill Sans MT" w:cs="Tahoma"/>
          <w:i/>
          <w:sz w:val="16"/>
          <w:szCs w:val="16"/>
          <w:lang w:val="es-ES" w:eastAsia="es-ES"/>
        </w:rPr>
        <w:tab/>
      </w:r>
      <w:r w:rsidRPr="006948DF">
        <w:rPr>
          <w:rFonts w:ascii="Gill Sans MT" w:hAnsi="Gill Sans MT" w:cs="Tahoma"/>
          <w:b/>
          <w:i/>
          <w:sz w:val="16"/>
          <w:szCs w:val="16"/>
          <w:lang w:val="es-ES" w:eastAsia="es-ES"/>
        </w:rPr>
        <w:t>LUBIER ROJAS ARGOTE ($67.305.729)</w:t>
      </w:r>
    </w:p>
    <w:p w14:paraId="25B48F66"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p>
    <w:p w14:paraId="1AEDF664"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r w:rsidRPr="006948DF">
        <w:rPr>
          <w:rFonts w:ascii="Gill Sans MT" w:hAnsi="Gill Sans MT" w:cs="Tahoma"/>
          <w:b/>
          <w:i/>
          <w:sz w:val="16"/>
          <w:szCs w:val="16"/>
          <w:lang w:val="es-ES" w:eastAsia="es-ES"/>
        </w:rPr>
        <w:t>-</w:t>
      </w:r>
      <w:r w:rsidRPr="006948DF">
        <w:rPr>
          <w:rFonts w:ascii="Gill Sans MT" w:hAnsi="Gill Sans MT" w:cs="Tahoma"/>
          <w:b/>
          <w:i/>
          <w:sz w:val="16"/>
          <w:szCs w:val="16"/>
          <w:lang w:val="es-ES" w:eastAsia="es-ES"/>
        </w:rPr>
        <w:tab/>
        <w:t>EDWAR TRUJILLO HUMAN ($155.155.000)</w:t>
      </w:r>
    </w:p>
    <w:p w14:paraId="36120A3F"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p>
    <w:p w14:paraId="6D1FDFA6"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r w:rsidRPr="006948DF">
        <w:rPr>
          <w:rFonts w:ascii="Gill Sans MT" w:hAnsi="Gill Sans MT" w:cs="Tahoma"/>
          <w:b/>
          <w:i/>
          <w:sz w:val="16"/>
          <w:szCs w:val="16"/>
          <w:lang w:val="es-ES" w:eastAsia="es-ES"/>
        </w:rPr>
        <w:t>-</w:t>
      </w:r>
      <w:r w:rsidRPr="006948DF">
        <w:rPr>
          <w:rFonts w:ascii="Gill Sans MT" w:hAnsi="Gill Sans MT" w:cs="Tahoma"/>
          <w:b/>
          <w:i/>
          <w:sz w:val="16"/>
          <w:szCs w:val="16"/>
          <w:lang w:val="es-ES" w:eastAsia="es-ES"/>
        </w:rPr>
        <w:tab/>
        <w:t>LIBISTON SAENZ CUELLAR ($46.691.287)</w:t>
      </w:r>
    </w:p>
    <w:p w14:paraId="7AD3D3D8"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p>
    <w:p w14:paraId="2B72FF14" w14:textId="77777777" w:rsidR="005536A9" w:rsidRPr="006948DF" w:rsidRDefault="005536A9" w:rsidP="00951974">
      <w:pPr>
        <w:widowControl w:val="0"/>
        <w:autoSpaceDE w:val="0"/>
        <w:autoSpaceDN w:val="0"/>
        <w:adjustRightInd w:val="0"/>
        <w:spacing w:after="0" w:line="240" w:lineRule="auto"/>
        <w:rPr>
          <w:rFonts w:ascii="Gill Sans MT" w:hAnsi="Gill Sans MT" w:cs="Tahoma"/>
          <w:b/>
          <w:i/>
          <w:sz w:val="16"/>
          <w:szCs w:val="16"/>
          <w:lang w:val="es-ES" w:eastAsia="es-ES"/>
        </w:rPr>
      </w:pPr>
      <w:r w:rsidRPr="006948DF">
        <w:rPr>
          <w:rFonts w:ascii="Gill Sans MT" w:hAnsi="Gill Sans MT" w:cs="Tahoma"/>
          <w:b/>
          <w:i/>
          <w:sz w:val="16"/>
          <w:szCs w:val="16"/>
          <w:lang w:val="es-ES" w:eastAsia="es-ES"/>
        </w:rPr>
        <w:t>-</w:t>
      </w:r>
      <w:r w:rsidRPr="006948DF">
        <w:rPr>
          <w:rFonts w:ascii="Gill Sans MT" w:hAnsi="Gill Sans MT" w:cs="Tahoma"/>
          <w:b/>
          <w:i/>
          <w:sz w:val="16"/>
          <w:szCs w:val="16"/>
          <w:lang w:val="es-ES" w:eastAsia="es-ES"/>
        </w:rPr>
        <w:tab/>
        <w:t>WILLIAN ESNEIDER TORO PARRA ($ 70.000.000)</w:t>
      </w:r>
    </w:p>
    <w:p w14:paraId="75B0749C" w14:textId="77777777" w:rsidR="005536A9" w:rsidRPr="006948DF" w:rsidRDefault="005536A9" w:rsidP="00951974">
      <w:pPr>
        <w:widowControl w:val="0"/>
        <w:autoSpaceDE w:val="0"/>
        <w:autoSpaceDN w:val="0"/>
        <w:adjustRightInd w:val="0"/>
        <w:spacing w:after="0" w:line="240" w:lineRule="auto"/>
        <w:rPr>
          <w:rFonts w:ascii="Gill Sans MT" w:hAnsi="Gill Sans MT" w:cs="Tahoma"/>
          <w:i/>
          <w:sz w:val="16"/>
          <w:szCs w:val="16"/>
          <w:lang w:val="es-ES" w:eastAsia="es-ES"/>
        </w:rPr>
      </w:pPr>
      <w:r w:rsidRPr="006948DF">
        <w:rPr>
          <w:rFonts w:ascii="Gill Sans MT" w:hAnsi="Gill Sans MT" w:cs="Tahoma"/>
          <w:i/>
          <w:sz w:val="16"/>
          <w:szCs w:val="16"/>
          <w:lang w:val="es-ES" w:eastAsia="es-ES"/>
        </w:rPr>
        <w:tab/>
      </w:r>
    </w:p>
    <w:p w14:paraId="7F87B003" w14:textId="0AD3F973" w:rsidR="005536A9" w:rsidRPr="006948DF" w:rsidRDefault="005536A9">
      <w:pPr>
        <w:pStyle w:val="Textonotapie"/>
        <w:rPr>
          <w:rFonts w:ascii="Gill Sans MT" w:hAnsi="Gill Sans MT" w:cs="Tahoma"/>
          <w:sz w:val="16"/>
          <w:szCs w:val="16"/>
        </w:rPr>
      </w:pPr>
    </w:p>
  </w:footnote>
  <w:footnote w:id="29">
    <w:p w14:paraId="48C783F7" w14:textId="77777777" w:rsidR="005536A9" w:rsidRPr="006948DF" w:rsidRDefault="005536A9" w:rsidP="00D46174">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Así se ha considerado entre muchas otras, en sentencias del 19 de octubre de 1990, exp.: 4333; del 17 de febrero de 1994; exp.: 6783 y del 10 de agosto de 2001, exp.: 12.555</w:t>
      </w:r>
    </w:p>
    <w:p w14:paraId="291E63CA" w14:textId="77777777" w:rsidR="005536A9" w:rsidRPr="006948DF" w:rsidRDefault="005536A9" w:rsidP="00D46174">
      <w:pPr>
        <w:pStyle w:val="Textonotapie"/>
        <w:jc w:val="both"/>
        <w:rPr>
          <w:rFonts w:ascii="Gill Sans MT" w:hAnsi="Gill Sans MT" w:cs="Tahoma"/>
          <w:sz w:val="16"/>
          <w:szCs w:val="16"/>
        </w:rPr>
      </w:pPr>
    </w:p>
  </w:footnote>
  <w:footnote w:id="30">
    <w:p w14:paraId="0DE70AB0" w14:textId="77777777" w:rsidR="005536A9" w:rsidRPr="006948DF" w:rsidRDefault="005536A9" w:rsidP="00D46174">
      <w:pPr>
        <w:pStyle w:val="Textonotapie"/>
        <w:jc w:val="both"/>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w:t>
      </w:r>
    </w:p>
    <w:p w14:paraId="71DF39AD" w14:textId="77777777" w:rsidR="005536A9" w:rsidRPr="006948DF" w:rsidRDefault="005536A9" w:rsidP="00D46174">
      <w:pPr>
        <w:pStyle w:val="Textonotapie"/>
        <w:jc w:val="both"/>
        <w:rPr>
          <w:rFonts w:ascii="Gill Sans MT" w:hAnsi="Gill Sans MT"/>
          <w:sz w:val="12"/>
          <w:szCs w:val="12"/>
        </w:rPr>
      </w:pPr>
    </w:p>
  </w:footnote>
  <w:footnote w:id="31">
    <w:p w14:paraId="7391AE4B" w14:textId="77777777" w:rsidR="005536A9" w:rsidRPr="006948DF" w:rsidRDefault="005536A9" w:rsidP="00D46174">
      <w:pPr>
        <w:pStyle w:val="Textonotapie"/>
        <w:jc w:val="both"/>
        <w:rPr>
          <w:rFonts w:ascii="Gill Sans MT" w:hAnsi="Gill Sans MT" w:cs="Tahoma"/>
          <w:i/>
          <w:sz w:val="16"/>
          <w:szCs w:val="16"/>
        </w:rPr>
      </w:pPr>
      <w:r w:rsidRPr="006948DF">
        <w:rPr>
          <w:rStyle w:val="Refdenotaalpie"/>
          <w:rFonts w:ascii="Gill Sans MT" w:eastAsia="Calibri" w:hAnsi="Gill Sans MT" w:cs="Tahoma"/>
          <w:sz w:val="16"/>
          <w:szCs w:val="16"/>
        </w:rPr>
        <w:footnoteRef/>
      </w:r>
      <w:r w:rsidRPr="006948DF">
        <w:rPr>
          <w:rFonts w:ascii="Gill Sans MT" w:hAnsi="Gill Sans MT" w:cs="Tahoma"/>
          <w:sz w:val="16"/>
          <w:szCs w:val="16"/>
        </w:rPr>
        <w:t xml:space="preserve"> </w:t>
      </w:r>
      <w:r w:rsidRPr="006948DF">
        <w:rPr>
          <w:rFonts w:ascii="Gill Sans MT" w:hAnsi="Gill Sans MT" w:cs="Tahoma"/>
          <w:bCs/>
          <w:i/>
          <w:sz w:val="16"/>
          <w:szCs w:val="16"/>
        </w:rPr>
        <w:t>“(…)</w:t>
      </w:r>
      <w:r w:rsidRPr="006948DF">
        <w:rPr>
          <w:rFonts w:ascii="Gill Sans MT" w:hAnsi="Gill Sans MT" w:cs="Tahoma"/>
          <w:bCs/>
          <w:i/>
          <w:iCs/>
          <w:sz w:val="16"/>
          <w:szCs w:val="16"/>
        </w:rPr>
        <w:t>.</w:t>
      </w:r>
      <w:r w:rsidRPr="006948DF">
        <w:rPr>
          <w:rFonts w:ascii="Gill Sans MT" w:hAnsi="Gill Sans MT" w:cs="Tahoma"/>
          <w:i/>
          <w:iCs/>
          <w:sz w:val="16"/>
          <w:szCs w:val="16"/>
        </w:rPr>
        <w:t xml:space="preserve"> </w:t>
      </w:r>
      <w:r w:rsidRPr="006948DF">
        <w:rPr>
          <w:rFonts w:ascii="Gill Sans MT" w:hAnsi="Gill Sans MT" w:cs="Tahoma"/>
          <w:i/>
          <w:sz w:val="16"/>
          <w:szCs w:val="16"/>
        </w:rPr>
        <w:t>Salvo en los procesos en que se ventile un interés público, la sentencia dispondrá sobre la condena en costas, cuya liquidación y ejecución se regirán por las normas del Código de Procedimiento Civil.”</w:t>
      </w:r>
    </w:p>
    <w:p w14:paraId="36D86177" w14:textId="77777777" w:rsidR="005536A9" w:rsidRPr="006948DF" w:rsidRDefault="005536A9" w:rsidP="00D46174">
      <w:pPr>
        <w:pStyle w:val="Textonotapie"/>
        <w:jc w:val="both"/>
        <w:rPr>
          <w:rFonts w:ascii="Gill Sans MT" w:hAnsi="Gill Sans MT" w:cs="Tahoma"/>
          <w:sz w:val="16"/>
          <w:szCs w:val="16"/>
        </w:rPr>
      </w:pPr>
    </w:p>
  </w:footnote>
  <w:footnote w:id="32">
    <w:p w14:paraId="261FF390" w14:textId="110B50F8" w:rsidR="005536A9" w:rsidRPr="006948DF" w:rsidRDefault="005536A9" w:rsidP="00D46174">
      <w:pPr>
        <w:pStyle w:val="Textonotapie"/>
        <w:rPr>
          <w:rFonts w:ascii="Gill Sans MT" w:hAnsi="Gill Sans MT" w:cs="Tahoma"/>
          <w:sz w:val="16"/>
          <w:szCs w:val="16"/>
        </w:rPr>
      </w:pPr>
      <w:r w:rsidRPr="006948DF">
        <w:rPr>
          <w:rStyle w:val="Refdenotaalpie"/>
          <w:rFonts w:ascii="Gill Sans MT" w:hAnsi="Gill Sans MT" w:cs="Tahoma"/>
          <w:sz w:val="16"/>
          <w:szCs w:val="16"/>
        </w:rPr>
        <w:footnoteRef/>
      </w:r>
      <w:r w:rsidRPr="006948DF">
        <w:rPr>
          <w:rFonts w:ascii="Gill Sans MT" w:hAnsi="Gill Sans MT" w:cs="Tahoma"/>
          <w:sz w:val="16"/>
          <w:szCs w:val="16"/>
        </w:rPr>
        <w:t xml:space="preserve"> El 5% del total de la condena impuesta $103.514.500</w:t>
      </w:r>
    </w:p>
    <w:p w14:paraId="5E955487" w14:textId="77777777" w:rsidR="005536A9" w:rsidRPr="006948DF" w:rsidRDefault="005536A9" w:rsidP="00D46174">
      <w:pPr>
        <w:pStyle w:val="Textonotapie"/>
        <w:rPr>
          <w:rFonts w:ascii="Gill Sans MT" w:hAnsi="Gill Sans MT"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290C0" w14:textId="4FF843EE" w:rsidR="005536A9" w:rsidRPr="001D61C4" w:rsidRDefault="005536A9" w:rsidP="007F4E0B">
    <w:pPr>
      <w:pStyle w:val="Encabezado"/>
      <w:jc w:val="right"/>
      <w:rPr>
        <w:rFonts w:ascii="Tahoma" w:hAnsi="Tahoma" w:cs="Tahoma"/>
        <w:sz w:val="16"/>
        <w:szCs w:val="16"/>
      </w:rPr>
    </w:pPr>
    <w:r w:rsidRPr="001D61C4">
      <w:rPr>
        <w:rFonts w:ascii="Tahoma" w:hAnsi="Tahoma" w:cs="Tahoma"/>
        <w:sz w:val="16"/>
        <w:szCs w:val="16"/>
        <w:lang w:val="es-MX"/>
      </w:rPr>
      <w:t>Expediente No. 201</w:t>
    </w:r>
    <w:r>
      <w:rPr>
        <w:rFonts w:ascii="Tahoma" w:hAnsi="Tahoma" w:cs="Tahoma"/>
        <w:sz w:val="16"/>
        <w:szCs w:val="16"/>
        <w:lang w:val="es-MX"/>
      </w:rPr>
      <w:t>5</w:t>
    </w:r>
    <w:r w:rsidRPr="001D61C4">
      <w:rPr>
        <w:rFonts w:ascii="Tahoma" w:hAnsi="Tahoma" w:cs="Tahoma"/>
        <w:sz w:val="16"/>
        <w:szCs w:val="16"/>
        <w:lang w:val="es-MX"/>
      </w:rPr>
      <w:t>-0</w:t>
    </w:r>
    <w:r>
      <w:rPr>
        <w:rFonts w:ascii="Tahoma" w:hAnsi="Tahoma" w:cs="Tahoma"/>
        <w:sz w:val="16"/>
        <w:szCs w:val="16"/>
        <w:lang w:val="es-MX"/>
      </w:rPr>
      <w:t>331</w:t>
    </w:r>
  </w:p>
  <w:p w14:paraId="3F87C687" w14:textId="77777777" w:rsidR="005536A9" w:rsidRPr="001D61C4" w:rsidRDefault="005536A9" w:rsidP="007F4E0B">
    <w:pPr>
      <w:pStyle w:val="Encabezado"/>
      <w:jc w:val="right"/>
      <w:rPr>
        <w:rFonts w:ascii="Tahoma" w:hAnsi="Tahoma" w:cs="Tahoma"/>
        <w:sz w:val="16"/>
        <w:szCs w:val="16"/>
      </w:rPr>
    </w:pPr>
    <w:r w:rsidRPr="001D61C4">
      <w:rPr>
        <w:rFonts w:ascii="Tahoma" w:hAnsi="Tahoma" w:cs="Tahoma"/>
        <w:sz w:val="16"/>
        <w:szCs w:val="16"/>
      </w:rPr>
      <w:t>FALLO DE PRIMERA INSTANCIA</w:t>
    </w:r>
  </w:p>
  <w:p w14:paraId="56D80C66" w14:textId="77777777" w:rsidR="005536A9" w:rsidRPr="001D61C4" w:rsidRDefault="005536A9" w:rsidP="007F4E0B">
    <w:pPr>
      <w:pStyle w:val="Encabezado"/>
      <w:jc w:val="right"/>
      <w:rPr>
        <w:rFonts w:ascii="Tahoma" w:hAnsi="Tahoma" w:cs="Tahoma"/>
        <w:sz w:val="16"/>
        <w:szCs w:val="16"/>
      </w:rPr>
    </w:pPr>
    <w:r w:rsidRPr="001D61C4">
      <w:rPr>
        <w:rFonts w:ascii="Tahoma" w:hAnsi="Tahoma" w:cs="Tahoma"/>
        <w:sz w:val="16"/>
        <w:szCs w:val="16"/>
      </w:rPr>
      <w:t xml:space="preserve">Página </w:t>
    </w:r>
    <w:r w:rsidRPr="001D61C4">
      <w:rPr>
        <w:rFonts w:ascii="Tahoma" w:hAnsi="Tahoma" w:cs="Tahoma"/>
        <w:sz w:val="16"/>
        <w:szCs w:val="16"/>
      </w:rPr>
      <w:fldChar w:fldCharType="begin"/>
    </w:r>
    <w:r w:rsidRPr="001D61C4">
      <w:rPr>
        <w:rFonts w:ascii="Tahoma" w:hAnsi="Tahoma" w:cs="Tahoma"/>
        <w:sz w:val="16"/>
        <w:szCs w:val="16"/>
      </w:rPr>
      <w:instrText xml:space="preserve"> PAGE  \* Arabic  \* MERGEFORMAT </w:instrText>
    </w:r>
    <w:r w:rsidRPr="001D61C4">
      <w:rPr>
        <w:rFonts w:ascii="Tahoma" w:hAnsi="Tahoma" w:cs="Tahoma"/>
        <w:sz w:val="16"/>
        <w:szCs w:val="16"/>
      </w:rPr>
      <w:fldChar w:fldCharType="separate"/>
    </w:r>
    <w:r w:rsidR="00DD7EEF">
      <w:rPr>
        <w:rFonts w:ascii="Tahoma" w:hAnsi="Tahoma" w:cs="Tahoma"/>
        <w:noProof/>
        <w:sz w:val="16"/>
        <w:szCs w:val="16"/>
      </w:rPr>
      <w:t>22</w:t>
    </w:r>
    <w:r w:rsidRPr="001D61C4">
      <w:rPr>
        <w:rFonts w:ascii="Tahoma" w:hAnsi="Tahoma" w:cs="Tahoma"/>
        <w:sz w:val="16"/>
        <w:szCs w:val="16"/>
      </w:rPr>
      <w:fldChar w:fldCharType="end"/>
    </w:r>
    <w:r w:rsidRPr="001D61C4">
      <w:rPr>
        <w:rFonts w:ascii="Tahoma" w:hAnsi="Tahoma" w:cs="Tahoma"/>
        <w:sz w:val="16"/>
        <w:szCs w:val="16"/>
      </w:rPr>
      <w:t xml:space="preserve"> de </w:t>
    </w:r>
    <w:r w:rsidRPr="001D61C4">
      <w:rPr>
        <w:rFonts w:ascii="Tahoma" w:hAnsi="Tahoma" w:cs="Tahoma"/>
        <w:sz w:val="16"/>
        <w:szCs w:val="16"/>
      </w:rPr>
      <w:fldChar w:fldCharType="begin"/>
    </w:r>
    <w:r w:rsidRPr="001D61C4">
      <w:rPr>
        <w:rFonts w:ascii="Tahoma" w:hAnsi="Tahoma" w:cs="Tahoma"/>
        <w:sz w:val="16"/>
        <w:szCs w:val="16"/>
      </w:rPr>
      <w:instrText xml:space="preserve"> NUMPAGES  \* Arabic  \* MERGEFORMAT </w:instrText>
    </w:r>
    <w:r w:rsidRPr="001D61C4">
      <w:rPr>
        <w:rFonts w:ascii="Tahoma" w:hAnsi="Tahoma" w:cs="Tahoma"/>
        <w:sz w:val="16"/>
        <w:szCs w:val="16"/>
      </w:rPr>
      <w:fldChar w:fldCharType="separate"/>
    </w:r>
    <w:r w:rsidR="00DD7EEF">
      <w:rPr>
        <w:rFonts w:ascii="Tahoma" w:hAnsi="Tahoma" w:cs="Tahoma"/>
        <w:noProof/>
        <w:sz w:val="16"/>
        <w:szCs w:val="16"/>
      </w:rPr>
      <w:t>23</w:t>
    </w:r>
    <w:r w:rsidRPr="001D61C4">
      <w:rPr>
        <w:rFonts w:ascii="Tahoma" w:hAnsi="Tahoma" w:cs="Tahoma"/>
        <w:sz w:val="16"/>
        <w:szCs w:val="16"/>
      </w:rPr>
      <w:fldChar w:fldCharType="end"/>
    </w:r>
  </w:p>
  <w:p w14:paraId="2B26E3F4" w14:textId="77777777" w:rsidR="005536A9" w:rsidRDefault="005536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811E" w14:textId="77777777" w:rsidR="005536A9" w:rsidRPr="001B6175" w:rsidRDefault="005536A9" w:rsidP="001B6175">
    <w:pPr>
      <w:tabs>
        <w:tab w:val="center" w:pos="4419"/>
        <w:tab w:val="right" w:pos="8838"/>
      </w:tabs>
      <w:spacing w:after="0" w:line="240" w:lineRule="auto"/>
      <w:jc w:val="center"/>
      <w:rPr>
        <w:rFonts w:ascii="Arial" w:hAnsi="Arial" w:cs="Arial"/>
        <w:b/>
        <w:i/>
        <w:sz w:val="16"/>
        <w:szCs w:val="16"/>
        <w:lang w:val="en-US" w:eastAsia="es-ES"/>
      </w:rPr>
    </w:pPr>
    <w:r w:rsidRPr="001B6175">
      <w:rPr>
        <w:rFonts w:ascii="Arial" w:hAnsi="Arial" w:cs="Arial"/>
        <w:b/>
        <w:i/>
        <w:noProof/>
        <w:sz w:val="16"/>
        <w:szCs w:val="16"/>
        <w:lang w:eastAsia="es-CO"/>
      </w:rPr>
      <w:drawing>
        <wp:inline distT="0" distB="0" distL="0" distR="0" wp14:anchorId="407310DD" wp14:editId="195AB219">
          <wp:extent cx="636905" cy="636905"/>
          <wp:effectExtent l="0" t="0" r="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inline>
      </w:drawing>
    </w:r>
  </w:p>
  <w:p w14:paraId="1F193F41" w14:textId="77777777" w:rsidR="005536A9" w:rsidRPr="001B6175" w:rsidRDefault="005536A9" w:rsidP="001B6175">
    <w:pPr>
      <w:tabs>
        <w:tab w:val="center" w:pos="4419"/>
        <w:tab w:val="right" w:pos="8838"/>
      </w:tabs>
      <w:spacing w:after="0" w:line="240" w:lineRule="auto"/>
      <w:jc w:val="center"/>
      <w:rPr>
        <w:rFonts w:ascii="Tahoma" w:hAnsi="Tahoma" w:cs="Tahoma"/>
        <w:b/>
        <w:sz w:val="16"/>
        <w:szCs w:val="16"/>
        <w:lang w:val="es-MX" w:eastAsia="es-ES"/>
      </w:rPr>
    </w:pPr>
    <w:r w:rsidRPr="001B6175">
      <w:rPr>
        <w:rFonts w:ascii="Tahoma" w:hAnsi="Tahoma" w:cs="Tahoma"/>
        <w:b/>
        <w:sz w:val="16"/>
        <w:szCs w:val="16"/>
        <w:lang w:val="es-MX" w:eastAsia="es-ES"/>
      </w:rPr>
      <w:t>JUZGADO TREINTA Y CUATRO ADMINISTRATIVO</w:t>
    </w:r>
  </w:p>
  <w:p w14:paraId="269C74E9" w14:textId="77777777" w:rsidR="005536A9" w:rsidRPr="001B6175" w:rsidRDefault="005536A9" w:rsidP="001B6175">
    <w:pPr>
      <w:tabs>
        <w:tab w:val="center" w:pos="4419"/>
        <w:tab w:val="right" w:pos="8838"/>
      </w:tabs>
      <w:spacing w:after="0" w:line="240" w:lineRule="auto"/>
      <w:jc w:val="center"/>
      <w:rPr>
        <w:rFonts w:ascii="Tahoma" w:hAnsi="Tahoma" w:cs="Tahoma"/>
        <w:b/>
        <w:sz w:val="16"/>
        <w:szCs w:val="16"/>
        <w:lang w:val="es-MX" w:eastAsia="es-ES"/>
      </w:rPr>
    </w:pPr>
    <w:r w:rsidRPr="001B6175">
      <w:rPr>
        <w:rFonts w:ascii="Tahoma" w:hAnsi="Tahoma" w:cs="Tahoma"/>
        <w:b/>
        <w:sz w:val="16"/>
        <w:szCs w:val="16"/>
        <w:lang w:val="es-MX" w:eastAsia="es-ES"/>
      </w:rPr>
      <w:t>ORAL DEL CIRCUITO DE BOGOTÁ</w:t>
    </w:r>
  </w:p>
  <w:p w14:paraId="5B3DCF62" w14:textId="77777777" w:rsidR="005536A9" w:rsidRPr="001B6175" w:rsidRDefault="005536A9" w:rsidP="001B6175">
    <w:pPr>
      <w:tabs>
        <w:tab w:val="center" w:pos="4419"/>
        <w:tab w:val="right" w:pos="8838"/>
      </w:tabs>
      <w:spacing w:after="0" w:line="240" w:lineRule="auto"/>
      <w:jc w:val="center"/>
      <w:rPr>
        <w:rFonts w:ascii="Tahoma" w:hAnsi="Tahoma" w:cs="Tahoma"/>
        <w:b/>
        <w:sz w:val="16"/>
        <w:szCs w:val="16"/>
        <w:lang w:val="es-MX" w:eastAsia="es-ES"/>
      </w:rPr>
    </w:pPr>
    <w:r w:rsidRPr="001B6175">
      <w:rPr>
        <w:rFonts w:ascii="Tahoma" w:hAnsi="Tahoma" w:cs="Tahoma"/>
        <w:b/>
        <w:sz w:val="16"/>
        <w:szCs w:val="16"/>
        <w:lang w:val="es-MX" w:eastAsia="es-ES"/>
      </w:rPr>
      <w:t>Sección Tercera</w:t>
    </w:r>
  </w:p>
  <w:p w14:paraId="03528650" w14:textId="77777777" w:rsidR="005536A9" w:rsidRPr="001B6175" w:rsidRDefault="005536A9">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590F"/>
    <w:multiLevelType w:val="hybridMultilevel"/>
    <w:tmpl w:val="D5A8368A"/>
    <w:lvl w:ilvl="0" w:tplc="9A6CB11C">
      <w:start w:val="1"/>
      <w:numFmt w:val="bullet"/>
      <w:lvlText w:val=""/>
      <w:lvlJc w:val="left"/>
      <w:pPr>
        <w:ind w:left="502" w:hanging="360"/>
      </w:pPr>
      <w:rPr>
        <w:rFonts w:ascii="Symbol" w:hAnsi="Symbol" w:hint="default"/>
        <w:lang w:val="es-ES"/>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0ACD1917"/>
    <w:multiLevelType w:val="hybridMultilevel"/>
    <w:tmpl w:val="45D8FDD2"/>
    <w:lvl w:ilvl="0" w:tplc="E4785F9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C07B7E"/>
    <w:multiLevelType w:val="hybridMultilevel"/>
    <w:tmpl w:val="86889A16"/>
    <w:lvl w:ilvl="0" w:tplc="3868379A">
      <w:start w:val="1"/>
      <w:numFmt w:val="decimal"/>
      <w:lvlText w:val="%1)"/>
      <w:lvlJc w:val="left"/>
      <w:pPr>
        <w:ind w:left="1215" w:hanging="49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23D694D"/>
    <w:multiLevelType w:val="hybridMultilevel"/>
    <w:tmpl w:val="1598B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177056"/>
    <w:multiLevelType w:val="hybridMultilevel"/>
    <w:tmpl w:val="A2201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3741F1"/>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25421690"/>
    <w:multiLevelType w:val="hybridMultilevel"/>
    <w:tmpl w:val="68ACF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9C32C3"/>
    <w:multiLevelType w:val="multilevel"/>
    <w:tmpl w:val="25DE01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0A672EC"/>
    <w:multiLevelType w:val="hybridMultilevel"/>
    <w:tmpl w:val="1046B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4AE75584"/>
    <w:multiLevelType w:val="hybridMultilevel"/>
    <w:tmpl w:val="CC6AA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CB63993"/>
    <w:multiLevelType w:val="multilevel"/>
    <w:tmpl w:val="534C0806"/>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50063828"/>
    <w:multiLevelType w:val="hybridMultilevel"/>
    <w:tmpl w:val="0E287F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7BF590F"/>
    <w:multiLevelType w:val="multilevel"/>
    <w:tmpl w:val="E878DCA8"/>
    <w:lvl w:ilvl="0">
      <w:start w:val="1"/>
      <w:numFmt w:val="decimal"/>
      <w:lvlText w:val="%1."/>
      <w:lvlJc w:val="left"/>
      <w:pPr>
        <w:ind w:left="360" w:hanging="360"/>
      </w:pPr>
      <w:rPr>
        <w:rFonts w:hint="default"/>
      </w:rPr>
    </w:lvl>
    <w:lvl w:ilvl="1">
      <w:start w:val="3"/>
      <w:numFmt w:val="decimal"/>
      <w:lvlText w:val="%1.%2."/>
      <w:lvlJc w:val="left"/>
      <w:pPr>
        <w:ind w:left="1004"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BE04BA6"/>
    <w:multiLevelType w:val="hybridMultilevel"/>
    <w:tmpl w:val="C9D21BB0"/>
    <w:lvl w:ilvl="0" w:tplc="9A6CB11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DFB5AB2"/>
    <w:multiLevelType w:val="hybridMultilevel"/>
    <w:tmpl w:val="0472FB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1"/>
  </w:num>
  <w:num w:numId="7">
    <w:abstractNumId w:val="13"/>
  </w:num>
  <w:num w:numId="8">
    <w:abstractNumId w:val="16"/>
  </w:num>
  <w:num w:numId="9">
    <w:abstractNumId w:val="6"/>
  </w:num>
  <w:num w:numId="10">
    <w:abstractNumId w:val="0"/>
  </w:num>
  <w:num w:numId="11">
    <w:abstractNumId w:val="14"/>
  </w:num>
  <w:num w:numId="12">
    <w:abstractNumId w:val="5"/>
  </w:num>
  <w:num w:numId="13">
    <w:abstractNumId w:val="15"/>
  </w:num>
  <w:num w:numId="14">
    <w:abstractNumId w:val="2"/>
  </w:num>
  <w:num w:numId="15">
    <w:abstractNumId w:val="17"/>
  </w:num>
  <w:num w:numId="16">
    <w:abstractNumId w:val="3"/>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51"/>
    <w:rsid w:val="000179CA"/>
    <w:rsid w:val="00017F52"/>
    <w:rsid w:val="00021CCD"/>
    <w:rsid w:val="00023628"/>
    <w:rsid w:val="00037323"/>
    <w:rsid w:val="00046071"/>
    <w:rsid w:val="00047A30"/>
    <w:rsid w:val="00054ABD"/>
    <w:rsid w:val="000560DF"/>
    <w:rsid w:val="00063699"/>
    <w:rsid w:val="00064307"/>
    <w:rsid w:val="00064954"/>
    <w:rsid w:val="00073E50"/>
    <w:rsid w:val="000752C4"/>
    <w:rsid w:val="0007761B"/>
    <w:rsid w:val="000A17E2"/>
    <w:rsid w:val="000C5F1C"/>
    <w:rsid w:val="000D68AF"/>
    <w:rsid w:val="000D6DB5"/>
    <w:rsid w:val="000E7C3D"/>
    <w:rsid w:val="000F4D1A"/>
    <w:rsid w:val="00123E2D"/>
    <w:rsid w:val="001317C3"/>
    <w:rsid w:val="00136859"/>
    <w:rsid w:val="001409F2"/>
    <w:rsid w:val="00194212"/>
    <w:rsid w:val="001A1C5E"/>
    <w:rsid w:val="001A5977"/>
    <w:rsid w:val="001B6175"/>
    <w:rsid w:val="001C55F8"/>
    <w:rsid w:val="001E08D1"/>
    <w:rsid w:val="001F693D"/>
    <w:rsid w:val="0020185F"/>
    <w:rsid w:val="002069C6"/>
    <w:rsid w:val="00226AAB"/>
    <w:rsid w:val="00240B5E"/>
    <w:rsid w:val="00244920"/>
    <w:rsid w:val="00245DC2"/>
    <w:rsid w:val="00251C42"/>
    <w:rsid w:val="00274F00"/>
    <w:rsid w:val="00276332"/>
    <w:rsid w:val="002803E7"/>
    <w:rsid w:val="0028405F"/>
    <w:rsid w:val="002957AD"/>
    <w:rsid w:val="002A3A23"/>
    <w:rsid w:val="002B751D"/>
    <w:rsid w:val="002E1FE9"/>
    <w:rsid w:val="002E6D54"/>
    <w:rsid w:val="00301341"/>
    <w:rsid w:val="00301588"/>
    <w:rsid w:val="003040F5"/>
    <w:rsid w:val="00305E6A"/>
    <w:rsid w:val="003242ED"/>
    <w:rsid w:val="003338BE"/>
    <w:rsid w:val="00342090"/>
    <w:rsid w:val="00351CEF"/>
    <w:rsid w:val="00367455"/>
    <w:rsid w:val="00370965"/>
    <w:rsid w:val="003B62D6"/>
    <w:rsid w:val="003C4330"/>
    <w:rsid w:val="003C4DD4"/>
    <w:rsid w:val="003D1EA2"/>
    <w:rsid w:val="0041129F"/>
    <w:rsid w:val="004247D6"/>
    <w:rsid w:val="004351C2"/>
    <w:rsid w:val="00441B88"/>
    <w:rsid w:val="004548BC"/>
    <w:rsid w:val="00454F51"/>
    <w:rsid w:val="00465A46"/>
    <w:rsid w:val="00486F41"/>
    <w:rsid w:val="004952B8"/>
    <w:rsid w:val="00496B63"/>
    <w:rsid w:val="00497BCD"/>
    <w:rsid w:val="004B4DFE"/>
    <w:rsid w:val="004C6B49"/>
    <w:rsid w:val="004F692C"/>
    <w:rsid w:val="005104E0"/>
    <w:rsid w:val="00514147"/>
    <w:rsid w:val="00521C15"/>
    <w:rsid w:val="0053669D"/>
    <w:rsid w:val="005529B5"/>
    <w:rsid w:val="005536A9"/>
    <w:rsid w:val="005621A6"/>
    <w:rsid w:val="00585F28"/>
    <w:rsid w:val="00587BFE"/>
    <w:rsid w:val="00591821"/>
    <w:rsid w:val="00597F2E"/>
    <w:rsid w:val="005A6083"/>
    <w:rsid w:val="005B7771"/>
    <w:rsid w:val="005C047E"/>
    <w:rsid w:val="005C0BD7"/>
    <w:rsid w:val="005C4161"/>
    <w:rsid w:val="005E4ADF"/>
    <w:rsid w:val="005E7DC1"/>
    <w:rsid w:val="00604ED9"/>
    <w:rsid w:val="00614FB2"/>
    <w:rsid w:val="0062059C"/>
    <w:rsid w:val="00624095"/>
    <w:rsid w:val="006514C4"/>
    <w:rsid w:val="00662390"/>
    <w:rsid w:val="00685664"/>
    <w:rsid w:val="0068751D"/>
    <w:rsid w:val="006948DF"/>
    <w:rsid w:val="00697B69"/>
    <w:rsid w:val="006C0849"/>
    <w:rsid w:val="006C126E"/>
    <w:rsid w:val="006D1901"/>
    <w:rsid w:val="006D5876"/>
    <w:rsid w:val="006F2741"/>
    <w:rsid w:val="00705469"/>
    <w:rsid w:val="00712D9B"/>
    <w:rsid w:val="007141E7"/>
    <w:rsid w:val="00714B63"/>
    <w:rsid w:val="00716202"/>
    <w:rsid w:val="00745810"/>
    <w:rsid w:val="00751AD1"/>
    <w:rsid w:val="00767F12"/>
    <w:rsid w:val="00787F19"/>
    <w:rsid w:val="007B40F6"/>
    <w:rsid w:val="007C52BD"/>
    <w:rsid w:val="007D763D"/>
    <w:rsid w:val="007E4EA0"/>
    <w:rsid w:val="007F4E0B"/>
    <w:rsid w:val="0081502F"/>
    <w:rsid w:val="00843D7C"/>
    <w:rsid w:val="00844543"/>
    <w:rsid w:val="00853F08"/>
    <w:rsid w:val="00855553"/>
    <w:rsid w:val="00856ACC"/>
    <w:rsid w:val="00877D83"/>
    <w:rsid w:val="00885517"/>
    <w:rsid w:val="00886EF7"/>
    <w:rsid w:val="00887DC0"/>
    <w:rsid w:val="00890FF5"/>
    <w:rsid w:val="008A3150"/>
    <w:rsid w:val="008A39FD"/>
    <w:rsid w:val="008A4E39"/>
    <w:rsid w:val="008B64F1"/>
    <w:rsid w:val="008B6E95"/>
    <w:rsid w:val="008C3C95"/>
    <w:rsid w:val="008E22E0"/>
    <w:rsid w:val="008E6C28"/>
    <w:rsid w:val="008F0824"/>
    <w:rsid w:val="008F35A1"/>
    <w:rsid w:val="00904938"/>
    <w:rsid w:val="00915AF6"/>
    <w:rsid w:val="00916045"/>
    <w:rsid w:val="0093238E"/>
    <w:rsid w:val="00934DA5"/>
    <w:rsid w:val="00951974"/>
    <w:rsid w:val="009801C2"/>
    <w:rsid w:val="00996874"/>
    <w:rsid w:val="009A3D7E"/>
    <w:rsid w:val="009B30A5"/>
    <w:rsid w:val="009C0159"/>
    <w:rsid w:val="009C0EAE"/>
    <w:rsid w:val="009D4FD3"/>
    <w:rsid w:val="00A01E4E"/>
    <w:rsid w:val="00A27BB4"/>
    <w:rsid w:val="00A454F8"/>
    <w:rsid w:val="00A513A0"/>
    <w:rsid w:val="00A77C77"/>
    <w:rsid w:val="00A81B1F"/>
    <w:rsid w:val="00A82730"/>
    <w:rsid w:val="00A91BE6"/>
    <w:rsid w:val="00AA0AF9"/>
    <w:rsid w:val="00AC4ADF"/>
    <w:rsid w:val="00AC5B72"/>
    <w:rsid w:val="00AD2B7B"/>
    <w:rsid w:val="00AD34FD"/>
    <w:rsid w:val="00AE2596"/>
    <w:rsid w:val="00AE7370"/>
    <w:rsid w:val="00AE75B6"/>
    <w:rsid w:val="00AF379E"/>
    <w:rsid w:val="00AF7B59"/>
    <w:rsid w:val="00B06965"/>
    <w:rsid w:val="00B10618"/>
    <w:rsid w:val="00B225C1"/>
    <w:rsid w:val="00B857A3"/>
    <w:rsid w:val="00B9150E"/>
    <w:rsid w:val="00B9355C"/>
    <w:rsid w:val="00BC384F"/>
    <w:rsid w:val="00BE3497"/>
    <w:rsid w:val="00BF0CAB"/>
    <w:rsid w:val="00C2366F"/>
    <w:rsid w:val="00C3428E"/>
    <w:rsid w:val="00C4206B"/>
    <w:rsid w:val="00C614A3"/>
    <w:rsid w:val="00C91DE4"/>
    <w:rsid w:val="00C963BA"/>
    <w:rsid w:val="00CC329E"/>
    <w:rsid w:val="00CC476F"/>
    <w:rsid w:val="00CD159E"/>
    <w:rsid w:val="00D159EF"/>
    <w:rsid w:val="00D25371"/>
    <w:rsid w:val="00D441F2"/>
    <w:rsid w:val="00D46174"/>
    <w:rsid w:val="00D47ABE"/>
    <w:rsid w:val="00D53FE5"/>
    <w:rsid w:val="00D5594C"/>
    <w:rsid w:val="00D64C3B"/>
    <w:rsid w:val="00D7239D"/>
    <w:rsid w:val="00D7249C"/>
    <w:rsid w:val="00D77058"/>
    <w:rsid w:val="00DA1B1C"/>
    <w:rsid w:val="00DA27B0"/>
    <w:rsid w:val="00DA460C"/>
    <w:rsid w:val="00DA4F06"/>
    <w:rsid w:val="00DA565C"/>
    <w:rsid w:val="00DA61BF"/>
    <w:rsid w:val="00DB54D5"/>
    <w:rsid w:val="00DD7EEF"/>
    <w:rsid w:val="00E06689"/>
    <w:rsid w:val="00E1048D"/>
    <w:rsid w:val="00E16F69"/>
    <w:rsid w:val="00E17809"/>
    <w:rsid w:val="00E20322"/>
    <w:rsid w:val="00E22642"/>
    <w:rsid w:val="00E234E7"/>
    <w:rsid w:val="00E2446D"/>
    <w:rsid w:val="00E256A6"/>
    <w:rsid w:val="00E300C7"/>
    <w:rsid w:val="00E331AF"/>
    <w:rsid w:val="00E62445"/>
    <w:rsid w:val="00E71DE8"/>
    <w:rsid w:val="00E76F9F"/>
    <w:rsid w:val="00E858D2"/>
    <w:rsid w:val="00E900D7"/>
    <w:rsid w:val="00E9753A"/>
    <w:rsid w:val="00E97E37"/>
    <w:rsid w:val="00EA63FE"/>
    <w:rsid w:val="00ED0847"/>
    <w:rsid w:val="00ED1A2E"/>
    <w:rsid w:val="00ED42E1"/>
    <w:rsid w:val="00EF6322"/>
    <w:rsid w:val="00F149E9"/>
    <w:rsid w:val="00F254B6"/>
    <w:rsid w:val="00F82CF6"/>
    <w:rsid w:val="00FA02CD"/>
    <w:rsid w:val="00FA0AFB"/>
    <w:rsid w:val="00FA7AEA"/>
    <w:rsid w:val="00FC095B"/>
    <w:rsid w:val="00FD3234"/>
    <w:rsid w:val="00FD6FC8"/>
    <w:rsid w:val="00FE2C69"/>
    <w:rsid w:val="00FE64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2B685"/>
  <w15:docId w15:val="{0F6AB9F0-1516-4B01-8645-2342F38E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51"/>
    <w:pPr>
      <w:spacing w:line="254"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qFormat/>
    <w:rsid w:val="00454F51"/>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454F51"/>
    <w:rPr>
      <w:rFonts w:eastAsia="Times New Roman" w:cs="Times New Roman"/>
      <w:sz w:val="20"/>
      <w:szCs w:val="20"/>
    </w:rPr>
  </w:style>
  <w:style w:type="paragraph" w:styleId="Prrafodelista">
    <w:name w:val="List Paragraph"/>
    <w:basedOn w:val="Normal"/>
    <w:uiPriority w:val="34"/>
    <w:qFormat/>
    <w:rsid w:val="00454F51"/>
    <w:pPr>
      <w:ind w:left="720"/>
      <w:contextualSpacing/>
    </w:pPr>
  </w:style>
  <w:style w:type="paragraph" w:customStyle="1" w:styleId="Style2">
    <w:name w:val="Style2"/>
    <w:basedOn w:val="Normal"/>
    <w:uiPriority w:val="99"/>
    <w:rsid w:val="00454F51"/>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454F51"/>
    <w:rPr>
      <w:rFonts w:ascii="Times New Roman" w:hAnsi="Times New Roman" w:cs="Times New Roman" w:hint="default"/>
      <w:sz w:val="22"/>
      <w:szCs w:val="22"/>
    </w:rPr>
  </w:style>
  <w:style w:type="table" w:styleId="Tablaconcuadrcula">
    <w:name w:val="Table Grid"/>
    <w:basedOn w:val="Tablanormal"/>
    <w:uiPriority w:val="39"/>
    <w:rsid w:val="00454F51"/>
    <w:pPr>
      <w:spacing w:after="0" w:line="240" w:lineRule="auto"/>
    </w:pPr>
    <w:rPr>
      <w:rFonts w:ascii="Calibri" w:eastAsia="Times New Roman" w:hAnsi="Calibri"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54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F51"/>
    <w:rPr>
      <w:rFonts w:eastAsia="Times New Roman" w:cs="Times New Roman"/>
    </w:rPr>
  </w:style>
  <w:style w:type="paragraph" w:styleId="Piedepgina">
    <w:name w:val="footer"/>
    <w:basedOn w:val="Normal"/>
    <w:link w:val="PiedepginaCar"/>
    <w:uiPriority w:val="99"/>
    <w:unhideWhenUsed/>
    <w:rsid w:val="00454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F51"/>
    <w:rPr>
      <w:rFonts w:eastAsia="Times New Roman" w:cs="Times New Roman"/>
    </w:rPr>
  </w:style>
  <w:style w:type="paragraph" w:styleId="Sinespaciado">
    <w:name w:val="No Spacing"/>
    <w:uiPriority w:val="1"/>
    <w:qFormat/>
    <w:rsid w:val="00454F51"/>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styleId="Textodeglobo">
    <w:name w:val="Balloon Text"/>
    <w:basedOn w:val="Normal"/>
    <w:link w:val="TextodegloboCar"/>
    <w:uiPriority w:val="99"/>
    <w:semiHidden/>
    <w:unhideWhenUsed/>
    <w:rsid w:val="009B3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0A5"/>
    <w:rPr>
      <w:rFonts w:ascii="Tahoma" w:eastAsia="Times New Roman" w:hAnsi="Tahoma" w:cs="Tahoma"/>
      <w:sz w:val="16"/>
      <w:szCs w:val="16"/>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qFormat/>
    <w:rsid w:val="008C3C95"/>
    <w:rPr>
      <w:rFonts w:cs="Times New Roman"/>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8C3C95"/>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8C3C95"/>
    <w:pPr>
      <w:spacing w:after="200" w:line="276" w:lineRule="auto"/>
    </w:pPr>
    <w:rPr>
      <w:rFonts w:ascii="Times New Roman" w:eastAsiaTheme="minorHAnsi" w:hAnsi="Times New Roman"/>
      <w:sz w:val="24"/>
      <w:szCs w:val="24"/>
    </w:rPr>
  </w:style>
  <w:style w:type="character" w:styleId="Textoennegrita">
    <w:name w:val="Strong"/>
    <w:basedOn w:val="Fuentedeprrafopredeter"/>
    <w:uiPriority w:val="22"/>
    <w:qFormat/>
    <w:rsid w:val="008C3C95"/>
    <w:rPr>
      <w:b/>
      <w:bCs/>
    </w:rPr>
  </w:style>
  <w:style w:type="character" w:styleId="Hipervnculo">
    <w:name w:val="Hyperlink"/>
    <w:basedOn w:val="Fuentedeprrafopredeter"/>
    <w:uiPriority w:val="99"/>
    <w:semiHidden/>
    <w:unhideWhenUsed/>
    <w:rsid w:val="008C3C95"/>
    <w:rPr>
      <w:color w:val="0000FF"/>
      <w:u w:val="single"/>
    </w:rPr>
  </w:style>
  <w:style w:type="character" w:customStyle="1" w:styleId="FontStyle33">
    <w:name w:val="Font Style33"/>
    <w:basedOn w:val="Fuentedeprrafopredeter"/>
    <w:uiPriority w:val="99"/>
    <w:rsid w:val="008C3C95"/>
    <w:rPr>
      <w:rFonts w:ascii="Arial" w:hAnsi="Arial" w:cs="Arial"/>
      <w:sz w:val="16"/>
      <w:szCs w:val="16"/>
    </w:rPr>
  </w:style>
  <w:style w:type="character" w:styleId="Refdecomentario">
    <w:name w:val="annotation reference"/>
    <w:basedOn w:val="Fuentedeprrafopredeter"/>
    <w:uiPriority w:val="99"/>
    <w:semiHidden/>
    <w:unhideWhenUsed/>
    <w:rsid w:val="00E17809"/>
    <w:rPr>
      <w:sz w:val="16"/>
      <w:szCs w:val="16"/>
    </w:rPr>
  </w:style>
  <w:style w:type="paragraph" w:styleId="Textocomentario">
    <w:name w:val="annotation text"/>
    <w:basedOn w:val="Normal"/>
    <w:link w:val="TextocomentarioCar"/>
    <w:uiPriority w:val="99"/>
    <w:semiHidden/>
    <w:unhideWhenUsed/>
    <w:rsid w:val="00E17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7809"/>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17809"/>
    <w:rPr>
      <w:b/>
      <w:bCs/>
    </w:rPr>
  </w:style>
  <w:style w:type="character" w:customStyle="1" w:styleId="AsuntodelcomentarioCar">
    <w:name w:val="Asunto del comentario Car"/>
    <w:basedOn w:val="TextocomentarioCar"/>
    <w:link w:val="Asuntodelcomentario"/>
    <w:uiPriority w:val="99"/>
    <w:semiHidden/>
    <w:rsid w:val="00E17809"/>
    <w:rPr>
      <w:rFonts w:eastAsia="Times New Roman" w:cs="Times New Roman"/>
      <w:b/>
      <w:bCs/>
      <w:sz w:val="20"/>
      <w:szCs w:val="20"/>
    </w:rPr>
  </w:style>
  <w:style w:type="character" w:customStyle="1" w:styleId="FontStyle39">
    <w:name w:val="Font Style39"/>
    <w:basedOn w:val="Fuentedeprrafopredeter"/>
    <w:uiPriority w:val="99"/>
    <w:rsid w:val="00244920"/>
    <w:rPr>
      <w:rFonts w:ascii="Times New Roman" w:hAnsi="Times New Roman" w:cs="Times New Roman" w:hint="default"/>
      <w:sz w:val="22"/>
      <w:szCs w:val="22"/>
    </w:rPr>
  </w:style>
  <w:style w:type="paragraph" w:customStyle="1" w:styleId="Style6">
    <w:name w:val="Style6"/>
    <w:basedOn w:val="Normal"/>
    <w:uiPriority w:val="99"/>
    <w:rsid w:val="00DA4F06"/>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DA4F06"/>
    <w:rPr>
      <w:i/>
      <w:iCs/>
      <w:color w:val="808080" w:themeColor="text1" w:themeTint="7F"/>
    </w:rPr>
  </w:style>
  <w:style w:type="character" w:customStyle="1" w:styleId="FontStyle17">
    <w:name w:val="Font Style17"/>
    <w:basedOn w:val="Fuentedeprrafopredeter"/>
    <w:uiPriority w:val="99"/>
    <w:rsid w:val="00DA4F0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29783">
      <w:bodyDiv w:val="1"/>
      <w:marLeft w:val="0"/>
      <w:marRight w:val="0"/>
      <w:marTop w:val="0"/>
      <w:marBottom w:val="0"/>
      <w:divBdr>
        <w:top w:val="none" w:sz="0" w:space="0" w:color="auto"/>
        <w:left w:val="none" w:sz="0" w:space="0" w:color="auto"/>
        <w:bottom w:val="none" w:sz="0" w:space="0" w:color="auto"/>
        <w:right w:val="none" w:sz="0" w:space="0" w:color="auto"/>
      </w:divBdr>
    </w:div>
    <w:div w:id="18080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C280-0333-4AFB-BBE5-FA85BB4A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8770</Words>
  <Characters>48237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3</cp:revision>
  <dcterms:created xsi:type="dcterms:W3CDTF">2019-04-03T15:34:00Z</dcterms:created>
  <dcterms:modified xsi:type="dcterms:W3CDTF">2019-04-03T15:34:00Z</dcterms:modified>
</cp:coreProperties>
</file>