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62"/>
      </w:tblGrid>
      <w:tr w:rsidR="00545347" w:rsidRPr="00C0011E" w:rsidTr="00C0011E">
        <w:tc>
          <w:tcPr>
            <w:tcW w:w="2127" w:type="dxa"/>
          </w:tcPr>
          <w:p w:rsidR="00545347" w:rsidRPr="00C0011E" w:rsidRDefault="00545347" w:rsidP="00C0011E">
            <w:pPr>
              <w:spacing w:line="276" w:lineRule="auto"/>
              <w:rPr>
                <w:rFonts w:ascii="Arial Narrow" w:hAnsi="Arial Narrow"/>
                <w:sz w:val="20"/>
                <w:szCs w:val="20"/>
              </w:rPr>
            </w:pPr>
            <w:r w:rsidRPr="00C0011E">
              <w:rPr>
                <w:rFonts w:ascii="Arial Narrow" w:hAnsi="Arial Narrow"/>
                <w:sz w:val="20"/>
                <w:szCs w:val="20"/>
              </w:rPr>
              <w:t>CIUDAD Y FECHA</w:t>
            </w:r>
          </w:p>
        </w:tc>
        <w:tc>
          <w:tcPr>
            <w:tcW w:w="6662" w:type="dxa"/>
          </w:tcPr>
          <w:p w:rsidR="00545347" w:rsidRPr="00C0011E" w:rsidRDefault="00545347" w:rsidP="00C0011E">
            <w:pPr>
              <w:spacing w:line="276" w:lineRule="auto"/>
              <w:rPr>
                <w:rFonts w:ascii="Arial Narrow" w:hAnsi="Arial Narrow"/>
                <w:b/>
                <w:sz w:val="20"/>
                <w:szCs w:val="20"/>
              </w:rPr>
            </w:pPr>
            <w:r w:rsidRPr="00C0011E">
              <w:rPr>
                <w:rFonts w:ascii="Arial Narrow" w:hAnsi="Arial Narrow"/>
                <w:b/>
                <w:sz w:val="20"/>
                <w:szCs w:val="20"/>
              </w:rPr>
              <w:t>Bogotá D.C., catorce (14) de mayo de dos mil diecinueve (2019)</w:t>
            </w:r>
          </w:p>
        </w:tc>
      </w:tr>
      <w:tr w:rsidR="00545347" w:rsidRPr="00C0011E" w:rsidTr="00C0011E">
        <w:tc>
          <w:tcPr>
            <w:tcW w:w="2127" w:type="dxa"/>
          </w:tcPr>
          <w:p w:rsidR="00545347" w:rsidRPr="00C0011E" w:rsidRDefault="00545347" w:rsidP="00C0011E">
            <w:pPr>
              <w:spacing w:line="276" w:lineRule="auto"/>
              <w:rPr>
                <w:rFonts w:ascii="Arial Narrow" w:hAnsi="Arial Narrow"/>
                <w:sz w:val="20"/>
                <w:szCs w:val="20"/>
              </w:rPr>
            </w:pPr>
            <w:r w:rsidRPr="00C0011E">
              <w:rPr>
                <w:rFonts w:ascii="Arial Narrow" w:hAnsi="Arial Narrow"/>
                <w:sz w:val="20"/>
                <w:szCs w:val="20"/>
              </w:rPr>
              <w:t>REFERENCIA</w:t>
            </w:r>
          </w:p>
        </w:tc>
        <w:tc>
          <w:tcPr>
            <w:tcW w:w="6662" w:type="dxa"/>
          </w:tcPr>
          <w:p w:rsidR="00545347" w:rsidRPr="00C0011E" w:rsidRDefault="00545347" w:rsidP="00C0011E">
            <w:pPr>
              <w:spacing w:line="276" w:lineRule="auto"/>
              <w:jc w:val="both"/>
              <w:rPr>
                <w:rFonts w:ascii="Arial Narrow" w:hAnsi="Arial Narrow"/>
                <w:b/>
                <w:sz w:val="20"/>
                <w:szCs w:val="20"/>
              </w:rPr>
            </w:pPr>
            <w:r w:rsidRPr="00C0011E">
              <w:rPr>
                <w:rFonts w:ascii="Arial Narrow" w:hAnsi="Arial Narrow"/>
                <w:b/>
                <w:sz w:val="20"/>
                <w:szCs w:val="20"/>
              </w:rPr>
              <w:t xml:space="preserve">Expediente No. </w:t>
            </w:r>
            <w:r w:rsidRPr="00C0011E">
              <w:rPr>
                <w:rFonts w:ascii="Arial Narrow" w:hAnsi="Arial Narrow"/>
                <w:b/>
                <w:bCs/>
                <w:sz w:val="20"/>
                <w:szCs w:val="20"/>
              </w:rPr>
              <w:t>110013336034201900110</w:t>
            </w:r>
            <w:r w:rsidR="00A46C68" w:rsidRPr="00C0011E">
              <w:rPr>
                <w:rFonts w:ascii="Arial Narrow" w:hAnsi="Arial Narrow"/>
                <w:b/>
                <w:bCs/>
                <w:sz w:val="20"/>
                <w:szCs w:val="20"/>
              </w:rPr>
              <w:t>00</w:t>
            </w:r>
          </w:p>
        </w:tc>
      </w:tr>
      <w:tr w:rsidR="00545347" w:rsidRPr="00C0011E" w:rsidTr="00C0011E">
        <w:tc>
          <w:tcPr>
            <w:tcW w:w="2127" w:type="dxa"/>
          </w:tcPr>
          <w:p w:rsidR="00545347" w:rsidRPr="00C0011E" w:rsidRDefault="00545347" w:rsidP="00C0011E">
            <w:pPr>
              <w:spacing w:line="276" w:lineRule="auto"/>
              <w:rPr>
                <w:rFonts w:ascii="Arial Narrow" w:hAnsi="Arial Narrow"/>
                <w:sz w:val="20"/>
                <w:szCs w:val="20"/>
              </w:rPr>
            </w:pPr>
            <w:r w:rsidRPr="00C0011E">
              <w:rPr>
                <w:rFonts w:ascii="Arial Narrow" w:hAnsi="Arial Narrow"/>
                <w:sz w:val="20"/>
                <w:szCs w:val="20"/>
              </w:rPr>
              <w:t>DEMANDANTE</w:t>
            </w:r>
          </w:p>
        </w:tc>
        <w:tc>
          <w:tcPr>
            <w:tcW w:w="6662" w:type="dxa"/>
          </w:tcPr>
          <w:p w:rsidR="00545347" w:rsidRPr="00C0011E" w:rsidRDefault="00545347" w:rsidP="00C0011E">
            <w:pPr>
              <w:spacing w:line="276" w:lineRule="auto"/>
              <w:jc w:val="both"/>
              <w:rPr>
                <w:rFonts w:ascii="Arial Narrow" w:hAnsi="Arial Narrow"/>
                <w:b/>
                <w:sz w:val="20"/>
                <w:szCs w:val="20"/>
              </w:rPr>
            </w:pPr>
            <w:r w:rsidRPr="00C0011E">
              <w:rPr>
                <w:rFonts w:ascii="Arial Narrow" w:hAnsi="Arial Narrow"/>
                <w:b/>
                <w:sz w:val="20"/>
                <w:szCs w:val="20"/>
              </w:rPr>
              <w:t>LEDIS DEL CARMEN ROMERO CELESTINO</w:t>
            </w:r>
          </w:p>
        </w:tc>
      </w:tr>
      <w:tr w:rsidR="00545347" w:rsidRPr="00C0011E" w:rsidTr="00C0011E">
        <w:tc>
          <w:tcPr>
            <w:tcW w:w="2127" w:type="dxa"/>
          </w:tcPr>
          <w:p w:rsidR="00545347" w:rsidRPr="00C0011E" w:rsidRDefault="00545347" w:rsidP="00C0011E">
            <w:pPr>
              <w:spacing w:line="276" w:lineRule="auto"/>
              <w:rPr>
                <w:rFonts w:ascii="Arial Narrow" w:hAnsi="Arial Narrow"/>
                <w:sz w:val="20"/>
                <w:szCs w:val="20"/>
              </w:rPr>
            </w:pPr>
            <w:r w:rsidRPr="00C0011E">
              <w:rPr>
                <w:rFonts w:ascii="Arial Narrow" w:hAnsi="Arial Narrow"/>
                <w:sz w:val="20"/>
                <w:szCs w:val="20"/>
              </w:rPr>
              <w:t>DEMANDADO</w:t>
            </w:r>
          </w:p>
        </w:tc>
        <w:tc>
          <w:tcPr>
            <w:tcW w:w="6662" w:type="dxa"/>
          </w:tcPr>
          <w:p w:rsidR="00545347" w:rsidRPr="00C0011E" w:rsidRDefault="00545347" w:rsidP="00C0011E">
            <w:pPr>
              <w:spacing w:line="276" w:lineRule="auto"/>
              <w:jc w:val="both"/>
              <w:rPr>
                <w:rFonts w:ascii="Arial Narrow" w:hAnsi="Arial Narrow"/>
                <w:b/>
                <w:sz w:val="20"/>
                <w:szCs w:val="20"/>
              </w:rPr>
            </w:pPr>
            <w:r w:rsidRPr="00C0011E">
              <w:rPr>
                <w:rFonts w:ascii="Arial Narrow" w:hAnsi="Arial Narrow"/>
                <w:b/>
                <w:sz w:val="20"/>
                <w:szCs w:val="20"/>
              </w:rPr>
              <w:t>DEPARTAMENTO ADMINISTRATIVO PARA LA PROSPERIDAD SOCIAL –DPS-  Y FONVIVIENDA</w:t>
            </w:r>
          </w:p>
        </w:tc>
      </w:tr>
      <w:tr w:rsidR="00545347" w:rsidRPr="00C0011E" w:rsidTr="00C0011E">
        <w:tc>
          <w:tcPr>
            <w:tcW w:w="2127" w:type="dxa"/>
          </w:tcPr>
          <w:p w:rsidR="00545347" w:rsidRPr="00C0011E" w:rsidRDefault="00545347" w:rsidP="00C0011E">
            <w:pPr>
              <w:spacing w:line="276" w:lineRule="auto"/>
              <w:rPr>
                <w:rFonts w:ascii="Arial Narrow" w:hAnsi="Arial Narrow"/>
                <w:sz w:val="20"/>
                <w:szCs w:val="20"/>
              </w:rPr>
            </w:pPr>
            <w:r w:rsidRPr="00C0011E">
              <w:rPr>
                <w:rFonts w:ascii="Arial Narrow" w:hAnsi="Arial Narrow"/>
                <w:sz w:val="20"/>
                <w:szCs w:val="20"/>
              </w:rPr>
              <w:t xml:space="preserve">MEDIO DE CONTROL </w:t>
            </w:r>
          </w:p>
        </w:tc>
        <w:tc>
          <w:tcPr>
            <w:tcW w:w="6662" w:type="dxa"/>
          </w:tcPr>
          <w:p w:rsidR="00545347" w:rsidRPr="00C0011E" w:rsidRDefault="00545347" w:rsidP="00C0011E">
            <w:pPr>
              <w:spacing w:line="276" w:lineRule="auto"/>
              <w:rPr>
                <w:rFonts w:ascii="Arial Narrow" w:hAnsi="Arial Narrow"/>
                <w:b/>
                <w:sz w:val="20"/>
                <w:szCs w:val="20"/>
              </w:rPr>
            </w:pPr>
            <w:r w:rsidRPr="00C0011E">
              <w:rPr>
                <w:rFonts w:ascii="Arial Narrow" w:hAnsi="Arial Narrow"/>
                <w:b/>
                <w:sz w:val="20"/>
                <w:szCs w:val="20"/>
              </w:rPr>
              <w:t>TUTELA</w:t>
            </w:r>
          </w:p>
        </w:tc>
      </w:tr>
      <w:tr w:rsidR="00545347" w:rsidRPr="00C0011E" w:rsidTr="00C0011E">
        <w:tc>
          <w:tcPr>
            <w:tcW w:w="2127" w:type="dxa"/>
          </w:tcPr>
          <w:p w:rsidR="00545347" w:rsidRPr="00C0011E" w:rsidRDefault="00545347" w:rsidP="00C0011E">
            <w:pPr>
              <w:spacing w:line="276" w:lineRule="auto"/>
              <w:rPr>
                <w:rFonts w:ascii="Arial Narrow" w:hAnsi="Arial Narrow"/>
                <w:sz w:val="20"/>
                <w:szCs w:val="20"/>
              </w:rPr>
            </w:pPr>
            <w:r w:rsidRPr="00C0011E">
              <w:rPr>
                <w:rFonts w:ascii="Arial Narrow" w:hAnsi="Arial Narrow"/>
                <w:sz w:val="20"/>
                <w:szCs w:val="20"/>
              </w:rPr>
              <w:t>ASUNTO</w:t>
            </w:r>
          </w:p>
        </w:tc>
        <w:tc>
          <w:tcPr>
            <w:tcW w:w="6662" w:type="dxa"/>
          </w:tcPr>
          <w:p w:rsidR="00545347" w:rsidRPr="00C0011E" w:rsidRDefault="00545347" w:rsidP="00C0011E">
            <w:pPr>
              <w:spacing w:line="276" w:lineRule="auto"/>
              <w:rPr>
                <w:rFonts w:ascii="Arial Narrow" w:hAnsi="Arial Narrow"/>
                <w:b/>
                <w:sz w:val="20"/>
                <w:szCs w:val="20"/>
              </w:rPr>
            </w:pPr>
            <w:r w:rsidRPr="00C0011E">
              <w:rPr>
                <w:rFonts w:ascii="Arial Narrow" w:hAnsi="Arial Narrow"/>
                <w:b/>
                <w:sz w:val="20"/>
                <w:szCs w:val="20"/>
              </w:rPr>
              <w:t xml:space="preserve">FALLO DE PRIMERA INSTANCIA </w:t>
            </w:r>
          </w:p>
        </w:tc>
      </w:tr>
    </w:tbl>
    <w:p w:rsidR="00545347" w:rsidRPr="00C0011E" w:rsidRDefault="00545347" w:rsidP="00C0011E">
      <w:pPr>
        <w:spacing w:line="276" w:lineRule="auto"/>
        <w:jc w:val="both"/>
        <w:rPr>
          <w:rFonts w:ascii="Arial Narrow" w:hAnsi="Arial Narrow"/>
          <w:sz w:val="20"/>
          <w:szCs w:val="20"/>
        </w:rPr>
      </w:pPr>
    </w:p>
    <w:p w:rsidR="00545347" w:rsidRPr="00C0011E" w:rsidRDefault="00545347" w:rsidP="00C0011E">
      <w:pPr>
        <w:pStyle w:val="Textoindependiente"/>
        <w:tabs>
          <w:tab w:val="left" w:pos="0"/>
        </w:tabs>
        <w:spacing w:after="0" w:line="276" w:lineRule="auto"/>
        <w:jc w:val="both"/>
        <w:rPr>
          <w:rFonts w:cs="Arial"/>
          <w:b/>
          <w:sz w:val="20"/>
          <w:lang w:val="es-CO"/>
        </w:rPr>
      </w:pPr>
      <w:r w:rsidRPr="00C0011E">
        <w:rPr>
          <w:rFonts w:eastAsia="Times New Roman" w:cs="Arial"/>
          <w:sz w:val="20"/>
          <w:lang w:val="es-CO"/>
        </w:rPr>
        <w:t xml:space="preserve">La señora JOHANA KARIME CEDANO TRIANA, en nombre propio, interpuso acción de tutela en contra del </w:t>
      </w:r>
      <w:r w:rsidRPr="00C0011E">
        <w:rPr>
          <w:rFonts w:cs="Arial"/>
          <w:sz w:val="20"/>
          <w:lang w:val="es-CO"/>
        </w:rPr>
        <w:t>DEPARTAMENTO ADMINISTRATIVO PARA LA PROSPERIDAD  SOCIAL –DPS-  Y FONVIVIENDA</w:t>
      </w:r>
      <w:r w:rsidRPr="00C0011E">
        <w:rPr>
          <w:rFonts w:eastAsia="Times New Roman" w:cs="Arial"/>
          <w:sz w:val="20"/>
          <w:lang w:val="es-CO"/>
        </w:rPr>
        <w:t>, con el fin de proteger su derecho fundamental de petición.</w:t>
      </w:r>
      <w:r w:rsidRPr="00C0011E">
        <w:rPr>
          <w:rFonts w:cs="Arial"/>
          <w:b/>
          <w:sz w:val="20"/>
          <w:lang w:val="es-CO"/>
        </w:rPr>
        <w:t xml:space="preserve"> </w:t>
      </w:r>
    </w:p>
    <w:p w:rsidR="00545347" w:rsidRPr="00C0011E" w:rsidRDefault="00545347" w:rsidP="00C0011E">
      <w:pPr>
        <w:pStyle w:val="Textoindependiente"/>
        <w:tabs>
          <w:tab w:val="left" w:pos="0"/>
        </w:tabs>
        <w:spacing w:after="0" w:line="276" w:lineRule="auto"/>
        <w:jc w:val="both"/>
        <w:rPr>
          <w:rFonts w:cs="Arial"/>
          <w:b/>
          <w:sz w:val="20"/>
          <w:lang w:val="es-CO"/>
        </w:rPr>
      </w:pPr>
    </w:p>
    <w:p w:rsidR="00545347" w:rsidRPr="00C0011E" w:rsidRDefault="00545347" w:rsidP="00C0011E">
      <w:pPr>
        <w:pStyle w:val="Textoindependiente"/>
        <w:tabs>
          <w:tab w:val="left" w:pos="0"/>
        </w:tabs>
        <w:spacing w:after="0" w:line="276" w:lineRule="auto"/>
        <w:jc w:val="both"/>
        <w:rPr>
          <w:rFonts w:cs="Arial"/>
          <w:b/>
          <w:sz w:val="20"/>
          <w:lang w:val="es-CO"/>
        </w:rPr>
      </w:pPr>
      <w:r w:rsidRPr="00C0011E">
        <w:rPr>
          <w:rFonts w:cs="Arial"/>
          <w:b/>
          <w:sz w:val="20"/>
          <w:lang w:val="es-CO"/>
        </w:rPr>
        <w:t>LA DEMANDA:</w:t>
      </w:r>
    </w:p>
    <w:p w:rsidR="00545347" w:rsidRPr="00C0011E" w:rsidRDefault="00545347" w:rsidP="00C0011E">
      <w:pPr>
        <w:pStyle w:val="Textoindependiente"/>
        <w:spacing w:after="0" w:line="276" w:lineRule="auto"/>
        <w:jc w:val="both"/>
        <w:rPr>
          <w:rFonts w:cs="Arial"/>
          <w:b/>
          <w:sz w:val="20"/>
          <w:lang w:val="es-CO"/>
        </w:rPr>
      </w:pPr>
    </w:p>
    <w:p w:rsidR="00545347" w:rsidRPr="00C0011E" w:rsidRDefault="00545347" w:rsidP="00C0011E">
      <w:pPr>
        <w:pStyle w:val="Textoindependiente"/>
        <w:spacing w:after="0" w:line="276" w:lineRule="auto"/>
        <w:jc w:val="both"/>
        <w:rPr>
          <w:rFonts w:cs="Arial"/>
          <w:sz w:val="20"/>
          <w:lang w:val="es-CO"/>
        </w:rPr>
      </w:pPr>
      <w:r w:rsidRPr="00C0011E">
        <w:rPr>
          <w:rFonts w:cs="Arial"/>
          <w:b/>
          <w:sz w:val="20"/>
          <w:lang w:val="es-CO"/>
        </w:rPr>
        <w:t>La accionante solicita que dentro del término improrrogable de cuarenta y ocho (48) horas contadas a partir de la notificación de la sentencia, se ordene a</w:t>
      </w:r>
      <w:r w:rsidR="00A46C68" w:rsidRPr="00C0011E">
        <w:rPr>
          <w:rFonts w:cs="Arial"/>
          <w:b/>
          <w:sz w:val="20"/>
          <w:lang w:val="es-CO"/>
        </w:rPr>
        <w:t xml:space="preserve"> </w:t>
      </w:r>
      <w:r w:rsidRPr="00C0011E">
        <w:rPr>
          <w:rFonts w:cs="Arial"/>
          <w:b/>
          <w:sz w:val="20"/>
          <w:lang w:val="es-CO"/>
        </w:rPr>
        <w:t>l</w:t>
      </w:r>
      <w:r w:rsidR="000E67AB" w:rsidRPr="00C0011E">
        <w:rPr>
          <w:rFonts w:cs="Arial"/>
          <w:b/>
          <w:sz w:val="20"/>
          <w:lang w:val="es-CO"/>
        </w:rPr>
        <w:t>os</w:t>
      </w:r>
      <w:r w:rsidRPr="00C0011E">
        <w:rPr>
          <w:rFonts w:cs="Arial"/>
          <w:b/>
          <w:sz w:val="20"/>
          <w:lang w:val="es-CO"/>
        </w:rPr>
        <w:t xml:space="preserve"> Representante</w:t>
      </w:r>
      <w:r w:rsidR="000E67AB" w:rsidRPr="00C0011E">
        <w:rPr>
          <w:rFonts w:cs="Arial"/>
          <w:b/>
          <w:sz w:val="20"/>
          <w:lang w:val="es-CO"/>
        </w:rPr>
        <w:t>s</w:t>
      </w:r>
      <w:r w:rsidRPr="00C0011E">
        <w:rPr>
          <w:rFonts w:cs="Arial"/>
          <w:b/>
          <w:sz w:val="20"/>
          <w:lang w:val="es-CO"/>
        </w:rPr>
        <w:t xml:space="preserve"> Legal</w:t>
      </w:r>
      <w:r w:rsidR="000E67AB" w:rsidRPr="00C0011E">
        <w:rPr>
          <w:rFonts w:cs="Arial"/>
          <w:b/>
          <w:sz w:val="20"/>
          <w:lang w:val="es-CO"/>
        </w:rPr>
        <w:t xml:space="preserve">es </w:t>
      </w:r>
      <w:r w:rsidRPr="00C0011E">
        <w:rPr>
          <w:rFonts w:cs="Arial"/>
          <w:b/>
          <w:sz w:val="20"/>
          <w:lang w:val="es-CO"/>
        </w:rPr>
        <w:t xml:space="preserve"> de </w:t>
      </w:r>
      <w:r w:rsidR="000E67AB" w:rsidRPr="00C0011E">
        <w:rPr>
          <w:rFonts w:cs="Arial"/>
          <w:b/>
          <w:sz w:val="20"/>
          <w:lang w:val="es-CO"/>
        </w:rPr>
        <w:t>las entidades accionadas</w:t>
      </w:r>
      <w:r w:rsidRPr="00C0011E">
        <w:rPr>
          <w:rFonts w:cs="Arial"/>
          <w:b/>
          <w:sz w:val="20"/>
          <w:lang w:val="es-CO"/>
        </w:rPr>
        <w:t xml:space="preserve">, que proceda a resolver de fondo </w:t>
      </w:r>
      <w:r w:rsidR="000E67AB" w:rsidRPr="00C0011E">
        <w:rPr>
          <w:rFonts w:cs="Arial"/>
          <w:b/>
          <w:sz w:val="20"/>
          <w:lang w:val="es-CO"/>
        </w:rPr>
        <w:t>los</w:t>
      </w:r>
      <w:r w:rsidRPr="00C0011E">
        <w:rPr>
          <w:rFonts w:cs="Arial"/>
          <w:b/>
          <w:sz w:val="20"/>
          <w:lang w:val="es-CO"/>
        </w:rPr>
        <w:t xml:space="preserve"> derecho</w:t>
      </w:r>
      <w:r w:rsidR="000E67AB" w:rsidRPr="00C0011E">
        <w:rPr>
          <w:rFonts w:cs="Arial"/>
          <w:b/>
          <w:sz w:val="20"/>
          <w:lang w:val="es-CO"/>
        </w:rPr>
        <w:t>s</w:t>
      </w:r>
      <w:r w:rsidRPr="00C0011E">
        <w:rPr>
          <w:rFonts w:cs="Arial"/>
          <w:b/>
          <w:sz w:val="20"/>
          <w:lang w:val="es-CO"/>
        </w:rPr>
        <w:t xml:space="preserve"> de petición con radicado Nº. 2019ER0015273</w:t>
      </w:r>
      <w:r w:rsidR="0078694B" w:rsidRPr="00C0011E">
        <w:rPr>
          <w:rFonts w:cs="Arial"/>
          <w:b/>
          <w:sz w:val="20"/>
          <w:lang w:val="es-CO"/>
        </w:rPr>
        <w:t xml:space="preserve"> </w:t>
      </w:r>
      <w:r w:rsidRPr="00C0011E">
        <w:rPr>
          <w:rFonts w:cs="Arial"/>
          <w:b/>
          <w:sz w:val="20"/>
          <w:lang w:val="es-CO"/>
        </w:rPr>
        <w:t xml:space="preserve"> presentado el 18 de enero de 2019</w:t>
      </w:r>
      <w:r w:rsidRPr="00C0011E">
        <w:rPr>
          <w:rStyle w:val="Refdenotaalpie"/>
          <w:rFonts w:cs="Arial"/>
          <w:b/>
          <w:sz w:val="20"/>
          <w:lang w:val="es-CO"/>
        </w:rPr>
        <w:footnoteReference w:id="1"/>
      </w:r>
      <w:r w:rsidR="0078694B" w:rsidRPr="00C0011E">
        <w:rPr>
          <w:rFonts w:cs="Arial"/>
          <w:b/>
          <w:sz w:val="20"/>
          <w:lang w:val="es-CO"/>
        </w:rPr>
        <w:t xml:space="preserve"> y el Nº 20192902 presentado el </w:t>
      </w:r>
      <w:r w:rsidR="000941A4" w:rsidRPr="00C0011E">
        <w:rPr>
          <w:rFonts w:cs="Arial"/>
          <w:b/>
          <w:sz w:val="20"/>
          <w:lang w:val="es-CO"/>
        </w:rPr>
        <w:t xml:space="preserve"> 18 de febrero de 2019</w:t>
      </w:r>
      <w:r w:rsidR="000941A4" w:rsidRPr="00C0011E">
        <w:rPr>
          <w:rStyle w:val="Refdenotaalpie"/>
          <w:rFonts w:cs="Arial"/>
          <w:b/>
          <w:sz w:val="20"/>
          <w:lang w:val="es-CO"/>
        </w:rPr>
        <w:footnoteReference w:id="2"/>
      </w:r>
      <w:r w:rsidRPr="00C0011E">
        <w:rPr>
          <w:rFonts w:cs="Arial"/>
          <w:b/>
          <w:sz w:val="20"/>
          <w:lang w:val="es-CO"/>
        </w:rPr>
        <w:t>.</w:t>
      </w:r>
    </w:p>
    <w:p w:rsidR="00545347" w:rsidRPr="00C0011E" w:rsidRDefault="00545347" w:rsidP="00C0011E">
      <w:pPr>
        <w:pStyle w:val="Textoindependiente"/>
        <w:spacing w:after="0" w:line="276" w:lineRule="auto"/>
        <w:jc w:val="both"/>
        <w:rPr>
          <w:rFonts w:cs="Arial"/>
          <w:b/>
          <w:sz w:val="20"/>
          <w:lang w:val="es-CO"/>
        </w:rPr>
      </w:pPr>
    </w:p>
    <w:p w:rsidR="00545347" w:rsidRPr="001E16A4" w:rsidRDefault="00545347" w:rsidP="001E16A4">
      <w:pPr>
        <w:pStyle w:val="Prrafodelista"/>
        <w:numPr>
          <w:ilvl w:val="0"/>
          <w:numId w:val="8"/>
        </w:numPr>
        <w:spacing w:line="276" w:lineRule="auto"/>
        <w:jc w:val="both"/>
        <w:rPr>
          <w:sz w:val="20"/>
          <w:szCs w:val="20"/>
        </w:rPr>
      </w:pPr>
      <w:r w:rsidRPr="001E16A4">
        <w:rPr>
          <w:sz w:val="20"/>
          <w:szCs w:val="20"/>
        </w:rPr>
        <w:t xml:space="preserve">Como </w:t>
      </w:r>
      <w:r w:rsidRPr="001E16A4">
        <w:rPr>
          <w:b/>
          <w:sz w:val="20"/>
          <w:szCs w:val="20"/>
        </w:rPr>
        <w:t>hechos</w:t>
      </w:r>
      <w:r w:rsidRPr="001E16A4">
        <w:rPr>
          <w:sz w:val="20"/>
          <w:szCs w:val="20"/>
        </w:rPr>
        <w:t xml:space="preserve"> sustento de las pretensiones anotadas se aducen los siguientes:</w:t>
      </w:r>
    </w:p>
    <w:p w:rsidR="00FF30E6" w:rsidRPr="00C0011E" w:rsidRDefault="00FF30E6" w:rsidP="00C0011E">
      <w:pPr>
        <w:spacing w:line="276" w:lineRule="auto"/>
        <w:jc w:val="both"/>
        <w:rPr>
          <w:sz w:val="20"/>
          <w:szCs w:val="20"/>
        </w:rPr>
      </w:pPr>
    </w:p>
    <w:p w:rsidR="00545347" w:rsidRPr="00C0011E" w:rsidRDefault="00545347" w:rsidP="001E16A4">
      <w:pPr>
        <w:pStyle w:val="Style6"/>
        <w:widowControl/>
        <w:tabs>
          <w:tab w:val="left" w:pos="876"/>
        </w:tabs>
        <w:spacing w:line="276" w:lineRule="auto"/>
        <w:ind w:left="720" w:firstLine="0"/>
        <w:rPr>
          <w:rStyle w:val="FontStyle11"/>
          <w:i/>
          <w:sz w:val="18"/>
          <w:szCs w:val="20"/>
          <w:lang w:eastAsia="es-ES_tradnl"/>
        </w:rPr>
      </w:pPr>
      <w:r w:rsidRPr="00C0011E">
        <w:rPr>
          <w:rStyle w:val="FontStyle11"/>
          <w:i/>
          <w:sz w:val="18"/>
          <w:szCs w:val="20"/>
          <w:lang w:eastAsia="es-ES_tradnl"/>
        </w:rPr>
        <w:t>“Soy víctima del desplazamiento forzado y ostento esta calidad ante ustedes. NO estoy inscrito en el programa de vivienda gratis, he solicitado la inscripción a FONVIVIENDA para la indemnización parcial pero ellos manifiestan "... una vez recibida la información anterior, el DPS elabora el listado de potenciales beneficiarios del SFVE...." Lo que quiere decir que ustedes son los que deben hacer las respectivas inscripciones.</w:t>
      </w:r>
    </w:p>
    <w:p w:rsidR="00545347" w:rsidRPr="00C0011E" w:rsidRDefault="00545347" w:rsidP="001E16A4">
      <w:pPr>
        <w:pStyle w:val="Style6"/>
        <w:widowControl/>
        <w:tabs>
          <w:tab w:val="left" w:pos="876"/>
        </w:tabs>
        <w:spacing w:line="276" w:lineRule="auto"/>
        <w:ind w:left="720" w:firstLine="0"/>
        <w:rPr>
          <w:rStyle w:val="FontStyle11"/>
          <w:i/>
          <w:sz w:val="18"/>
          <w:szCs w:val="20"/>
          <w:lang w:eastAsia="es-ES_tradnl"/>
        </w:rPr>
      </w:pPr>
      <w:r w:rsidRPr="00C0011E">
        <w:rPr>
          <w:rStyle w:val="FontStyle11"/>
          <w:i/>
          <w:sz w:val="18"/>
          <w:szCs w:val="20"/>
          <w:lang w:eastAsia="es-ES_tradnl"/>
        </w:rPr>
        <w:t>En este momento me encuentro en una difícil situación económica a pesar de estar pendiente de Nuevas Postulaciones y de Nuevos Proyectos de Vivienda y en las Cien mil viviendas que ofrece el estado para las Víctimas del Conflicto Armado. A la fecha NO me han llamado para saber que documentos necesito para entrar en los programas de vivienda.</w:t>
      </w:r>
    </w:p>
    <w:p w:rsidR="00545347" w:rsidRPr="00C0011E" w:rsidRDefault="00545347" w:rsidP="001E16A4">
      <w:pPr>
        <w:pStyle w:val="Style6"/>
        <w:widowControl/>
        <w:tabs>
          <w:tab w:val="left" w:pos="876"/>
        </w:tabs>
        <w:spacing w:line="276" w:lineRule="auto"/>
        <w:ind w:left="720" w:firstLine="0"/>
        <w:rPr>
          <w:rStyle w:val="FontStyle11"/>
          <w:i/>
          <w:sz w:val="18"/>
          <w:szCs w:val="20"/>
          <w:lang w:eastAsia="es-ES_tradnl"/>
        </w:rPr>
      </w:pPr>
      <w:r w:rsidRPr="00C0011E">
        <w:rPr>
          <w:rStyle w:val="FontStyle11"/>
          <w:i/>
          <w:sz w:val="18"/>
          <w:szCs w:val="20"/>
          <w:lang w:eastAsia="es-ES_tradnl"/>
        </w:rPr>
        <w:t>No me han Informado si me hace falta algún documento para la adjudicación dé ésta vivienda.</w:t>
      </w:r>
    </w:p>
    <w:p w:rsidR="001E16A4" w:rsidRDefault="00545347" w:rsidP="001E16A4">
      <w:pPr>
        <w:pStyle w:val="Style6"/>
        <w:widowControl/>
        <w:tabs>
          <w:tab w:val="left" w:pos="876"/>
        </w:tabs>
        <w:spacing w:line="276" w:lineRule="auto"/>
        <w:ind w:left="720" w:firstLine="0"/>
        <w:rPr>
          <w:rStyle w:val="FontStyle11"/>
          <w:i/>
          <w:sz w:val="18"/>
          <w:szCs w:val="20"/>
          <w:lang w:eastAsia="es-ES_tradnl"/>
        </w:rPr>
      </w:pPr>
      <w:r w:rsidRPr="00C0011E">
        <w:rPr>
          <w:rStyle w:val="FontStyle11"/>
          <w:i/>
          <w:sz w:val="18"/>
          <w:szCs w:val="20"/>
          <w:lang w:eastAsia="es-ES_tradnl"/>
        </w:rPr>
        <w:t>Ya realicé el PLAN DE ATENCIÓN Y REPARACIÓN INTEGRAL A LAS VÍCTIMAS PAARI para que se estudie el grado de vulnerabilidad de mi núcleo familiar y para que se indemnice parcialmente con el subsidio de vivienda.</w:t>
      </w:r>
    </w:p>
    <w:p w:rsidR="001E16A4" w:rsidRDefault="00545347" w:rsidP="001E16A4">
      <w:pPr>
        <w:pStyle w:val="Style6"/>
        <w:widowControl/>
        <w:tabs>
          <w:tab w:val="left" w:pos="876"/>
        </w:tabs>
        <w:spacing w:line="276" w:lineRule="auto"/>
        <w:ind w:left="720" w:firstLine="0"/>
        <w:rPr>
          <w:rStyle w:val="FontStyle11"/>
          <w:i/>
          <w:sz w:val="18"/>
          <w:szCs w:val="20"/>
          <w:lang w:eastAsia="es-ES_tradnl"/>
        </w:rPr>
      </w:pPr>
      <w:r w:rsidRPr="00C0011E">
        <w:rPr>
          <w:rStyle w:val="FontStyle11"/>
          <w:i/>
          <w:sz w:val="18"/>
          <w:szCs w:val="20"/>
          <w:lang w:eastAsia="es-ES_tradnl"/>
        </w:rPr>
        <w:t>En respuesta anterior ustedes manifestaron que la selección de los potenciales beneficiarios le corresponde al DPS. Y al acercarme a ese ente manifiesta que ustedes son los UNICOS que están autorizado para este subsidio.”</w:t>
      </w:r>
    </w:p>
    <w:p w:rsidR="001E16A4" w:rsidRDefault="00545347" w:rsidP="001E16A4">
      <w:pPr>
        <w:pStyle w:val="Style6"/>
        <w:widowControl/>
        <w:tabs>
          <w:tab w:val="left" w:pos="876"/>
        </w:tabs>
        <w:spacing w:line="276" w:lineRule="auto"/>
        <w:ind w:left="720" w:firstLine="0"/>
        <w:rPr>
          <w:rStyle w:val="FontStyle11"/>
          <w:i/>
          <w:sz w:val="18"/>
          <w:szCs w:val="20"/>
          <w:lang w:eastAsia="es-ES_tradnl"/>
        </w:rPr>
      </w:pPr>
      <w:r w:rsidRPr="00C0011E">
        <w:rPr>
          <w:rStyle w:val="FontStyle11"/>
          <w:i/>
          <w:sz w:val="18"/>
          <w:szCs w:val="20"/>
          <w:lang w:eastAsia="es-ES_tradnl"/>
        </w:rPr>
        <w:t>Soy cabeza de familia.</w:t>
      </w:r>
    </w:p>
    <w:p w:rsidR="00545347" w:rsidRPr="00C0011E" w:rsidRDefault="00545347" w:rsidP="001E16A4">
      <w:pPr>
        <w:pStyle w:val="Style6"/>
        <w:widowControl/>
        <w:tabs>
          <w:tab w:val="left" w:pos="876"/>
        </w:tabs>
        <w:spacing w:line="276" w:lineRule="auto"/>
        <w:ind w:left="720" w:firstLine="0"/>
        <w:rPr>
          <w:i/>
          <w:sz w:val="18"/>
          <w:szCs w:val="20"/>
          <w:lang w:eastAsia="es-ES_tradnl"/>
        </w:rPr>
      </w:pPr>
      <w:proofErr w:type="gramStart"/>
      <w:r w:rsidRPr="00C0011E">
        <w:rPr>
          <w:rStyle w:val="FontStyle11"/>
          <w:i/>
          <w:sz w:val="18"/>
          <w:szCs w:val="20"/>
          <w:lang w:eastAsia="es-ES_tradnl"/>
        </w:rPr>
        <w:t>en</w:t>
      </w:r>
      <w:proofErr w:type="gramEnd"/>
      <w:r w:rsidRPr="00C0011E">
        <w:rPr>
          <w:rStyle w:val="FontStyle11"/>
          <w:i/>
          <w:sz w:val="18"/>
          <w:szCs w:val="20"/>
          <w:lang w:eastAsia="es-ES_tradnl"/>
        </w:rPr>
        <w:t xml:space="preserve"> la página web de </w:t>
      </w:r>
      <w:proofErr w:type="spellStart"/>
      <w:r w:rsidRPr="00C0011E">
        <w:rPr>
          <w:rStyle w:val="FontStyle11"/>
          <w:i/>
          <w:sz w:val="18"/>
          <w:szCs w:val="20"/>
          <w:lang w:eastAsia="es-ES_tradnl"/>
        </w:rPr>
        <w:t>Fonvivienda</w:t>
      </w:r>
      <w:proofErr w:type="spellEnd"/>
      <w:r w:rsidRPr="00C0011E">
        <w:rPr>
          <w:rStyle w:val="FontStyle11"/>
          <w:i/>
          <w:sz w:val="18"/>
          <w:szCs w:val="20"/>
          <w:lang w:eastAsia="es-ES_tradnl"/>
        </w:rPr>
        <w:t xml:space="preserve"> esta entidad subió un formulario para la inscripción para la vivienda gratuita a pesar de haber diligenciado dicho formulario no se han pronunciado al respecto.”</w:t>
      </w:r>
    </w:p>
    <w:p w:rsidR="00545347" w:rsidRPr="00C0011E" w:rsidRDefault="00545347" w:rsidP="00C0011E">
      <w:pPr>
        <w:pStyle w:val="Prrafodelista1"/>
        <w:spacing w:line="276" w:lineRule="auto"/>
        <w:rPr>
          <w:rFonts w:cs="Arial"/>
          <w:i/>
          <w:sz w:val="20"/>
        </w:rPr>
      </w:pPr>
    </w:p>
    <w:p w:rsidR="00545347" w:rsidRPr="00C0011E" w:rsidRDefault="00545347" w:rsidP="001E16A4">
      <w:pPr>
        <w:pStyle w:val="Textoindependiente"/>
        <w:numPr>
          <w:ilvl w:val="0"/>
          <w:numId w:val="8"/>
        </w:numPr>
        <w:spacing w:after="0" w:line="276" w:lineRule="auto"/>
        <w:jc w:val="both"/>
        <w:rPr>
          <w:rFonts w:cs="Arial"/>
          <w:b/>
          <w:sz w:val="20"/>
          <w:lang w:val="es-CO"/>
        </w:rPr>
      </w:pPr>
      <w:r w:rsidRPr="00C0011E">
        <w:rPr>
          <w:rFonts w:cs="Arial"/>
          <w:b/>
          <w:sz w:val="20"/>
          <w:lang w:val="es-CO"/>
        </w:rPr>
        <w:t>ACTUACIÓN PROCESAL</w:t>
      </w:r>
    </w:p>
    <w:p w:rsidR="00545347" w:rsidRPr="00C0011E" w:rsidRDefault="00545347" w:rsidP="00C0011E">
      <w:pPr>
        <w:pStyle w:val="Textoindependiente"/>
        <w:spacing w:after="0" w:line="276" w:lineRule="auto"/>
        <w:jc w:val="both"/>
        <w:rPr>
          <w:rFonts w:cs="Arial"/>
          <w:sz w:val="20"/>
          <w:lang w:val="es-CO"/>
        </w:rPr>
      </w:pPr>
    </w:p>
    <w:p w:rsidR="00545347" w:rsidRPr="00C0011E" w:rsidRDefault="00B056C3" w:rsidP="001E16A4">
      <w:pPr>
        <w:pStyle w:val="Textoindependiente"/>
        <w:numPr>
          <w:ilvl w:val="1"/>
          <w:numId w:val="8"/>
        </w:numPr>
        <w:tabs>
          <w:tab w:val="left" w:pos="426"/>
        </w:tabs>
        <w:spacing w:after="0" w:line="276" w:lineRule="auto"/>
        <w:jc w:val="both"/>
        <w:rPr>
          <w:rFonts w:cs="Arial"/>
          <w:b/>
          <w:sz w:val="20"/>
          <w:lang w:val="es-CO"/>
        </w:rPr>
      </w:pPr>
      <w:r w:rsidRPr="00C0011E">
        <w:rPr>
          <w:rFonts w:cs="Arial"/>
          <w:sz w:val="20"/>
          <w:lang w:val="es-CO"/>
        </w:rPr>
        <w:t xml:space="preserve">    </w:t>
      </w:r>
      <w:r w:rsidR="00545347" w:rsidRPr="00C0011E">
        <w:rPr>
          <w:rFonts w:cs="Arial"/>
          <w:sz w:val="20"/>
          <w:lang w:val="es-CO"/>
        </w:rPr>
        <w:t xml:space="preserve">La presente demanda fue presentada el día 2 de mayo de 2019 (folio 7 del cuaderno principal). </w:t>
      </w:r>
    </w:p>
    <w:p w:rsidR="00B056C3" w:rsidRPr="00C0011E" w:rsidRDefault="00B056C3" w:rsidP="00C0011E">
      <w:pPr>
        <w:pStyle w:val="Textoindependiente"/>
        <w:tabs>
          <w:tab w:val="left" w:pos="426"/>
        </w:tabs>
        <w:spacing w:after="0" w:line="276" w:lineRule="auto"/>
        <w:ind w:left="720"/>
        <w:jc w:val="both"/>
        <w:rPr>
          <w:rFonts w:cs="Arial"/>
          <w:b/>
          <w:sz w:val="20"/>
          <w:lang w:val="es-CO"/>
        </w:rPr>
      </w:pPr>
    </w:p>
    <w:p w:rsidR="00545347" w:rsidRPr="00C0011E" w:rsidRDefault="00545347" w:rsidP="001E16A4">
      <w:pPr>
        <w:pStyle w:val="Textoindependiente"/>
        <w:numPr>
          <w:ilvl w:val="1"/>
          <w:numId w:val="12"/>
        </w:numPr>
        <w:tabs>
          <w:tab w:val="left" w:pos="5247"/>
        </w:tabs>
        <w:spacing w:after="0" w:line="276" w:lineRule="auto"/>
        <w:jc w:val="both"/>
        <w:rPr>
          <w:rFonts w:cs="Arial"/>
          <w:b/>
          <w:sz w:val="20"/>
          <w:lang w:val="es-CO"/>
        </w:rPr>
      </w:pPr>
      <w:r w:rsidRPr="00C0011E">
        <w:rPr>
          <w:rFonts w:cs="Arial"/>
          <w:sz w:val="20"/>
          <w:lang w:val="es-CO"/>
        </w:rPr>
        <w:lastRenderedPageBreak/>
        <w:t>Mediante providencia del 3 de mayo de 2019 (folio 9 del cuaderno principal) se admitió la demanda y se ordenó notificar al demandado.</w:t>
      </w:r>
    </w:p>
    <w:p w:rsidR="00545347" w:rsidRPr="00C0011E" w:rsidRDefault="00545347" w:rsidP="00C0011E">
      <w:pPr>
        <w:pStyle w:val="Prrafodelista1"/>
        <w:tabs>
          <w:tab w:val="left" w:pos="3435"/>
        </w:tabs>
        <w:spacing w:line="276" w:lineRule="auto"/>
        <w:ind w:left="0"/>
        <w:rPr>
          <w:rFonts w:cs="Arial"/>
          <w:b/>
          <w:sz w:val="20"/>
        </w:rPr>
      </w:pPr>
    </w:p>
    <w:p w:rsidR="00545347" w:rsidRPr="00C0011E" w:rsidRDefault="00545347" w:rsidP="001E16A4">
      <w:pPr>
        <w:pStyle w:val="Textoindependiente"/>
        <w:numPr>
          <w:ilvl w:val="0"/>
          <w:numId w:val="8"/>
        </w:numPr>
        <w:spacing w:after="0" w:line="276" w:lineRule="auto"/>
        <w:jc w:val="both"/>
        <w:rPr>
          <w:rFonts w:cs="Arial"/>
          <w:b/>
          <w:sz w:val="20"/>
          <w:lang w:val="es-CO"/>
        </w:rPr>
      </w:pPr>
      <w:r w:rsidRPr="00C0011E">
        <w:rPr>
          <w:rFonts w:cs="Arial"/>
          <w:b/>
          <w:sz w:val="20"/>
          <w:lang w:val="es-CO"/>
        </w:rPr>
        <w:t>LA IMPUGNACIÓN:</w:t>
      </w:r>
    </w:p>
    <w:p w:rsidR="00545347" w:rsidRPr="00C0011E" w:rsidRDefault="00545347" w:rsidP="00C0011E">
      <w:pPr>
        <w:pStyle w:val="Textoindependiente"/>
        <w:spacing w:after="0" w:line="276" w:lineRule="auto"/>
        <w:ind w:left="360"/>
        <w:jc w:val="both"/>
        <w:rPr>
          <w:rFonts w:cs="Arial"/>
          <w:b/>
          <w:sz w:val="20"/>
          <w:lang w:val="es-CO"/>
        </w:rPr>
      </w:pPr>
    </w:p>
    <w:p w:rsidR="00B056C3" w:rsidRPr="00C0011E" w:rsidRDefault="00545347" w:rsidP="00C0011E">
      <w:pPr>
        <w:pStyle w:val="Textoindependiente"/>
        <w:tabs>
          <w:tab w:val="left" w:pos="426"/>
        </w:tabs>
        <w:spacing w:after="0" w:line="276" w:lineRule="auto"/>
        <w:jc w:val="both"/>
        <w:rPr>
          <w:rFonts w:cs="Arial"/>
          <w:b/>
          <w:sz w:val="20"/>
          <w:lang w:val="es-CO"/>
        </w:rPr>
      </w:pPr>
      <w:r w:rsidRPr="00C0011E">
        <w:rPr>
          <w:rFonts w:cs="Arial"/>
          <w:sz w:val="20"/>
          <w:lang w:val="es-CO"/>
        </w:rPr>
        <w:t>Notificado el demandado DEPARTAMENTO ADMINISTRATIVO PARA LA PROSPERIDAD  SOCIAL –DPS-  Y FONVIVIENDA</w:t>
      </w:r>
      <w:r w:rsidRPr="00C0011E">
        <w:rPr>
          <w:rFonts w:eastAsia="Times New Roman" w:cs="Arial"/>
          <w:sz w:val="20"/>
          <w:lang w:val="es-CO"/>
        </w:rPr>
        <w:t xml:space="preserve">, </w:t>
      </w:r>
      <w:r w:rsidRPr="00C0011E">
        <w:rPr>
          <w:rFonts w:cs="Arial"/>
          <w:sz w:val="20"/>
          <w:lang w:val="es-CO"/>
        </w:rPr>
        <w:t xml:space="preserve">el 6 de mayo de 2019 (folio 10 </w:t>
      </w:r>
      <w:r w:rsidR="00B056C3" w:rsidRPr="00C0011E">
        <w:rPr>
          <w:rFonts w:cs="Arial"/>
          <w:sz w:val="20"/>
          <w:lang w:val="es-CO"/>
        </w:rPr>
        <w:t>del cuaderno principal).</w:t>
      </w:r>
    </w:p>
    <w:p w:rsidR="00545347" w:rsidRPr="00C0011E" w:rsidRDefault="00545347" w:rsidP="00C0011E">
      <w:pPr>
        <w:pStyle w:val="Textoindependiente"/>
        <w:tabs>
          <w:tab w:val="left" w:pos="426"/>
        </w:tabs>
        <w:spacing w:after="0" w:line="276" w:lineRule="auto"/>
        <w:jc w:val="both"/>
        <w:rPr>
          <w:rFonts w:cs="Arial"/>
          <w:b/>
          <w:sz w:val="20"/>
          <w:lang w:val="es-CO"/>
        </w:rPr>
      </w:pPr>
      <w:r w:rsidRPr="00C0011E">
        <w:rPr>
          <w:rFonts w:cs="Arial"/>
          <w:sz w:val="20"/>
          <w:lang w:val="es-CO"/>
        </w:rPr>
        <w:t xml:space="preserve"> </w:t>
      </w:r>
    </w:p>
    <w:p w:rsidR="00B056C3" w:rsidRPr="00C0011E" w:rsidRDefault="00B056C3" w:rsidP="00C0011E">
      <w:pPr>
        <w:pStyle w:val="Textoindependiente"/>
        <w:tabs>
          <w:tab w:val="left" w:pos="426"/>
        </w:tabs>
        <w:spacing w:after="0" w:line="276" w:lineRule="auto"/>
        <w:jc w:val="both"/>
        <w:rPr>
          <w:rFonts w:cs="Arial"/>
          <w:sz w:val="20"/>
          <w:lang w:val="es-CO"/>
        </w:rPr>
      </w:pPr>
      <w:r w:rsidRPr="00C0011E">
        <w:rPr>
          <w:rFonts w:cs="Arial"/>
          <w:b/>
          <w:sz w:val="20"/>
          <w:lang w:val="es-CO"/>
        </w:rPr>
        <w:t xml:space="preserve">2.1. </w:t>
      </w:r>
      <w:r w:rsidR="00FE2C45" w:rsidRPr="00C0011E">
        <w:rPr>
          <w:rFonts w:cs="Arial"/>
          <w:b/>
          <w:sz w:val="20"/>
          <w:lang w:val="es-CO"/>
        </w:rPr>
        <w:t>FONVIVIENDA</w:t>
      </w:r>
      <w:r w:rsidR="00FE2C45" w:rsidRPr="00C0011E">
        <w:rPr>
          <w:rFonts w:cs="Arial"/>
          <w:sz w:val="20"/>
          <w:lang w:val="es-CO"/>
        </w:rPr>
        <w:t xml:space="preserve"> contestó la presente acción </w:t>
      </w:r>
      <w:r w:rsidR="003273EC" w:rsidRPr="00C0011E">
        <w:rPr>
          <w:rFonts w:cs="Arial"/>
          <w:sz w:val="20"/>
          <w:lang w:val="es-CO"/>
        </w:rPr>
        <w:t xml:space="preserve">manifestando en síntesis </w:t>
      </w:r>
      <w:r w:rsidR="00FE2C45" w:rsidRPr="00C0011E">
        <w:rPr>
          <w:rFonts w:cs="Arial"/>
          <w:sz w:val="20"/>
          <w:lang w:val="es-CO"/>
        </w:rPr>
        <w:t>lo siguiente</w:t>
      </w:r>
      <w:r w:rsidR="003273EC" w:rsidRPr="00C0011E">
        <w:rPr>
          <w:rFonts w:cs="Arial"/>
          <w:sz w:val="20"/>
          <w:lang w:val="es-CO"/>
        </w:rPr>
        <w:t xml:space="preserve">: </w:t>
      </w:r>
      <w:r w:rsidR="0050042C" w:rsidRPr="00C0011E">
        <w:rPr>
          <w:rFonts w:cs="Arial"/>
          <w:sz w:val="20"/>
          <w:lang w:val="es-CO"/>
        </w:rPr>
        <w:t xml:space="preserve">que se deniegue la presente acción, ya que no ha vulnerado derecho fundamental de petición </w:t>
      </w:r>
      <w:r w:rsidR="003273EC" w:rsidRPr="00C0011E">
        <w:rPr>
          <w:rFonts w:cs="Arial"/>
          <w:sz w:val="20"/>
          <w:lang w:val="es-CO"/>
        </w:rPr>
        <w:t xml:space="preserve">pues con oficio número 2019EE0011889 dio respuesta a la petición de accionante </w:t>
      </w:r>
      <w:r w:rsidR="00006147" w:rsidRPr="00C0011E">
        <w:rPr>
          <w:rFonts w:cs="Arial"/>
          <w:sz w:val="20"/>
          <w:lang w:val="es-CO"/>
        </w:rPr>
        <w:t xml:space="preserve">la cual fue enviada y entregada en la dirección de notificaciones  de accionante. </w:t>
      </w:r>
    </w:p>
    <w:p w:rsidR="00006147" w:rsidRPr="00C0011E" w:rsidRDefault="00006147" w:rsidP="00C0011E">
      <w:pPr>
        <w:pStyle w:val="Textoindependiente"/>
        <w:tabs>
          <w:tab w:val="left" w:pos="426"/>
        </w:tabs>
        <w:spacing w:after="0" w:line="276" w:lineRule="auto"/>
        <w:jc w:val="both"/>
        <w:rPr>
          <w:rFonts w:cs="Arial"/>
          <w:sz w:val="20"/>
          <w:lang w:val="es-CO"/>
        </w:rPr>
      </w:pPr>
    </w:p>
    <w:p w:rsidR="00006147" w:rsidRPr="00C0011E" w:rsidRDefault="00006147" w:rsidP="00C0011E">
      <w:pPr>
        <w:pStyle w:val="Textoindependiente"/>
        <w:tabs>
          <w:tab w:val="left" w:pos="426"/>
        </w:tabs>
        <w:spacing w:after="0" w:line="276" w:lineRule="auto"/>
        <w:jc w:val="both"/>
        <w:rPr>
          <w:rFonts w:cs="Arial"/>
          <w:sz w:val="20"/>
          <w:lang w:val="es-CO"/>
        </w:rPr>
      </w:pPr>
      <w:r w:rsidRPr="00C0011E">
        <w:rPr>
          <w:rFonts w:cs="Arial"/>
          <w:sz w:val="20"/>
          <w:lang w:val="es-CO"/>
        </w:rPr>
        <w:t xml:space="preserve">Igualmente, con relación al </w:t>
      </w:r>
      <w:r w:rsidR="00634AB8" w:rsidRPr="00C0011E">
        <w:rPr>
          <w:rFonts w:cs="Arial"/>
          <w:sz w:val="20"/>
          <w:lang w:val="es-CO"/>
        </w:rPr>
        <w:t xml:space="preserve">hogar de la señora </w:t>
      </w:r>
      <w:proofErr w:type="spellStart"/>
      <w:r w:rsidR="00634AB8" w:rsidRPr="00C0011E">
        <w:rPr>
          <w:rFonts w:cs="Arial"/>
          <w:sz w:val="20"/>
          <w:lang w:val="es-CO"/>
        </w:rPr>
        <w:t>Ledis</w:t>
      </w:r>
      <w:proofErr w:type="spellEnd"/>
      <w:r w:rsidR="00634AB8" w:rsidRPr="00C0011E">
        <w:rPr>
          <w:rFonts w:cs="Arial"/>
          <w:sz w:val="20"/>
          <w:lang w:val="es-CO"/>
        </w:rPr>
        <w:t xml:space="preserve"> del Carmen Romero Celestino se </w:t>
      </w:r>
      <w:r w:rsidR="00201AA7" w:rsidRPr="00C0011E">
        <w:rPr>
          <w:rFonts w:cs="Arial"/>
          <w:sz w:val="20"/>
          <w:lang w:val="es-CO"/>
        </w:rPr>
        <w:t>encontró</w:t>
      </w:r>
      <w:r w:rsidR="00634AB8" w:rsidRPr="00C0011E">
        <w:rPr>
          <w:rFonts w:cs="Arial"/>
          <w:sz w:val="20"/>
          <w:lang w:val="es-CO"/>
        </w:rPr>
        <w:t xml:space="preserve"> que no figura en ninguna de las </w:t>
      </w:r>
      <w:r w:rsidR="00201AA7" w:rsidRPr="00C0011E">
        <w:rPr>
          <w:rFonts w:cs="Arial"/>
          <w:sz w:val="20"/>
          <w:lang w:val="es-CO"/>
        </w:rPr>
        <w:t>convocatorias</w:t>
      </w:r>
      <w:r w:rsidR="00634AB8" w:rsidRPr="00C0011E">
        <w:rPr>
          <w:rFonts w:cs="Arial"/>
          <w:sz w:val="20"/>
          <w:lang w:val="es-CO"/>
        </w:rPr>
        <w:t xml:space="preserve"> de personas en situación de desplazamiento de los años 2004 y 2007 </w:t>
      </w:r>
      <w:r w:rsidR="00201AA7" w:rsidRPr="00C0011E">
        <w:rPr>
          <w:rFonts w:cs="Arial"/>
          <w:sz w:val="20"/>
          <w:lang w:val="es-CO"/>
        </w:rPr>
        <w:t>y tampoco en las vigentes, siendo requisito para acceder a los subsidios de vivienda como lo establece el Decreto 1077 de 2015</w:t>
      </w:r>
      <w:r w:rsidR="00A901DE" w:rsidRPr="00C0011E">
        <w:rPr>
          <w:rFonts w:cs="Arial"/>
          <w:sz w:val="20"/>
          <w:lang w:val="es-CO"/>
        </w:rPr>
        <w:t xml:space="preserve">. </w:t>
      </w:r>
    </w:p>
    <w:p w:rsidR="00A901DE" w:rsidRPr="00C0011E" w:rsidRDefault="00A901DE" w:rsidP="00C0011E">
      <w:pPr>
        <w:pStyle w:val="Textoindependiente"/>
        <w:tabs>
          <w:tab w:val="left" w:pos="426"/>
        </w:tabs>
        <w:spacing w:after="0" w:line="276" w:lineRule="auto"/>
        <w:jc w:val="both"/>
        <w:rPr>
          <w:rFonts w:cs="Arial"/>
          <w:sz w:val="20"/>
          <w:lang w:val="es-CO"/>
        </w:rPr>
      </w:pPr>
    </w:p>
    <w:p w:rsidR="00A901DE" w:rsidRPr="00C0011E" w:rsidRDefault="00A901DE" w:rsidP="00C0011E">
      <w:pPr>
        <w:pStyle w:val="Textoindependiente"/>
        <w:tabs>
          <w:tab w:val="left" w:pos="426"/>
        </w:tabs>
        <w:spacing w:after="0" w:line="276" w:lineRule="auto"/>
        <w:jc w:val="both"/>
        <w:rPr>
          <w:rFonts w:cs="Arial"/>
          <w:sz w:val="20"/>
          <w:lang w:val="es-CO"/>
        </w:rPr>
      </w:pPr>
      <w:r w:rsidRPr="00C0011E">
        <w:rPr>
          <w:rFonts w:cs="Arial"/>
          <w:sz w:val="20"/>
          <w:lang w:val="es-CO"/>
        </w:rPr>
        <w:t xml:space="preserve">Actualmente, para acceder a los susidios se debe seguir el </w:t>
      </w:r>
      <w:r w:rsidR="00A679A3" w:rsidRPr="00C0011E">
        <w:rPr>
          <w:rFonts w:cs="Arial"/>
          <w:sz w:val="20"/>
          <w:lang w:val="es-CO"/>
        </w:rPr>
        <w:t>procedimiento</w:t>
      </w:r>
      <w:r w:rsidRPr="00C0011E">
        <w:rPr>
          <w:rFonts w:cs="Arial"/>
          <w:sz w:val="20"/>
          <w:lang w:val="es-CO"/>
        </w:rPr>
        <w:t xml:space="preserve">  </w:t>
      </w:r>
      <w:r w:rsidR="00A679A3" w:rsidRPr="00C0011E">
        <w:rPr>
          <w:rFonts w:cs="Arial"/>
          <w:sz w:val="20"/>
          <w:lang w:val="es-CO"/>
        </w:rPr>
        <w:t xml:space="preserve">estableció en la Ley 1537  de 2012, que a la fecha la Fase 1 y 2 de vivienda gratuita se encuentra cerrada y no se abrirá más convocatorias bajo esa modalidad, ya que en la actualidad los </w:t>
      </w:r>
      <w:r w:rsidR="00661012" w:rsidRPr="00C0011E">
        <w:rPr>
          <w:rFonts w:cs="Arial"/>
          <w:sz w:val="20"/>
          <w:lang w:val="es-CO"/>
        </w:rPr>
        <w:t xml:space="preserve">programa brindados son semilleros de propietarios, mi casa ya y vida digna. </w:t>
      </w:r>
    </w:p>
    <w:p w:rsidR="00FE2C45" w:rsidRPr="00C0011E" w:rsidRDefault="00FE2C45" w:rsidP="00C0011E">
      <w:pPr>
        <w:pStyle w:val="Textoindependiente"/>
        <w:tabs>
          <w:tab w:val="left" w:pos="426"/>
        </w:tabs>
        <w:spacing w:after="0" w:line="276" w:lineRule="auto"/>
        <w:jc w:val="both"/>
        <w:rPr>
          <w:rFonts w:cs="Arial"/>
          <w:sz w:val="20"/>
          <w:lang w:val="es-CO"/>
        </w:rPr>
      </w:pPr>
    </w:p>
    <w:p w:rsidR="00545347" w:rsidRPr="00C0011E" w:rsidRDefault="00661012" w:rsidP="00C0011E">
      <w:pPr>
        <w:shd w:val="clear" w:color="auto" w:fill="FFFFFF"/>
        <w:spacing w:line="276" w:lineRule="auto"/>
        <w:jc w:val="both"/>
        <w:rPr>
          <w:bCs/>
          <w:sz w:val="20"/>
          <w:szCs w:val="20"/>
        </w:rPr>
      </w:pPr>
      <w:r w:rsidRPr="00C0011E">
        <w:rPr>
          <w:b/>
          <w:bCs/>
          <w:sz w:val="20"/>
          <w:szCs w:val="20"/>
        </w:rPr>
        <w:t xml:space="preserve">2.2. DEPARTAMENTO ADMINISTRATIVO PARA LA PROSPERIDAD  SOCIAL – DPS- : </w:t>
      </w:r>
      <w:r w:rsidRPr="00C0011E">
        <w:rPr>
          <w:bCs/>
          <w:sz w:val="20"/>
          <w:szCs w:val="20"/>
        </w:rPr>
        <w:t xml:space="preserve">contestó la presente acción manifestado que </w:t>
      </w:r>
      <w:r w:rsidR="00800406" w:rsidRPr="00C0011E">
        <w:rPr>
          <w:bCs/>
          <w:sz w:val="20"/>
          <w:szCs w:val="20"/>
        </w:rPr>
        <w:t xml:space="preserve">la entidad no incurrió en vulneración del derecho fundamental del accionante, ya que dio respuesta a su </w:t>
      </w:r>
      <w:r w:rsidR="00E629B6" w:rsidRPr="00C0011E">
        <w:rPr>
          <w:bCs/>
          <w:sz w:val="20"/>
          <w:szCs w:val="20"/>
        </w:rPr>
        <w:t>petición</w:t>
      </w:r>
      <w:r w:rsidR="00800406" w:rsidRPr="00C0011E">
        <w:rPr>
          <w:bCs/>
          <w:sz w:val="20"/>
          <w:szCs w:val="20"/>
        </w:rPr>
        <w:t xml:space="preserve"> mediante </w:t>
      </w:r>
      <w:r w:rsidR="00E629B6" w:rsidRPr="00C0011E">
        <w:rPr>
          <w:bCs/>
          <w:sz w:val="20"/>
          <w:szCs w:val="20"/>
        </w:rPr>
        <w:t>oficio Nº S-2019-3000-057762 del 4 de marzo de 2018 en el cual se le informa sobre las generalidades del programa SFVE, dicha respuesta fue enviada a la dirección d</w:t>
      </w:r>
      <w:r w:rsidR="00B95084" w:rsidRPr="00C0011E">
        <w:rPr>
          <w:bCs/>
          <w:sz w:val="20"/>
          <w:szCs w:val="20"/>
        </w:rPr>
        <w:t xml:space="preserve">e notificaciones del accionante. Igualmente,  le manifestó quienes son la entidades encargadas de entregar los subsidios familiares de vivienda. </w:t>
      </w:r>
    </w:p>
    <w:p w:rsidR="00FE2C45" w:rsidRPr="00C0011E" w:rsidRDefault="00FE2C45" w:rsidP="00C0011E">
      <w:pPr>
        <w:shd w:val="clear" w:color="auto" w:fill="FFFFFF"/>
        <w:spacing w:line="276" w:lineRule="auto"/>
        <w:rPr>
          <w:b/>
          <w:bCs/>
          <w:sz w:val="20"/>
          <w:szCs w:val="20"/>
          <w:u w:val="single"/>
        </w:rPr>
      </w:pPr>
    </w:p>
    <w:p w:rsidR="00545347" w:rsidRPr="00C0011E" w:rsidRDefault="00545347" w:rsidP="001E16A4">
      <w:pPr>
        <w:pStyle w:val="Textoindependiente"/>
        <w:numPr>
          <w:ilvl w:val="0"/>
          <w:numId w:val="8"/>
        </w:numPr>
        <w:spacing w:after="0" w:line="276" w:lineRule="auto"/>
        <w:jc w:val="both"/>
        <w:rPr>
          <w:rFonts w:cs="Arial"/>
          <w:b/>
          <w:sz w:val="20"/>
          <w:lang w:val="es-CO"/>
        </w:rPr>
      </w:pPr>
      <w:r w:rsidRPr="00C0011E">
        <w:rPr>
          <w:rFonts w:cs="Arial"/>
          <w:b/>
          <w:sz w:val="20"/>
          <w:lang w:val="es-CO"/>
        </w:rPr>
        <w:t>LAS PRUEBAS:</w:t>
      </w:r>
    </w:p>
    <w:p w:rsidR="00545347" w:rsidRPr="00C0011E" w:rsidRDefault="00545347" w:rsidP="00C0011E">
      <w:pPr>
        <w:pStyle w:val="Textoindependiente"/>
        <w:tabs>
          <w:tab w:val="left" w:pos="426"/>
        </w:tabs>
        <w:spacing w:after="0" w:line="276" w:lineRule="auto"/>
        <w:jc w:val="both"/>
        <w:rPr>
          <w:rFonts w:cs="Arial"/>
          <w:b/>
          <w:sz w:val="20"/>
          <w:lang w:val="es-CO"/>
        </w:rPr>
      </w:pPr>
    </w:p>
    <w:p w:rsidR="00333B9E" w:rsidRPr="00C0011E" w:rsidRDefault="00333B9E" w:rsidP="00C0011E">
      <w:pPr>
        <w:pStyle w:val="Textoindependiente"/>
        <w:tabs>
          <w:tab w:val="left" w:pos="426"/>
        </w:tabs>
        <w:spacing w:after="0" w:line="276" w:lineRule="auto"/>
        <w:jc w:val="both"/>
        <w:rPr>
          <w:rFonts w:cs="Arial"/>
          <w:sz w:val="20"/>
          <w:lang w:val="es-CO"/>
        </w:rPr>
      </w:pPr>
      <w:r w:rsidRPr="00C0011E">
        <w:rPr>
          <w:rFonts w:cs="Arial"/>
          <w:b/>
          <w:sz w:val="20"/>
          <w:lang w:val="es-CO"/>
        </w:rPr>
        <w:t xml:space="preserve">3.1. </w:t>
      </w:r>
      <w:r w:rsidRPr="00C0011E">
        <w:rPr>
          <w:rFonts w:cs="Arial"/>
          <w:sz w:val="20"/>
          <w:lang w:val="es-CO"/>
        </w:rPr>
        <w:t xml:space="preserve">Derecho de petición radicado ante </w:t>
      </w:r>
      <w:proofErr w:type="spellStart"/>
      <w:r w:rsidRPr="00C0011E">
        <w:rPr>
          <w:rFonts w:cs="Arial"/>
          <w:sz w:val="20"/>
          <w:lang w:val="es-CO"/>
        </w:rPr>
        <w:t>Fonvivienda</w:t>
      </w:r>
      <w:proofErr w:type="spellEnd"/>
      <w:r w:rsidRPr="00C0011E">
        <w:rPr>
          <w:rFonts w:cs="Arial"/>
          <w:sz w:val="20"/>
          <w:lang w:val="es-CO"/>
        </w:rPr>
        <w:t>. (Folio 3 del cuaderno principal)</w:t>
      </w:r>
    </w:p>
    <w:p w:rsidR="00333B9E" w:rsidRPr="00C0011E" w:rsidRDefault="00333B9E" w:rsidP="00C0011E">
      <w:pPr>
        <w:pStyle w:val="Textoindependiente"/>
        <w:tabs>
          <w:tab w:val="left" w:pos="426"/>
        </w:tabs>
        <w:spacing w:after="0" w:line="276" w:lineRule="auto"/>
        <w:jc w:val="both"/>
        <w:rPr>
          <w:rFonts w:cs="Arial"/>
          <w:b/>
          <w:sz w:val="20"/>
          <w:lang w:val="es-CO"/>
        </w:rPr>
      </w:pPr>
    </w:p>
    <w:p w:rsidR="00333B9E" w:rsidRPr="00C0011E" w:rsidRDefault="00333B9E" w:rsidP="00C0011E">
      <w:pPr>
        <w:pStyle w:val="Textoindependiente"/>
        <w:tabs>
          <w:tab w:val="left" w:pos="426"/>
        </w:tabs>
        <w:spacing w:after="0" w:line="276" w:lineRule="auto"/>
        <w:jc w:val="both"/>
        <w:rPr>
          <w:rFonts w:cs="Arial"/>
          <w:b/>
          <w:sz w:val="20"/>
          <w:lang w:val="es-CO"/>
        </w:rPr>
      </w:pPr>
      <w:r w:rsidRPr="00C0011E">
        <w:rPr>
          <w:rFonts w:cs="Arial"/>
          <w:b/>
          <w:sz w:val="20"/>
          <w:lang w:val="es-CO"/>
        </w:rPr>
        <w:t xml:space="preserve">3.2. </w:t>
      </w:r>
      <w:r w:rsidRPr="00C0011E">
        <w:rPr>
          <w:rFonts w:cs="Arial"/>
          <w:sz w:val="20"/>
          <w:lang w:val="es-CO"/>
        </w:rPr>
        <w:t>Derecho de petición radicado ante el Departamento de Prosperidad Social. (</w:t>
      </w:r>
      <w:r w:rsidR="00777A4D" w:rsidRPr="00C0011E">
        <w:rPr>
          <w:rFonts w:cs="Arial"/>
          <w:sz w:val="20"/>
          <w:lang w:val="es-CO"/>
        </w:rPr>
        <w:t>Folio</w:t>
      </w:r>
      <w:r w:rsidRPr="00C0011E">
        <w:rPr>
          <w:rFonts w:cs="Arial"/>
          <w:sz w:val="20"/>
          <w:lang w:val="es-CO"/>
        </w:rPr>
        <w:t xml:space="preserve"> 4  y 5 del cuaderno principal</w:t>
      </w:r>
      <w:r w:rsidR="00777A4D" w:rsidRPr="00C0011E">
        <w:rPr>
          <w:rFonts w:cs="Arial"/>
          <w:sz w:val="20"/>
          <w:lang w:val="es-CO"/>
        </w:rPr>
        <w:t>)</w:t>
      </w:r>
      <w:r w:rsidRPr="00C0011E">
        <w:rPr>
          <w:rFonts w:cs="Arial"/>
          <w:b/>
          <w:sz w:val="20"/>
          <w:lang w:val="es-CO"/>
        </w:rPr>
        <w:t xml:space="preserve"> </w:t>
      </w:r>
    </w:p>
    <w:p w:rsidR="00777A4D" w:rsidRPr="00C0011E" w:rsidRDefault="00777A4D" w:rsidP="00C0011E">
      <w:pPr>
        <w:pStyle w:val="Textoindependiente"/>
        <w:tabs>
          <w:tab w:val="left" w:pos="426"/>
        </w:tabs>
        <w:spacing w:after="0" w:line="276" w:lineRule="auto"/>
        <w:jc w:val="both"/>
        <w:rPr>
          <w:rFonts w:cs="Arial"/>
          <w:b/>
          <w:sz w:val="20"/>
          <w:lang w:val="es-CO"/>
        </w:rPr>
      </w:pPr>
    </w:p>
    <w:p w:rsidR="00777A4D" w:rsidRPr="00C0011E" w:rsidRDefault="00777A4D" w:rsidP="00C0011E">
      <w:pPr>
        <w:pStyle w:val="Textoindependiente"/>
        <w:tabs>
          <w:tab w:val="left" w:pos="426"/>
        </w:tabs>
        <w:spacing w:after="0" w:line="276" w:lineRule="auto"/>
        <w:jc w:val="both"/>
        <w:rPr>
          <w:rFonts w:cs="Arial"/>
          <w:sz w:val="20"/>
          <w:lang w:val="es-CO"/>
        </w:rPr>
      </w:pPr>
      <w:r w:rsidRPr="00C0011E">
        <w:rPr>
          <w:rFonts w:cs="Arial"/>
          <w:b/>
          <w:sz w:val="20"/>
          <w:lang w:val="es-CO"/>
        </w:rPr>
        <w:t xml:space="preserve">3.3. </w:t>
      </w:r>
      <w:r w:rsidRPr="00C0011E">
        <w:rPr>
          <w:rFonts w:cs="Arial"/>
          <w:sz w:val="20"/>
          <w:lang w:val="es-CO"/>
        </w:rPr>
        <w:t xml:space="preserve">Copia de la C.C de </w:t>
      </w:r>
      <w:proofErr w:type="spellStart"/>
      <w:r w:rsidRPr="00C0011E">
        <w:rPr>
          <w:rFonts w:cs="Arial"/>
          <w:sz w:val="20"/>
          <w:lang w:val="es-CO"/>
        </w:rPr>
        <w:t>Ledis</w:t>
      </w:r>
      <w:proofErr w:type="spellEnd"/>
      <w:r w:rsidRPr="00C0011E">
        <w:rPr>
          <w:rFonts w:cs="Arial"/>
          <w:sz w:val="20"/>
          <w:lang w:val="es-CO"/>
        </w:rPr>
        <w:t xml:space="preserve"> del Carmen Romero Celestino. (</w:t>
      </w:r>
      <w:r w:rsidR="001E16A4" w:rsidRPr="00C0011E">
        <w:rPr>
          <w:rFonts w:cs="Arial"/>
          <w:sz w:val="20"/>
          <w:lang w:val="es-CO"/>
        </w:rPr>
        <w:t>Folio</w:t>
      </w:r>
      <w:r w:rsidRPr="00C0011E">
        <w:rPr>
          <w:rFonts w:cs="Arial"/>
          <w:sz w:val="20"/>
          <w:lang w:val="es-CO"/>
        </w:rPr>
        <w:t xml:space="preserve"> 6 del cuaderno principal)</w:t>
      </w:r>
    </w:p>
    <w:p w:rsidR="00545347" w:rsidRPr="00C0011E" w:rsidRDefault="00545347" w:rsidP="00C0011E">
      <w:pPr>
        <w:shd w:val="clear" w:color="auto" w:fill="FFFFFF"/>
        <w:spacing w:line="276" w:lineRule="auto"/>
        <w:jc w:val="both"/>
        <w:rPr>
          <w:b/>
          <w:sz w:val="20"/>
          <w:szCs w:val="20"/>
        </w:rPr>
      </w:pPr>
    </w:p>
    <w:p w:rsidR="00545347" w:rsidRPr="00C0011E" w:rsidRDefault="00545347" w:rsidP="00C0011E">
      <w:pPr>
        <w:shd w:val="clear" w:color="auto" w:fill="FFFFFF"/>
        <w:spacing w:line="276" w:lineRule="auto"/>
        <w:jc w:val="both"/>
        <w:rPr>
          <w:b/>
          <w:bCs/>
          <w:sz w:val="20"/>
          <w:szCs w:val="20"/>
          <w:u w:val="single"/>
        </w:rPr>
      </w:pPr>
      <w:r w:rsidRPr="00C0011E">
        <w:rPr>
          <w:sz w:val="20"/>
          <w:szCs w:val="20"/>
        </w:rPr>
        <w:t xml:space="preserve"> </w:t>
      </w:r>
    </w:p>
    <w:p w:rsidR="00545347" w:rsidRPr="00C0011E" w:rsidRDefault="00545347" w:rsidP="001E16A4">
      <w:pPr>
        <w:pStyle w:val="Sangra2detindependiente"/>
        <w:widowControl/>
        <w:numPr>
          <w:ilvl w:val="0"/>
          <w:numId w:val="8"/>
        </w:numPr>
        <w:spacing w:line="276" w:lineRule="auto"/>
        <w:jc w:val="center"/>
        <w:rPr>
          <w:rFonts w:cs="Arial"/>
          <w:b/>
          <w:sz w:val="20"/>
          <w:lang w:val="es-CO"/>
        </w:rPr>
      </w:pPr>
      <w:r w:rsidRPr="00C0011E">
        <w:rPr>
          <w:rFonts w:cs="Arial"/>
          <w:b/>
          <w:sz w:val="20"/>
          <w:lang w:val="es-CO"/>
        </w:rPr>
        <w:t>CONSIDERACIONES.</w:t>
      </w:r>
    </w:p>
    <w:p w:rsidR="00545347" w:rsidRPr="00C0011E" w:rsidRDefault="00545347" w:rsidP="00C0011E">
      <w:pPr>
        <w:pStyle w:val="Sangra2detindependiente"/>
        <w:widowControl/>
        <w:spacing w:line="276" w:lineRule="auto"/>
        <w:ind w:left="360" w:firstLine="0"/>
        <w:rPr>
          <w:rFonts w:cs="Arial"/>
          <w:b/>
          <w:sz w:val="20"/>
          <w:lang w:val="es-CO"/>
        </w:rPr>
      </w:pPr>
    </w:p>
    <w:p w:rsidR="00545347" w:rsidRPr="00C0011E" w:rsidRDefault="00545347" w:rsidP="00C0011E">
      <w:pPr>
        <w:pStyle w:val="Sangra2detindependiente"/>
        <w:widowControl/>
        <w:numPr>
          <w:ilvl w:val="1"/>
          <w:numId w:val="5"/>
        </w:numPr>
        <w:tabs>
          <w:tab w:val="left" w:pos="426"/>
        </w:tabs>
        <w:spacing w:line="276" w:lineRule="auto"/>
        <w:ind w:left="0" w:firstLine="0"/>
        <w:rPr>
          <w:rFonts w:cs="Arial"/>
          <w:b/>
          <w:sz w:val="20"/>
          <w:lang w:val="es-CO"/>
        </w:rPr>
      </w:pPr>
      <w:r w:rsidRPr="00C0011E">
        <w:rPr>
          <w:rFonts w:cs="Arial"/>
          <w:sz w:val="20"/>
          <w:lang w:val="es-CO"/>
        </w:rPr>
        <w:t>De conformidad con lo dispuesto en el artículo 86 de la Constitución Política, en el articulado general y, en particular, en los Artículos 1°, 5° y 8° del Decreto – Ley 2591 de 1991 “</w:t>
      </w:r>
      <w:r w:rsidRPr="00AD19BE">
        <w:rPr>
          <w:rFonts w:cs="Arial"/>
          <w:i/>
          <w:sz w:val="18"/>
          <w:lang w:val="es-CO"/>
        </w:rPr>
        <w:t>Por el cual se reglamenta la acción de tutela consagrada en el artículo 86 de la Constitución Política”</w:t>
      </w:r>
      <w:r w:rsidRPr="00AD19BE">
        <w:rPr>
          <w:rFonts w:cs="Arial"/>
          <w:sz w:val="18"/>
          <w:lang w:val="es-CO"/>
        </w:rPr>
        <w:t xml:space="preserve">, </w:t>
      </w:r>
      <w:r w:rsidRPr="00C0011E">
        <w:rPr>
          <w:rFonts w:cs="Arial"/>
          <w:sz w:val="20"/>
          <w:lang w:val="es-CO"/>
        </w:rPr>
        <w:t xml:space="preserve">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545347" w:rsidRPr="00C0011E" w:rsidRDefault="00545347" w:rsidP="00C0011E">
      <w:pPr>
        <w:pStyle w:val="Sangradetextonormal"/>
        <w:spacing w:line="276" w:lineRule="auto"/>
        <w:rPr>
          <w:rFonts w:cs="Arial"/>
          <w:sz w:val="20"/>
          <w:lang w:val="es-CO"/>
        </w:rPr>
      </w:pPr>
    </w:p>
    <w:p w:rsidR="00545347" w:rsidRPr="00C0011E" w:rsidRDefault="00545347" w:rsidP="00C0011E">
      <w:pPr>
        <w:pStyle w:val="Sangradetextonormal"/>
        <w:spacing w:line="276" w:lineRule="auto"/>
        <w:ind w:left="0"/>
        <w:rPr>
          <w:rFonts w:cs="Arial"/>
          <w:sz w:val="20"/>
          <w:lang w:val="es-CO"/>
        </w:rPr>
      </w:pPr>
      <w:r w:rsidRPr="00C0011E">
        <w:rPr>
          <w:rFonts w:cs="Arial"/>
          <w:sz w:val="20"/>
          <w:lang w:val="es-CO"/>
        </w:rPr>
        <w:t xml:space="preserve">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w:t>
      </w:r>
      <w:r w:rsidRPr="00C0011E">
        <w:rPr>
          <w:rFonts w:cs="Arial"/>
          <w:sz w:val="20"/>
          <w:lang w:val="es-CO"/>
        </w:rPr>
        <w:lastRenderedPageBreak/>
        <w:t>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45347" w:rsidRPr="00C0011E" w:rsidRDefault="00545347" w:rsidP="00C0011E">
      <w:pPr>
        <w:pStyle w:val="Sangradetextonormal"/>
        <w:spacing w:line="276" w:lineRule="auto"/>
        <w:rPr>
          <w:rFonts w:cs="Arial"/>
          <w:sz w:val="20"/>
          <w:lang w:val="es-CO"/>
        </w:rPr>
      </w:pPr>
    </w:p>
    <w:p w:rsidR="00545347" w:rsidRPr="00C0011E" w:rsidRDefault="00545347" w:rsidP="00C0011E">
      <w:pPr>
        <w:pStyle w:val="Sangradetextonormal"/>
        <w:spacing w:line="276" w:lineRule="auto"/>
        <w:ind w:left="0"/>
        <w:rPr>
          <w:rFonts w:cs="Arial"/>
          <w:sz w:val="20"/>
          <w:lang w:val="es-CO"/>
        </w:rPr>
      </w:pPr>
      <w:r w:rsidRPr="00C0011E">
        <w:rPr>
          <w:rFonts w:cs="Arial"/>
          <w:sz w:val="20"/>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545347" w:rsidRPr="00C0011E" w:rsidRDefault="00545347" w:rsidP="00C0011E">
      <w:pPr>
        <w:pStyle w:val="Textoindependiente"/>
        <w:tabs>
          <w:tab w:val="left" w:pos="709"/>
        </w:tabs>
        <w:spacing w:after="0" w:line="276" w:lineRule="auto"/>
        <w:jc w:val="both"/>
        <w:rPr>
          <w:rFonts w:cs="Arial"/>
          <w:sz w:val="20"/>
          <w:lang w:val="es-CO"/>
        </w:rPr>
      </w:pPr>
    </w:p>
    <w:p w:rsidR="00576C3B" w:rsidRPr="00C0011E" w:rsidRDefault="00545347" w:rsidP="00C0011E">
      <w:pPr>
        <w:pStyle w:val="Prrafodelista"/>
        <w:numPr>
          <w:ilvl w:val="1"/>
          <w:numId w:val="5"/>
        </w:numPr>
        <w:spacing w:line="276" w:lineRule="auto"/>
        <w:jc w:val="both"/>
        <w:rPr>
          <w:sz w:val="20"/>
          <w:szCs w:val="20"/>
        </w:rPr>
      </w:pPr>
      <w:r w:rsidRPr="00C0011E">
        <w:rPr>
          <w:sz w:val="20"/>
          <w:szCs w:val="20"/>
        </w:rPr>
        <w:t xml:space="preserve">Observa el Despacho que el derecho fundamental del cual pretende obtener protección el accionante es el de petición, toda vez que afirma, no ha sido resuelta de fondo la petición </w:t>
      </w:r>
      <w:r w:rsidR="00576C3B" w:rsidRPr="00C0011E">
        <w:rPr>
          <w:sz w:val="20"/>
          <w:szCs w:val="20"/>
        </w:rPr>
        <w:t xml:space="preserve">con radicado Nº. 2019ER0015273  presentado el 18 de enero de 2019  y el Nº 20192902 presentado el  18 de febrero de 2019  ante el Departamento de Prosperidad Social y </w:t>
      </w:r>
      <w:proofErr w:type="spellStart"/>
      <w:r w:rsidR="00576C3B" w:rsidRPr="00C0011E">
        <w:rPr>
          <w:sz w:val="20"/>
          <w:szCs w:val="20"/>
        </w:rPr>
        <w:t>Fonvivienda</w:t>
      </w:r>
      <w:proofErr w:type="spellEnd"/>
      <w:r w:rsidR="009547C3" w:rsidRPr="00C0011E">
        <w:rPr>
          <w:sz w:val="20"/>
          <w:szCs w:val="20"/>
        </w:rPr>
        <w:t>.</w:t>
      </w:r>
    </w:p>
    <w:p w:rsidR="00545347" w:rsidRPr="00C0011E" w:rsidRDefault="00545347" w:rsidP="00C0011E">
      <w:pPr>
        <w:pStyle w:val="Sangradetextonormal"/>
        <w:tabs>
          <w:tab w:val="left" w:pos="426"/>
        </w:tabs>
        <w:spacing w:line="276" w:lineRule="auto"/>
        <w:ind w:left="0"/>
        <w:rPr>
          <w:rFonts w:cs="Arial"/>
          <w:b/>
          <w:sz w:val="20"/>
          <w:u w:val="single"/>
          <w:lang w:val="es-CO"/>
        </w:rPr>
      </w:pPr>
    </w:p>
    <w:p w:rsidR="00545347" w:rsidRPr="00C0011E" w:rsidRDefault="00545347" w:rsidP="00C0011E">
      <w:pPr>
        <w:pStyle w:val="Sangradetextonormal"/>
        <w:numPr>
          <w:ilvl w:val="1"/>
          <w:numId w:val="7"/>
        </w:numPr>
        <w:tabs>
          <w:tab w:val="left" w:pos="0"/>
          <w:tab w:val="left" w:pos="284"/>
          <w:tab w:val="left" w:pos="426"/>
        </w:tabs>
        <w:spacing w:line="276" w:lineRule="auto"/>
        <w:ind w:left="0" w:firstLine="0"/>
        <w:rPr>
          <w:rFonts w:cs="Arial"/>
          <w:b/>
          <w:sz w:val="20"/>
          <w:u w:val="single"/>
          <w:lang w:val="es-CO"/>
        </w:rPr>
      </w:pPr>
      <w:r w:rsidRPr="00C0011E">
        <w:rPr>
          <w:rFonts w:cs="Arial"/>
          <w:sz w:val="20"/>
          <w:u w:val="single"/>
          <w:lang w:val="es-CO"/>
        </w:rPr>
        <w:t xml:space="preserve">Así las cosas, cabe preguntarse </w:t>
      </w:r>
      <w:r w:rsidRPr="00C0011E">
        <w:rPr>
          <w:rFonts w:cs="Arial"/>
          <w:b/>
          <w:sz w:val="20"/>
          <w:u w:val="single"/>
          <w:lang w:val="es-CO"/>
        </w:rPr>
        <w:t>¿Debe tutelarse el derecho fundamental de pe</w:t>
      </w:r>
      <w:r w:rsidR="009547C3" w:rsidRPr="00C0011E">
        <w:rPr>
          <w:rFonts w:cs="Arial"/>
          <w:b/>
          <w:sz w:val="20"/>
          <w:u w:val="single"/>
          <w:lang w:val="es-CO"/>
        </w:rPr>
        <w:t xml:space="preserve">tición de la accionante ante la respuesta </w:t>
      </w:r>
      <w:r w:rsidRPr="00C0011E">
        <w:rPr>
          <w:rFonts w:cs="Arial"/>
          <w:b/>
          <w:sz w:val="20"/>
          <w:u w:val="single"/>
          <w:lang w:val="es-CO"/>
        </w:rPr>
        <w:t>por parte de la entidad accionada?</w:t>
      </w:r>
    </w:p>
    <w:p w:rsidR="00545347" w:rsidRPr="00C0011E" w:rsidRDefault="00545347" w:rsidP="00C0011E">
      <w:pPr>
        <w:pStyle w:val="Sangradetextonormal"/>
        <w:spacing w:line="276" w:lineRule="auto"/>
        <w:ind w:left="0"/>
        <w:rPr>
          <w:rFonts w:cs="Arial"/>
          <w:b/>
          <w:sz w:val="20"/>
          <w:u w:val="single"/>
          <w:lang w:val="es-CO"/>
        </w:rPr>
      </w:pPr>
    </w:p>
    <w:p w:rsidR="00545347" w:rsidRPr="00C0011E" w:rsidRDefault="00545347" w:rsidP="00C0011E">
      <w:pPr>
        <w:pStyle w:val="Sangradetextonormal"/>
        <w:spacing w:line="276" w:lineRule="auto"/>
        <w:ind w:left="0"/>
        <w:rPr>
          <w:rFonts w:cs="Arial"/>
          <w:sz w:val="20"/>
          <w:lang w:val="es-CO"/>
        </w:rPr>
      </w:pPr>
      <w:r w:rsidRPr="00C0011E">
        <w:rPr>
          <w:rFonts w:cs="Arial"/>
          <w:sz w:val="20"/>
          <w:lang w:val="es-CO"/>
        </w:rPr>
        <w:t xml:space="preserve">La respuesta al anterior interrogante es </w:t>
      </w:r>
      <w:r w:rsidR="009547C3" w:rsidRPr="00C0011E">
        <w:rPr>
          <w:rFonts w:cs="Arial"/>
          <w:sz w:val="20"/>
          <w:lang w:val="es-CO"/>
        </w:rPr>
        <w:t>negativa</w:t>
      </w:r>
      <w:r w:rsidRPr="00C0011E">
        <w:rPr>
          <w:rFonts w:cs="Arial"/>
          <w:sz w:val="20"/>
          <w:lang w:val="es-CO"/>
        </w:rPr>
        <w:t xml:space="preserve"> por las siguientes razones:</w:t>
      </w:r>
    </w:p>
    <w:p w:rsidR="00545347" w:rsidRPr="00C0011E" w:rsidRDefault="00545347" w:rsidP="00C0011E">
      <w:pPr>
        <w:pStyle w:val="Sangradetextonormal"/>
        <w:spacing w:line="276" w:lineRule="auto"/>
        <w:ind w:left="0"/>
        <w:rPr>
          <w:rFonts w:cs="Arial"/>
          <w:sz w:val="20"/>
          <w:lang w:val="es-CO"/>
        </w:rPr>
      </w:pPr>
    </w:p>
    <w:p w:rsidR="00E36417" w:rsidRPr="00C0011E" w:rsidRDefault="00E36417" w:rsidP="00C0011E">
      <w:pPr>
        <w:pStyle w:val="Sangradetextonormal"/>
        <w:spacing w:line="276" w:lineRule="auto"/>
        <w:ind w:left="0"/>
        <w:rPr>
          <w:rFonts w:cs="Arial"/>
          <w:sz w:val="20"/>
        </w:rPr>
      </w:pPr>
      <w:r w:rsidRPr="00C0011E">
        <w:rPr>
          <w:rFonts w:cs="Arial"/>
          <w:sz w:val="20"/>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0011E">
        <w:rPr>
          <w:rStyle w:val="Refdenotaalpie"/>
          <w:rFonts w:cs="Arial"/>
          <w:sz w:val="20"/>
        </w:rPr>
        <w:footnoteReference w:id="3"/>
      </w:r>
      <w:r w:rsidRPr="00C0011E">
        <w:rPr>
          <w:rFonts w:cs="Arial"/>
          <w:sz w:val="20"/>
        </w:rPr>
        <w:t>, estableciendo las reglas básicas que rigen el derecho de petición:</w:t>
      </w:r>
    </w:p>
    <w:p w:rsidR="00E36417" w:rsidRPr="00C0011E" w:rsidRDefault="00E36417" w:rsidP="00C0011E">
      <w:pPr>
        <w:pStyle w:val="Sangradetextonormal"/>
        <w:spacing w:line="276" w:lineRule="auto"/>
        <w:rPr>
          <w:rFonts w:cs="Arial"/>
          <w:sz w:val="20"/>
        </w:rPr>
      </w:pPr>
    </w:p>
    <w:p w:rsidR="00E36417" w:rsidRPr="00C0011E" w:rsidRDefault="00E36417" w:rsidP="00C0011E">
      <w:pPr>
        <w:pStyle w:val="Sangradetextonormal"/>
        <w:numPr>
          <w:ilvl w:val="0"/>
          <w:numId w:val="3"/>
        </w:numPr>
        <w:tabs>
          <w:tab w:val="clear" w:pos="555"/>
          <w:tab w:val="num" w:pos="0"/>
          <w:tab w:val="left" w:pos="567"/>
        </w:tabs>
        <w:spacing w:line="276" w:lineRule="auto"/>
        <w:ind w:left="0" w:firstLine="0"/>
        <w:rPr>
          <w:rFonts w:cs="Arial"/>
          <w:sz w:val="20"/>
        </w:rPr>
      </w:pPr>
      <w:r w:rsidRPr="00C0011E">
        <w:rPr>
          <w:rFonts w:cs="Arial"/>
          <w:sz w:val="20"/>
        </w:rPr>
        <w:t>El derecho de petición es fundamental y determinante para la efectividad de los mecanismos de la democracia participativa</w:t>
      </w:r>
    </w:p>
    <w:p w:rsidR="00E36417" w:rsidRPr="00C0011E" w:rsidRDefault="00E36417" w:rsidP="00C0011E">
      <w:pPr>
        <w:pStyle w:val="Sangradetextonormal"/>
        <w:spacing w:line="276" w:lineRule="auto"/>
        <w:rPr>
          <w:rFonts w:cs="Arial"/>
          <w:sz w:val="20"/>
        </w:rPr>
      </w:pPr>
    </w:p>
    <w:p w:rsidR="00E36417" w:rsidRPr="00C0011E" w:rsidRDefault="00E36417" w:rsidP="00C0011E">
      <w:pPr>
        <w:pStyle w:val="Sangradetextonormal"/>
        <w:numPr>
          <w:ilvl w:val="0"/>
          <w:numId w:val="3"/>
        </w:numPr>
        <w:tabs>
          <w:tab w:val="clear" w:pos="555"/>
          <w:tab w:val="num" w:pos="0"/>
          <w:tab w:val="left" w:pos="567"/>
        </w:tabs>
        <w:spacing w:line="276" w:lineRule="auto"/>
        <w:ind w:left="0" w:firstLine="0"/>
        <w:rPr>
          <w:rFonts w:cs="Arial"/>
          <w:sz w:val="20"/>
        </w:rPr>
      </w:pPr>
      <w:r w:rsidRPr="00C0011E">
        <w:rPr>
          <w:rFonts w:cs="Arial"/>
          <w:sz w:val="20"/>
        </w:rPr>
        <w:t>El núcleo esencial del derecho de petición reside en la resolución pronta y oportuna de la cuestión</w:t>
      </w:r>
    </w:p>
    <w:p w:rsidR="00E36417" w:rsidRPr="00C0011E" w:rsidRDefault="00E36417" w:rsidP="00C0011E">
      <w:pPr>
        <w:pStyle w:val="Sangradetextonormal"/>
        <w:tabs>
          <w:tab w:val="left" w:pos="567"/>
        </w:tabs>
        <w:spacing w:line="276" w:lineRule="auto"/>
        <w:ind w:left="0"/>
        <w:rPr>
          <w:rFonts w:cs="Arial"/>
          <w:sz w:val="20"/>
        </w:rPr>
      </w:pPr>
    </w:p>
    <w:p w:rsidR="00E36417" w:rsidRPr="00C0011E" w:rsidRDefault="00E36417" w:rsidP="00C0011E">
      <w:pPr>
        <w:pStyle w:val="Sangradetextonormal"/>
        <w:numPr>
          <w:ilvl w:val="0"/>
          <w:numId w:val="3"/>
        </w:numPr>
        <w:tabs>
          <w:tab w:val="clear" w:pos="555"/>
          <w:tab w:val="num" w:pos="0"/>
          <w:tab w:val="left" w:pos="567"/>
        </w:tabs>
        <w:spacing w:line="276" w:lineRule="auto"/>
        <w:ind w:left="0" w:firstLine="0"/>
        <w:rPr>
          <w:rFonts w:cs="Arial"/>
          <w:sz w:val="20"/>
        </w:rPr>
      </w:pPr>
      <w:r w:rsidRPr="00C0011E">
        <w:rPr>
          <w:rFonts w:cs="Arial"/>
          <w:sz w:val="20"/>
        </w:rPr>
        <w:t>La respuesta debe cumplir con estos requisitos:</w:t>
      </w:r>
    </w:p>
    <w:p w:rsidR="00E36417" w:rsidRPr="00C0011E" w:rsidRDefault="00E36417" w:rsidP="00C0011E">
      <w:pPr>
        <w:pStyle w:val="Sangradetextonormal"/>
        <w:spacing w:line="276" w:lineRule="auto"/>
        <w:rPr>
          <w:rFonts w:cs="Arial"/>
          <w:sz w:val="20"/>
        </w:rPr>
      </w:pPr>
    </w:p>
    <w:p w:rsidR="00E36417" w:rsidRPr="00C0011E" w:rsidRDefault="00E36417" w:rsidP="00C0011E">
      <w:pPr>
        <w:pStyle w:val="Sangradetextonormal"/>
        <w:numPr>
          <w:ilvl w:val="0"/>
          <w:numId w:val="2"/>
        </w:numPr>
        <w:spacing w:line="276" w:lineRule="auto"/>
        <w:rPr>
          <w:rFonts w:cs="Arial"/>
          <w:sz w:val="20"/>
        </w:rPr>
      </w:pPr>
      <w:r w:rsidRPr="00C0011E">
        <w:rPr>
          <w:rFonts w:cs="Arial"/>
          <w:sz w:val="20"/>
        </w:rPr>
        <w:t>De ser oportuna</w:t>
      </w:r>
    </w:p>
    <w:p w:rsidR="00E36417" w:rsidRPr="00C0011E" w:rsidRDefault="00E36417" w:rsidP="00C0011E">
      <w:pPr>
        <w:pStyle w:val="Sangradetextonormal"/>
        <w:numPr>
          <w:ilvl w:val="0"/>
          <w:numId w:val="2"/>
        </w:numPr>
        <w:spacing w:line="276" w:lineRule="auto"/>
        <w:rPr>
          <w:rFonts w:cs="Arial"/>
          <w:sz w:val="20"/>
        </w:rPr>
      </w:pPr>
      <w:r w:rsidRPr="00C0011E">
        <w:rPr>
          <w:rFonts w:cs="Arial"/>
          <w:sz w:val="20"/>
        </w:rPr>
        <w:t>Debe resolverse de fondo, clara, precisa y de manera congruente con lo solicitado, y</w:t>
      </w:r>
    </w:p>
    <w:p w:rsidR="00E36417" w:rsidRPr="00C0011E" w:rsidRDefault="00E36417" w:rsidP="00C0011E">
      <w:pPr>
        <w:pStyle w:val="Sangradetextonormal"/>
        <w:numPr>
          <w:ilvl w:val="0"/>
          <w:numId w:val="2"/>
        </w:numPr>
        <w:spacing w:line="276" w:lineRule="auto"/>
        <w:rPr>
          <w:rFonts w:cs="Arial"/>
          <w:sz w:val="20"/>
        </w:rPr>
      </w:pPr>
      <w:r w:rsidRPr="00C0011E">
        <w:rPr>
          <w:rFonts w:cs="Arial"/>
          <w:sz w:val="20"/>
        </w:rPr>
        <w:t>Debe ser puesta en conocimiento del peticionario</w:t>
      </w:r>
    </w:p>
    <w:p w:rsidR="00E36417" w:rsidRPr="00C0011E" w:rsidRDefault="00E36417" w:rsidP="00C0011E">
      <w:pPr>
        <w:pStyle w:val="Sangradetextonormal"/>
        <w:spacing w:line="276" w:lineRule="auto"/>
        <w:ind w:left="360"/>
        <w:rPr>
          <w:rFonts w:cs="Arial"/>
          <w:sz w:val="20"/>
        </w:rPr>
      </w:pPr>
    </w:p>
    <w:p w:rsidR="00E36417" w:rsidRPr="00C0011E" w:rsidRDefault="00E36417" w:rsidP="00C0011E">
      <w:pPr>
        <w:pStyle w:val="Sangradetextonormal"/>
        <w:spacing w:line="276" w:lineRule="auto"/>
        <w:ind w:left="0"/>
        <w:rPr>
          <w:rFonts w:cs="Arial"/>
          <w:sz w:val="20"/>
        </w:rPr>
      </w:pPr>
      <w:r w:rsidRPr="00C0011E">
        <w:rPr>
          <w:rFonts w:cs="Arial"/>
          <w:sz w:val="20"/>
        </w:rPr>
        <w:t>Si no cumple con estos requisitos se incurre en una violación al derecho constitucional fundamental de petición</w:t>
      </w:r>
    </w:p>
    <w:p w:rsidR="00E36417" w:rsidRPr="00C0011E" w:rsidRDefault="00E36417" w:rsidP="00C0011E">
      <w:pPr>
        <w:pStyle w:val="Sangradetextonormal"/>
        <w:spacing w:line="276" w:lineRule="auto"/>
        <w:rPr>
          <w:rFonts w:cs="Arial"/>
          <w:sz w:val="20"/>
        </w:rPr>
      </w:pPr>
    </w:p>
    <w:p w:rsidR="00E36417" w:rsidRPr="00C0011E" w:rsidRDefault="00E36417" w:rsidP="00C0011E">
      <w:pPr>
        <w:pStyle w:val="Sangradetextonormal"/>
        <w:numPr>
          <w:ilvl w:val="0"/>
          <w:numId w:val="3"/>
        </w:numPr>
        <w:tabs>
          <w:tab w:val="clear" w:pos="555"/>
          <w:tab w:val="num" w:pos="0"/>
          <w:tab w:val="left" w:pos="567"/>
        </w:tabs>
        <w:spacing w:line="276" w:lineRule="auto"/>
        <w:ind w:left="0" w:firstLine="0"/>
        <w:rPr>
          <w:rFonts w:cs="Arial"/>
          <w:sz w:val="20"/>
        </w:rPr>
      </w:pPr>
      <w:r w:rsidRPr="00C0011E">
        <w:rPr>
          <w:rFonts w:cs="Arial"/>
          <w:sz w:val="20"/>
        </w:rPr>
        <w:t>La respuesta no implica la aceptación de lo solicitado ni tampoco se concreta siempre en una respuesta escrita</w:t>
      </w:r>
    </w:p>
    <w:p w:rsidR="00E36417" w:rsidRPr="00C0011E" w:rsidRDefault="00E36417" w:rsidP="00C0011E">
      <w:pPr>
        <w:pStyle w:val="Sangradetextonormal"/>
        <w:tabs>
          <w:tab w:val="left" w:pos="567"/>
        </w:tabs>
        <w:spacing w:line="276" w:lineRule="auto"/>
        <w:ind w:left="0"/>
        <w:rPr>
          <w:rFonts w:cs="Arial"/>
          <w:sz w:val="20"/>
        </w:rPr>
      </w:pPr>
    </w:p>
    <w:p w:rsidR="00E36417" w:rsidRPr="00C0011E" w:rsidRDefault="00E36417" w:rsidP="00C0011E">
      <w:pPr>
        <w:pStyle w:val="Sangradetextonormal"/>
        <w:numPr>
          <w:ilvl w:val="0"/>
          <w:numId w:val="3"/>
        </w:numPr>
        <w:tabs>
          <w:tab w:val="clear" w:pos="555"/>
          <w:tab w:val="num" w:pos="0"/>
          <w:tab w:val="left" w:pos="567"/>
        </w:tabs>
        <w:spacing w:line="276" w:lineRule="auto"/>
        <w:ind w:left="0" w:firstLine="0"/>
        <w:rPr>
          <w:rFonts w:cs="Arial"/>
          <w:sz w:val="20"/>
        </w:rPr>
      </w:pPr>
      <w:r w:rsidRPr="00C0011E">
        <w:rPr>
          <w:rFonts w:cs="Arial"/>
          <w:sz w:val="20"/>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C0011E">
        <w:rPr>
          <w:rStyle w:val="Refdenotaalpie"/>
          <w:rFonts w:cs="Arial"/>
          <w:sz w:val="20"/>
        </w:rPr>
        <w:footnoteReference w:id="4"/>
      </w:r>
      <w:r w:rsidRPr="00C0011E">
        <w:rPr>
          <w:rFonts w:cs="Arial"/>
          <w:sz w:val="20"/>
        </w:rPr>
        <w:t xml:space="preserve">.  De no ser posible, antes de que se cumpla </w:t>
      </w:r>
      <w:r w:rsidRPr="00C0011E">
        <w:rPr>
          <w:rFonts w:cs="Arial"/>
          <w:sz w:val="20"/>
        </w:rPr>
        <w:lastRenderedPageBreak/>
        <w:t>con el término allí dispuesto y ante la imposibilidad de dar una respuesta en dicho lapso, la autoridad debe explicar los motivos y señalar el término en el cual realizará la contestación, según el grado de dificultad o complejidad de la solicitud</w:t>
      </w:r>
    </w:p>
    <w:p w:rsidR="00E36417" w:rsidRPr="00C0011E" w:rsidRDefault="00E36417" w:rsidP="00C0011E">
      <w:pPr>
        <w:pStyle w:val="Sangradetextonormal"/>
        <w:tabs>
          <w:tab w:val="left" w:pos="567"/>
        </w:tabs>
        <w:spacing w:line="276" w:lineRule="auto"/>
        <w:ind w:left="0"/>
        <w:rPr>
          <w:rFonts w:cs="Arial"/>
          <w:sz w:val="20"/>
        </w:rPr>
      </w:pPr>
    </w:p>
    <w:p w:rsidR="00E36417" w:rsidRPr="00C0011E" w:rsidRDefault="00E36417" w:rsidP="00C0011E">
      <w:pPr>
        <w:pStyle w:val="Sangradetextonormal"/>
        <w:numPr>
          <w:ilvl w:val="0"/>
          <w:numId w:val="3"/>
        </w:numPr>
        <w:tabs>
          <w:tab w:val="clear" w:pos="555"/>
          <w:tab w:val="num" w:pos="0"/>
          <w:tab w:val="left" w:pos="567"/>
        </w:tabs>
        <w:spacing w:line="276" w:lineRule="auto"/>
        <w:ind w:left="0" w:firstLine="0"/>
        <w:rPr>
          <w:rFonts w:cs="Arial"/>
          <w:sz w:val="20"/>
        </w:rPr>
      </w:pPr>
      <w:r w:rsidRPr="00C0011E">
        <w:rPr>
          <w:rFonts w:cs="Arial"/>
          <w:sz w:val="20"/>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E36417" w:rsidRPr="00C0011E" w:rsidRDefault="00E36417" w:rsidP="00C0011E">
      <w:pPr>
        <w:pStyle w:val="Sangradetextonormal"/>
        <w:tabs>
          <w:tab w:val="left" w:pos="567"/>
        </w:tabs>
        <w:spacing w:line="276" w:lineRule="auto"/>
        <w:ind w:left="0"/>
        <w:rPr>
          <w:rFonts w:cs="Arial"/>
          <w:sz w:val="20"/>
        </w:rPr>
      </w:pPr>
    </w:p>
    <w:p w:rsidR="00E36417" w:rsidRPr="00C0011E" w:rsidRDefault="00E36417" w:rsidP="00C0011E">
      <w:pPr>
        <w:pStyle w:val="Sangradetextonormal"/>
        <w:numPr>
          <w:ilvl w:val="0"/>
          <w:numId w:val="3"/>
        </w:numPr>
        <w:tabs>
          <w:tab w:val="clear" w:pos="555"/>
          <w:tab w:val="num" w:pos="0"/>
          <w:tab w:val="left" w:pos="567"/>
        </w:tabs>
        <w:spacing w:line="276" w:lineRule="auto"/>
        <w:ind w:left="0" w:firstLine="0"/>
        <w:rPr>
          <w:rFonts w:cs="Arial"/>
          <w:sz w:val="20"/>
        </w:rPr>
      </w:pPr>
      <w:r w:rsidRPr="00C0011E">
        <w:rPr>
          <w:rFonts w:cs="Arial"/>
          <w:sz w:val="20"/>
        </w:rPr>
        <w:t>El derecho de petición también es aplicable en la vía gubernativa, por ser ésta una expresión más del derecho consagrado en el artículo 23 de la Carta.</w:t>
      </w:r>
    </w:p>
    <w:p w:rsidR="00E36417" w:rsidRPr="00C0011E" w:rsidRDefault="00E36417" w:rsidP="00C0011E">
      <w:pPr>
        <w:pStyle w:val="Sangradetextonormal"/>
        <w:spacing w:line="276" w:lineRule="auto"/>
        <w:rPr>
          <w:rFonts w:cs="Arial"/>
          <w:sz w:val="20"/>
        </w:rPr>
      </w:pPr>
    </w:p>
    <w:p w:rsidR="00E36417" w:rsidRPr="00C0011E" w:rsidRDefault="00E36417" w:rsidP="00C0011E">
      <w:pPr>
        <w:spacing w:line="276" w:lineRule="auto"/>
        <w:jc w:val="both"/>
        <w:rPr>
          <w:sz w:val="20"/>
          <w:szCs w:val="20"/>
          <w:lang w:val="es-MX"/>
        </w:rPr>
      </w:pPr>
      <w:r w:rsidRPr="00C0011E">
        <w:rPr>
          <w:sz w:val="20"/>
          <w:szCs w:val="20"/>
          <w:lang w:val="es-MX"/>
        </w:rPr>
        <w:t>El artículo 23 de la Constitución consagra el derecho que tiene toda persona a presentar peticiones respetuosas a las autoridades por motivos de interés general o particular y a obtener pronta resolución.</w:t>
      </w:r>
    </w:p>
    <w:p w:rsidR="00E36417" w:rsidRPr="00C0011E" w:rsidRDefault="00E36417" w:rsidP="00C0011E">
      <w:pPr>
        <w:spacing w:line="276" w:lineRule="auto"/>
        <w:jc w:val="both"/>
        <w:rPr>
          <w:sz w:val="20"/>
          <w:szCs w:val="20"/>
          <w:lang w:val="es-MX"/>
        </w:rPr>
      </w:pPr>
    </w:p>
    <w:p w:rsidR="00E36417" w:rsidRPr="00C0011E" w:rsidRDefault="00E36417" w:rsidP="00C0011E">
      <w:pPr>
        <w:spacing w:line="276" w:lineRule="auto"/>
        <w:jc w:val="both"/>
        <w:rPr>
          <w:sz w:val="20"/>
          <w:szCs w:val="20"/>
          <w:lang w:val="es-MX"/>
        </w:rPr>
      </w:pPr>
      <w:r w:rsidRPr="00C0011E">
        <w:rPr>
          <w:sz w:val="20"/>
          <w:szCs w:val="20"/>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E36417" w:rsidRPr="00C0011E" w:rsidRDefault="00E36417" w:rsidP="00C0011E">
      <w:pPr>
        <w:spacing w:line="276" w:lineRule="auto"/>
        <w:jc w:val="both"/>
        <w:rPr>
          <w:sz w:val="20"/>
          <w:szCs w:val="20"/>
          <w:lang w:val="es-MX"/>
        </w:rPr>
      </w:pPr>
    </w:p>
    <w:p w:rsidR="00E36417" w:rsidRPr="00C0011E" w:rsidRDefault="00E36417" w:rsidP="00C0011E">
      <w:pPr>
        <w:spacing w:line="276" w:lineRule="auto"/>
        <w:jc w:val="both"/>
        <w:rPr>
          <w:sz w:val="20"/>
          <w:szCs w:val="20"/>
          <w:lang w:val="es-MX"/>
        </w:rPr>
      </w:pPr>
      <w:r w:rsidRPr="00C0011E">
        <w:rPr>
          <w:sz w:val="20"/>
          <w:szCs w:val="20"/>
          <w:lang w:val="es-MX"/>
        </w:rPr>
        <w:t>Pronta resolución quiere decir que la autoridad está obligada a contestar la solicitud de manera oportuna, aunque el sentido de la decisión dependerá de las circunstancias de cada caso en particular.</w:t>
      </w:r>
    </w:p>
    <w:p w:rsidR="00E36417" w:rsidRPr="00C0011E" w:rsidRDefault="00E36417" w:rsidP="00C0011E">
      <w:pPr>
        <w:spacing w:line="276" w:lineRule="auto"/>
        <w:jc w:val="both"/>
        <w:rPr>
          <w:sz w:val="20"/>
          <w:szCs w:val="20"/>
          <w:lang w:val="es-MX"/>
        </w:rPr>
      </w:pPr>
    </w:p>
    <w:p w:rsidR="00E36417" w:rsidRPr="00C0011E" w:rsidRDefault="00E36417" w:rsidP="00C0011E">
      <w:pPr>
        <w:spacing w:line="276" w:lineRule="auto"/>
        <w:jc w:val="both"/>
        <w:rPr>
          <w:sz w:val="20"/>
          <w:szCs w:val="20"/>
          <w:lang w:val="es-MX"/>
        </w:rPr>
      </w:pPr>
      <w:r w:rsidRPr="00C0011E">
        <w:rPr>
          <w:sz w:val="20"/>
          <w:szCs w:val="20"/>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0011E">
        <w:rPr>
          <w:rStyle w:val="Refdenotaalpie"/>
          <w:sz w:val="20"/>
          <w:szCs w:val="20"/>
          <w:lang w:val="es-MX"/>
        </w:rPr>
        <w:footnoteReference w:id="5"/>
      </w:r>
      <w:r w:rsidRPr="00C0011E">
        <w:rPr>
          <w:sz w:val="20"/>
          <w:szCs w:val="20"/>
          <w:lang w:val="es-MX"/>
        </w:rPr>
        <w:t>.</w:t>
      </w:r>
    </w:p>
    <w:p w:rsidR="00E36417" w:rsidRPr="00C0011E" w:rsidRDefault="00E36417" w:rsidP="00C0011E">
      <w:pPr>
        <w:spacing w:line="276" w:lineRule="auto"/>
        <w:jc w:val="both"/>
        <w:rPr>
          <w:sz w:val="20"/>
          <w:szCs w:val="20"/>
        </w:rPr>
      </w:pPr>
    </w:p>
    <w:p w:rsidR="00E36417" w:rsidRPr="00C0011E" w:rsidRDefault="00E36417" w:rsidP="00C0011E">
      <w:pPr>
        <w:pStyle w:val="Textoindependiente"/>
        <w:spacing w:after="0" w:line="276" w:lineRule="auto"/>
        <w:jc w:val="both"/>
        <w:rPr>
          <w:rFonts w:cs="Arial"/>
          <w:sz w:val="20"/>
          <w:lang w:val="es-CO"/>
        </w:rPr>
      </w:pPr>
      <w:r w:rsidRPr="00C0011E">
        <w:rPr>
          <w:rFonts w:cs="Arial"/>
          <w:sz w:val="20"/>
          <w:lang w:val="es-CO"/>
        </w:rPr>
        <w:t xml:space="preserve">En el caso </w:t>
      </w:r>
      <w:r w:rsidRPr="00C0011E">
        <w:rPr>
          <w:rFonts w:cs="Arial"/>
          <w:i/>
          <w:sz w:val="20"/>
          <w:lang w:val="es-CO"/>
        </w:rPr>
        <w:t xml:space="preserve">sub examine </w:t>
      </w:r>
      <w:r w:rsidRPr="00C0011E">
        <w:rPr>
          <w:rFonts w:cs="Arial"/>
          <w:sz w:val="20"/>
          <w:lang w:val="es-CO"/>
        </w:rPr>
        <w:t>son dos las entidades accionadas que alega el accionante le están vulnerando su derecho de petición, por lo que se analizará respecto de cada una si existe o no vulneración a</w:t>
      </w:r>
      <w:r w:rsidR="00D31A38" w:rsidRPr="00C0011E">
        <w:rPr>
          <w:rFonts w:cs="Arial"/>
          <w:sz w:val="20"/>
          <w:lang w:val="es-CO"/>
        </w:rPr>
        <w:t>l</w:t>
      </w:r>
      <w:r w:rsidRPr="00C0011E">
        <w:rPr>
          <w:rFonts w:cs="Arial"/>
          <w:sz w:val="20"/>
          <w:lang w:val="es-CO"/>
        </w:rPr>
        <w:t xml:space="preserve"> derecho fundamental</w:t>
      </w:r>
      <w:r w:rsidR="00D31A38" w:rsidRPr="00C0011E">
        <w:rPr>
          <w:rFonts w:cs="Arial"/>
          <w:sz w:val="20"/>
          <w:lang w:val="es-CO"/>
        </w:rPr>
        <w:t xml:space="preserve"> de petición</w:t>
      </w:r>
      <w:r w:rsidRPr="00C0011E">
        <w:rPr>
          <w:rFonts w:cs="Arial"/>
          <w:sz w:val="20"/>
          <w:lang w:val="es-CO"/>
        </w:rPr>
        <w:t xml:space="preserve">. </w:t>
      </w:r>
    </w:p>
    <w:p w:rsidR="00E36417" w:rsidRPr="00C0011E" w:rsidRDefault="00E36417" w:rsidP="00C0011E">
      <w:pPr>
        <w:pStyle w:val="Textoindependiente"/>
        <w:spacing w:after="0" w:line="276" w:lineRule="auto"/>
        <w:jc w:val="both"/>
        <w:rPr>
          <w:rFonts w:cs="Arial"/>
          <w:sz w:val="20"/>
          <w:lang w:val="es-CO"/>
        </w:rPr>
      </w:pPr>
    </w:p>
    <w:p w:rsidR="00E36417" w:rsidRPr="00C0011E" w:rsidRDefault="00E36417" w:rsidP="00C0011E">
      <w:pPr>
        <w:pStyle w:val="Textoindependiente"/>
        <w:numPr>
          <w:ilvl w:val="0"/>
          <w:numId w:val="10"/>
        </w:numPr>
        <w:spacing w:after="0" w:line="276" w:lineRule="auto"/>
        <w:jc w:val="both"/>
        <w:rPr>
          <w:rFonts w:cs="Arial"/>
          <w:b/>
          <w:sz w:val="20"/>
          <w:lang w:val="es-CO"/>
        </w:rPr>
      </w:pPr>
      <w:r w:rsidRPr="00C0011E">
        <w:rPr>
          <w:rFonts w:cs="Arial"/>
          <w:b/>
          <w:sz w:val="20"/>
          <w:lang w:val="es-CO"/>
        </w:rPr>
        <w:t>Derecho de petición presentado ante DEPARTAMENTO PARA LA PROSPERIDAD SOCIAL.</w:t>
      </w:r>
    </w:p>
    <w:p w:rsidR="00E36417" w:rsidRPr="00C0011E" w:rsidRDefault="00E36417" w:rsidP="00C0011E">
      <w:pPr>
        <w:pStyle w:val="Textoindependiente"/>
        <w:spacing w:after="0" w:line="276" w:lineRule="auto"/>
        <w:jc w:val="both"/>
        <w:rPr>
          <w:rFonts w:cs="Arial"/>
          <w:sz w:val="20"/>
          <w:lang w:val="es-CO"/>
        </w:rPr>
      </w:pPr>
    </w:p>
    <w:p w:rsidR="00E36417" w:rsidRPr="00C0011E" w:rsidRDefault="00E36417" w:rsidP="00C0011E">
      <w:pPr>
        <w:pStyle w:val="Textoindependiente"/>
        <w:spacing w:after="0" w:line="276" w:lineRule="auto"/>
        <w:jc w:val="both"/>
        <w:rPr>
          <w:rFonts w:cs="Arial"/>
          <w:sz w:val="20"/>
          <w:lang w:val="es-CO"/>
        </w:rPr>
      </w:pPr>
      <w:r w:rsidRPr="00C0011E">
        <w:rPr>
          <w:rFonts w:cs="Arial"/>
          <w:sz w:val="20"/>
          <w:lang w:val="es-CO"/>
        </w:rPr>
        <w:t>Manifiesta el actor que el accionado Departamento para la Prosperidad no ha contestado el</w:t>
      </w:r>
      <w:r w:rsidR="008E1B68" w:rsidRPr="00C0011E">
        <w:rPr>
          <w:rFonts w:cs="Arial"/>
          <w:sz w:val="20"/>
          <w:lang w:val="es-CO"/>
        </w:rPr>
        <w:t xml:space="preserve"> derecho de petición que radicó </w:t>
      </w:r>
      <w:r w:rsidRPr="00C0011E">
        <w:rPr>
          <w:rFonts w:cs="Arial"/>
          <w:sz w:val="20"/>
          <w:lang w:val="es-CO"/>
        </w:rPr>
        <w:t xml:space="preserve">el </w:t>
      </w:r>
      <w:r w:rsidR="00B60A59" w:rsidRPr="00C0011E">
        <w:rPr>
          <w:rFonts w:cs="Arial"/>
          <w:sz w:val="20"/>
          <w:lang w:val="es-CO"/>
        </w:rPr>
        <w:t>18 de febrero de 2019 con radicado 20192902</w:t>
      </w:r>
      <w:r w:rsidR="00B60A59" w:rsidRPr="00C0011E">
        <w:rPr>
          <w:rStyle w:val="Refdenotaalpie"/>
          <w:rFonts w:cs="Arial"/>
          <w:sz w:val="20"/>
          <w:lang w:val="es-CO"/>
        </w:rPr>
        <w:footnoteReference w:id="6"/>
      </w:r>
      <w:r w:rsidRPr="00C0011E">
        <w:rPr>
          <w:rFonts w:cs="Arial"/>
          <w:sz w:val="20"/>
          <w:lang w:val="es-CO"/>
        </w:rPr>
        <w:t xml:space="preserve">. </w:t>
      </w:r>
    </w:p>
    <w:p w:rsidR="00E36417" w:rsidRPr="00C0011E" w:rsidRDefault="00E36417" w:rsidP="00C0011E">
      <w:pPr>
        <w:pStyle w:val="Textoindependiente"/>
        <w:spacing w:after="0" w:line="276" w:lineRule="auto"/>
        <w:jc w:val="both"/>
        <w:rPr>
          <w:rFonts w:cs="Arial"/>
          <w:sz w:val="20"/>
          <w:lang w:val="es-CO"/>
        </w:rPr>
      </w:pPr>
    </w:p>
    <w:p w:rsidR="000E43F8" w:rsidRPr="00C0011E" w:rsidRDefault="00E36417" w:rsidP="00C0011E">
      <w:pPr>
        <w:pStyle w:val="Textoindependiente"/>
        <w:spacing w:after="0" w:line="276" w:lineRule="auto"/>
        <w:jc w:val="both"/>
        <w:rPr>
          <w:rFonts w:cs="Arial"/>
          <w:sz w:val="20"/>
          <w:lang w:val="es-CO"/>
        </w:rPr>
      </w:pPr>
      <w:r w:rsidRPr="00C0011E">
        <w:rPr>
          <w:rFonts w:cs="Arial"/>
          <w:sz w:val="20"/>
          <w:lang w:val="es-CO"/>
        </w:rPr>
        <w:t xml:space="preserve">Analizada la documentación adjunta al expediente, se observa que efectivamente la entidad </w:t>
      </w:r>
      <w:r w:rsidR="00786CB7" w:rsidRPr="00C0011E">
        <w:rPr>
          <w:rFonts w:cs="Arial"/>
          <w:sz w:val="20"/>
          <w:lang w:val="es-CO"/>
        </w:rPr>
        <w:t xml:space="preserve">dio </w:t>
      </w:r>
      <w:r w:rsidRPr="00C0011E">
        <w:rPr>
          <w:rFonts w:cs="Arial"/>
          <w:sz w:val="20"/>
          <w:lang w:val="es-CO"/>
        </w:rPr>
        <w:t xml:space="preserve">respuesta </w:t>
      </w:r>
      <w:r w:rsidR="005C5CE3" w:rsidRPr="00C0011E">
        <w:rPr>
          <w:rFonts w:cs="Arial"/>
          <w:sz w:val="20"/>
          <w:lang w:val="es-CO"/>
        </w:rPr>
        <w:t xml:space="preserve">mediante comunicación Nº S-2019-3000-057762 </w:t>
      </w:r>
      <w:r w:rsidR="000E43F8" w:rsidRPr="00C0011E">
        <w:rPr>
          <w:rFonts w:cs="Arial"/>
          <w:sz w:val="20"/>
          <w:lang w:val="es-CO"/>
        </w:rPr>
        <w:t>de</w:t>
      </w:r>
      <w:r w:rsidR="005C5CE3" w:rsidRPr="00C0011E">
        <w:rPr>
          <w:rFonts w:cs="Arial"/>
          <w:sz w:val="20"/>
          <w:lang w:val="es-CO"/>
        </w:rPr>
        <w:t xml:space="preserve"> 4 de marzo de 2019</w:t>
      </w:r>
      <w:r w:rsidR="000E43F8" w:rsidRPr="00C0011E">
        <w:rPr>
          <w:rFonts w:cs="Arial"/>
          <w:sz w:val="20"/>
          <w:lang w:val="es-CO"/>
        </w:rPr>
        <w:t>,</w:t>
      </w:r>
      <w:r w:rsidR="006A57D5" w:rsidRPr="00C0011E">
        <w:rPr>
          <w:rStyle w:val="Refdenotaalpie"/>
          <w:rFonts w:cs="Arial"/>
          <w:sz w:val="20"/>
          <w:lang w:val="es-CO"/>
        </w:rPr>
        <w:footnoteReference w:id="7"/>
      </w:r>
      <w:r w:rsidR="000E43F8" w:rsidRPr="00C0011E">
        <w:rPr>
          <w:rFonts w:cs="Arial"/>
          <w:sz w:val="20"/>
          <w:lang w:val="es-CO"/>
        </w:rPr>
        <w:t xml:space="preserve"> es decir, dentro del término que dispone la ley para responder las peticiones, comunicación que fue enviada a la dirección de notificaciones que el accionante propor</w:t>
      </w:r>
      <w:r w:rsidR="00C23D91" w:rsidRPr="00C0011E">
        <w:rPr>
          <w:rFonts w:cs="Arial"/>
          <w:sz w:val="20"/>
          <w:lang w:val="es-CO"/>
        </w:rPr>
        <w:t>cionó</w:t>
      </w:r>
      <w:r w:rsidR="0048290F" w:rsidRPr="00C0011E">
        <w:rPr>
          <w:rFonts w:cs="Arial"/>
          <w:sz w:val="20"/>
          <w:lang w:val="es-CO"/>
        </w:rPr>
        <w:t xml:space="preserve"> en el derecho de petición, verificada  trazabilidad </w:t>
      </w:r>
      <w:r w:rsidR="00C23D91" w:rsidRPr="00C0011E">
        <w:rPr>
          <w:rFonts w:cs="Arial"/>
          <w:sz w:val="20"/>
          <w:lang w:val="es-CO"/>
        </w:rPr>
        <w:t xml:space="preserve">se encontró que fue entregado exitosamente. </w:t>
      </w:r>
    </w:p>
    <w:p w:rsidR="000E43F8" w:rsidRPr="00C0011E" w:rsidRDefault="000E43F8" w:rsidP="00C0011E">
      <w:pPr>
        <w:pStyle w:val="Textoindependiente"/>
        <w:spacing w:after="0" w:line="276" w:lineRule="auto"/>
        <w:jc w:val="both"/>
        <w:rPr>
          <w:rFonts w:cs="Arial"/>
          <w:sz w:val="20"/>
          <w:lang w:val="es-CO"/>
        </w:rPr>
      </w:pPr>
    </w:p>
    <w:p w:rsidR="00A20DAC" w:rsidRPr="00C0011E" w:rsidRDefault="00A20DAC" w:rsidP="00C0011E">
      <w:pPr>
        <w:spacing w:line="276" w:lineRule="auto"/>
        <w:rPr>
          <w:sz w:val="20"/>
          <w:szCs w:val="20"/>
          <w:lang w:val="es-MX"/>
        </w:rPr>
      </w:pPr>
      <w:bookmarkStart w:id="0" w:name="_GoBack"/>
      <w:bookmarkEnd w:id="0"/>
    </w:p>
    <w:p w:rsidR="00E36417" w:rsidRPr="00C0011E" w:rsidRDefault="00E36417" w:rsidP="00C0011E">
      <w:pPr>
        <w:pStyle w:val="Prrafodelista"/>
        <w:numPr>
          <w:ilvl w:val="0"/>
          <w:numId w:val="10"/>
        </w:numPr>
        <w:spacing w:line="276" w:lineRule="auto"/>
        <w:jc w:val="both"/>
        <w:rPr>
          <w:b/>
          <w:sz w:val="20"/>
          <w:szCs w:val="20"/>
        </w:rPr>
      </w:pPr>
      <w:r w:rsidRPr="00C0011E">
        <w:rPr>
          <w:b/>
          <w:sz w:val="20"/>
          <w:szCs w:val="20"/>
        </w:rPr>
        <w:t>Derecho de petición presentado ante FONVIVIENDA</w:t>
      </w:r>
    </w:p>
    <w:p w:rsidR="00E36417" w:rsidRPr="00C0011E" w:rsidRDefault="00E36417" w:rsidP="00C0011E">
      <w:pPr>
        <w:pStyle w:val="Textoindependiente"/>
        <w:spacing w:after="0" w:line="276" w:lineRule="auto"/>
        <w:jc w:val="both"/>
        <w:rPr>
          <w:rFonts w:cs="Arial"/>
          <w:sz w:val="20"/>
          <w:lang w:val="es-CO"/>
        </w:rPr>
      </w:pPr>
    </w:p>
    <w:p w:rsidR="00E36417" w:rsidRPr="00C0011E" w:rsidRDefault="00E36417" w:rsidP="00C0011E">
      <w:pPr>
        <w:pStyle w:val="Textoindependiente"/>
        <w:spacing w:after="0" w:line="276" w:lineRule="auto"/>
        <w:jc w:val="both"/>
        <w:rPr>
          <w:rFonts w:cs="Arial"/>
          <w:sz w:val="20"/>
          <w:lang w:val="es-CO"/>
        </w:rPr>
      </w:pPr>
      <w:r w:rsidRPr="00C0011E">
        <w:rPr>
          <w:rFonts w:cs="Arial"/>
          <w:sz w:val="20"/>
          <w:lang w:val="es-CO"/>
        </w:rPr>
        <w:lastRenderedPageBreak/>
        <w:t xml:space="preserve">Igualmente el actor menciona que tampoco le fue contestada la petición radicada ante FONVIVIENDA el </w:t>
      </w:r>
      <w:r w:rsidR="00A10B81" w:rsidRPr="00C0011E">
        <w:rPr>
          <w:rFonts w:cs="Arial"/>
          <w:sz w:val="20"/>
          <w:lang w:val="es-CO"/>
        </w:rPr>
        <w:t>18 de febrero de 2019.</w:t>
      </w:r>
    </w:p>
    <w:p w:rsidR="00E36417" w:rsidRPr="00C0011E" w:rsidRDefault="00E36417" w:rsidP="00C0011E">
      <w:pPr>
        <w:pStyle w:val="Textoindependiente"/>
        <w:spacing w:after="0" w:line="276" w:lineRule="auto"/>
        <w:jc w:val="both"/>
        <w:rPr>
          <w:rFonts w:cs="Arial"/>
          <w:sz w:val="20"/>
          <w:lang w:val="es-CO"/>
        </w:rPr>
      </w:pPr>
    </w:p>
    <w:p w:rsidR="00741088" w:rsidRPr="00C0011E" w:rsidRDefault="00E36417" w:rsidP="00C0011E">
      <w:pPr>
        <w:pStyle w:val="Textoindependiente"/>
        <w:spacing w:after="0" w:line="276" w:lineRule="auto"/>
        <w:jc w:val="both"/>
        <w:rPr>
          <w:rFonts w:cs="Arial"/>
          <w:sz w:val="20"/>
          <w:lang w:val="es-CO"/>
        </w:rPr>
      </w:pPr>
      <w:r w:rsidRPr="00C0011E">
        <w:rPr>
          <w:rFonts w:cs="Arial"/>
          <w:sz w:val="20"/>
          <w:lang w:val="es-CO"/>
        </w:rPr>
        <w:t xml:space="preserve">Verificado las pruebas que obran en el expediente, se observa que se le dio respuesta mediante comunicación No. </w:t>
      </w:r>
      <w:r w:rsidR="00A015E8" w:rsidRPr="00C0011E">
        <w:rPr>
          <w:rFonts w:cs="Arial"/>
          <w:sz w:val="20"/>
          <w:lang w:val="es-CO"/>
        </w:rPr>
        <w:t>2019EE0011889</w:t>
      </w:r>
      <w:r w:rsidRPr="00C0011E">
        <w:rPr>
          <w:rFonts w:cs="Arial"/>
          <w:sz w:val="20"/>
          <w:lang w:val="es-CO"/>
        </w:rPr>
        <w:t xml:space="preserve"> que fue enviada a la dirección de notificaciones que el accionante proporciono en el derecho de petición</w:t>
      </w:r>
      <w:r w:rsidR="00F24533" w:rsidRPr="00C0011E">
        <w:rPr>
          <w:rFonts w:cs="Arial"/>
          <w:sz w:val="20"/>
          <w:lang w:val="es-CO"/>
        </w:rPr>
        <w:t xml:space="preserve"> el 27 de febrero de 2019</w:t>
      </w:r>
      <w:r w:rsidR="00A17B9F" w:rsidRPr="00C0011E">
        <w:rPr>
          <w:rStyle w:val="Refdenotaalpie"/>
          <w:rFonts w:cs="Arial"/>
          <w:sz w:val="20"/>
          <w:lang w:val="es-CO"/>
        </w:rPr>
        <w:footnoteReference w:id="8"/>
      </w:r>
      <w:r w:rsidR="00F24533" w:rsidRPr="00C0011E">
        <w:rPr>
          <w:rFonts w:cs="Arial"/>
          <w:sz w:val="20"/>
          <w:lang w:val="es-CO"/>
        </w:rPr>
        <w:t xml:space="preserve">, </w:t>
      </w:r>
      <w:r w:rsidR="00741088" w:rsidRPr="00C0011E">
        <w:rPr>
          <w:rFonts w:cs="Arial"/>
          <w:sz w:val="20"/>
          <w:lang w:val="es-CO"/>
        </w:rPr>
        <w:t>es decir, dentro del término que dispone la ley para responder las peticiones</w:t>
      </w:r>
      <w:r w:rsidR="00F24533" w:rsidRPr="00C0011E">
        <w:rPr>
          <w:rFonts w:cs="Arial"/>
          <w:sz w:val="20"/>
          <w:lang w:val="es-CO"/>
        </w:rPr>
        <w:t>, veri</w:t>
      </w:r>
      <w:r w:rsidR="00DC1415">
        <w:rPr>
          <w:rFonts w:cs="Arial"/>
          <w:sz w:val="20"/>
          <w:lang w:val="es-CO"/>
        </w:rPr>
        <w:t>ficada la trazabilidad del envío</w:t>
      </w:r>
      <w:r w:rsidR="00F24533" w:rsidRPr="00C0011E">
        <w:rPr>
          <w:rFonts w:cs="Arial"/>
          <w:sz w:val="20"/>
          <w:lang w:val="es-CO"/>
        </w:rPr>
        <w:t xml:space="preserve"> se pudo observar que</w:t>
      </w:r>
      <w:r w:rsidR="00CA35E3">
        <w:rPr>
          <w:rFonts w:cs="Arial"/>
          <w:sz w:val="20"/>
          <w:lang w:val="es-CO"/>
        </w:rPr>
        <w:t xml:space="preserve"> también </w:t>
      </w:r>
      <w:r w:rsidR="00F24533" w:rsidRPr="00C0011E">
        <w:rPr>
          <w:rFonts w:cs="Arial"/>
          <w:sz w:val="20"/>
          <w:lang w:val="es-CO"/>
        </w:rPr>
        <w:t xml:space="preserve">fue entregado exitosamente. </w:t>
      </w:r>
    </w:p>
    <w:p w:rsidR="00F24533" w:rsidRPr="00C0011E" w:rsidRDefault="00F24533" w:rsidP="00C0011E">
      <w:pPr>
        <w:pStyle w:val="Textoindependiente"/>
        <w:spacing w:after="0" w:line="276" w:lineRule="auto"/>
        <w:jc w:val="both"/>
        <w:rPr>
          <w:rFonts w:cs="Arial"/>
          <w:sz w:val="20"/>
          <w:lang w:val="es-CO"/>
        </w:rPr>
      </w:pPr>
    </w:p>
    <w:p w:rsidR="00E36417" w:rsidRPr="00C0011E" w:rsidRDefault="00E36417" w:rsidP="00C0011E">
      <w:pPr>
        <w:pStyle w:val="Textoindependiente"/>
        <w:spacing w:after="0" w:line="276" w:lineRule="auto"/>
        <w:jc w:val="both"/>
        <w:rPr>
          <w:rFonts w:cs="Arial"/>
          <w:sz w:val="20"/>
          <w:lang w:val="es-CO"/>
        </w:rPr>
      </w:pPr>
      <w:r w:rsidRPr="00C0011E">
        <w:rPr>
          <w:rFonts w:cs="Arial"/>
          <w:sz w:val="20"/>
          <w:lang w:val="es-CO"/>
        </w:rPr>
        <w:t xml:space="preserve">De lo anterior, </w:t>
      </w:r>
      <w:r w:rsidRPr="00C0011E">
        <w:rPr>
          <w:rFonts w:cs="Arial"/>
          <w:b/>
          <w:sz w:val="20"/>
          <w:lang w:val="es-CO"/>
        </w:rPr>
        <w:t>encuentra el despacho que no existe vulneración al derecho fundamental de petición</w:t>
      </w:r>
      <w:r w:rsidRPr="00C0011E">
        <w:rPr>
          <w:rFonts w:cs="Arial"/>
          <w:sz w:val="20"/>
          <w:lang w:val="es-CO"/>
        </w:rPr>
        <w:t xml:space="preserve"> del accionante, ya que se dio una respuesta oportuna, cosa distinta es que no se encuentre el accionante de acuerdo con lo allí dispuesto, evento en el cual deberá acceder a los recursos que dispone la ley, sin que resulte ser la acción de tutela el mecanismo idóneo para resolver las inconformidades  del actor frente </w:t>
      </w:r>
      <w:r w:rsidR="006A57D5" w:rsidRPr="00C0011E">
        <w:rPr>
          <w:rFonts w:cs="Arial"/>
          <w:sz w:val="20"/>
          <w:lang w:val="es-CO"/>
        </w:rPr>
        <w:t xml:space="preserve"> a la respuesta de la</w:t>
      </w:r>
      <w:r w:rsidR="00CA35E3">
        <w:rPr>
          <w:rFonts w:cs="Arial"/>
          <w:sz w:val="20"/>
          <w:lang w:val="es-CO"/>
        </w:rPr>
        <w:t>s</w:t>
      </w:r>
      <w:r w:rsidR="006A57D5" w:rsidRPr="00C0011E">
        <w:rPr>
          <w:rFonts w:cs="Arial"/>
          <w:sz w:val="20"/>
          <w:lang w:val="es-CO"/>
        </w:rPr>
        <w:t xml:space="preserve"> accionada</w:t>
      </w:r>
      <w:r w:rsidR="00CA35E3">
        <w:rPr>
          <w:rFonts w:cs="Arial"/>
          <w:sz w:val="20"/>
          <w:lang w:val="es-CO"/>
        </w:rPr>
        <w:t>s,</w:t>
      </w:r>
      <w:r w:rsidR="006A57D5" w:rsidRPr="00C0011E">
        <w:rPr>
          <w:rFonts w:cs="Arial"/>
          <w:sz w:val="20"/>
          <w:lang w:val="es-CO"/>
        </w:rPr>
        <w:t xml:space="preserve"> razón por la cual se negará la presente acción de tutela. </w:t>
      </w:r>
      <w:r w:rsidRPr="00C0011E">
        <w:rPr>
          <w:rFonts w:cs="Arial"/>
          <w:sz w:val="20"/>
          <w:lang w:val="es-CO"/>
        </w:rPr>
        <w:t xml:space="preserve"> </w:t>
      </w:r>
    </w:p>
    <w:p w:rsidR="006A57D5" w:rsidRPr="00C0011E" w:rsidRDefault="006A57D5" w:rsidP="00C0011E">
      <w:pPr>
        <w:pStyle w:val="Textoindependiente"/>
        <w:spacing w:after="0" w:line="276" w:lineRule="auto"/>
        <w:jc w:val="both"/>
        <w:rPr>
          <w:rFonts w:cs="Arial"/>
          <w:sz w:val="20"/>
          <w:lang w:val="es-CO"/>
        </w:rPr>
      </w:pPr>
    </w:p>
    <w:p w:rsidR="00545347" w:rsidRPr="00C0011E" w:rsidRDefault="00545347" w:rsidP="00C0011E">
      <w:pPr>
        <w:pStyle w:val="Sangradetextonormal"/>
        <w:spacing w:line="276" w:lineRule="auto"/>
        <w:ind w:left="0"/>
        <w:rPr>
          <w:rFonts w:cs="Arial"/>
          <w:sz w:val="20"/>
          <w:lang w:val="es-CO"/>
        </w:rPr>
      </w:pPr>
      <w:r w:rsidRPr="00C0011E">
        <w:rPr>
          <w:rFonts w:cs="Arial"/>
          <w:sz w:val="20"/>
          <w:lang w:val="es-CO"/>
        </w:rPr>
        <w:t xml:space="preserve">En mérito de lo expuesto, el </w:t>
      </w:r>
      <w:r w:rsidRPr="00C0011E">
        <w:rPr>
          <w:rFonts w:cs="Arial"/>
          <w:b/>
          <w:sz w:val="20"/>
          <w:lang w:val="es-CO"/>
        </w:rPr>
        <w:t>JUZGADO TREINTA Y CUATRO (34) ADMINISTRATIVO ORAL DEL CIRCUITO DE BOGOTÁ</w:t>
      </w:r>
      <w:r w:rsidRPr="00C0011E">
        <w:rPr>
          <w:rFonts w:cs="Arial"/>
          <w:sz w:val="20"/>
          <w:lang w:val="es-CO"/>
        </w:rPr>
        <w:t xml:space="preserve">, administrando justicia en nombre de la República de Colombia y por autoridad de la ley, </w:t>
      </w:r>
    </w:p>
    <w:p w:rsidR="00545347" w:rsidRPr="00C0011E" w:rsidRDefault="00545347" w:rsidP="00C0011E">
      <w:pPr>
        <w:pStyle w:val="Sangradetextonormal"/>
        <w:spacing w:line="276" w:lineRule="auto"/>
        <w:ind w:left="0"/>
        <w:jc w:val="center"/>
        <w:rPr>
          <w:rFonts w:cs="Arial"/>
          <w:b/>
          <w:sz w:val="20"/>
          <w:lang w:val="es-CO"/>
        </w:rPr>
      </w:pPr>
      <w:r w:rsidRPr="00C0011E">
        <w:rPr>
          <w:rFonts w:cs="Arial"/>
          <w:b/>
          <w:sz w:val="20"/>
          <w:lang w:val="es-CO"/>
        </w:rPr>
        <w:t>FALLA:</w:t>
      </w:r>
    </w:p>
    <w:p w:rsidR="00545347" w:rsidRPr="00C0011E" w:rsidRDefault="00545347" w:rsidP="00C0011E">
      <w:pPr>
        <w:pStyle w:val="Sangradetextonormal"/>
        <w:spacing w:line="276" w:lineRule="auto"/>
        <w:ind w:left="0"/>
        <w:jc w:val="center"/>
        <w:rPr>
          <w:rFonts w:cs="Arial"/>
          <w:b/>
          <w:sz w:val="20"/>
          <w:lang w:val="es-CO"/>
        </w:rPr>
      </w:pPr>
    </w:p>
    <w:p w:rsidR="00A17B9F" w:rsidRPr="00C0011E" w:rsidRDefault="00A17B9F" w:rsidP="00C0011E">
      <w:pPr>
        <w:spacing w:line="276" w:lineRule="auto"/>
        <w:jc w:val="both"/>
        <w:rPr>
          <w:b/>
          <w:noProof/>
          <w:sz w:val="20"/>
          <w:szCs w:val="20"/>
        </w:rPr>
      </w:pPr>
      <w:r w:rsidRPr="00C0011E">
        <w:rPr>
          <w:b/>
          <w:noProof/>
          <w:sz w:val="20"/>
          <w:szCs w:val="20"/>
        </w:rPr>
        <w:t>PRIMERO.-</w:t>
      </w:r>
      <w:r w:rsidRPr="00C0011E">
        <w:rPr>
          <w:noProof/>
          <w:sz w:val="20"/>
          <w:szCs w:val="20"/>
        </w:rPr>
        <w:t xml:space="preserve"> </w:t>
      </w:r>
      <w:r w:rsidRPr="00C0011E">
        <w:rPr>
          <w:sz w:val="20"/>
          <w:szCs w:val="20"/>
        </w:rPr>
        <w:t xml:space="preserve">Niéguese la acción de tutela instaurada por </w:t>
      </w:r>
      <w:r w:rsidR="000A1A21" w:rsidRPr="00C0011E">
        <w:rPr>
          <w:sz w:val="20"/>
          <w:szCs w:val="20"/>
          <w:lang w:val="es-MX"/>
        </w:rPr>
        <w:t xml:space="preserve">LEDIS DEL CARMEN ROMERO CELESTINO </w:t>
      </w:r>
      <w:r w:rsidRPr="00C0011E">
        <w:rPr>
          <w:sz w:val="20"/>
          <w:szCs w:val="20"/>
          <w:lang w:val="es-MX"/>
        </w:rPr>
        <w:t xml:space="preserve">en contra </w:t>
      </w:r>
      <w:r w:rsidR="000A1A21" w:rsidRPr="00C0011E">
        <w:rPr>
          <w:b/>
          <w:sz w:val="20"/>
          <w:szCs w:val="20"/>
        </w:rPr>
        <w:t>DEPARTAMENTO ADMINISTRATIVO PARA LA PROSPERIDAD SOCIAL –DPS-  Y FONVIVIENDA</w:t>
      </w:r>
      <w:r w:rsidRPr="00C0011E">
        <w:rPr>
          <w:sz w:val="20"/>
          <w:szCs w:val="20"/>
        </w:rPr>
        <w:t>, por los motivos expuestos en la parte motiva de esta providencia</w:t>
      </w:r>
      <w:r w:rsidRPr="00C0011E">
        <w:rPr>
          <w:b/>
          <w:noProof/>
          <w:sz w:val="20"/>
          <w:szCs w:val="20"/>
        </w:rPr>
        <w:t xml:space="preserve">. </w:t>
      </w:r>
    </w:p>
    <w:p w:rsidR="00545347" w:rsidRPr="00C0011E" w:rsidRDefault="00545347" w:rsidP="00C0011E">
      <w:pPr>
        <w:pStyle w:val="Textoindependiente"/>
        <w:tabs>
          <w:tab w:val="left" w:pos="5461"/>
        </w:tabs>
        <w:spacing w:after="0" w:line="276" w:lineRule="auto"/>
        <w:jc w:val="both"/>
        <w:rPr>
          <w:rFonts w:cs="Arial"/>
          <w:sz w:val="20"/>
          <w:lang w:val="es-CO"/>
        </w:rPr>
      </w:pPr>
      <w:r w:rsidRPr="00C0011E">
        <w:rPr>
          <w:rFonts w:cs="Arial"/>
          <w:sz w:val="20"/>
          <w:lang w:val="es-CO"/>
        </w:rPr>
        <w:tab/>
      </w:r>
    </w:p>
    <w:p w:rsidR="00545347" w:rsidRPr="00C0011E" w:rsidRDefault="00545347" w:rsidP="00C0011E">
      <w:pPr>
        <w:pStyle w:val="Textoindependiente"/>
        <w:spacing w:after="0" w:line="276" w:lineRule="auto"/>
        <w:jc w:val="both"/>
        <w:rPr>
          <w:rFonts w:cs="Arial"/>
          <w:sz w:val="20"/>
          <w:lang w:val="es-CO"/>
        </w:rPr>
      </w:pPr>
      <w:r w:rsidRPr="00C0011E">
        <w:rPr>
          <w:rFonts w:cs="Arial"/>
          <w:b/>
          <w:sz w:val="20"/>
          <w:lang w:val="es-CO"/>
        </w:rPr>
        <w:t>SEGUNDO.-</w:t>
      </w:r>
      <w:r w:rsidRPr="00C0011E">
        <w:rPr>
          <w:rFonts w:cs="Arial"/>
          <w:sz w:val="20"/>
          <w:lang w:val="es-CO"/>
        </w:rPr>
        <w:t xml:space="preserve"> Comuníquese por el medio más expedito la presente providencia a la accionante </w:t>
      </w:r>
      <w:r w:rsidR="000A1A21" w:rsidRPr="00C0011E">
        <w:rPr>
          <w:rFonts w:eastAsia="Times New Roman" w:cs="Arial"/>
          <w:sz w:val="20"/>
          <w:lang w:val="es-CO"/>
        </w:rPr>
        <w:t>LEDIS DEL CARMEN ROMERO CELESTINO</w:t>
      </w:r>
      <w:r w:rsidRPr="00C0011E">
        <w:rPr>
          <w:rFonts w:cs="Arial"/>
          <w:sz w:val="20"/>
          <w:lang w:val="es-CO"/>
        </w:rPr>
        <w:t xml:space="preserve"> y al </w:t>
      </w:r>
      <w:r w:rsidR="000A1A21" w:rsidRPr="00C0011E">
        <w:rPr>
          <w:rFonts w:cs="Arial"/>
          <w:sz w:val="20"/>
          <w:lang w:val="es-CO"/>
        </w:rPr>
        <w:t xml:space="preserve">representante legal de DEPARTAMENTO ADMINISTRATIVO PARA LA PROSPERIDAD SOCIAL –DPS-  Y FONVIVIENDA </w:t>
      </w:r>
      <w:r w:rsidRPr="00C0011E">
        <w:rPr>
          <w:rFonts w:cs="Arial"/>
          <w:sz w:val="20"/>
          <w:lang w:val="es-CO"/>
        </w:rPr>
        <w:t xml:space="preserve">y/o a quien haga sus veces. </w:t>
      </w:r>
    </w:p>
    <w:p w:rsidR="00545347" w:rsidRPr="00C0011E" w:rsidRDefault="00545347" w:rsidP="00C0011E">
      <w:pPr>
        <w:spacing w:line="276" w:lineRule="auto"/>
        <w:jc w:val="both"/>
        <w:rPr>
          <w:sz w:val="20"/>
          <w:szCs w:val="20"/>
        </w:rPr>
      </w:pPr>
    </w:p>
    <w:p w:rsidR="00545347" w:rsidRPr="00C0011E" w:rsidRDefault="00545347" w:rsidP="00C0011E">
      <w:pPr>
        <w:spacing w:line="276" w:lineRule="auto"/>
        <w:jc w:val="both"/>
        <w:rPr>
          <w:sz w:val="20"/>
          <w:szCs w:val="20"/>
        </w:rPr>
      </w:pPr>
      <w:r w:rsidRPr="00C0011E">
        <w:rPr>
          <w:b/>
          <w:sz w:val="20"/>
          <w:szCs w:val="20"/>
        </w:rPr>
        <w:t>TERCERO.-</w:t>
      </w:r>
      <w:r w:rsidRPr="00C0011E">
        <w:rPr>
          <w:sz w:val="20"/>
          <w:szCs w:val="20"/>
        </w:rPr>
        <w:t xml:space="preserve"> En caso de que la presente providencia no fuere impugnada, remítase, para efectos de su Revisión, a la Honorable Corte Constitucional, en los términos del Artículo 31 del Decreto – Ley 2591 de 1991. </w:t>
      </w:r>
    </w:p>
    <w:p w:rsidR="00545347" w:rsidRPr="00C0011E" w:rsidRDefault="00545347" w:rsidP="00C0011E">
      <w:pPr>
        <w:spacing w:line="276" w:lineRule="auto"/>
        <w:jc w:val="both"/>
        <w:rPr>
          <w:sz w:val="20"/>
          <w:szCs w:val="20"/>
        </w:rPr>
      </w:pPr>
    </w:p>
    <w:p w:rsidR="00545347" w:rsidRPr="00C0011E" w:rsidRDefault="00545347" w:rsidP="00C0011E">
      <w:pPr>
        <w:pStyle w:val="Sangra2detindependiente"/>
        <w:spacing w:line="276" w:lineRule="auto"/>
        <w:ind w:firstLine="0"/>
        <w:rPr>
          <w:rFonts w:cs="Arial"/>
          <w:b/>
          <w:sz w:val="20"/>
          <w:lang w:val="es-CO"/>
        </w:rPr>
      </w:pPr>
      <w:r w:rsidRPr="00C0011E">
        <w:rPr>
          <w:rFonts w:cs="Arial"/>
          <w:b/>
          <w:sz w:val="20"/>
          <w:lang w:val="es-CO"/>
        </w:rPr>
        <w:t>CÓPIESE, NOTIFÍQUESE y CÚMPLASE,</w:t>
      </w:r>
    </w:p>
    <w:p w:rsidR="00545347" w:rsidRPr="00C0011E" w:rsidRDefault="00545347" w:rsidP="00C0011E">
      <w:pPr>
        <w:pStyle w:val="Sangra2detindependiente"/>
        <w:spacing w:line="276" w:lineRule="auto"/>
        <w:ind w:firstLine="0"/>
        <w:rPr>
          <w:rFonts w:cs="Arial"/>
          <w:b/>
          <w:sz w:val="20"/>
          <w:lang w:val="es-CO"/>
        </w:rPr>
      </w:pPr>
    </w:p>
    <w:p w:rsidR="00545347" w:rsidRPr="00C0011E" w:rsidRDefault="00545347" w:rsidP="00C0011E">
      <w:pPr>
        <w:pStyle w:val="Sangra2detindependiente"/>
        <w:spacing w:line="276" w:lineRule="auto"/>
        <w:ind w:firstLine="0"/>
        <w:rPr>
          <w:rFonts w:cs="Arial"/>
          <w:b/>
          <w:sz w:val="20"/>
          <w:lang w:val="es-CO"/>
        </w:rPr>
      </w:pPr>
    </w:p>
    <w:p w:rsidR="00545347" w:rsidRPr="00C0011E" w:rsidRDefault="00545347" w:rsidP="00C0011E">
      <w:pPr>
        <w:spacing w:line="276" w:lineRule="auto"/>
        <w:jc w:val="center"/>
        <w:rPr>
          <w:b/>
          <w:sz w:val="20"/>
          <w:szCs w:val="20"/>
        </w:rPr>
      </w:pPr>
      <w:r w:rsidRPr="00C0011E">
        <w:rPr>
          <w:b/>
          <w:sz w:val="20"/>
          <w:szCs w:val="20"/>
        </w:rPr>
        <w:t>OLGA CECILIA HENAO MARÍN</w:t>
      </w:r>
    </w:p>
    <w:p w:rsidR="00545347" w:rsidRPr="00C0011E" w:rsidRDefault="00545347" w:rsidP="00C0011E">
      <w:pPr>
        <w:spacing w:line="276" w:lineRule="auto"/>
        <w:jc w:val="center"/>
        <w:rPr>
          <w:sz w:val="20"/>
          <w:szCs w:val="20"/>
        </w:rPr>
      </w:pPr>
      <w:r w:rsidRPr="00C0011E">
        <w:rPr>
          <w:sz w:val="20"/>
          <w:szCs w:val="20"/>
        </w:rPr>
        <w:t>Juez</w:t>
      </w:r>
    </w:p>
    <w:p w:rsidR="00545347" w:rsidRPr="00C0011E" w:rsidRDefault="000A1A21" w:rsidP="00C0011E">
      <w:pPr>
        <w:spacing w:line="276" w:lineRule="auto"/>
        <w:rPr>
          <w:sz w:val="12"/>
          <w:szCs w:val="20"/>
        </w:rPr>
      </w:pPr>
      <w:r w:rsidRPr="00C0011E">
        <w:rPr>
          <w:sz w:val="12"/>
          <w:szCs w:val="20"/>
        </w:rPr>
        <w:t>JBR</w:t>
      </w:r>
    </w:p>
    <w:p w:rsidR="00545347" w:rsidRPr="00C0011E" w:rsidRDefault="00545347" w:rsidP="00C0011E">
      <w:pPr>
        <w:spacing w:line="276" w:lineRule="auto"/>
        <w:rPr>
          <w:sz w:val="20"/>
          <w:szCs w:val="20"/>
        </w:rPr>
      </w:pPr>
    </w:p>
    <w:p w:rsidR="00545347" w:rsidRPr="00C0011E" w:rsidRDefault="00545347" w:rsidP="00C0011E">
      <w:pPr>
        <w:spacing w:line="276" w:lineRule="auto"/>
        <w:rPr>
          <w:sz w:val="20"/>
          <w:szCs w:val="20"/>
        </w:rPr>
      </w:pPr>
    </w:p>
    <w:p w:rsidR="00545347" w:rsidRPr="00C0011E" w:rsidRDefault="00545347" w:rsidP="00C0011E">
      <w:pPr>
        <w:spacing w:line="276" w:lineRule="auto"/>
        <w:rPr>
          <w:sz w:val="20"/>
          <w:szCs w:val="20"/>
        </w:rPr>
      </w:pPr>
    </w:p>
    <w:p w:rsidR="00545347" w:rsidRPr="00C0011E" w:rsidRDefault="00545347" w:rsidP="00C0011E">
      <w:pPr>
        <w:spacing w:line="276" w:lineRule="auto"/>
        <w:rPr>
          <w:sz w:val="20"/>
          <w:szCs w:val="20"/>
        </w:rPr>
      </w:pPr>
    </w:p>
    <w:p w:rsidR="00545347" w:rsidRPr="00C0011E" w:rsidRDefault="00545347" w:rsidP="00C0011E">
      <w:pPr>
        <w:spacing w:line="276" w:lineRule="auto"/>
        <w:rPr>
          <w:sz w:val="20"/>
          <w:szCs w:val="20"/>
        </w:rPr>
      </w:pPr>
    </w:p>
    <w:p w:rsidR="00545347" w:rsidRPr="00C0011E" w:rsidRDefault="00545347" w:rsidP="00C0011E">
      <w:pPr>
        <w:spacing w:line="276" w:lineRule="auto"/>
        <w:rPr>
          <w:sz w:val="20"/>
          <w:szCs w:val="20"/>
        </w:rPr>
      </w:pPr>
    </w:p>
    <w:p w:rsidR="00977E91" w:rsidRPr="00C0011E" w:rsidRDefault="00964FF7" w:rsidP="00C0011E">
      <w:pPr>
        <w:spacing w:line="276" w:lineRule="auto"/>
        <w:rPr>
          <w:sz w:val="20"/>
          <w:szCs w:val="20"/>
        </w:rPr>
      </w:pPr>
    </w:p>
    <w:sectPr w:rsidR="00977E91" w:rsidRPr="00C0011E" w:rsidSect="00722A71">
      <w:headerReference w:type="default" r:id="rId8"/>
      <w:footerReference w:type="default" r:id="rId9"/>
      <w:headerReference w:type="first" r:id="rId10"/>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FF7" w:rsidRDefault="00964FF7" w:rsidP="00545347">
      <w:r>
        <w:separator/>
      </w:r>
    </w:p>
  </w:endnote>
  <w:endnote w:type="continuationSeparator" w:id="0">
    <w:p w:rsidR="00964FF7" w:rsidRDefault="00964FF7" w:rsidP="0054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5A4905" w:rsidRDefault="00964FF7" w:rsidP="00722A7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FF7" w:rsidRDefault="00964FF7" w:rsidP="00545347">
      <w:r>
        <w:separator/>
      </w:r>
    </w:p>
  </w:footnote>
  <w:footnote w:type="continuationSeparator" w:id="0">
    <w:p w:rsidR="00964FF7" w:rsidRDefault="00964FF7" w:rsidP="00545347">
      <w:r>
        <w:continuationSeparator/>
      </w:r>
    </w:p>
  </w:footnote>
  <w:footnote w:id="1">
    <w:p w:rsidR="00545347" w:rsidRPr="00AD19BE" w:rsidRDefault="00545347" w:rsidP="00545347">
      <w:pPr>
        <w:pStyle w:val="Sinespaciado"/>
        <w:jc w:val="both"/>
        <w:rPr>
          <w:rFonts w:ascii="Tahoma" w:hAnsi="Tahoma" w:cs="Tahoma"/>
          <w:i/>
          <w:sz w:val="16"/>
          <w:szCs w:val="16"/>
        </w:rPr>
      </w:pPr>
      <w:r w:rsidRPr="00AD19BE">
        <w:rPr>
          <w:rFonts w:ascii="Tahoma" w:hAnsi="Tahoma" w:cs="Tahoma"/>
          <w:i/>
          <w:sz w:val="16"/>
          <w:szCs w:val="16"/>
        </w:rPr>
        <w:t>Se solicita: 1. Se me dé información de cuando me puedo postular. 2 Se CONCEDA dicho subsidio y se me dé una fecha cierta de cuándo se va a agotar dicho subsidio. 3. Se me inscriba en cualquier programa de subsidio de vivienda nacional. 4. Se me asigné una vivienda del programa de las 100.000 viviendas que ofreció el estado. 5. Informarme si me hace falta algún documento para acceder a la vivienda como víctima del desplazamiento forzado o en el programa de las cien mil viviendas. 6. De acuerdo a la respuesta expedida por ustedes en caso de ser necesario se envié copia de esta petición al DPS. Para la selección para obtener subsidio de vivienda bien sea en especie o en dinero. 7. Se informe si me INCLUYEN en las CIEN MIL VIVIENDAS como PERSONA VÍCTIMA DEL DESPLAZAMIENTO FORZADO.</w:t>
      </w:r>
    </w:p>
    <w:p w:rsidR="00545347" w:rsidRPr="00AD19BE" w:rsidRDefault="00545347" w:rsidP="00545347">
      <w:pPr>
        <w:pStyle w:val="Sinespaciado"/>
        <w:ind w:left="720"/>
        <w:jc w:val="both"/>
        <w:rPr>
          <w:rFonts w:ascii="Tahoma" w:hAnsi="Tahoma" w:cs="Tahoma"/>
          <w:i/>
          <w:sz w:val="16"/>
          <w:szCs w:val="16"/>
        </w:rPr>
      </w:pPr>
    </w:p>
  </w:footnote>
  <w:footnote w:id="2">
    <w:p w:rsidR="000941A4" w:rsidRPr="00AD19BE" w:rsidRDefault="000941A4" w:rsidP="00FF30E6">
      <w:pPr>
        <w:pStyle w:val="Textonotapie"/>
        <w:jc w:val="both"/>
        <w:rPr>
          <w:rFonts w:ascii="Tahoma" w:hAnsi="Tahoma" w:cs="Tahoma"/>
          <w:i/>
          <w:sz w:val="16"/>
          <w:szCs w:val="16"/>
          <w:lang w:val="es-CO"/>
        </w:rPr>
      </w:pPr>
      <w:r w:rsidRPr="00AD19BE">
        <w:rPr>
          <w:rStyle w:val="Refdenotaalpie"/>
          <w:rFonts w:ascii="Tahoma" w:hAnsi="Tahoma" w:cs="Tahoma"/>
          <w:sz w:val="16"/>
          <w:szCs w:val="16"/>
          <w:lang w:val="es-CO"/>
        </w:rPr>
        <w:footnoteRef/>
      </w:r>
      <w:r w:rsidRPr="00AD19BE">
        <w:rPr>
          <w:rFonts w:ascii="Tahoma" w:hAnsi="Tahoma" w:cs="Tahoma"/>
          <w:sz w:val="16"/>
          <w:szCs w:val="16"/>
          <w:lang w:val="es-CO"/>
        </w:rPr>
        <w:t xml:space="preserve"> </w:t>
      </w:r>
      <w:proofErr w:type="spellStart"/>
      <w:r w:rsidRPr="00AD19BE">
        <w:rPr>
          <w:rFonts w:ascii="Tahoma" w:hAnsi="Tahoma" w:cs="Tahoma"/>
          <w:sz w:val="16"/>
          <w:szCs w:val="16"/>
          <w:lang w:val="es-CO"/>
        </w:rPr>
        <w:t>Fl</w:t>
      </w:r>
      <w:proofErr w:type="spellEnd"/>
      <w:r w:rsidRPr="00AD19BE">
        <w:rPr>
          <w:rFonts w:ascii="Tahoma" w:hAnsi="Tahoma" w:cs="Tahoma"/>
          <w:sz w:val="16"/>
          <w:szCs w:val="16"/>
          <w:lang w:val="es-CO"/>
        </w:rPr>
        <w:t xml:space="preserve"> 4 del c1 </w:t>
      </w:r>
      <w:r w:rsidR="002E48C6" w:rsidRPr="00AD19BE">
        <w:rPr>
          <w:rFonts w:ascii="Tahoma" w:hAnsi="Tahoma" w:cs="Tahoma"/>
          <w:sz w:val="16"/>
          <w:szCs w:val="16"/>
          <w:lang w:val="es-CO"/>
        </w:rPr>
        <w:t xml:space="preserve">donde solicita: </w:t>
      </w:r>
      <w:r w:rsidR="002E48C6" w:rsidRPr="00AD19BE">
        <w:rPr>
          <w:rFonts w:ascii="Tahoma" w:hAnsi="Tahoma" w:cs="Tahoma"/>
          <w:i/>
          <w:sz w:val="16"/>
          <w:szCs w:val="16"/>
          <w:lang w:val="es-CO"/>
        </w:rPr>
        <w:t xml:space="preserve">se me </w:t>
      </w:r>
      <w:r w:rsidR="00FF30E6" w:rsidRPr="00AD19BE">
        <w:rPr>
          <w:rFonts w:ascii="Tahoma" w:hAnsi="Tahoma" w:cs="Tahoma"/>
          <w:i/>
          <w:sz w:val="16"/>
          <w:szCs w:val="16"/>
          <w:lang w:val="es-CO"/>
        </w:rPr>
        <w:t>dé</w:t>
      </w:r>
      <w:r w:rsidR="002E48C6" w:rsidRPr="00AD19BE">
        <w:rPr>
          <w:rFonts w:ascii="Tahoma" w:hAnsi="Tahoma" w:cs="Tahoma"/>
          <w:i/>
          <w:sz w:val="16"/>
          <w:szCs w:val="16"/>
          <w:lang w:val="es-CO"/>
        </w:rPr>
        <w:t xml:space="preserve"> información de cuando se me va a entregar la vivienda. Como indemnización parcial de acuerdo a la ley 1448 de 2.011 o el </w:t>
      </w:r>
      <w:r w:rsidR="00FF30E6" w:rsidRPr="00AD19BE">
        <w:rPr>
          <w:rFonts w:ascii="Tahoma" w:hAnsi="Tahoma" w:cs="Tahoma"/>
          <w:i/>
          <w:sz w:val="16"/>
          <w:szCs w:val="16"/>
          <w:lang w:val="es-CO"/>
        </w:rPr>
        <w:t>programa</w:t>
      </w:r>
      <w:r w:rsidR="002E48C6" w:rsidRPr="00AD19BE">
        <w:rPr>
          <w:rFonts w:ascii="Tahoma" w:hAnsi="Tahoma" w:cs="Tahoma"/>
          <w:i/>
          <w:sz w:val="16"/>
          <w:szCs w:val="16"/>
          <w:lang w:val="es-CO"/>
        </w:rPr>
        <w:t xml:space="preserve"> de cien</w:t>
      </w:r>
      <w:r w:rsidR="00FF30E6" w:rsidRPr="00AD19BE">
        <w:rPr>
          <w:rFonts w:ascii="Tahoma" w:hAnsi="Tahoma" w:cs="Tahoma"/>
          <w:i/>
          <w:sz w:val="16"/>
          <w:szCs w:val="16"/>
          <w:lang w:val="es-CO"/>
        </w:rPr>
        <w:t xml:space="preserve"> </w:t>
      </w:r>
      <w:r w:rsidR="002E48C6" w:rsidRPr="00AD19BE">
        <w:rPr>
          <w:rFonts w:ascii="Tahoma" w:hAnsi="Tahoma" w:cs="Tahoma"/>
          <w:i/>
          <w:sz w:val="16"/>
          <w:szCs w:val="16"/>
          <w:lang w:val="es-CO"/>
        </w:rPr>
        <w:t>mil viviendas gratis.</w:t>
      </w:r>
    </w:p>
    <w:p w:rsidR="002E48C6" w:rsidRPr="00AD19BE" w:rsidRDefault="002E48C6" w:rsidP="00FF30E6">
      <w:pPr>
        <w:pStyle w:val="Textonotapie"/>
        <w:jc w:val="both"/>
        <w:rPr>
          <w:rFonts w:ascii="Tahoma" w:hAnsi="Tahoma" w:cs="Tahoma"/>
          <w:sz w:val="16"/>
          <w:szCs w:val="16"/>
          <w:lang w:val="es-CO"/>
        </w:rPr>
      </w:pPr>
      <w:r w:rsidRPr="00AD19BE">
        <w:rPr>
          <w:rFonts w:ascii="Tahoma" w:hAnsi="Tahoma" w:cs="Tahoma"/>
          <w:i/>
          <w:sz w:val="16"/>
          <w:szCs w:val="16"/>
          <w:lang w:val="es-CO"/>
        </w:rPr>
        <w:t xml:space="preserve">Se me INFORME  su hace falta </w:t>
      </w:r>
      <w:r w:rsidR="00FF30E6" w:rsidRPr="00AD19BE">
        <w:rPr>
          <w:rFonts w:ascii="Tahoma" w:hAnsi="Tahoma" w:cs="Tahoma"/>
          <w:i/>
          <w:sz w:val="16"/>
          <w:szCs w:val="16"/>
          <w:lang w:val="es-CO"/>
        </w:rPr>
        <w:t>algún</w:t>
      </w:r>
      <w:r w:rsidRPr="00AD19BE">
        <w:rPr>
          <w:rFonts w:ascii="Tahoma" w:hAnsi="Tahoma" w:cs="Tahoma"/>
          <w:i/>
          <w:sz w:val="16"/>
          <w:szCs w:val="16"/>
          <w:lang w:val="es-CO"/>
        </w:rPr>
        <w:t xml:space="preserve"> document</w:t>
      </w:r>
      <w:r w:rsidR="00CE21C3" w:rsidRPr="00AD19BE">
        <w:rPr>
          <w:rFonts w:ascii="Tahoma" w:hAnsi="Tahoma" w:cs="Tahoma"/>
          <w:i/>
          <w:sz w:val="16"/>
          <w:szCs w:val="16"/>
          <w:lang w:val="es-CO"/>
        </w:rPr>
        <w:t xml:space="preserve">o para la entrega de esa vivienda. Como </w:t>
      </w:r>
      <w:r w:rsidR="00FF30E6" w:rsidRPr="00AD19BE">
        <w:rPr>
          <w:rFonts w:ascii="Tahoma" w:hAnsi="Tahoma" w:cs="Tahoma"/>
          <w:i/>
          <w:sz w:val="16"/>
          <w:szCs w:val="16"/>
          <w:lang w:val="es-CO"/>
        </w:rPr>
        <w:t>INDEMNIZACIÓN</w:t>
      </w:r>
      <w:r w:rsidR="00CE21C3" w:rsidRPr="00AD19BE">
        <w:rPr>
          <w:rFonts w:ascii="Tahoma" w:hAnsi="Tahoma" w:cs="Tahoma"/>
          <w:i/>
          <w:sz w:val="16"/>
          <w:szCs w:val="16"/>
          <w:lang w:val="es-CO"/>
        </w:rPr>
        <w:t xml:space="preserve"> </w:t>
      </w:r>
      <w:r w:rsidR="00FF30E6" w:rsidRPr="00AD19BE">
        <w:rPr>
          <w:rFonts w:ascii="Tahoma" w:hAnsi="Tahoma" w:cs="Tahoma"/>
          <w:i/>
          <w:sz w:val="16"/>
          <w:szCs w:val="16"/>
          <w:lang w:val="es-CO"/>
        </w:rPr>
        <w:t>PARCIAL</w:t>
      </w:r>
      <w:r w:rsidR="00CE21C3" w:rsidRPr="00AD19BE">
        <w:rPr>
          <w:rFonts w:ascii="Tahoma" w:hAnsi="Tahoma" w:cs="Tahoma"/>
          <w:i/>
          <w:sz w:val="16"/>
          <w:szCs w:val="16"/>
          <w:lang w:val="es-CO"/>
        </w:rPr>
        <w:t xml:space="preserve"> y se me INSCRIBA en el listado de potenciales beneficiario para el programa antes citado y que corresponde a DPS </w:t>
      </w:r>
      <w:r w:rsidR="00FF30E6" w:rsidRPr="00AD19BE">
        <w:rPr>
          <w:rFonts w:ascii="Tahoma" w:hAnsi="Tahoma" w:cs="Tahoma"/>
          <w:i/>
          <w:sz w:val="16"/>
          <w:szCs w:val="16"/>
          <w:lang w:val="es-CO"/>
        </w:rPr>
        <w:t>esta inscripción.</w:t>
      </w:r>
    </w:p>
  </w:footnote>
  <w:footnote w:id="3">
    <w:p w:rsidR="00E36417" w:rsidRPr="00AD19BE" w:rsidRDefault="00E36417" w:rsidP="00E36417">
      <w:pPr>
        <w:pStyle w:val="Textonotapie"/>
        <w:jc w:val="both"/>
        <w:rPr>
          <w:rFonts w:ascii="Tahoma" w:hAnsi="Tahoma" w:cs="Tahoma"/>
          <w:sz w:val="16"/>
          <w:szCs w:val="16"/>
          <w:lang w:val="es-CO"/>
        </w:rPr>
      </w:pPr>
      <w:r w:rsidRPr="00AD19BE">
        <w:rPr>
          <w:rStyle w:val="Refdenotaalpie"/>
          <w:rFonts w:ascii="Tahoma" w:hAnsi="Tahoma" w:cs="Tahoma"/>
          <w:sz w:val="16"/>
          <w:szCs w:val="16"/>
          <w:lang w:val="es-CO"/>
        </w:rPr>
        <w:footnoteRef/>
      </w:r>
      <w:r w:rsidRPr="00AD19BE">
        <w:rPr>
          <w:rFonts w:ascii="Tahoma" w:hAnsi="Tahoma" w:cs="Tahoma"/>
          <w:sz w:val="16"/>
          <w:szCs w:val="16"/>
          <w:lang w:val="es-CO"/>
        </w:rPr>
        <w:t xml:space="preserve"> Corte Constitucional, Sentencias T-</w:t>
      </w:r>
      <w:smartTag w:uri="urn:schemas-microsoft-com:office:smarttags" w:element="metricconverter">
        <w:smartTagPr>
          <w:attr w:name="ProductID" w:val="1160 A"/>
        </w:smartTagPr>
        <w:r w:rsidRPr="00AD19BE">
          <w:rPr>
            <w:rFonts w:ascii="Tahoma" w:hAnsi="Tahoma" w:cs="Tahoma"/>
            <w:sz w:val="16"/>
            <w:szCs w:val="16"/>
            <w:lang w:val="es-CO"/>
          </w:rPr>
          <w:t>1160 A</w:t>
        </w:r>
      </w:smartTag>
      <w:r w:rsidRPr="00AD19BE">
        <w:rPr>
          <w:rFonts w:ascii="Tahoma" w:hAnsi="Tahoma" w:cs="Tahoma"/>
          <w:sz w:val="16"/>
          <w:szCs w:val="16"/>
          <w:lang w:val="es-CO"/>
        </w:rPr>
        <w:t xml:space="preserve"> de 2001, T-1089 de 2001, T-377 de 2000, T-294 de 1997, T-457 de 1994 y T-1006 de 2001</w:t>
      </w:r>
    </w:p>
  </w:footnote>
  <w:footnote w:id="4">
    <w:p w:rsidR="00E36417" w:rsidRPr="00AD19BE" w:rsidRDefault="00E36417" w:rsidP="00AD19BE">
      <w:pPr>
        <w:pStyle w:val="Textonotapie"/>
        <w:jc w:val="both"/>
        <w:rPr>
          <w:rFonts w:ascii="Tahoma" w:hAnsi="Tahoma" w:cs="Tahoma"/>
          <w:i/>
          <w:sz w:val="14"/>
          <w:szCs w:val="16"/>
          <w:lang w:val="es-CO"/>
        </w:rPr>
      </w:pPr>
      <w:r w:rsidRPr="00AD19BE">
        <w:rPr>
          <w:rStyle w:val="Refdenotaalpie"/>
          <w:rFonts w:ascii="Tahoma" w:hAnsi="Tahoma" w:cs="Tahoma"/>
          <w:sz w:val="16"/>
          <w:szCs w:val="16"/>
          <w:lang w:val="es-CO"/>
        </w:rPr>
        <w:footnoteRef/>
      </w:r>
      <w:r w:rsidRPr="00AD19BE">
        <w:rPr>
          <w:rFonts w:ascii="Tahoma" w:hAnsi="Tahoma" w:cs="Tahoma"/>
          <w:sz w:val="16"/>
          <w:szCs w:val="16"/>
          <w:lang w:val="es-CO"/>
        </w:rPr>
        <w:t xml:space="preserve"> </w:t>
      </w:r>
      <w:r w:rsidRPr="00AD19BE">
        <w:rPr>
          <w:rFonts w:ascii="Tahoma" w:hAnsi="Tahoma" w:cs="Tahoma"/>
          <w:b/>
          <w:sz w:val="16"/>
          <w:szCs w:val="16"/>
          <w:lang w:val="es-CO"/>
        </w:rPr>
        <w:t>Artículo 14:</w:t>
      </w:r>
      <w:r w:rsidRPr="00AD19BE">
        <w:rPr>
          <w:rFonts w:ascii="Tahoma" w:hAnsi="Tahoma" w:cs="Tahoma"/>
          <w:sz w:val="16"/>
          <w:szCs w:val="16"/>
          <w:lang w:val="es-CO"/>
        </w:rPr>
        <w:t xml:space="preserve"> </w:t>
      </w:r>
      <w:r w:rsidRPr="00AD19BE">
        <w:rPr>
          <w:rFonts w:ascii="Tahoma" w:hAnsi="Tahoma" w:cs="Tahoma"/>
          <w:sz w:val="14"/>
          <w:szCs w:val="16"/>
          <w:lang w:val="es-CO"/>
        </w:rPr>
        <w:t>Salvo</w:t>
      </w:r>
      <w:r w:rsidRPr="00AD19BE">
        <w:rPr>
          <w:rFonts w:ascii="Tahoma" w:hAnsi="Tahoma" w:cs="Tahoma"/>
          <w:i/>
          <w:sz w:val="14"/>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E36417" w:rsidRPr="00AD19BE" w:rsidRDefault="00E36417" w:rsidP="00AD19BE">
      <w:pPr>
        <w:pStyle w:val="Textonotapie"/>
        <w:jc w:val="both"/>
        <w:rPr>
          <w:rFonts w:ascii="Tahoma" w:hAnsi="Tahoma" w:cs="Tahoma"/>
          <w:i/>
          <w:sz w:val="14"/>
          <w:szCs w:val="16"/>
          <w:lang w:val="es-CO"/>
        </w:rPr>
      </w:pPr>
      <w:r w:rsidRPr="00AD19BE">
        <w:rPr>
          <w:rFonts w:ascii="Tahoma" w:hAnsi="Tahoma" w:cs="Tahoma"/>
          <w:i/>
          <w:sz w:val="14"/>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E36417" w:rsidRPr="00AD19BE" w:rsidRDefault="00E36417" w:rsidP="00E36417">
      <w:pPr>
        <w:pStyle w:val="Textonotapie"/>
        <w:rPr>
          <w:rFonts w:ascii="Tahoma" w:hAnsi="Tahoma" w:cs="Tahoma"/>
          <w:i/>
          <w:sz w:val="16"/>
          <w:szCs w:val="16"/>
          <w:lang w:val="es-CO"/>
        </w:rPr>
      </w:pPr>
      <w:r w:rsidRPr="00AD19BE">
        <w:rPr>
          <w:rFonts w:ascii="Tahoma" w:hAnsi="Tahoma" w:cs="Tahoma"/>
          <w:i/>
          <w:sz w:val="16"/>
          <w:szCs w:val="16"/>
          <w:lang w:val="es-CO"/>
        </w:rPr>
        <w:t>2. Las peticiones mediante las cuales se eleva una consulta a las autoridades en relación con las materias a su cargo deberán resolverse dentro de los treinta (30) días siguientes a su recepción.</w:t>
      </w:r>
    </w:p>
    <w:p w:rsidR="00E36417" w:rsidRPr="00AD19BE" w:rsidRDefault="00E36417" w:rsidP="00E36417">
      <w:pPr>
        <w:pStyle w:val="Textonotapie"/>
        <w:rPr>
          <w:rFonts w:ascii="Tahoma" w:hAnsi="Tahoma" w:cs="Tahoma"/>
          <w:i/>
          <w:sz w:val="16"/>
          <w:szCs w:val="16"/>
          <w:lang w:val="es-CO"/>
        </w:rPr>
      </w:pPr>
      <w:r w:rsidRPr="00AD19BE">
        <w:rPr>
          <w:rFonts w:ascii="Tahoma" w:hAnsi="Tahoma" w:cs="Tahoma"/>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E36417" w:rsidRPr="00AD19BE" w:rsidRDefault="00E36417" w:rsidP="00E36417">
      <w:pPr>
        <w:jc w:val="both"/>
        <w:rPr>
          <w:rFonts w:ascii="Tahoma" w:hAnsi="Tahoma" w:cs="Tahoma"/>
          <w:sz w:val="16"/>
          <w:szCs w:val="16"/>
        </w:rPr>
      </w:pPr>
      <w:r w:rsidRPr="00AD19BE">
        <w:rPr>
          <w:rStyle w:val="Refdenotaalpie"/>
          <w:rFonts w:ascii="Tahoma" w:hAnsi="Tahoma" w:cs="Tahoma"/>
          <w:sz w:val="16"/>
          <w:szCs w:val="16"/>
        </w:rPr>
        <w:footnoteRef/>
      </w:r>
      <w:r w:rsidRPr="00AD19BE">
        <w:rPr>
          <w:rFonts w:ascii="Tahoma" w:hAnsi="Tahoma" w:cs="Tahoma"/>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 w:id="6">
    <w:p w:rsidR="00B60A59" w:rsidRPr="00AD19BE" w:rsidRDefault="00B60A59">
      <w:pPr>
        <w:pStyle w:val="Textonotapie"/>
        <w:rPr>
          <w:rFonts w:ascii="Tahoma" w:hAnsi="Tahoma" w:cs="Tahoma"/>
          <w:sz w:val="16"/>
          <w:szCs w:val="16"/>
          <w:lang w:val="es-CO"/>
        </w:rPr>
      </w:pPr>
      <w:r w:rsidRPr="00AD19BE">
        <w:rPr>
          <w:rStyle w:val="Refdenotaalpie"/>
          <w:rFonts w:ascii="Tahoma" w:hAnsi="Tahoma" w:cs="Tahoma"/>
          <w:sz w:val="16"/>
          <w:szCs w:val="16"/>
          <w:lang w:val="es-CO"/>
        </w:rPr>
        <w:footnoteRef/>
      </w:r>
      <w:r w:rsidRPr="00AD19BE">
        <w:rPr>
          <w:rFonts w:ascii="Tahoma" w:hAnsi="Tahoma" w:cs="Tahoma"/>
          <w:sz w:val="16"/>
          <w:szCs w:val="16"/>
          <w:lang w:val="es-CO"/>
        </w:rPr>
        <w:t xml:space="preserve"> </w:t>
      </w:r>
      <w:proofErr w:type="spellStart"/>
      <w:r w:rsidRPr="00AD19BE">
        <w:rPr>
          <w:rFonts w:ascii="Tahoma" w:hAnsi="Tahoma" w:cs="Tahoma"/>
          <w:sz w:val="16"/>
          <w:szCs w:val="16"/>
          <w:lang w:val="es-CO"/>
        </w:rPr>
        <w:t>Fl</w:t>
      </w:r>
      <w:proofErr w:type="spellEnd"/>
      <w:r w:rsidRPr="00AD19BE">
        <w:rPr>
          <w:rFonts w:ascii="Tahoma" w:hAnsi="Tahoma" w:cs="Tahoma"/>
          <w:sz w:val="16"/>
          <w:szCs w:val="16"/>
          <w:lang w:val="es-CO"/>
        </w:rPr>
        <w:t xml:space="preserve"> 4 del c1. </w:t>
      </w:r>
    </w:p>
  </w:footnote>
  <w:footnote w:id="7">
    <w:p w:rsidR="006A57D5" w:rsidRPr="00AD19BE" w:rsidRDefault="006A57D5">
      <w:pPr>
        <w:pStyle w:val="Textonotapie"/>
        <w:rPr>
          <w:rFonts w:ascii="Tahoma" w:hAnsi="Tahoma" w:cs="Tahoma"/>
          <w:sz w:val="16"/>
          <w:szCs w:val="16"/>
          <w:lang w:val="es-CO"/>
        </w:rPr>
      </w:pPr>
      <w:r w:rsidRPr="00AD19BE">
        <w:rPr>
          <w:rStyle w:val="Refdenotaalpie"/>
          <w:rFonts w:ascii="Tahoma" w:hAnsi="Tahoma" w:cs="Tahoma"/>
          <w:sz w:val="16"/>
          <w:szCs w:val="16"/>
          <w:lang w:val="es-CO"/>
        </w:rPr>
        <w:footnoteRef/>
      </w:r>
      <w:r w:rsidRPr="00AD19BE">
        <w:rPr>
          <w:rFonts w:ascii="Tahoma" w:hAnsi="Tahoma" w:cs="Tahoma"/>
          <w:sz w:val="16"/>
          <w:szCs w:val="16"/>
          <w:lang w:val="es-CO"/>
        </w:rPr>
        <w:t xml:space="preserve"> </w:t>
      </w:r>
      <w:proofErr w:type="spellStart"/>
      <w:r w:rsidR="00A17B9F" w:rsidRPr="00AD19BE">
        <w:rPr>
          <w:rFonts w:ascii="Tahoma" w:hAnsi="Tahoma" w:cs="Tahoma"/>
          <w:sz w:val="16"/>
          <w:szCs w:val="16"/>
          <w:lang w:val="es-CO"/>
        </w:rPr>
        <w:t>Fl</w:t>
      </w:r>
      <w:proofErr w:type="spellEnd"/>
      <w:r w:rsidR="00A17B9F" w:rsidRPr="00AD19BE">
        <w:rPr>
          <w:rFonts w:ascii="Tahoma" w:hAnsi="Tahoma" w:cs="Tahoma"/>
          <w:sz w:val="16"/>
          <w:szCs w:val="16"/>
          <w:lang w:val="es-CO"/>
        </w:rPr>
        <w:t xml:space="preserve"> 21 a 24 el c1.</w:t>
      </w:r>
    </w:p>
  </w:footnote>
  <w:footnote w:id="8">
    <w:p w:rsidR="00A17B9F" w:rsidRPr="00AD19BE" w:rsidRDefault="00A17B9F">
      <w:pPr>
        <w:pStyle w:val="Textonotapie"/>
        <w:rPr>
          <w:rFonts w:ascii="Tahoma" w:hAnsi="Tahoma" w:cs="Tahoma"/>
          <w:sz w:val="16"/>
          <w:szCs w:val="16"/>
          <w:lang w:val="es-CO"/>
        </w:rPr>
      </w:pPr>
      <w:r w:rsidRPr="00AD19BE">
        <w:rPr>
          <w:rStyle w:val="Refdenotaalpie"/>
          <w:rFonts w:ascii="Tahoma" w:hAnsi="Tahoma" w:cs="Tahoma"/>
          <w:sz w:val="16"/>
          <w:szCs w:val="16"/>
          <w:lang w:val="es-CO"/>
        </w:rPr>
        <w:footnoteRef/>
      </w:r>
      <w:r w:rsidRPr="00AD19BE">
        <w:rPr>
          <w:rFonts w:ascii="Tahoma" w:hAnsi="Tahoma" w:cs="Tahoma"/>
          <w:sz w:val="16"/>
          <w:szCs w:val="16"/>
          <w:lang w:val="es-CO"/>
        </w:rPr>
        <w:t xml:space="preserve"> </w:t>
      </w:r>
      <w:proofErr w:type="spellStart"/>
      <w:r w:rsidRPr="00AD19BE">
        <w:rPr>
          <w:rFonts w:ascii="Tahoma" w:hAnsi="Tahoma" w:cs="Tahoma"/>
          <w:sz w:val="16"/>
          <w:szCs w:val="16"/>
          <w:lang w:val="es-CO"/>
        </w:rPr>
        <w:t>Fl</w:t>
      </w:r>
      <w:proofErr w:type="spellEnd"/>
      <w:r w:rsidRPr="00AD19BE">
        <w:rPr>
          <w:rFonts w:ascii="Tahoma" w:hAnsi="Tahoma" w:cs="Tahoma"/>
          <w:sz w:val="16"/>
          <w:szCs w:val="16"/>
          <w:lang w:val="es-CO"/>
        </w:rPr>
        <w:t xml:space="preserve"> 39 a 42 delc1.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2C53A9" w:rsidRDefault="00AD19BE"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2019 </w:t>
    </w:r>
    <w:r w:rsidRPr="002C53A9">
      <w:rPr>
        <w:rFonts w:ascii="Tahoma" w:hAnsi="Tahoma" w:cs="Tahoma"/>
        <w:smallCaps/>
        <w:sz w:val="14"/>
        <w:szCs w:val="14"/>
        <w:lang w:val="es-MX"/>
      </w:rPr>
      <w:t>-</w:t>
    </w:r>
    <w:r>
      <w:rPr>
        <w:rFonts w:ascii="Tahoma" w:hAnsi="Tahoma" w:cs="Tahoma"/>
        <w:smallCaps/>
        <w:sz w:val="14"/>
        <w:szCs w:val="14"/>
        <w:lang w:val="es-MX"/>
      </w:rPr>
      <w:t>0110</w:t>
    </w:r>
  </w:p>
  <w:p w:rsidR="005F0B25" w:rsidRPr="002C53A9" w:rsidRDefault="00AD19BE"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5F0B25" w:rsidRPr="002C53A9" w:rsidRDefault="00AD19BE"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5F0B25" w:rsidRPr="002C53A9" w:rsidRDefault="00AD19BE"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533D0E">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533D0E">
      <w:rPr>
        <w:rFonts w:ascii="Tahoma" w:hAnsi="Tahoma" w:cs="Tahoma"/>
        <w:smallCaps/>
        <w:noProof/>
        <w:sz w:val="14"/>
        <w:szCs w:val="14"/>
        <w:lang w:val="es-MX"/>
      </w:rPr>
      <w:t>5</w:t>
    </w:r>
    <w:r w:rsidRPr="002C53A9">
      <w:rPr>
        <w:rFonts w:ascii="Tahoma" w:hAnsi="Tahoma" w:cs="Tahoma"/>
        <w:smallCaps/>
        <w:sz w:val="14"/>
        <w:szCs w:val="14"/>
        <w:lang w:val="es-MX"/>
      </w:rPr>
      <w:fldChar w:fldCharType="end"/>
    </w:r>
  </w:p>
  <w:p w:rsidR="005F0B25" w:rsidRPr="006B6ABF" w:rsidRDefault="00964FF7" w:rsidP="00722A71">
    <w:pPr>
      <w:pStyle w:val="Encabezado"/>
      <w:jc w:val="center"/>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1514FB" w:rsidRDefault="00AD19BE" w:rsidP="00722A71">
    <w:pPr>
      <w:pStyle w:val="Encabezado"/>
      <w:jc w:val="center"/>
      <w:rPr>
        <w:b/>
        <w:i/>
        <w:sz w:val="14"/>
        <w:szCs w:val="14"/>
      </w:rPr>
    </w:pPr>
    <w:r>
      <w:rPr>
        <w:noProof/>
        <w:sz w:val="14"/>
        <w:szCs w:val="14"/>
        <w:lang w:eastAsia="es-CO"/>
      </w:rPr>
      <w:drawing>
        <wp:inline distT="0" distB="0" distL="0" distR="0" wp14:anchorId="1B6EE0DB" wp14:editId="07B4F752">
          <wp:extent cx="714375" cy="676275"/>
          <wp:effectExtent l="0" t="0" r="9525"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a:ln>
                    <a:noFill/>
                  </a:ln>
                </pic:spPr>
              </pic:pic>
            </a:graphicData>
          </a:graphic>
        </wp:inline>
      </w:drawing>
    </w:r>
  </w:p>
  <w:p w:rsidR="005F0B25" w:rsidRPr="001514FB" w:rsidRDefault="00AD19BE" w:rsidP="00722A71">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5F0B25" w:rsidRPr="001514FB" w:rsidRDefault="00AD19BE" w:rsidP="00722A71">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 BOGOTÁ</w:t>
    </w:r>
  </w:p>
  <w:p w:rsidR="005F0B25" w:rsidRPr="001514FB" w:rsidRDefault="00AD19BE" w:rsidP="00722A71">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5F0B25" w:rsidRDefault="00964F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16D63C5C"/>
    <w:multiLevelType w:val="multilevel"/>
    <w:tmpl w:val="AD66BF1A"/>
    <w:lvl w:ilvl="0">
      <w:start w:val="1"/>
      <w:numFmt w:val="decimal"/>
      <w:lvlText w:val="%1."/>
      <w:lvlJc w:val="left"/>
      <w:pPr>
        <w:ind w:left="390" w:hanging="39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
    <w:nsid w:val="2A8B437D"/>
    <w:multiLevelType w:val="multilevel"/>
    <w:tmpl w:val="418630A6"/>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EAF71D1"/>
    <w:multiLevelType w:val="multilevel"/>
    <w:tmpl w:val="5EE01B6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4207422D"/>
    <w:multiLevelType w:val="hybridMultilevel"/>
    <w:tmpl w:val="5BC87EB6"/>
    <w:lvl w:ilvl="0" w:tplc="768ECA8E">
      <w:start w:val="1"/>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9533A29"/>
    <w:multiLevelType w:val="hybridMultilevel"/>
    <w:tmpl w:val="788E55B2"/>
    <w:lvl w:ilvl="0" w:tplc="FD2E5978">
      <w:start w:val="1"/>
      <w:numFmt w:val="decimal"/>
      <w:lvlText w:val="%1."/>
      <w:lvlJc w:val="left"/>
      <w:pPr>
        <w:tabs>
          <w:tab w:val="num" w:pos="360"/>
        </w:tabs>
        <w:ind w:left="360" w:hanging="360"/>
      </w:pPr>
      <w:rPr>
        <w:rFonts w:cs="Times New Roman" w:hint="default"/>
      </w:rPr>
    </w:lvl>
    <w:lvl w:ilvl="1" w:tplc="EDFA1A7E">
      <w:numFmt w:val="none"/>
      <w:lvlText w:val=""/>
      <w:lvlJc w:val="left"/>
      <w:pPr>
        <w:tabs>
          <w:tab w:val="num" w:pos="0"/>
        </w:tabs>
      </w:pPr>
      <w:rPr>
        <w:rFonts w:cs="Times New Roman"/>
      </w:rPr>
    </w:lvl>
    <w:lvl w:ilvl="2" w:tplc="B43E2898">
      <w:numFmt w:val="none"/>
      <w:lvlText w:val=""/>
      <w:lvlJc w:val="left"/>
      <w:pPr>
        <w:tabs>
          <w:tab w:val="num" w:pos="0"/>
        </w:tabs>
      </w:pPr>
      <w:rPr>
        <w:rFonts w:cs="Times New Roman"/>
      </w:rPr>
    </w:lvl>
    <w:lvl w:ilvl="3" w:tplc="D2E4113C">
      <w:numFmt w:val="none"/>
      <w:lvlText w:val=""/>
      <w:lvlJc w:val="left"/>
      <w:pPr>
        <w:tabs>
          <w:tab w:val="num" w:pos="0"/>
        </w:tabs>
      </w:pPr>
      <w:rPr>
        <w:rFonts w:cs="Times New Roman"/>
      </w:rPr>
    </w:lvl>
    <w:lvl w:ilvl="4" w:tplc="93104BD8">
      <w:numFmt w:val="none"/>
      <w:lvlText w:val=""/>
      <w:lvlJc w:val="left"/>
      <w:pPr>
        <w:tabs>
          <w:tab w:val="num" w:pos="0"/>
        </w:tabs>
      </w:pPr>
      <w:rPr>
        <w:rFonts w:cs="Times New Roman"/>
      </w:rPr>
    </w:lvl>
    <w:lvl w:ilvl="5" w:tplc="15440EFE">
      <w:numFmt w:val="none"/>
      <w:lvlText w:val=""/>
      <w:lvlJc w:val="left"/>
      <w:pPr>
        <w:tabs>
          <w:tab w:val="num" w:pos="0"/>
        </w:tabs>
      </w:pPr>
      <w:rPr>
        <w:rFonts w:cs="Times New Roman"/>
      </w:rPr>
    </w:lvl>
    <w:lvl w:ilvl="6" w:tplc="9A3ECD2C">
      <w:numFmt w:val="none"/>
      <w:lvlText w:val=""/>
      <w:lvlJc w:val="left"/>
      <w:pPr>
        <w:tabs>
          <w:tab w:val="num" w:pos="0"/>
        </w:tabs>
      </w:pPr>
      <w:rPr>
        <w:rFonts w:cs="Times New Roman"/>
      </w:rPr>
    </w:lvl>
    <w:lvl w:ilvl="7" w:tplc="B3F0A79E">
      <w:numFmt w:val="none"/>
      <w:lvlText w:val=""/>
      <w:lvlJc w:val="left"/>
      <w:pPr>
        <w:tabs>
          <w:tab w:val="num" w:pos="0"/>
        </w:tabs>
      </w:pPr>
      <w:rPr>
        <w:rFonts w:cs="Times New Roman"/>
      </w:rPr>
    </w:lvl>
    <w:lvl w:ilvl="8" w:tplc="FFB43618">
      <w:numFmt w:val="none"/>
      <w:lvlText w:val=""/>
      <w:lvlJc w:val="left"/>
      <w:pPr>
        <w:tabs>
          <w:tab w:val="num" w:pos="0"/>
        </w:tabs>
      </w:pPr>
      <w:rPr>
        <w:rFonts w:cs="Times New Roman"/>
      </w:rPr>
    </w:lvl>
  </w:abstractNum>
  <w:abstractNum w:abstractNumId="7">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nsid w:val="6B38038E"/>
    <w:multiLevelType w:val="multilevel"/>
    <w:tmpl w:val="7196E69E"/>
    <w:lvl w:ilvl="0">
      <w:start w:val="3"/>
      <w:numFmt w:val="decimal"/>
      <w:lvlText w:val="%1"/>
      <w:lvlJc w:val="left"/>
      <w:pPr>
        <w:ind w:left="360" w:hanging="360"/>
      </w:pPr>
      <w:rPr>
        <w:rFonts w:cs="Times New Roman" w:hint="default"/>
        <w:i/>
        <w:sz w:val="16"/>
      </w:rPr>
    </w:lvl>
    <w:lvl w:ilvl="1">
      <w:start w:val="1"/>
      <w:numFmt w:val="decimal"/>
      <w:lvlText w:val="%1.%2"/>
      <w:lvlJc w:val="left"/>
      <w:pPr>
        <w:ind w:left="360" w:hanging="360"/>
      </w:pPr>
      <w:rPr>
        <w:rFonts w:cs="Times New Roman" w:hint="default"/>
        <w:i w:val="0"/>
        <w:sz w:val="16"/>
      </w:rPr>
    </w:lvl>
    <w:lvl w:ilvl="2">
      <w:start w:val="1"/>
      <w:numFmt w:val="decimal"/>
      <w:lvlText w:val="%1.%2.%3"/>
      <w:lvlJc w:val="left"/>
      <w:pPr>
        <w:ind w:left="720" w:hanging="720"/>
      </w:pPr>
      <w:rPr>
        <w:rFonts w:cs="Times New Roman" w:hint="default"/>
        <w:i/>
        <w:sz w:val="16"/>
      </w:rPr>
    </w:lvl>
    <w:lvl w:ilvl="3">
      <w:start w:val="1"/>
      <w:numFmt w:val="decimal"/>
      <w:lvlText w:val="%1.%2.%3.%4"/>
      <w:lvlJc w:val="left"/>
      <w:pPr>
        <w:ind w:left="1080" w:hanging="1080"/>
      </w:pPr>
      <w:rPr>
        <w:rFonts w:cs="Times New Roman" w:hint="default"/>
        <w:i/>
        <w:sz w:val="16"/>
      </w:rPr>
    </w:lvl>
    <w:lvl w:ilvl="4">
      <w:start w:val="1"/>
      <w:numFmt w:val="decimal"/>
      <w:lvlText w:val="%1.%2.%3.%4.%5"/>
      <w:lvlJc w:val="left"/>
      <w:pPr>
        <w:ind w:left="1080" w:hanging="1080"/>
      </w:pPr>
      <w:rPr>
        <w:rFonts w:cs="Times New Roman" w:hint="default"/>
        <w:i/>
        <w:sz w:val="16"/>
      </w:rPr>
    </w:lvl>
    <w:lvl w:ilvl="5">
      <w:start w:val="1"/>
      <w:numFmt w:val="decimal"/>
      <w:lvlText w:val="%1.%2.%3.%4.%5.%6"/>
      <w:lvlJc w:val="left"/>
      <w:pPr>
        <w:ind w:left="1440" w:hanging="1440"/>
      </w:pPr>
      <w:rPr>
        <w:rFonts w:cs="Times New Roman" w:hint="default"/>
        <w:i/>
        <w:sz w:val="16"/>
      </w:rPr>
    </w:lvl>
    <w:lvl w:ilvl="6">
      <w:start w:val="1"/>
      <w:numFmt w:val="decimal"/>
      <w:lvlText w:val="%1.%2.%3.%4.%5.%6.%7"/>
      <w:lvlJc w:val="left"/>
      <w:pPr>
        <w:ind w:left="1440" w:hanging="1440"/>
      </w:pPr>
      <w:rPr>
        <w:rFonts w:cs="Times New Roman" w:hint="default"/>
        <w:i/>
        <w:sz w:val="16"/>
      </w:rPr>
    </w:lvl>
    <w:lvl w:ilvl="7">
      <w:start w:val="1"/>
      <w:numFmt w:val="decimal"/>
      <w:lvlText w:val="%1.%2.%3.%4.%5.%6.%7.%8"/>
      <w:lvlJc w:val="left"/>
      <w:pPr>
        <w:ind w:left="1800" w:hanging="1800"/>
      </w:pPr>
      <w:rPr>
        <w:rFonts w:cs="Times New Roman" w:hint="default"/>
        <w:i/>
        <w:sz w:val="16"/>
      </w:rPr>
    </w:lvl>
    <w:lvl w:ilvl="8">
      <w:start w:val="1"/>
      <w:numFmt w:val="decimal"/>
      <w:lvlText w:val="%1.%2.%3.%4.%5.%6.%7.%8.%9"/>
      <w:lvlJc w:val="left"/>
      <w:pPr>
        <w:ind w:left="1800" w:hanging="1800"/>
      </w:pPr>
      <w:rPr>
        <w:rFonts w:cs="Times New Roman" w:hint="default"/>
        <w:i/>
        <w:sz w:val="16"/>
      </w:rPr>
    </w:lvl>
  </w:abstractNum>
  <w:abstractNum w:abstractNumId="10">
    <w:nsid w:val="700842FF"/>
    <w:multiLevelType w:val="hybridMultilevel"/>
    <w:tmpl w:val="FE50DD50"/>
    <w:lvl w:ilvl="0" w:tplc="B5B226A6">
      <w:start w:val="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80D575C"/>
    <w:multiLevelType w:val="multilevel"/>
    <w:tmpl w:val="F04ADC2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8"/>
  </w:num>
  <w:num w:numId="2">
    <w:abstractNumId w:val="3"/>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9"/>
  </w:num>
  <w:num w:numId="7">
    <w:abstractNumId w:val="2"/>
  </w:num>
  <w:num w:numId="8">
    <w:abstractNumId w:val="11"/>
  </w:num>
  <w:num w:numId="9">
    <w:abstractNumId w:val="1"/>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47"/>
    <w:rsid w:val="00006147"/>
    <w:rsid w:val="00041F99"/>
    <w:rsid w:val="000941A4"/>
    <w:rsid w:val="000A1A21"/>
    <w:rsid w:val="000E43F8"/>
    <w:rsid w:val="000E67AB"/>
    <w:rsid w:val="00167985"/>
    <w:rsid w:val="001E16A4"/>
    <w:rsid w:val="00201AA7"/>
    <w:rsid w:val="002E48C6"/>
    <w:rsid w:val="003273EC"/>
    <w:rsid w:val="00333B9E"/>
    <w:rsid w:val="00380A99"/>
    <w:rsid w:val="003C778E"/>
    <w:rsid w:val="0048290F"/>
    <w:rsid w:val="0050042C"/>
    <w:rsid w:val="00533D0E"/>
    <w:rsid w:val="00545347"/>
    <w:rsid w:val="00576C3B"/>
    <w:rsid w:val="005C5CE3"/>
    <w:rsid w:val="00634AB8"/>
    <w:rsid w:val="00661012"/>
    <w:rsid w:val="006A57D5"/>
    <w:rsid w:val="00741088"/>
    <w:rsid w:val="00777A4D"/>
    <w:rsid w:val="0078694B"/>
    <w:rsid w:val="00786CB7"/>
    <w:rsid w:val="007E4972"/>
    <w:rsid w:val="00800406"/>
    <w:rsid w:val="008E1B68"/>
    <w:rsid w:val="009547C3"/>
    <w:rsid w:val="00964FF7"/>
    <w:rsid w:val="0098707E"/>
    <w:rsid w:val="00A015E8"/>
    <w:rsid w:val="00A10B81"/>
    <w:rsid w:val="00A17B9F"/>
    <w:rsid w:val="00A20DAC"/>
    <w:rsid w:val="00A46C68"/>
    <w:rsid w:val="00A679A3"/>
    <w:rsid w:val="00A901DE"/>
    <w:rsid w:val="00AD19BE"/>
    <w:rsid w:val="00B056C3"/>
    <w:rsid w:val="00B355E6"/>
    <w:rsid w:val="00B60A59"/>
    <w:rsid w:val="00B95084"/>
    <w:rsid w:val="00C0011E"/>
    <w:rsid w:val="00C23D91"/>
    <w:rsid w:val="00C360B1"/>
    <w:rsid w:val="00CA35E3"/>
    <w:rsid w:val="00CE21C3"/>
    <w:rsid w:val="00D31A38"/>
    <w:rsid w:val="00D97A12"/>
    <w:rsid w:val="00DC1415"/>
    <w:rsid w:val="00E36417"/>
    <w:rsid w:val="00E629B6"/>
    <w:rsid w:val="00F24533"/>
    <w:rsid w:val="00FE2C45"/>
    <w:rsid w:val="00FF30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66FDE04-B17D-4276-8D2E-EF0EE89A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347"/>
    <w:pPr>
      <w:spacing w:after="0" w:line="240" w:lineRule="auto"/>
    </w:pPr>
    <w:rPr>
      <w:rFonts w:ascii="Arial" w:eastAsia="Times New Roman" w:hAnsi="Arial" w:cs="Arial"/>
      <w:color w:val="000000"/>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5347"/>
    <w:pPr>
      <w:tabs>
        <w:tab w:val="center" w:pos="4252"/>
        <w:tab w:val="right" w:pos="8504"/>
      </w:tabs>
    </w:pPr>
    <w:rPr>
      <w:rFonts w:eastAsia="Calibri"/>
    </w:rPr>
  </w:style>
  <w:style w:type="character" w:customStyle="1" w:styleId="EncabezadoCar">
    <w:name w:val="Encabezado Car"/>
    <w:basedOn w:val="Fuentedeprrafopredeter"/>
    <w:link w:val="Encabezado"/>
    <w:rsid w:val="00545347"/>
    <w:rPr>
      <w:rFonts w:ascii="Arial" w:eastAsia="Calibri" w:hAnsi="Arial" w:cs="Arial"/>
      <w:color w:val="000000"/>
      <w:sz w:val="24"/>
      <w:szCs w:val="24"/>
      <w:lang w:val="es-CO" w:eastAsia="es-ES"/>
    </w:rPr>
  </w:style>
  <w:style w:type="paragraph" w:styleId="Piedepgina">
    <w:name w:val="footer"/>
    <w:basedOn w:val="Normal"/>
    <w:link w:val="PiedepginaCar"/>
    <w:rsid w:val="00545347"/>
    <w:pPr>
      <w:tabs>
        <w:tab w:val="center" w:pos="4252"/>
        <w:tab w:val="right" w:pos="8504"/>
      </w:tabs>
    </w:pPr>
    <w:rPr>
      <w:rFonts w:eastAsia="Calibri"/>
    </w:rPr>
  </w:style>
  <w:style w:type="character" w:customStyle="1" w:styleId="PiedepginaCar">
    <w:name w:val="Pie de página Car"/>
    <w:basedOn w:val="Fuentedeprrafopredeter"/>
    <w:link w:val="Piedepgina"/>
    <w:rsid w:val="00545347"/>
    <w:rPr>
      <w:rFonts w:ascii="Arial" w:eastAsia="Calibri" w:hAnsi="Arial" w:cs="Arial"/>
      <w:color w:val="000000"/>
      <w:sz w:val="24"/>
      <w:szCs w:val="24"/>
      <w:lang w:val="es-CO" w:eastAsia="es-ES"/>
    </w:rPr>
  </w:style>
  <w:style w:type="paragraph" w:styleId="Sangradetextonormal">
    <w:name w:val="Body Text Indent"/>
    <w:basedOn w:val="Normal"/>
    <w:link w:val="SangradetextonormalCar"/>
    <w:rsid w:val="00545347"/>
    <w:pPr>
      <w:ind w:left="708"/>
      <w:jc w:val="both"/>
    </w:pPr>
    <w:rPr>
      <w:rFonts w:eastAsia="Calibri" w:cs="Times New Roman"/>
      <w:szCs w:val="20"/>
      <w:lang w:val="es-MX"/>
    </w:rPr>
  </w:style>
  <w:style w:type="character" w:customStyle="1" w:styleId="SangradetextonormalCar">
    <w:name w:val="Sangría de texto normal Car"/>
    <w:basedOn w:val="Fuentedeprrafopredeter"/>
    <w:link w:val="Sangradetextonormal"/>
    <w:rsid w:val="00545347"/>
    <w:rPr>
      <w:rFonts w:ascii="Arial" w:eastAsia="Calibri" w:hAnsi="Arial" w:cs="Times New Roman"/>
      <w:color w:val="000000"/>
      <w:sz w:val="24"/>
      <w:szCs w:val="20"/>
      <w:lang w:val="es-MX" w:eastAsia="es-ES"/>
    </w:rPr>
  </w:style>
  <w:style w:type="paragraph" w:styleId="Sangra2detindependiente">
    <w:name w:val="Body Text Indent 2"/>
    <w:basedOn w:val="Normal"/>
    <w:link w:val="Sangra2detindependienteCar"/>
    <w:rsid w:val="00545347"/>
    <w:pPr>
      <w:widowControl w:val="0"/>
      <w:ind w:firstLine="708"/>
      <w:jc w:val="both"/>
    </w:pPr>
    <w:rPr>
      <w:rFonts w:eastAsia="Calibri" w:cs="Times New Roman"/>
      <w:szCs w:val="20"/>
      <w:lang w:val="es-ES_tradnl"/>
    </w:rPr>
  </w:style>
  <w:style w:type="character" w:customStyle="1" w:styleId="Sangra2detindependienteCar">
    <w:name w:val="Sangría 2 de t. independiente Car"/>
    <w:basedOn w:val="Fuentedeprrafopredeter"/>
    <w:link w:val="Sangra2detindependiente"/>
    <w:rsid w:val="00545347"/>
    <w:rPr>
      <w:rFonts w:ascii="Arial" w:eastAsia="Calibri" w:hAnsi="Arial" w:cs="Times New Roman"/>
      <w:color w:val="000000"/>
      <w:sz w:val="24"/>
      <w:szCs w:val="20"/>
      <w:lang w:val="es-ES_tradnl" w:eastAsia="es-ES"/>
    </w:rPr>
  </w:style>
  <w:style w:type="paragraph" w:styleId="Textoindependiente">
    <w:name w:val="Body Text"/>
    <w:basedOn w:val="Normal"/>
    <w:link w:val="TextoindependienteCar"/>
    <w:rsid w:val="00545347"/>
    <w:pPr>
      <w:spacing w:after="120"/>
    </w:pPr>
    <w:rPr>
      <w:rFonts w:eastAsia="Calibri" w:cs="Times New Roman"/>
      <w:szCs w:val="20"/>
      <w:lang w:val="en-US"/>
    </w:rPr>
  </w:style>
  <w:style w:type="character" w:customStyle="1" w:styleId="TextoindependienteCar">
    <w:name w:val="Texto independiente Car"/>
    <w:basedOn w:val="Fuentedeprrafopredeter"/>
    <w:link w:val="Textoindependiente"/>
    <w:rsid w:val="00545347"/>
    <w:rPr>
      <w:rFonts w:ascii="Arial" w:eastAsia="Calibri" w:hAnsi="Arial" w:cs="Times New Roman"/>
      <w:color w:val="000000"/>
      <w:sz w:val="24"/>
      <w:szCs w:val="20"/>
      <w:lang w:val="en-US" w:eastAsia="es-ES"/>
    </w:rPr>
  </w:style>
  <w:style w:type="paragraph" w:styleId="Textonotapie">
    <w:name w:val="footnote text"/>
    <w:basedOn w:val="Normal"/>
    <w:link w:val="TextonotapieCar"/>
    <w:uiPriority w:val="99"/>
    <w:rsid w:val="00545347"/>
    <w:rPr>
      <w:rFonts w:ascii="Verdana" w:eastAsia="Calibri" w:hAnsi="Verdana" w:cs="Times New Roman"/>
      <w:sz w:val="20"/>
      <w:szCs w:val="20"/>
      <w:lang w:val="es-ES_tradnl"/>
    </w:rPr>
  </w:style>
  <w:style w:type="character" w:customStyle="1" w:styleId="TextonotapieCar">
    <w:name w:val="Texto nota pie Car"/>
    <w:basedOn w:val="Fuentedeprrafopredeter"/>
    <w:link w:val="Textonotapie"/>
    <w:uiPriority w:val="99"/>
    <w:rsid w:val="00545347"/>
    <w:rPr>
      <w:rFonts w:ascii="Verdana" w:eastAsia="Calibri" w:hAnsi="Verdana" w:cs="Times New Roman"/>
      <w:color w:val="000000"/>
      <w:sz w:val="20"/>
      <w:szCs w:val="20"/>
      <w:lang w:val="es-ES_tradnl" w:eastAsia="es-ES"/>
    </w:rPr>
  </w:style>
  <w:style w:type="character" w:styleId="Refdenotaalpie">
    <w:name w:val="footnote reference"/>
    <w:uiPriority w:val="99"/>
    <w:rsid w:val="00545347"/>
    <w:rPr>
      <w:vertAlign w:val="superscript"/>
    </w:rPr>
  </w:style>
  <w:style w:type="paragraph" w:styleId="Prrafodelista">
    <w:name w:val="List Paragraph"/>
    <w:basedOn w:val="Normal"/>
    <w:uiPriority w:val="34"/>
    <w:qFormat/>
    <w:rsid w:val="00545347"/>
    <w:pPr>
      <w:ind w:left="720"/>
      <w:contextualSpacing/>
    </w:pPr>
    <w:rPr>
      <w:rFonts w:eastAsia="Calibri"/>
    </w:rPr>
  </w:style>
  <w:style w:type="paragraph" w:styleId="Sinespaciado">
    <w:name w:val="No Spacing"/>
    <w:uiPriority w:val="1"/>
    <w:qFormat/>
    <w:rsid w:val="00545347"/>
    <w:pPr>
      <w:spacing w:after="0" w:line="240" w:lineRule="auto"/>
    </w:pPr>
    <w:rPr>
      <w:lang w:val="es-CO"/>
    </w:rPr>
  </w:style>
  <w:style w:type="paragraph" w:customStyle="1" w:styleId="Prrafodelista1">
    <w:name w:val="Párrafo de lista1"/>
    <w:basedOn w:val="Normal"/>
    <w:uiPriority w:val="99"/>
    <w:rsid w:val="00545347"/>
    <w:pPr>
      <w:ind w:left="720"/>
      <w:contextualSpacing/>
    </w:pPr>
    <w:rPr>
      <w:rFonts w:cs="Times New Roman"/>
      <w:color w:val="auto"/>
      <w:szCs w:val="20"/>
    </w:rPr>
  </w:style>
  <w:style w:type="paragraph" w:customStyle="1" w:styleId="Style5">
    <w:name w:val="Style5"/>
    <w:basedOn w:val="Normal"/>
    <w:uiPriority w:val="99"/>
    <w:rsid w:val="00545347"/>
    <w:pPr>
      <w:widowControl w:val="0"/>
      <w:autoSpaceDE w:val="0"/>
      <w:autoSpaceDN w:val="0"/>
      <w:adjustRightInd w:val="0"/>
      <w:spacing w:line="262" w:lineRule="exact"/>
      <w:jc w:val="both"/>
    </w:pPr>
    <w:rPr>
      <w:rFonts w:ascii="Century Gothic" w:eastAsiaTheme="minorEastAsia" w:hAnsi="Century Gothic" w:cstheme="minorBidi"/>
      <w:color w:val="auto"/>
      <w:lang w:eastAsia="es-CO"/>
    </w:rPr>
  </w:style>
  <w:style w:type="paragraph" w:customStyle="1" w:styleId="Style6">
    <w:name w:val="Style6"/>
    <w:basedOn w:val="Normal"/>
    <w:uiPriority w:val="99"/>
    <w:rsid w:val="00545347"/>
    <w:pPr>
      <w:widowControl w:val="0"/>
      <w:autoSpaceDE w:val="0"/>
      <w:autoSpaceDN w:val="0"/>
      <w:adjustRightInd w:val="0"/>
      <w:spacing w:line="276" w:lineRule="exact"/>
      <w:ind w:hanging="353"/>
      <w:jc w:val="both"/>
    </w:pPr>
    <w:rPr>
      <w:rFonts w:eastAsiaTheme="minorEastAsia"/>
      <w:color w:val="auto"/>
      <w:lang w:eastAsia="es-CO"/>
    </w:rPr>
  </w:style>
  <w:style w:type="character" w:customStyle="1" w:styleId="FontStyle11">
    <w:name w:val="Font Style11"/>
    <w:basedOn w:val="Fuentedeprrafopredeter"/>
    <w:uiPriority w:val="99"/>
    <w:rsid w:val="00545347"/>
    <w:rPr>
      <w:rFonts w:ascii="Arial" w:hAnsi="Arial" w:cs="Arial"/>
      <w:sz w:val="24"/>
      <w:szCs w:val="24"/>
    </w:rPr>
  </w:style>
  <w:style w:type="paragraph" w:styleId="Textodeglobo">
    <w:name w:val="Balloon Text"/>
    <w:basedOn w:val="Normal"/>
    <w:link w:val="TextodegloboCar"/>
    <w:uiPriority w:val="99"/>
    <w:semiHidden/>
    <w:unhideWhenUsed/>
    <w:rsid w:val="00545347"/>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347"/>
    <w:rPr>
      <w:rFonts w:ascii="Tahoma" w:eastAsia="Times New Roman" w:hAnsi="Tahoma" w:cs="Tahoma"/>
      <w:color w:val="000000"/>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1C89-2BC4-44CE-8852-6CA72C20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2118</Words>
  <Characters>11652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2019-05-14T19:57:00Z</cp:lastPrinted>
  <dcterms:created xsi:type="dcterms:W3CDTF">2019-05-14T17:32:00Z</dcterms:created>
  <dcterms:modified xsi:type="dcterms:W3CDTF">2019-05-14T19:57:00Z</dcterms:modified>
</cp:coreProperties>
</file>