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B8757D" w:rsidRPr="00B8757D" w14:paraId="2AB87767" w14:textId="77777777" w:rsidTr="00C23129">
        <w:tc>
          <w:tcPr>
            <w:tcW w:w="1966" w:type="dxa"/>
          </w:tcPr>
          <w:p w14:paraId="7797B13D" w14:textId="77777777" w:rsidR="00E74A66" w:rsidRPr="00B8757D" w:rsidRDefault="00E74A66" w:rsidP="002B0C82">
            <w:pPr>
              <w:pStyle w:val="Sinespaciado"/>
              <w:jc w:val="both"/>
              <w:rPr>
                <w:rFonts w:ascii="Arial Narrow" w:hAnsi="Arial Narrow" w:cs="Arial"/>
                <w:i/>
                <w:sz w:val="20"/>
                <w:szCs w:val="20"/>
                <w:lang w:val="es-MX"/>
              </w:rPr>
            </w:pPr>
            <w:bookmarkStart w:id="0" w:name="_GoBack"/>
            <w:r w:rsidRPr="00B8757D">
              <w:rPr>
                <w:rFonts w:ascii="Arial Narrow" w:hAnsi="Arial Narrow" w:cs="Arial"/>
                <w:i/>
                <w:sz w:val="20"/>
                <w:szCs w:val="20"/>
                <w:lang w:val="es-MX"/>
              </w:rPr>
              <w:t>CIUDAD Y FECHA</w:t>
            </w:r>
          </w:p>
        </w:tc>
        <w:tc>
          <w:tcPr>
            <w:tcW w:w="6977" w:type="dxa"/>
          </w:tcPr>
          <w:p w14:paraId="117759B0" w14:textId="02B6D961" w:rsidR="00E74A66" w:rsidRPr="00B8757D" w:rsidRDefault="00E74A66" w:rsidP="002B0C82">
            <w:pPr>
              <w:pStyle w:val="Sinespaciado"/>
              <w:jc w:val="both"/>
              <w:rPr>
                <w:rFonts w:ascii="Arial Narrow" w:hAnsi="Arial Narrow" w:cs="Arial"/>
                <w:b/>
                <w:i/>
                <w:sz w:val="20"/>
                <w:szCs w:val="20"/>
                <w:lang w:val="es-MX"/>
              </w:rPr>
            </w:pPr>
            <w:r w:rsidRPr="00B8757D">
              <w:rPr>
                <w:rFonts w:ascii="Arial Narrow" w:hAnsi="Arial Narrow" w:cs="Arial"/>
                <w:b/>
                <w:i/>
                <w:sz w:val="20"/>
                <w:szCs w:val="20"/>
                <w:lang w:val="es-MX"/>
              </w:rPr>
              <w:t xml:space="preserve">Bogotá D.C., </w:t>
            </w:r>
            <w:r w:rsidR="007E6294" w:rsidRPr="00B8757D">
              <w:rPr>
                <w:rFonts w:ascii="Arial Narrow" w:hAnsi="Arial Narrow" w:cs="Arial"/>
                <w:b/>
                <w:i/>
                <w:sz w:val="20"/>
                <w:szCs w:val="20"/>
                <w:lang w:val="es-MX"/>
              </w:rPr>
              <w:t xml:space="preserve"> </w:t>
            </w:r>
            <w:r w:rsidR="00F14F5C" w:rsidRPr="00B8757D">
              <w:rPr>
                <w:rFonts w:ascii="Arial Narrow" w:hAnsi="Arial Narrow" w:cs="Arial"/>
                <w:b/>
                <w:i/>
                <w:sz w:val="20"/>
                <w:szCs w:val="20"/>
                <w:lang w:val="es-MX"/>
              </w:rPr>
              <w:t>treinta (30) de agosto de dos mil diecinueve (2019)</w:t>
            </w:r>
          </w:p>
        </w:tc>
      </w:tr>
      <w:tr w:rsidR="00B8757D" w:rsidRPr="00B8757D" w14:paraId="5856BE3A" w14:textId="77777777" w:rsidTr="00C23129">
        <w:tc>
          <w:tcPr>
            <w:tcW w:w="1966" w:type="dxa"/>
          </w:tcPr>
          <w:p w14:paraId="01C96252" w14:textId="77777777" w:rsidR="00E74A66" w:rsidRPr="00B8757D" w:rsidRDefault="00E74A66" w:rsidP="002B0C82">
            <w:pPr>
              <w:pStyle w:val="Sinespaciado"/>
              <w:jc w:val="both"/>
              <w:rPr>
                <w:rFonts w:ascii="Arial Narrow" w:hAnsi="Arial Narrow" w:cs="Arial"/>
                <w:i/>
                <w:sz w:val="20"/>
                <w:szCs w:val="20"/>
                <w:lang w:val="es-MX"/>
              </w:rPr>
            </w:pPr>
            <w:r w:rsidRPr="00B8757D">
              <w:rPr>
                <w:rFonts w:ascii="Arial Narrow" w:hAnsi="Arial Narrow" w:cs="Arial"/>
                <w:i/>
                <w:sz w:val="20"/>
                <w:szCs w:val="20"/>
                <w:lang w:val="es-MX"/>
              </w:rPr>
              <w:t>REFERENCIA</w:t>
            </w:r>
          </w:p>
        </w:tc>
        <w:tc>
          <w:tcPr>
            <w:tcW w:w="6977" w:type="dxa"/>
          </w:tcPr>
          <w:p w14:paraId="25CD843C" w14:textId="77777777" w:rsidR="00E74A66" w:rsidRPr="00B8757D" w:rsidRDefault="00E74A66" w:rsidP="002B0C82">
            <w:pPr>
              <w:pStyle w:val="Sinespaciado"/>
              <w:rPr>
                <w:rFonts w:ascii="Arial Narrow" w:hAnsi="Arial Narrow" w:cs="Arial"/>
                <w:b/>
                <w:i/>
                <w:sz w:val="20"/>
                <w:szCs w:val="20"/>
              </w:rPr>
            </w:pPr>
            <w:r w:rsidRPr="00B8757D">
              <w:rPr>
                <w:rFonts w:ascii="Arial Narrow" w:hAnsi="Arial Narrow" w:cs="Arial"/>
                <w:b/>
                <w:i/>
                <w:sz w:val="20"/>
                <w:szCs w:val="20"/>
              </w:rPr>
              <w:t xml:space="preserve">Expediente No. </w:t>
            </w:r>
            <w:r w:rsidRPr="00B8757D">
              <w:rPr>
                <w:rFonts w:ascii="Arial Narrow" w:hAnsi="Arial Narrow" w:cs="Arial"/>
                <w:b/>
                <w:i/>
                <w:sz w:val="20"/>
                <w:szCs w:val="20"/>
              </w:rPr>
              <w:fldChar w:fldCharType="begin"/>
            </w:r>
            <w:r w:rsidRPr="00B8757D">
              <w:rPr>
                <w:rFonts w:ascii="Arial Narrow" w:hAnsi="Arial Narrow" w:cs="Arial"/>
                <w:b/>
                <w:i/>
                <w:sz w:val="20"/>
                <w:szCs w:val="20"/>
              </w:rPr>
              <w:instrText xml:space="preserve"> MERGEFIELD "No_DE_EXPEDIENTE" </w:instrText>
            </w:r>
            <w:r w:rsidRPr="00B8757D">
              <w:rPr>
                <w:rFonts w:ascii="Arial Narrow" w:hAnsi="Arial Narrow" w:cs="Arial"/>
                <w:b/>
                <w:i/>
                <w:sz w:val="20"/>
                <w:szCs w:val="20"/>
              </w:rPr>
              <w:fldChar w:fldCharType="separate"/>
            </w:r>
            <w:r w:rsidRPr="00B8757D">
              <w:rPr>
                <w:rFonts w:ascii="Arial Narrow" w:hAnsi="Arial Narrow" w:cs="Arial"/>
                <w:b/>
                <w:i/>
                <w:noProof/>
                <w:sz w:val="20"/>
                <w:szCs w:val="20"/>
              </w:rPr>
              <w:t>11001333603420170022700</w:t>
            </w:r>
            <w:r w:rsidRPr="00B8757D">
              <w:rPr>
                <w:rFonts w:ascii="Arial Narrow" w:hAnsi="Arial Narrow" w:cs="Arial"/>
                <w:b/>
                <w:i/>
                <w:sz w:val="20"/>
                <w:szCs w:val="20"/>
              </w:rPr>
              <w:fldChar w:fldCharType="end"/>
            </w:r>
          </w:p>
        </w:tc>
      </w:tr>
      <w:tr w:rsidR="00B8757D" w:rsidRPr="00B8757D" w14:paraId="4A6475EC" w14:textId="77777777" w:rsidTr="00C23129">
        <w:tc>
          <w:tcPr>
            <w:tcW w:w="1966" w:type="dxa"/>
          </w:tcPr>
          <w:p w14:paraId="12CC8C0B" w14:textId="77777777" w:rsidR="00E74A66" w:rsidRPr="00B8757D" w:rsidRDefault="00E74A66" w:rsidP="002B0C82">
            <w:pPr>
              <w:pStyle w:val="Sinespaciado"/>
              <w:jc w:val="both"/>
              <w:rPr>
                <w:rFonts w:ascii="Arial Narrow" w:hAnsi="Arial Narrow" w:cs="Arial"/>
                <w:i/>
                <w:sz w:val="20"/>
                <w:szCs w:val="20"/>
                <w:lang w:val="es-MX"/>
              </w:rPr>
            </w:pPr>
            <w:r w:rsidRPr="00B8757D">
              <w:rPr>
                <w:rFonts w:ascii="Arial Narrow" w:hAnsi="Arial Narrow" w:cs="Arial"/>
                <w:i/>
                <w:sz w:val="20"/>
                <w:szCs w:val="20"/>
                <w:lang w:val="es-MX"/>
              </w:rPr>
              <w:t>DEMANDANTE</w:t>
            </w:r>
          </w:p>
        </w:tc>
        <w:tc>
          <w:tcPr>
            <w:tcW w:w="6977" w:type="dxa"/>
          </w:tcPr>
          <w:p w14:paraId="4C2534B9" w14:textId="77777777" w:rsidR="00E74A66" w:rsidRPr="00B8757D" w:rsidRDefault="00E74A66" w:rsidP="002B0C82">
            <w:pPr>
              <w:pStyle w:val="Sinespaciado"/>
              <w:jc w:val="both"/>
              <w:rPr>
                <w:rFonts w:ascii="Arial Narrow" w:hAnsi="Arial Narrow" w:cs="Arial"/>
                <w:b/>
                <w:i/>
                <w:sz w:val="20"/>
                <w:szCs w:val="20"/>
              </w:rPr>
            </w:pPr>
            <w:r w:rsidRPr="00B8757D">
              <w:rPr>
                <w:rFonts w:ascii="Arial Narrow" w:hAnsi="Arial Narrow" w:cs="Arial"/>
                <w:b/>
                <w:i/>
                <w:sz w:val="20"/>
                <w:szCs w:val="20"/>
              </w:rPr>
              <w:fldChar w:fldCharType="begin"/>
            </w:r>
            <w:r w:rsidRPr="00B8757D">
              <w:rPr>
                <w:rFonts w:ascii="Arial Narrow" w:hAnsi="Arial Narrow" w:cs="Arial"/>
                <w:b/>
                <w:i/>
                <w:sz w:val="20"/>
                <w:szCs w:val="20"/>
              </w:rPr>
              <w:instrText xml:space="preserve"> MERGEFIELD "DEMANDANTE" </w:instrText>
            </w:r>
            <w:r w:rsidRPr="00B8757D">
              <w:rPr>
                <w:rFonts w:ascii="Arial Narrow" w:hAnsi="Arial Narrow" w:cs="Arial"/>
                <w:b/>
                <w:i/>
                <w:sz w:val="20"/>
                <w:szCs w:val="20"/>
              </w:rPr>
              <w:fldChar w:fldCharType="separate"/>
            </w:r>
            <w:r w:rsidRPr="00B8757D">
              <w:rPr>
                <w:rFonts w:ascii="Arial Narrow" w:hAnsi="Arial Narrow" w:cs="Arial"/>
                <w:b/>
                <w:i/>
                <w:noProof/>
                <w:sz w:val="20"/>
                <w:szCs w:val="20"/>
              </w:rPr>
              <w:t>HERNANDO BETANCURT SANCHEZ, DARIO SERNA CARVAJAL, ROSALBA RIOS DE SERNA, JOSE OMAR ZAPATA JURADO, FULVIA OSORIO VALENCIA, SAMUEL ESTRADA AGUDELO, JOSE OMAR GIRALDO TAPIAS, MARIA ERLINDA FRANCO G.</w:t>
            </w:r>
            <w:r w:rsidRPr="00B8757D">
              <w:rPr>
                <w:rFonts w:ascii="Arial Narrow" w:hAnsi="Arial Narrow" w:cs="Arial"/>
                <w:b/>
                <w:i/>
                <w:sz w:val="20"/>
                <w:szCs w:val="20"/>
              </w:rPr>
              <w:fldChar w:fldCharType="end"/>
            </w:r>
          </w:p>
        </w:tc>
      </w:tr>
      <w:tr w:rsidR="00B8757D" w:rsidRPr="00B8757D" w14:paraId="44903BCB" w14:textId="77777777" w:rsidTr="00C23129">
        <w:tc>
          <w:tcPr>
            <w:tcW w:w="1966" w:type="dxa"/>
          </w:tcPr>
          <w:p w14:paraId="0B0CBAFA" w14:textId="77777777" w:rsidR="00E74A66" w:rsidRPr="00B8757D" w:rsidRDefault="00E74A66" w:rsidP="002B0C82">
            <w:pPr>
              <w:pStyle w:val="Sinespaciado"/>
              <w:jc w:val="both"/>
              <w:rPr>
                <w:rFonts w:ascii="Arial Narrow" w:hAnsi="Arial Narrow" w:cs="Arial"/>
                <w:i/>
                <w:sz w:val="20"/>
                <w:szCs w:val="20"/>
                <w:lang w:val="es-MX"/>
              </w:rPr>
            </w:pPr>
            <w:r w:rsidRPr="00B8757D">
              <w:rPr>
                <w:rFonts w:ascii="Arial Narrow" w:hAnsi="Arial Narrow" w:cs="Arial"/>
                <w:i/>
                <w:sz w:val="20"/>
                <w:szCs w:val="20"/>
                <w:lang w:val="es-MX"/>
              </w:rPr>
              <w:t>DEMANDADO</w:t>
            </w:r>
          </w:p>
        </w:tc>
        <w:tc>
          <w:tcPr>
            <w:tcW w:w="6977" w:type="dxa"/>
          </w:tcPr>
          <w:p w14:paraId="026DACF1" w14:textId="4F70E5DB" w:rsidR="00E74A66" w:rsidRPr="00B8757D" w:rsidRDefault="00302E1F" w:rsidP="002B0C82">
            <w:pPr>
              <w:pStyle w:val="Sinespaciado"/>
              <w:rPr>
                <w:rFonts w:ascii="Arial Narrow" w:hAnsi="Arial Narrow" w:cs="Arial"/>
                <w:b/>
                <w:i/>
                <w:sz w:val="20"/>
                <w:szCs w:val="20"/>
              </w:rPr>
            </w:pPr>
            <w:r w:rsidRPr="00B8757D">
              <w:rPr>
                <w:rFonts w:ascii="Arial Narrow" w:hAnsi="Arial Narrow" w:cs="Arial"/>
                <w:b/>
                <w:i/>
                <w:sz w:val="20"/>
                <w:szCs w:val="20"/>
              </w:rPr>
              <w:t>NACIÓN – RAMA JUDICIAL</w:t>
            </w:r>
          </w:p>
        </w:tc>
      </w:tr>
      <w:tr w:rsidR="00B8757D" w:rsidRPr="00B8757D" w14:paraId="46D39E8C" w14:textId="77777777" w:rsidTr="00C23129">
        <w:tc>
          <w:tcPr>
            <w:tcW w:w="1966" w:type="dxa"/>
          </w:tcPr>
          <w:p w14:paraId="6C52B4F6" w14:textId="77777777" w:rsidR="00E74A66" w:rsidRPr="00B8757D" w:rsidRDefault="00E74A66" w:rsidP="002B0C82">
            <w:pPr>
              <w:pStyle w:val="Sinespaciado"/>
              <w:jc w:val="both"/>
              <w:rPr>
                <w:rFonts w:ascii="Arial Narrow" w:hAnsi="Arial Narrow" w:cs="Arial"/>
                <w:i/>
                <w:sz w:val="20"/>
                <w:szCs w:val="20"/>
                <w:lang w:val="es-MX"/>
              </w:rPr>
            </w:pPr>
            <w:r w:rsidRPr="00B8757D">
              <w:rPr>
                <w:rFonts w:ascii="Arial Narrow" w:hAnsi="Arial Narrow" w:cs="Arial"/>
                <w:i/>
                <w:sz w:val="20"/>
                <w:szCs w:val="20"/>
                <w:lang w:val="es-MX"/>
              </w:rPr>
              <w:t>MEDIO DE CONTROL</w:t>
            </w:r>
          </w:p>
        </w:tc>
        <w:tc>
          <w:tcPr>
            <w:tcW w:w="6977" w:type="dxa"/>
          </w:tcPr>
          <w:p w14:paraId="3BF52685" w14:textId="77777777" w:rsidR="00E74A66" w:rsidRPr="00B8757D" w:rsidRDefault="00E74A66" w:rsidP="002B0C82">
            <w:pPr>
              <w:pStyle w:val="Sinespaciado"/>
              <w:rPr>
                <w:rFonts w:ascii="Arial Narrow" w:hAnsi="Arial Narrow" w:cs="Arial"/>
                <w:b/>
                <w:i/>
                <w:sz w:val="20"/>
                <w:szCs w:val="20"/>
              </w:rPr>
            </w:pPr>
            <w:r w:rsidRPr="00B8757D">
              <w:rPr>
                <w:rFonts w:ascii="Arial Narrow" w:hAnsi="Arial Narrow" w:cs="Arial"/>
                <w:b/>
                <w:i/>
                <w:sz w:val="20"/>
                <w:szCs w:val="20"/>
              </w:rPr>
              <w:fldChar w:fldCharType="begin"/>
            </w:r>
            <w:r w:rsidRPr="00B8757D">
              <w:rPr>
                <w:rFonts w:ascii="Arial Narrow" w:hAnsi="Arial Narrow" w:cs="Arial"/>
                <w:b/>
                <w:i/>
                <w:sz w:val="20"/>
                <w:szCs w:val="20"/>
              </w:rPr>
              <w:instrText xml:space="preserve"> MERGEFIELD "MEDIO_DE_CONTROL" </w:instrText>
            </w:r>
            <w:r w:rsidRPr="00B8757D">
              <w:rPr>
                <w:rFonts w:ascii="Arial Narrow" w:hAnsi="Arial Narrow" w:cs="Arial"/>
                <w:b/>
                <w:i/>
                <w:sz w:val="20"/>
                <w:szCs w:val="20"/>
              </w:rPr>
              <w:fldChar w:fldCharType="separate"/>
            </w:r>
            <w:r w:rsidRPr="00B8757D">
              <w:rPr>
                <w:rFonts w:ascii="Arial Narrow" w:hAnsi="Arial Narrow" w:cs="Arial"/>
                <w:b/>
                <w:i/>
                <w:noProof/>
                <w:sz w:val="20"/>
                <w:szCs w:val="20"/>
              </w:rPr>
              <w:t>REPARACIÓN DIRECTA</w:t>
            </w:r>
            <w:r w:rsidRPr="00B8757D">
              <w:rPr>
                <w:rFonts w:ascii="Arial Narrow" w:hAnsi="Arial Narrow" w:cs="Arial"/>
                <w:b/>
                <w:i/>
                <w:sz w:val="20"/>
                <w:szCs w:val="20"/>
              </w:rPr>
              <w:fldChar w:fldCharType="end"/>
            </w:r>
          </w:p>
        </w:tc>
      </w:tr>
      <w:tr w:rsidR="00E74A66" w:rsidRPr="00B8757D" w14:paraId="19F98118" w14:textId="77777777" w:rsidTr="00C23129">
        <w:tc>
          <w:tcPr>
            <w:tcW w:w="1966" w:type="dxa"/>
          </w:tcPr>
          <w:p w14:paraId="3F763FB8" w14:textId="77777777" w:rsidR="00E74A66" w:rsidRPr="00B8757D" w:rsidRDefault="00E74A66" w:rsidP="002B0C82">
            <w:pPr>
              <w:pStyle w:val="Sinespaciado"/>
              <w:jc w:val="both"/>
              <w:rPr>
                <w:rFonts w:ascii="Arial Narrow" w:hAnsi="Arial Narrow" w:cs="Arial"/>
                <w:i/>
                <w:sz w:val="20"/>
                <w:szCs w:val="20"/>
              </w:rPr>
            </w:pPr>
            <w:r w:rsidRPr="00B8757D">
              <w:rPr>
                <w:rFonts w:ascii="Arial Narrow" w:hAnsi="Arial Narrow" w:cs="Arial"/>
                <w:i/>
                <w:sz w:val="20"/>
                <w:szCs w:val="20"/>
              </w:rPr>
              <w:t>ASUNTO</w:t>
            </w:r>
          </w:p>
        </w:tc>
        <w:tc>
          <w:tcPr>
            <w:tcW w:w="6977" w:type="dxa"/>
          </w:tcPr>
          <w:p w14:paraId="36774E09" w14:textId="77777777" w:rsidR="00E74A66" w:rsidRPr="00B8757D" w:rsidRDefault="00E74A66" w:rsidP="002B0C82">
            <w:pPr>
              <w:pStyle w:val="Sinespaciado"/>
              <w:jc w:val="both"/>
              <w:rPr>
                <w:rFonts w:ascii="Arial Narrow" w:hAnsi="Arial Narrow" w:cs="Arial"/>
                <w:b/>
                <w:i/>
                <w:sz w:val="20"/>
                <w:szCs w:val="20"/>
              </w:rPr>
            </w:pPr>
            <w:r w:rsidRPr="00B8757D">
              <w:rPr>
                <w:rFonts w:ascii="Arial Narrow" w:hAnsi="Arial Narrow" w:cs="Arial"/>
                <w:b/>
                <w:i/>
                <w:sz w:val="20"/>
                <w:szCs w:val="20"/>
              </w:rPr>
              <w:t>FALLO DE PRIMERA INSTANCIA</w:t>
            </w:r>
          </w:p>
        </w:tc>
      </w:tr>
    </w:tbl>
    <w:p w14:paraId="13DA36AF" w14:textId="77777777" w:rsidR="00E74A66" w:rsidRPr="00B8757D" w:rsidRDefault="00E74A66" w:rsidP="002B0C82">
      <w:pPr>
        <w:spacing w:after="0" w:line="240" w:lineRule="auto"/>
        <w:jc w:val="both"/>
        <w:rPr>
          <w:rFonts w:ascii="Arial" w:hAnsi="Arial" w:cs="Arial"/>
          <w:i/>
        </w:rPr>
      </w:pPr>
    </w:p>
    <w:p w14:paraId="35709D8F" w14:textId="14C185A5" w:rsidR="00E74A66" w:rsidRPr="00B8757D" w:rsidRDefault="00E74A66" w:rsidP="002B0C82">
      <w:pPr>
        <w:spacing w:after="0" w:line="240" w:lineRule="auto"/>
        <w:jc w:val="both"/>
        <w:rPr>
          <w:rFonts w:ascii="Arial" w:hAnsi="Arial" w:cs="Arial"/>
          <w:noProof/>
          <w:lang w:val="es-ES"/>
        </w:rPr>
      </w:pPr>
      <w:r w:rsidRPr="00B8757D">
        <w:rPr>
          <w:rFonts w:ascii="Arial" w:hAnsi="Arial" w:cs="Arial"/>
          <w:lang w:val="es-ES"/>
        </w:rPr>
        <w:t xml:space="preserve">Agotado el trámite procesal sin que se observe causal de nulidad que invalide lo actuado, se procede a dictar sentencia en el proceso de </w:t>
      </w:r>
      <w:r w:rsidRPr="00B8757D">
        <w:rPr>
          <w:rFonts w:ascii="Arial" w:hAnsi="Arial" w:cs="Arial"/>
          <w:lang w:val="es-ES"/>
        </w:rPr>
        <w:fldChar w:fldCharType="begin"/>
      </w:r>
      <w:r w:rsidRPr="00B8757D">
        <w:rPr>
          <w:rFonts w:ascii="Arial" w:hAnsi="Arial" w:cs="Arial"/>
          <w:lang w:val="es-ES"/>
        </w:rPr>
        <w:instrText xml:space="preserve"> MERGEFIELD "MEDIO_DE_CONTROL" </w:instrText>
      </w:r>
      <w:r w:rsidRPr="00B8757D">
        <w:rPr>
          <w:rFonts w:ascii="Arial" w:hAnsi="Arial" w:cs="Arial"/>
          <w:lang w:val="es-ES"/>
        </w:rPr>
        <w:fldChar w:fldCharType="separate"/>
      </w:r>
      <w:r w:rsidRPr="00B8757D">
        <w:rPr>
          <w:rFonts w:ascii="Arial" w:hAnsi="Arial" w:cs="Arial"/>
          <w:noProof/>
          <w:lang w:val="es-ES"/>
        </w:rPr>
        <w:t>REPARACIÓN DIRECTA</w:t>
      </w:r>
      <w:r w:rsidRPr="00B8757D">
        <w:rPr>
          <w:rFonts w:ascii="Arial" w:hAnsi="Arial" w:cs="Arial"/>
          <w:lang w:val="es-ES"/>
        </w:rPr>
        <w:fldChar w:fldCharType="end"/>
      </w:r>
      <w:r w:rsidRPr="00B8757D">
        <w:rPr>
          <w:rFonts w:ascii="Arial" w:hAnsi="Arial" w:cs="Arial"/>
          <w:lang w:val="es-ES"/>
        </w:rPr>
        <w:t xml:space="preserve"> iniciado por</w:t>
      </w:r>
      <w:r w:rsidRPr="00B8757D">
        <w:rPr>
          <w:rFonts w:ascii="Arial" w:hAnsi="Arial" w:cs="Arial"/>
          <w:b/>
        </w:rPr>
        <w:t xml:space="preserve"> </w:t>
      </w:r>
      <w:r w:rsidRPr="00B8757D">
        <w:rPr>
          <w:rFonts w:ascii="Arial" w:hAnsi="Arial" w:cs="Arial"/>
        </w:rPr>
        <w:fldChar w:fldCharType="begin"/>
      </w:r>
      <w:r w:rsidRPr="00B8757D">
        <w:rPr>
          <w:rFonts w:ascii="Arial" w:hAnsi="Arial" w:cs="Arial"/>
        </w:rPr>
        <w:instrText xml:space="preserve"> MERGEFIELD "DEMANDANTE" </w:instrText>
      </w:r>
      <w:r w:rsidRPr="00B8757D">
        <w:rPr>
          <w:rFonts w:ascii="Arial" w:hAnsi="Arial" w:cs="Arial"/>
        </w:rPr>
        <w:fldChar w:fldCharType="separate"/>
      </w:r>
      <w:r w:rsidR="006306A3" w:rsidRPr="00B8757D">
        <w:rPr>
          <w:rFonts w:ascii="Arial" w:hAnsi="Arial" w:cs="Arial"/>
        </w:rPr>
        <w:t xml:space="preserve"> </w:t>
      </w:r>
      <w:r w:rsidR="006306A3" w:rsidRPr="00B8757D">
        <w:rPr>
          <w:rFonts w:ascii="Arial" w:hAnsi="Arial" w:cs="Arial"/>
          <w:noProof/>
        </w:rPr>
        <w:t>HERNANDO BETANCURT SÁNCHEZ, DARÍO SERNA CARVAJAL, MARÍA ROSALBA RÍOS DE SERNA, JOSÉ OMAR ZAPATA JURADO, FULVIA OSORIO VALENCIA, SAMUEL ESTRADA AGUDELO, JOSE OMAR GIRALDO TAPIAS y MARÍA ERLINDA FRANCO</w:t>
      </w:r>
      <w:r w:rsidRPr="00B8757D">
        <w:rPr>
          <w:rFonts w:ascii="Arial" w:hAnsi="Arial" w:cs="Arial"/>
        </w:rPr>
        <w:fldChar w:fldCharType="end"/>
      </w:r>
      <w:r w:rsidRPr="00B8757D">
        <w:rPr>
          <w:rFonts w:ascii="Arial" w:hAnsi="Arial" w:cs="Arial"/>
        </w:rPr>
        <w:t xml:space="preserve"> </w:t>
      </w:r>
      <w:r w:rsidRPr="00B8757D">
        <w:rPr>
          <w:rFonts w:ascii="Arial" w:hAnsi="Arial" w:cs="Arial"/>
          <w:lang w:val="es-ES"/>
        </w:rPr>
        <w:t>contra</w:t>
      </w:r>
      <w:r w:rsidR="00302E1F" w:rsidRPr="00B8757D">
        <w:rPr>
          <w:rFonts w:ascii="Arial" w:hAnsi="Arial" w:cs="Arial"/>
          <w:lang w:val="es-ES"/>
        </w:rPr>
        <w:t xml:space="preserve"> la</w:t>
      </w:r>
      <w:r w:rsidR="006306A3" w:rsidRPr="00B8757D">
        <w:rPr>
          <w:rFonts w:ascii="Arial" w:hAnsi="Arial" w:cs="Arial"/>
          <w:lang w:val="es-ES"/>
        </w:rPr>
        <w:t xml:space="preserve"> NACION – RAMA JUDICIAL</w:t>
      </w:r>
      <w:r w:rsidRPr="00B8757D">
        <w:rPr>
          <w:rFonts w:ascii="Arial" w:hAnsi="Arial" w:cs="Arial"/>
          <w:noProof/>
          <w:lang w:val="es-ES"/>
        </w:rPr>
        <w:t>.</w:t>
      </w:r>
    </w:p>
    <w:p w14:paraId="368D8305" w14:textId="77777777" w:rsidR="00344E51" w:rsidRPr="00B8757D" w:rsidRDefault="00344E51" w:rsidP="002B0C82">
      <w:pPr>
        <w:spacing w:after="0" w:line="240" w:lineRule="auto"/>
        <w:jc w:val="both"/>
        <w:rPr>
          <w:rFonts w:ascii="Arial" w:hAnsi="Arial" w:cs="Arial"/>
          <w:i/>
          <w:lang w:val="es-ES"/>
        </w:rPr>
      </w:pPr>
    </w:p>
    <w:p w14:paraId="3C594374" w14:textId="77777777" w:rsidR="00E74A66" w:rsidRPr="00B8757D" w:rsidRDefault="00E74A66" w:rsidP="002B0C82">
      <w:pPr>
        <w:pStyle w:val="Prrafodelista"/>
        <w:numPr>
          <w:ilvl w:val="1"/>
          <w:numId w:val="1"/>
        </w:numPr>
        <w:tabs>
          <w:tab w:val="clear" w:pos="720"/>
          <w:tab w:val="num" w:pos="426"/>
        </w:tabs>
        <w:ind w:left="0" w:firstLine="0"/>
        <w:jc w:val="center"/>
        <w:rPr>
          <w:b/>
          <w:i/>
          <w:color w:val="auto"/>
          <w:sz w:val="22"/>
          <w:szCs w:val="22"/>
        </w:rPr>
      </w:pPr>
      <w:r w:rsidRPr="00B8757D">
        <w:rPr>
          <w:b/>
          <w:i/>
          <w:color w:val="auto"/>
          <w:sz w:val="22"/>
          <w:szCs w:val="22"/>
        </w:rPr>
        <w:t>ANTECEDENTES:</w:t>
      </w:r>
    </w:p>
    <w:p w14:paraId="477D7E13" w14:textId="77777777" w:rsidR="00E74A66" w:rsidRPr="00B8757D" w:rsidRDefault="00E74A66" w:rsidP="002B0C82">
      <w:pPr>
        <w:pStyle w:val="Prrafodelista"/>
        <w:ind w:left="0"/>
        <w:rPr>
          <w:b/>
          <w:i/>
          <w:color w:val="auto"/>
          <w:sz w:val="22"/>
          <w:szCs w:val="22"/>
        </w:rPr>
      </w:pPr>
    </w:p>
    <w:p w14:paraId="345A7CF0" w14:textId="77777777" w:rsidR="00E74A66" w:rsidRPr="00B8757D" w:rsidRDefault="00E74A66" w:rsidP="002B0C82">
      <w:pPr>
        <w:pStyle w:val="Prrafodelista"/>
        <w:numPr>
          <w:ilvl w:val="1"/>
          <w:numId w:val="2"/>
        </w:numPr>
        <w:tabs>
          <w:tab w:val="left" w:pos="567"/>
        </w:tabs>
        <w:ind w:left="0" w:firstLine="0"/>
        <w:jc w:val="both"/>
        <w:rPr>
          <w:b/>
          <w:i/>
          <w:color w:val="auto"/>
          <w:sz w:val="22"/>
          <w:szCs w:val="22"/>
        </w:rPr>
      </w:pPr>
      <w:r w:rsidRPr="00B8757D">
        <w:rPr>
          <w:b/>
          <w:i/>
          <w:color w:val="auto"/>
          <w:sz w:val="22"/>
          <w:szCs w:val="22"/>
        </w:rPr>
        <w:t>La DEMANDA</w:t>
      </w:r>
    </w:p>
    <w:p w14:paraId="0E77DB75" w14:textId="77777777" w:rsidR="00E74A66" w:rsidRPr="00B8757D" w:rsidRDefault="00E74A66" w:rsidP="002B0C82">
      <w:pPr>
        <w:pStyle w:val="Prrafodelista"/>
        <w:ind w:left="0"/>
        <w:jc w:val="both"/>
        <w:rPr>
          <w:b/>
          <w:i/>
          <w:color w:val="auto"/>
          <w:sz w:val="22"/>
          <w:szCs w:val="22"/>
        </w:rPr>
      </w:pPr>
    </w:p>
    <w:p w14:paraId="272AC9EF" w14:textId="77777777" w:rsidR="00E74A66" w:rsidRPr="00B8757D" w:rsidRDefault="00E74A66" w:rsidP="002B0C82">
      <w:pPr>
        <w:pStyle w:val="Prrafodelista"/>
        <w:numPr>
          <w:ilvl w:val="2"/>
          <w:numId w:val="2"/>
        </w:numPr>
        <w:tabs>
          <w:tab w:val="left" w:pos="709"/>
        </w:tabs>
        <w:ind w:left="0" w:firstLine="0"/>
        <w:jc w:val="both"/>
        <w:rPr>
          <w:b/>
          <w:i/>
          <w:color w:val="auto"/>
          <w:sz w:val="22"/>
          <w:szCs w:val="22"/>
        </w:rPr>
      </w:pPr>
      <w:r w:rsidRPr="00B8757D">
        <w:rPr>
          <w:b/>
          <w:i/>
          <w:color w:val="auto"/>
          <w:sz w:val="22"/>
          <w:szCs w:val="22"/>
        </w:rPr>
        <w:t>PRETENSIONES</w:t>
      </w:r>
    </w:p>
    <w:p w14:paraId="2F9192AB" w14:textId="77777777" w:rsidR="00E74A66" w:rsidRPr="00B8757D" w:rsidRDefault="00E74A66" w:rsidP="002B0C82">
      <w:pPr>
        <w:pStyle w:val="Prrafodelista"/>
        <w:tabs>
          <w:tab w:val="left" w:pos="567"/>
        </w:tabs>
        <w:ind w:left="0"/>
        <w:jc w:val="both"/>
        <w:rPr>
          <w:i/>
          <w:color w:val="auto"/>
          <w:sz w:val="22"/>
          <w:szCs w:val="22"/>
        </w:rPr>
      </w:pPr>
    </w:p>
    <w:p w14:paraId="5A033B99" w14:textId="11DB5DC0" w:rsidR="006306A3" w:rsidRPr="00B8757D" w:rsidRDefault="00302E1F" w:rsidP="002B0C82">
      <w:pPr>
        <w:pStyle w:val="Prrafodelista"/>
        <w:tabs>
          <w:tab w:val="left" w:pos="567"/>
        </w:tabs>
        <w:ind w:left="0"/>
        <w:jc w:val="both"/>
        <w:rPr>
          <w:i/>
          <w:color w:val="auto"/>
          <w:sz w:val="20"/>
          <w:szCs w:val="20"/>
        </w:rPr>
      </w:pPr>
      <w:r w:rsidRPr="00B8757D">
        <w:rPr>
          <w:i/>
          <w:color w:val="auto"/>
          <w:sz w:val="20"/>
          <w:szCs w:val="20"/>
        </w:rPr>
        <w:t>“</w:t>
      </w:r>
      <w:r w:rsidR="005E2A4F" w:rsidRPr="00B8757D">
        <w:rPr>
          <w:i/>
          <w:color w:val="auto"/>
          <w:sz w:val="20"/>
          <w:szCs w:val="20"/>
        </w:rPr>
        <w:t xml:space="preserve">(…) </w:t>
      </w:r>
      <w:r w:rsidR="005E2A4F" w:rsidRPr="00B8757D">
        <w:rPr>
          <w:b/>
          <w:i/>
          <w:color w:val="auto"/>
          <w:sz w:val="20"/>
          <w:szCs w:val="20"/>
        </w:rPr>
        <w:t>PRIMERO</w:t>
      </w:r>
      <w:r w:rsidR="005E2A4F" w:rsidRPr="00B8757D">
        <w:rPr>
          <w:i/>
          <w:color w:val="auto"/>
          <w:sz w:val="20"/>
          <w:szCs w:val="20"/>
        </w:rPr>
        <w:t xml:space="preserve">: </w:t>
      </w:r>
      <w:r w:rsidR="006306A3" w:rsidRPr="00B8757D">
        <w:rPr>
          <w:i/>
          <w:color w:val="auto"/>
          <w:sz w:val="20"/>
          <w:szCs w:val="20"/>
        </w:rPr>
        <w:t>Que se declare, que la NACIÓN- RAMA JUDICIAL- DIRECCIÓN EJECUTIVA DE ADMINISTRACIÓN JUDICIAL, es responsable por la falla del servicio, por las consecuencias del trámite irregular de todo el proceso ordinario - ejecutivo laboral, radicado 110013105001-2011-00284-00, tramitado en el juzgado primero Laboral del circuito de Bogotá, y por los demás perjuicios probados en el proceso.</w:t>
      </w:r>
    </w:p>
    <w:p w14:paraId="49124A80" w14:textId="77777777" w:rsidR="006306A3" w:rsidRPr="00B8757D" w:rsidRDefault="006306A3" w:rsidP="002B0C82">
      <w:pPr>
        <w:widowControl w:val="0"/>
        <w:autoSpaceDE w:val="0"/>
        <w:autoSpaceDN w:val="0"/>
        <w:adjustRightInd w:val="0"/>
        <w:spacing w:after="0" w:line="240" w:lineRule="auto"/>
        <w:jc w:val="both"/>
        <w:rPr>
          <w:rFonts w:ascii="Arial" w:hAnsi="Arial" w:cs="Arial"/>
          <w:i/>
          <w:sz w:val="20"/>
          <w:szCs w:val="20"/>
        </w:rPr>
      </w:pPr>
    </w:p>
    <w:p w14:paraId="5DC0FC3F" w14:textId="77777777" w:rsidR="006306A3" w:rsidRPr="00B8757D" w:rsidRDefault="006306A3" w:rsidP="002B0C82">
      <w:pPr>
        <w:widowControl w:val="0"/>
        <w:autoSpaceDE w:val="0"/>
        <w:autoSpaceDN w:val="0"/>
        <w:adjustRightInd w:val="0"/>
        <w:spacing w:after="0" w:line="240" w:lineRule="auto"/>
        <w:jc w:val="both"/>
        <w:rPr>
          <w:rFonts w:ascii="Arial" w:hAnsi="Arial" w:cs="Arial"/>
          <w:i/>
          <w:sz w:val="20"/>
          <w:szCs w:val="20"/>
        </w:rPr>
      </w:pPr>
      <w:r w:rsidRPr="00B8757D">
        <w:rPr>
          <w:rFonts w:ascii="Arial" w:hAnsi="Arial" w:cs="Arial"/>
          <w:i/>
          <w:sz w:val="20"/>
          <w:szCs w:val="20"/>
        </w:rPr>
        <w:t xml:space="preserve">Con la </w:t>
      </w:r>
      <w:r w:rsidRPr="00B8757D">
        <w:rPr>
          <w:rFonts w:ascii="Arial" w:hAnsi="Arial" w:cs="Arial"/>
          <w:b/>
          <w:i/>
          <w:sz w:val="20"/>
          <w:szCs w:val="20"/>
        </w:rPr>
        <w:t xml:space="preserve">subsanación </w:t>
      </w:r>
      <w:r w:rsidRPr="00B8757D">
        <w:rPr>
          <w:rFonts w:ascii="Arial" w:hAnsi="Arial" w:cs="Arial"/>
          <w:i/>
          <w:sz w:val="20"/>
          <w:szCs w:val="20"/>
        </w:rPr>
        <w:t>de la demanda la dejo así:</w:t>
      </w:r>
    </w:p>
    <w:p w14:paraId="4F99DE5E" w14:textId="77777777" w:rsidR="00DD7688" w:rsidRPr="00B8757D" w:rsidRDefault="00DD7688" w:rsidP="002B0C82">
      <w:pPr>
        <w:widowControl w:val="0"/>
        <w:autoSpaceDE w:val="0"/>
        <w:autoSpaceDN w:val="0"/>
        <w:adjustRightInd w:val="0"/>
        <w:spacing w:after="0" w:line="240" w:lineRule="auto"/>
        <w:jc w:val="both"/>
        <w:rPr>
          <w:rFonts w:ascii="Arial" w:hAnsi="Arial" w:cs="Arial"/>
          <w:i/>
          <w:sz w:val="20"/>
          <w:szCs w:val="20"/>
        </w:rPr>
      </w:pPr>
    </w:p>
    <w:p w14:paraId="5CF4A20D" w14:textId="77777777" w:rsidR="006306A3" w:rsidRPr="00B8757D" w:rsidRDefault="006306A3" w:rsidP="002B0C82">
      <w:pPr>
        <w:widowControl w:val="0"/>
        <w:autoSpaceDE w:val="0"/>
        <w:autoSpaceDN w:val="0"/>
        <w:adjustRightInd w:val="0"/>
        <w:spacing w:after="0" w:line="240" w:lineRule="auto"/>
        <w:jc w:val="both"/>
        <w:rPr>
          <w:rFonts w:ascii="Arial" w:hAnsi="Arial" w:cs="Arial"/>
          <w:i/>
          <w:sz w:val="20"/>
          <w:szCs w:val="20"/>
        </w:rPr>
      </w:pPr>
      <w:r w:rsidRPr="00B8757D">
        <w:rPr>
          <w:rFonts w:ascii="Arial" w:hAnsi="Arial" w:cs="Arial"/>
          <w:i/>
          <w:sz w:val="20"/>
          <w:szCs w:val="20"/>
        </w:rPr>
        <w:t xml:space="preserve">Que se declare, que la  NACIÓN - RAMA JUDICIAL- DIRECCIÓN EJECUTIVA DE ADMINISTRACIÓN JUDICIAL, es responsable por el </w:t>
      </w:r>
      <w:r w:rsidRPr="00B8757D">
        <w:rPr>
          <w:rFonts w:ascii="Arial" w:hAnsi="Arial" w:cs="Arial"/>
          <w:b/>
          <w:i/>
          <w:sz w:val="20"/>
          <w:szCs w:val="20"/>
        </w:rPr>
        <w:t>ERROR JUDICIAL  materializado en la providencia del 25 de junio de 201</w:t>
      </w:r>
      <w:r w:rsidRPr="00B8757D">
        <w:rPr>
          <w:rFonts w:ascii="Arial" w:hAnsi="Arial" w:cs="Arial"/>
          <w:i/>
          <w:sz w:val="20"/>
          <w:szCs w:val="20"/>
        </w:rPr>
        <w:t xml:space="preserve">5 (estado del 26 de junio de 2015 y en firme el 01 de julio de 2015) respecto de la </w:t>
      </w:r>
      <w:r w:rsidRPr="00B8757D">
        <w:rPr>
          <w:rFonts w:ascii="Arial" w:hAnsi="Arial" w:cs="Arial"/>
          <w:i/>
          <w:sz w:val="20"/>
          <w:szCs w:val="20"/>
          <w:u w:val="single"/>
        </w:rPr>
        <w:t xml:space="preserve">liquidación del crédito elaborada de manera incorrecta por el juzgado primero laboral del circuito de Bogotá, </w:t>
      </w:r>
      <w:r w:rsidRPr="00B8757D">
        <w:rPr>
          <w:rFonts w:ascii="Arial" w:hAnsi="Arial" w:cs="Arial"/>
          <w:i/>
          <w:sz w:val="20"/>
          <w:szCs w:val="20"/>
        </w:rPr>
        <w:t xml:space="preserve">aunado al </w:t>
      </w:r>
      <w:r w:rsidRPr="00B8757D">
        <w:rPr>
          <w:rFonts w:ascii="Arial" w:hAnsi="Arial" w:cs="Arial"/>
          <w:b/>
          <w:i/>
          <w:sz w:val="20"/>
          <w:szCs w:val="20"/>
        </w:rPr>
        <w:t>defectuoso funcionamiento de la administración de justicia</w:t>
      </w:r>
      <w:r w:rsidRPr="00B8757D">
        <w:rPr>
          <w:rFonts w:ascii="Arial" w:hAnsi="Arial" w:cs="Arial"/>
          <w:i/>
          <w:sz w:val="20"/>
          <w:szCs w:val="20"/>
        </w:rPr>
        <w:t xml:space="preserve">  como consecuencia </w:t>
      </w:r>
      <w:r w:rsidRPr="00B8757D">
        <w:rPr>
          <w:rFonts w:ascii="Arial" w:hAnsi="Arial" w:cs="Arial"/>
          <w:i/>
          <w:sz w:val="20"/>
          <w:szCs w:val="20"/>
          <w:u w:val="single"/>
        </w:rPr>
        <w:t>del trámite irregular, retardo en la contestación de las peticiones a través de memoriales de todo el proceso ordinario - ejecutivo laboral, radicado 110013105001-2011-00284-00,</w:t>
      </w:r>
      <w:r w:rsidRPr="00B8757D">
        <w:rPr>
          <w:rFonts w:ascii="Arial" w:hAnsi="Arial" w:cs="Arial"/>
          <w:i/>
          <w:sz w:val="20"/>
          <w:szCs w:val="20"/>
        </w:rPr>
        <w:t xml:space="preserve"> tramitado en el juzgado primero Laboral del circuito de Bogotá, y por los demás perjuicios probados en el proceso.</w:t>
      </w:r>
    </w:p>
    <w:p w14:paraId="0A52654D" w14:textId="77777777" w:rsidR="00F14F5C" w:rsidRPr="00B8757D" w:rsidRDefault="00F14F5C" w:rsidP="002B0C82">
      <w:pPr>
        <w:widowControl w:val="0"/>
        <w:autoSpaceDE w:val="0"/>
        <w:autoSpaceDN w:val="0"/>
        <w:adjustRightInd w:val="0"/>
        <w:spacing w:after="0" w:line="240" w:lineRule="auto"/>
        <w:jc w:val="both"/>
        <w:rPr>
          <w:rFonts w:ascii="Arial" w:hAnsi="Arial" w:cs="Arial"/>
          <w:i/>
          <w:sz w:val="20"/>
          <w:szCs w:val="20"/>
        </w:rPr>
      </w:pPr>
    </w:p>
    <w:p w14:paraId="0DA2FFA9" w14:textId="6882DE7C" w:rsidR="006306A3" w:rsidRPr="00B8757D" w:rsidRDefault="005E2A4F"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B8757D">
        <w:rPr>
          <w:rFonts w:ascii="Arial" w:eastAsia="Times New Roman" w:hAnsi="Arial" w:cs="Arial"/>
          <w:b/>
          <w:i/>
          <w:sz w:val="20"/>
          <w:szCs w:val="20"/>
          <w:lang w:val="es-ES" w:eastAsia="es-ES"/>
        </w:rPr>
        <w:t>SEGUNDO</w:t>
      </w:r>
      <w:r w:rsidRPr="00B8757D">
        <w:rPr>
          <w:rFonts w:ascii="Arial" w:eastAsia="Times New Roman" w:hAnsi="Arial" w:cs="Arial"/>
          <w:i/>
          <w:sz w:val="20"/>
          <w:szCs w:val="20"/>
          <w:lang w:val="es-ES" w:eastAsia="es-ES"/>
        </w:rPr>
        <w:t xml:space="preserve"> </w:t>
      </w:r>
      <w:r w:rsidR="006306A3" w:rsidRPr="00B8757D">
        <w:rPr>
          <w:rFonts w:ascii="Arial" w:eastAsia="Times New Roman" w:hAnsi="Arial" w:cs="Arial"/>
          <w:i/>
          <w:sz w:val="20"/>
          <w:szCs w:val="20"/>
          <w:lang w:val="es-ES" w:eastAsia="es-ES"/>
        </w:rPr>
        <w:t>Con base en la anterior declaración, se reconozcan las siguientes condenas y pretensiones:</w:t>
      </w:r>
    </w:p>
    <w:p w14:paraId="4136B02A"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444989EF" w14:textId="77777777" w:rsidR="005E2A4F" w:rsidRPr="00B8757D" w:rsidRDefault="005E2A4F" w:rsidP="002B0C82">
      <w:pPr>
        <w:widowControl w:val="0"/>
        <w:autoSpaceDE w:val="0"/>
        <w:autoSpaceDN w:val="0"/>
        <w:adjustRightInd w:val="0"/>
        <w:spacing w:after="0" w:line="240" w:lineRule="auto"/>
        <w:jc w:val="both"/>
        <w:rPr>
          <w:rFonts w:ascii="Arial" w:eastAsia="Times New Roman" w:hAnsi="Arial" w:cs="Arial"/>
          <w:b/>
          <w:i/>
          <w:sz w:val="20"/>
          <w:szCs w:val="20"/>
          <w:lang w:val="es-ES" w:eastAsia="es-ES"/>
        </w:rPr>
      </w:pPr>
      <w:r w:rsidRPr="00B8757D">
        <w:rPr>
          <w:rFonts w:ascii="Arial" w:eastAsia="Times New Roman" w:hAnsi="Arial" w:cs="Arial"/>
          <w:b/>
          <w:i/>
          <w:sz w:val="20"/>
          <w:szCs w:val="20"/>
          <w:lang w:val="es-ES" w:eastAsia="es-ES"/>
        </w:rPr>
        <w:t xml:space="preserve">DAÑO EMERGENTE </w:t>
      </w:r>
    </w:p>
    <w:p w14:paraId="55840C53" w14:textId="77777777" w:rsidR="005E2A4F" w:rsidRPr="00B8757D" w:rsidRDefault="005E2A4F" w:rsidP="002B0C82">
      <w:pPr>
        <w:widowControl w:val="0"/>
        <w:autoSpaceDE w:val="0"/>
        <w:autoSpaceDN w:val="0"/>
        <w:adjustRightInd w:val="0"/>
        <w:spacing w:after="0" w:line="240" w:lineRule="auto"/>
        <w:jc w:val="both"/>
        <w:rPr>
          <w:rFonts w:ascii="Arial" w:eastAsia="Times New Roman" w:hAnsi="Arial" w:cs="Arial"/>
          <w:b/>
          <w:i/>
          <w:sz w:val="20"/>
          <w:szCs w:val="20"/>
          <w:lang w:val="es-ES" w:eastAsia="es-ES"/>
        </w:rPr>
      </w:pPr>
    </w:p>
    <w:p w14:paraId="6EE2B8C7" w14:textId="543D7A27" w:rsidR="005E2A4F" w:rsidRPr="00B8757D" w:rsidRDefault="006306A3" w:rsidP="002B0C82">
      <w:pPr>
        <w:pStyle w:val="Prrafodelista"/>
        <w:widowControl w:val="0"/>
        <w:numPr>
          <w:ilvl w:val="0"/>
          <w:numId w:val="29"/>
        </w:numPr>
        <w:autoSpaceDE w:val="0"/>
        <w:autoSpaceDN w:val="0"/>
        <w:adjustRightInd w:val="0"/>
        <w:jc w:val="both"/>
        <w:rPr>
          <w:b/>
          <w:i/>
          <w:color w:val="auto"/>
          <w:sz w:val="20"/>
          <w:szCs w:val="20"/>
        </w:rPr>
      </w:pPr>
      <w:r w:rsidRPr="00B8757D">
        <w:rPr>
          <w:i/>
          <w:color w:val="auto"/>
          <w:sz w:val="20"/>
          <w:szCs w:val="20"/>
        </w:rPr>
        <w:t xml:space="preserve">Condénese a la Nación - DIRECCION EJECUTIVA DE ADMINISTRACION JUDICIAL - RAMA JUDICIAL, a pagar al demandante </w:t>
      </w:r>
      <w:r w:rsidR="005E2A4F" w:rsidRPr="00B8757D">
        <w:rPr>
          <w:i/>
          <w:color w:val="auto"/>
          <w:sz w:val="20"/>
          <w:szCs w:val="20"/>
        </w:rPr>
        <w:t>Por la diferencia entre la liquidación realizada erróneamente por el juzgado primero laboral del circuito de Bogotá, y el monto real que debió liquidar dicho juzgado.</w:t>
      </w:r>
    </w:p>
    <w:p w14:paraId="09DC9D5F" w14:textId="77777777" w:rsidR="005E2A4F" w:rsidRPr="00B8757D" w:rsidRDefault="005E2A4F" w:rsidP="002B0C82">
      <w:pPr>
        <w:pStyle w:val="Prrafodelista"/>
        <w:widowControl w:val="0"/>
        <w:autoSpaceDE w:val="0"/>
        <w:autoSpaceDN w:val="0"/>
        <w:adjustRightInd w:val="0"/>
        <w:ind w:left="360"/>
        <w:jc w:val="both"/>
        <w:rPr>
          <w:b/>
          <w:i/>
          <w:color w:val="auto"/>
          <w:sz w:val="20"/>
          <w:szCs w:val="20"/>
        </w:rPr>
      </w:pPr>
    </w:p>
    <w:p w14:paraId="4CA7EC0F" w14:textId="77777777" w:rsidR="005E2A4F" w:rsidRPr="00B8757D" w:rsidRDefault="006306A3" w:rsidP="002B0C82">
      <w:pPr>
        <w:pStyle w:val="Prrafodelista"/>
        <w:widowControl w:val="0"/>
        <w:numPr>
          <w:ilvl w:val="0"/>
          <w:numId w:val="27"/>
        </w:numPr>
        <w:autoSpaceDE w:val="0"/>
        <w:autoSpaceDN w:val="0"/>
        <w:adjustRightInd w:val="0"/>
        <w:jc w:val="both"/>
        <w:rPr>
          <w:i/>
          <w:color w:val="auto"/>
          <w:sz w:val="20"/>
          <w:szCs w:val="20"/>
        </w:rPr>
      </w:pPr>
      <w:r w:rsidRPr="00B8757D">
        <w:rPr>
          <w:i/>
          <w:color w:val="auto"/>
          <w:sz w:val="20"/>
          <w:szCs w:val="20"/>
        </w:rPr>
        <w:t xml:space="preserve">JOSÉ OMAR ZAPATA JURADO, un monto equivalente a: $3.252.791 </w:t>
      </w:r>
    </w:p>
    <w:p w14:paraId="1243C083" w14:textId="77777777" w:rsidR="005E2A4F" w:rsidRPr="00B8757D" w:rsidRDefault="006306A3" w:rsidP="002B0C82">
      <w:pPr>
        <w:pStyle w:val="Prrafodelista"/>
        <w:widowControl w:val="0"/>
        <w:numPr>
          <w:ilvl w:val="0"/>
          <w:numId w:val="27"/>
        </w:numPr>
        <w:autoSpaceDE w:val="0"/>
        <w:autoSpaceDN w:val="0"/>
        <w:adjustRightInd w:val="0"/>
        <w:jc w:val="both"/>
        <w:rPr>
          <w:i/>
          <w:color w:val="auto"/>
          <w:sz w:val="20"/>
          <w:szCs w:val="20"/>
        </w:rPr>
      </w:pPr>
      <w:r w:rsidRPr="00B8757D">
        <w:rPr>
          <w:i/>
          <w:color w:val="auto"/>
          <w:sz w:val="20"/>
          <w:szCs w:val="20"/>
        </w:rPr>
        <w:t xml:space="preserve">DARIO SERNA CARVAJAL, un monto equivalente a:  $3.754.125 </w:t>
      </w:r>
    </w:p>
    <w:p w14:paraId="27BB199E" w14:textId="77777777" w:rsidR="005E2A4F" w:rsidRPr="00B8757D" w:rsidRDefault="006306A3" w:rsidP="002B0C82">
      <w:pPr>
        <w:pStyle w:val="Prrafodelista"/>
        <w:widowControl w:val="0"/>
        <w:numPr>
          <w:ilvl w:val="0"/>
          <w:numId w:val="27"/>
        </w:numPr>
        <w:autoSpaceDE w:val="0"/>
        <w:autoSpaceDN w:val="0"/>
        <w:adjustRightInd w:val="0"/>
        <w:jc w:val="both"/>
        <w:rPr>
          <w:i/>
          <w:color w:val="auto"/>
          <w:sz w:val="20"/>
          <w:szCs w:val="20"/>
        </w:rPr>
      </w:pPr>
      <w:r w:rsidRPr="00B8757D">
        <w:rPr>
          <w:i/>
          <w:color w:val="auto"/>
          <w:sz w:val="20"/>
          <w:szCs w:val="20"/>
        </w:rPr>
        <w:t>JOSÉ OMAR GIRALDO TAPIAS,</w:t>
      </w:r>
      <w:r w:rsidR="00F14F5C" w:rsidRPr="00B8757D">
        <w:rPr>
          <w:i/>
          <w:color w:val="auto"/>
          <w:sz w:val="20"/>
          <w:szCs w:val="20"/>
        </w:rPr>
        <w:t xml:space="preserve"> </w:t>
      </w:r>
      <w:r w:rsidRPr="00B8757D">
        <w:rPr>
          <w:i/>
          <w:color w:val="auto"/>
          <w:sz w:val="20"/>
          <w:szCs w:val="20"/>
        </w:rPr>
        <w:t xml:space="preserve">un monto equivalente a: $3.864.447 </w:t>
      </w:r>
    </w:p>
    <w:p w14:paraId="7EB2A607" w14:textId="77777777" w:rsidR="005E2A4F" w:rsidRPr="00B8757D" w:rsidRDefault="006306A3" w:rsidP="002B0C82">
      <w:pPr>
        <w:pStyle w:val="Prrafodelista"/>
        <w:widowControl w:val="0"/>
        <w:numPr>
          <w:ilvl w:val="0"/>
          <w:numId w:val="27"/>
        </w:numPr>
        <w:autoSpaceDE w:val="0"/>
        <w:autoSpaceDN w:val="0"/>
        <w:adjustRightInd w:val="0"/>
        <w:jc w:val="both"/>
        <w:rPr>
          <w:i/>
          <w:color w:val="auto"/>
          <w:sz w:val="20"/>
          <w:szCs w:val="20"/>
        </w:rPr>
      </w:pPr>
      <w:r w:rsidRPr="00B8757D">
        <w:rPr>
          <w:i/>
          <w:color w:val="auto"/>
          <w:sz w:val="20"/>
          <w:szCs w:val="20"/>
        </w:rPr>
        <w:t xml:space="preserve">SAMUEL ESTRADA, un monto equivalente a:  $3.907.348 </w:t>
      </w:r>
    </w:p>
    <w:p w14:paraId="0020AC3C" w14:textId="3CF26DBD" w:rsidR="006306A3" w:rsidRPr="00B8757D" w:rsidRDefault="006306A3" w:rsidP="002B0C82">
      <w:pPr>
        <w:pStyle w:val="Prrafodelista"/>
        <w:widowControl w:val="0"/>
        <w:numPr>
          <w:ilvl w:val="0"/>
          <w:numId w:val="27"/>
        </w:numPr>
        <w:autoSpaceDE w:val="0"/>
        <w:autoSpaceDN w:val="0"/>
        <w:adjustRightInd w:val="0"/>
        <w:jc w:val="both"/>
        <w:rPr>
          <w:i/>
          <w:color w:val="auto"/>
          <w:sz w:val="20"/>
          <w:szCs w:val="20"/>
        </w:rPr>
      </w:pPr>
      <w:r w:rsidRPr="00B8757D">
        <w:rPr>
          <w:i/>
          <w:color w:val="auto"/>
          <w:sz w:val="20"/>
          <w:szCs w:val="20"/>
        </w:rPr>
        <w:t>HERNANDO BETANCURT SANCHEZ, un monto equivalente a:</w:t>
      </w:r>
      <w:r w:rsidR="00F14F5C" w:rsidRPr="00B8757D">
        <w:rPr>
          <w:i/>
          <w:color w:val="auto"/>
          <w:sz w:val="20"/>
          <w:szCs w:val="20"/>
        </w:rPr>
        <w:t xml:space="preserve"> </w:t>
      </w:r>
      <w:r w:rsidRPr="00B8757D">
        <w:rPr>
          <w:i/>
          <w:color w:val="auto"/>
          <w:sz w:val="20"/>
          <w:szCs w:val="20"/>
        </w:rPr>
        <w:t xml:space="preserve">$4.248.464 </w:t>
      </w:r>
    </w:p>
    <w:p w14:paraId="007C3944"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38AD9369" w14:textId="1BFC976A" w:rsidR="006306A3" w:rsidRPr="00B8757D" w:rsidRDefault="006306A3" w:rsidP="002B0C82">
      <w:pPr>
        <w:pStyle w:val="Prrafodelista"/>
        <w:widowControl w:val="0"/>
        <w:numPr>
          <w:ilvl w:val="0"/>
          <w:numId w:val="29"/>
        </w:numPr>
        <w:autoSpaceDE w:val="0"/>
        <w:autoSpaceDN w:val="0"/>
        <w:adjustRightInd w:val="0"/>
        <w:jc w:val="both"/>
        <w:rPr>
          <w:i/>
          <w:color w:val="auto"/>
          <w:sz w:val="20"/>
          <w:szCs w:val="20"/>
        </w:rPr>
      </w:pPr>
      <w:r w:rsidRPr="00B8757D">
        <w:rPr>
          <w:i/>
          <w:color w:val="auto"/>
          <w:sz w:val="20"/>
          <w:szCs w:val="20"/>
        </w:rPr>
        <w:t xml:space="preserve">Condénese a la Nación - DIRECCION EJECUTIVA DE ADMINISTRACION JUDICIAL - RAMA JUDICIAL O QUIEN HAGA SUS VECES, a pagar a los demandantes, un monto equivalente a: $3.000.000 </w:t>
      </w:r>
      <w:r w:rsidR="005E2A4F" w:rsidRPr="00B8757D">
        <w:rPr>
          <w:b/>
          <w:i/>
          <w:color w:val="auto"/>
          <w:sz w:val="20"/>
          <w:szCs w:val="20"/>
        </w:rPr>
        <w:t>POR CONCEPTO DE HONORARIOS PROFESIONALES</w:t>
      </w:r>
      <w:r w:rsidRPr="00B8757D">
        <w:rPr>
          <w:i/>
          <w:color w:val="auto"/>
          <w:sz w:val="20"/>
          <w:szCs w:val="20"/>
        </w:rPr>
        <w:t>, como representación para la conciliación ante la procuraduría General de la Nación, y como honorarios para la presentación de la demanda de reparación directa, distribuidos así:</w:t>
      </w:r>
    </w:p>
    <w:p w14:paraId="75FD03B6" w14:textId="77777777" w:rsidR="00DD7688" w:rsidRPr="00B8757D" w:rsidRDefault="00DD7688"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0684571B" w14:textId="65279B78" w:rsidR="006306A3" w:rsidRPr="00B8757D" w:rsidRDefault="006306A3" w:rsidP="002B0C82">
      <w:pPr>
        <w:pStyle w:val="Prrafodelista"/>
        <w:widowControl w:val="0"/>
        <w:numPr>
          <w:ilvl w:val="0"/>
          <w:numId w:val="26"/>
        </w:numPr>
        <w:autoSpaceDE w:val="0"/>
        <w:autoSpaceDN w:val="0"/>
        <w:adjustRightInd w:val="0"/>
        <w:jc w:val="both"/>
        <w:rPr>
          <w:i/>
          <w:color w:val="auto"/>
          <w:sz w:val="20"/>
          <w:szCs w:val="20"/>
        </w:rPr>
      </w:pPr>
      <w:r w:rsidRPr="00B8757D">
        <w:rPr>
          <w:i/>
          <w:color w:val="auto"/>
          <w:sz w:val="20"/>
          <w:szCs w:val="20"/>
        </w:rPr>
        <w:lastRenderedPageBreak/>
        <w:t>A pagar al demandante JOSÉ OMAR ZAPATA JURADO, un monto equivalente a: $600.000</w:t>
      </w:r>
    </w:p>
    <w:p w14:paraId="1E0E4F33" w14:textId="3B844254" w:rsidR="006306A3" w:rsidRPr="00B8757D" w:rsidRDefault="006306A3" w:rsidP="002B0C82">
      <w:pPr>
        <w:pStyle w:val="Prrafodelista"/>
        <w:widowControl w:val="0"/>
        <w:numPr>
          <w:ilvl w:val="0"/>
          <w:numId w:val="26"/>
        </w:numPr>
        <w:autoSpaceDE w:val="0"/>
        <w:autoSpaceDN w:val="0"/>
        <w:adjustRightInd w:val="0"/>
        <w:jc w:val="both"/>
        <w:rPr>
          <w:i/>
          <w:color w:val="auto"/>
          <w:sz w:val="20"/>
          <w:szCs w:val="20"/>
        </w:rPr>
      </w:pPr>
      <w:r w:rsidRPr="00B8757D">
        <w:rPr>
          <w:i/>
          <w:color w:val="auto"/>
          <w:sz w:val="20"/>
          <w:szCs w:val="20"/>
        </w:rPr>
        <w:t>A pagar al demandante DARIO SERNA CARVAJAL, un monto equivalente a: $600.000</w:t>
      </w:r>
    </w:p>
    <w:p w14:paraId="26010755" w14:textId="590B2566" w:rsidR="006306A3" w:rsidRPr="00B8757D" w:rsidRDefault="006306A3" w:rsidP="002B0C82">
      <w:pPr>
        <w:pStyle w:val="Prrafodelista"/>
        <w:widowControl w:val="0"/>
        <w:numPr>
          <w:ilvl w:val="0"/>
          <w:numId w:val="26"/>
        </w:numPr>
        <w:autoSpaceDE w:val="0"/>
        <w:autoSpaceDN w:val="0"/>
        <w:adjustRightInd w:val="0"/>
        <w:jc w:val="both"/>
        <w:rPr>
          <w:i/>
          <w:color w:val="auto"/>
          <w:sz w:val="20"/>
          <w:szCs w:val="20"/>
        </w:rPr>
      </w:pPr>
      <w:r w:rsidRPr="00B8757D">
        <w:rPr>
          <w:i/>
          <w:color w:val="auto"/>
          <w:sz w:val="20"/>
          <w:szCs w:val="20"/>
        </w:rPr>
        <w:t xml:space="preserve"> A pagar al demandante JOSÉ OMAR GIRALDO TAPIAS, un monto equivalente a: $600.000</w:t>
      </w:r>
    </w:p>
    <w:p w14:paraId="10831D60" w14:textId="1BA6AAAD" w:rsidR="006306A3" w:rsidRPr="00B8757D" w:rsidRDefault="006306A3" w:rsidP="002B0C82">
      <w:pPr>
        <w:pStyle w:val="Prrafodelista"/>
        <w:widowControl w:val="0"/>
        <w:numPr>
          <w:ilvl w:val="0"/>
          <w:numId w:val="26"/>
        </w:numPr>
        <w:autoSpaceDE w:val="0"/>
        <w:autoSpaceDN w:val="0"/>
        <w:adjustRightInd w:val="0"/>
        <w:jc w:val="both"/>
        <w:rPr>
          <w:i/>
          <w:color w:val="auto"/>
          <w:sz w:val="20"/>
          <w:szCs w:val="20"/>
        </w:rPr>
      </w:pPr>
      <w:r w:rsidRPr="00B8757D">
        <w:rPr>
          <w:i/>
          <w:color w:val="auto"/>
          <w:sz w:val="20"/>
          <w:szCs w:val="20"/>
        </w:rPr>
        <w:t>A pagar al demandante SAMUEL ESTRADA, un monto equivalente a: $600.000</w:t>
      </w:r>
    </w:p>
    <w:p w14:paraId="110AA905" w14:textId="4B477B70" w:rsidR="006306A3" w:rsidRPr="00B8757D" w:rsidRDefault="006306A3" w:rsidP="002B0C82">
      <w:pPr>
        <w:pStyle w:val="Prrafodelista"/>
        <w:widowControl w:val="0"/>
        <w:numPr>
          <w:ilvl w:val="0"/>
          <w:numId w:val="26"/>
        </w:numPr>
        <w:autoSpaceDE w:val="0"/>
        <w:autoSpaceDN w:val="0"/>
        <w:adjustRightInd w:val="0"/>
        <w:ind w:left="426" w:hanging="66"/>
        <w:jc w:val="both"/>
        <w:rPr>
          <w:i/>
          <w:color w:val="auto"/>
          <w:sz w:val="20"/>
          <w:szCs w:val="20"/>
        </w:rPr>
      </w:pPr>
      <w:r w:rsidRPr="00B8757D">
        <w:rPr>
          <w:i/>
          <w:color w:val="auto"/>
          <w:sz w:val="20"/>
          <w:szCs w:val="20"/>
        </w:rPr>
        <w:t>A pagar al demandante HERNANDO BETANCURT SANCHEZ, un monto equivalente a:</w:t>
      </w:r>
      <w:r w:rsidRPr="00B8757D">
        <w:rPr>
          <w:i/>
          <w:color w:val="auto"/>
          <w:sz w:val="20"/>
          <w:szCs w:val="20"/>
        </w:rPr>
        <w:tab/>
        <w:t>$600.000</w:t>
      </w:r>
    </w:p>
    <w:p w14:paraId="6102E0AF"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73234AA9" w14:textId="77777777" w:rsidR="005E2A4F"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B8757D">
        <w:rPr>
          <w:rFonts w:ascii="Arial" w:eastAsia="Times New Roman" w:hAnsi="Arial" w:cs="Arial"/>
          <w:b/>
          <w:i/>
          <w:sz w:val="20"/>
          <w:szCs w:val="20"/>
          <w:lang w:val="es-ES" w:eastAsia="es-ES"/>
        </w:rPr>
        <w:t>LUCRO CESANTE</w:t>
      </w:r>
      <w:r w:rsidR="005E2A4F" w:rsidRPr="00B8757D">
        <w:rPr>
          <w:rFonts w:ascii="Arial" w:eastAsia="Times New Roman" w:hAnsi="Arial" w:cs="Arial"/>
          <w:i/>
          <w:sz w:val="20"/>
          <w:szCs w:val="20"/>
          <w:lang w:val="es-ES" w:eastAsia="es-ES"/>
        </w:rPr>
        <w:t xml:space="preserve">: </w:t>
      </w:r>
    </w:p>
    <w:p w14:paraId="4FEA60A9" w14:textId="77777777" w:rsidR="005E2A4F" w:rsidRPr="00B8757D" w:rsidRDefault="005E2A4F"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2F6A23C7" w14:textId="2BF422DE" w:rsidR="006306A3" w:rsidRPr="00B8757D" w:rsidRDefault="006306A3" w:rsidP="002B0C82">
      <w:pPr>
        <w:pStyle w:val="Prrafodelista"/>
        <w:widowControl w:val="0"/>
        <w:numPr>
          <w:ilvl w:val="0"/>
          <w:numId w:val="29"/>
        </w:numPr>
        <w:autoSpaceDE w:val="0"/>
        <w:autoSpaceDN w:val="0"/>
        <w:adjustRightInd w:val="0"/>
        <w:jc w:val="both"/>
        <w:rPr>
          <w:i/>
          <w:color w:val="auto"/>
          <w:sz w:val="20"/>
          <w:szCs w:val="20"/>
        </w:rPr>
      </w:pPr>
      <w:r w:rsidRPr="00B8757D">
        <w:rPr>
          <w:i/>
          <w:color w:val="auto"/>
          <w:sz w:val="20"/>
          <w:szCs w:val="20"/>
        </w:rPr>
        <w:t>Condénese a la Nación - DIRECCION EJECUTIVA DE ADMINISTRACION JUDICIAL - RAMA JUDICIAL O QUIEN HAGA SUS VECES, a pagar a los deman</w:t>
      </w:r>
      <w:r w:rsidR="00DD7688" w:rsidRPr="00B8757D">
        <w:rPr>
          <w:i/>
          <w:color w:val="auto"/>
          <w:sz w:val="20"/>
          <w:szCs w:val="20"/>
        </w:rPr>
        <w:t xml:space="preserve">dantes, un monto equivalente a: </w:t>
      </w:r>
      <w:r w:rsidRPr="00B8757D">
        <w:rPr>
          <w:i/>
          <w:color w:val="auto"/>
          <w:sz w:val="20"/>
          <w:szCs w:val="20"/>
        </w:rPr>
        <w:t>$10.800.000 por concepto de los intereses legales, durante el tiempo en que estuvo el título de $60.000.000 pesos, a órdenes del juzgado primero laboral del circuito de Bogotá, desde el 01 de julio de 2012 hasta la fecha del auto que ordenó la entrega 25 de junio de 2015, distribuidos así:</w:t>
      </w:r>
    </w:p>
    <w:p w14:paraId="15EB4A42"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7E8C8BF5" w14:textId="47A89EBE" w:rsidR="006306A3" w:rsidRPr="00B8757D" w:rsidRDefault="006306A3" w:rsidP="002B0C82">
      <w:pPr>
        <w:pStyle w:val="Prrafodelista"/>
        <w:widowControl w:val="0"/>
        <w:numPr>
          <w:ilvl w:val="0"/>
          <w:numId w:val="28"/>
        </w:numPr>
        <w:autoSpaceDE w:val="0"/>
        <w:autoSpaceDN w:val="0"/>
        <w:adjustRightInd w:val="0"/>
        <w:jc w:val="both"/>
        <w:rPr>
          <w:i/>
          <w:color w:val="auto"/>
          <w:sz w:val="20"/>
          <w:szCs w:val="20"/>
        </w:rPr>
      </w:pPr>
      <w:r w:rsidRPr="00B8757D">
        <w:rPr>
          <w:i/>
          <w:color w:val="auto"/>
          <w:sz w:val="20"/>
          <w:szCs w:val="20"/>
        </w:rPr>
        <w:t xml:space="preserve"> A pagar al demandante JOSÉ OMAR ZAPATA JURADO, un monto equivalente a:</w:t>
      </w:r>
      <w:r w:rsidR="00DD7688" w:rsidRPr="00B8757D">
        <w:rPr>
          <w:i/>
          <w:color w:val="auto"/>
          <w:sz w:val="20"/>
          <w:szCs w:val="20"/>
        </w:rPr>
        <w:t xml:space="preserve"> </w:t>
      </w:r>
      <w:r w:rsidRPr="00B8757D">
        <w:rPr>
          <w:i/>
          <w:color w:val="auto"/>
          <w:sz w:val="20"/>
          <w:szCs w:val="20"/>
        </w:rPr>
        <w:t>$2.160.000</w:t>
      </w:r>
    </w:p>
    <w:p w14:paraId="53FC1EDA" w14:textId="77777777" w:rsidR="005E2A4F" w:rsidRPr="00B8757D" w:rsidRDefault="006306A3" w:rsidP="002B0C82">
      <w:pPr>
        <w:pStyle w:val="Prrafodelista"/>
        <w:widowControl w:val="0"/>
        <w:numPr>
          <w:ilvl w:val="0"/>
          <w:numId w:val="28"/>
        </w:numPr>
        <w:autoSpaceDE w:val="0"/>
        <w:autoSpaceDN w:val="0"/>
        <w:adjustRightInd w:val="0"/>
        <w:jc w:val="both"/>
        <w:rPr>
          <w:i/>
          <w:color w:val="auto"/>
          <w:sz w:val="20"/>
          <w:szCs w:val="20"/>
        </w:rPr>
      </w:pPr>
      <w:r w:rsidRPr="00B8757D">
        <w:rPr>
          <w:i/>
          <w:color w:val="auto"/>
          <w:sz w:val="20"/>
          <w:szCs w:val="20"/>
        </w:rPr>
        <w:t>A pagar al demandante DARIO SERNA CARVAJAL, un monto equivalente a: $2.160.000</w:t>
      </w:r>
    </w:p>
    <w:p w14:paraId="2AD635F4" w14:textId="77777777" w:rsidR="005E2A4F" w:rsidRPr="00B8757D" w:rsidRDefault="006306A3" w:rsidP="002B0C82">
      <w:pPr>
        <w:pStyle w:val="Prrafodelista"/>
        <w:widowControl w:val="0"/>
        <w:numPr>
          <w:ilvl w:val="0"/>
          <w:numId w:val="28"/>
        </w:numPr>
        <w:autoSpaceDE w:val="0"/>
        <w:autoSpaceDN w:val="0"/>
        <w:adjustRightInd w:val="0"/>
        <w:jc w:val="both"/>
        <w:rPr>
          <w:i/>
          <w:color w:val="auto"/>
          <w:sz w:val="20"/>
          <w:szCs w:val="20"/>
        </w:rPr>
      </w:pPr>
      <w:r w:rsidRPr="00B8757D">
        <w:rPr>
          <w:i/>
          <w:color w:val="auto"/>
          <w:sz w:val="20"/>
          <w:szCs w:val="20"/>
        </w:rPr>
        <w:t>A pagar al demandante JOSÉ OMAR GIRALDO TAPIAS, un monto equivalente a:</w:t>
      </w:r>
      <w:r w:rsidR="00DD7688" w:rsidRPr="00B8757D">
        <w:rPr>
          <w:i/>
          <w:color w:val="auto"/>
          <w:sz w:val="20"/>
          <w:szCs w:val="20"/>
        </w:rPr>
        <w:t xml:space="preserve"> </w:t>
      </w:r>
      <w:r w:rsidRPr="00B8757D">
        <w:rPr>
          <w:i/>
          <w:color w:val="auto"/>
          <w:sz w:val="20"/>
          <w:szCs w:val="20"/>
        </w:rPr>
        <w:t>$2.160.000</w:t>
      </w:r>
    </w:p>
    <w:p w14:paraId="470E7CE5" w14:textId="76E08929" w:rsidR="006306A3" w:rsidRPr="00B8757D" w:rsidRDefault="006306A3" w:rsidP="002B0C82">
      <w:pPr>
        <w:pStyle w:val="Prrafodelista"/>
        <w:widowControl w:val="0"/>
        <w:numPr>
          <w:ilvl w:val="0"/>
          <w:numId w:val="28"/>
        </w:numPr>
        <w:autoSpaceDE w:val="0"/>
        <w:autoSpaceDN w:val="0"/>
        <w:adjustRightInd w:val="0"/>
        <w:jc w:val="both"/>
        <w:rPr>
          <w:i/>
          <w:color w:val="auto"/>
          <w:sz w:val="20"/>
          <w:szCs w:val="20"/>
        </w:rPr>
      </w:pPr>
      <w:r w:rsidRPr="00B8757D">
        <w:rPr>
          <w:i/>
          <w:color w:val="auto"/>
          <w:sz w:val="20"/>
          <w:szCs w:val="20"/>
        </w:rPr>
        <w:t>A pagar al demandante SAMUEL ESTRADA, un monto equivalente a: $2.160.000</w:t>
      </w:r>
    </w:p>
    <w:p w14:paraId="11DA384F" w14:textId="0871BB19" w:rsidR="006306A3" w:rsidRPr="00B8757D" w:rsidRDefault="006306A3" w:rsidP="002B0C82">
      <w:pPr>
        <w:pStyle w:val="Prrafodelista"/>
        <w:widowControl w:val="0"/>
        <w:numPr>
          <w:ilvl w:val="0"/>
          <w:numId w:val="28"/>
        </w:numPr>
        <w:autoSpaceDE w:val="0"/>
        <w:autoSpaceDN w:val="0"/>
        <w:adjustRightInd w:val="0"/>
        <w:jc w:val="both"/>
        <w:rPr>
          <w:i/>
          <w:color w:val="auto"/>
          <w:sz w:val="20"/>
          <w:szCs w:val="20"/>
        </w:rPr>
      </w:pPr>
      <w:r w:rsidRPr="00B8757D">
        <w:rPr>
          <w:i/>
          <w:color w:val="auto"/>
          <w:sz w:val="20"/>
          <w:szCs w:val="20"/>
        </w:rPr>
        <w:t>A pagar al demandante HERNANDO BETANCURT SANCHEZ, un monto equivalente a:</w:t>
      </w:r>
      <w:r w:rsidRPr="00B8757D">
        <w:rPr>
          <w:i/>
          <w:color w:val="auto"/>
          <w:sz w:val="20"/>
          <w:szCs w:val="20"/>
        </w:rPr>
        <w:tab/>
        <w:t>$2.160.000</w:t>
      </w:r>
    </w:p>
    <w:p w14:paraId="5E0A90D0" w14:textId="77777777" w:rsidR="005E2A4F" w:rsidRPr="00B8757D" w:rsidRDefault="005E2A4F"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B8757D">
        <w:rPr>
          <w:rFonts w:ascii="Arial" w:eastAsia="Times New Roman" w:hAnsi="Arial" w:cs="Arial"/>
          <w:i/>
          <w:sz w:val="20"/>
          <w:szCs w:val="20"/>
          <w:lang w:val="es-ES" w:eastAsia="es-ES"/>
        </w:rPr>
        <w:t xml:space="preserve"> </w:t>
      </w:r>
    </w:p>
    <w:p w14:paraId="7E6FB24B" w14:textId="566264C3" w:rsidR="006306A3" w:rsidRPr="00B8757D" w:rsidRDefault="006306A3" w:rsidP="002B0C82">
      <w:pPr>
        <w:pStyle w:val="Prrafodelista"/>
        <w:widowControl w:val="0"/>
        <w:numPr>
          <w:ilvl w:val="0"/>
          <w:numId w:val="29"/>
        </w:numPr>
        <w:autoSpaceDE w:val="0"/>
        <w:autoSpaceDN w:val="0"/>
        <w:adjustRightInd w:val="0"/>
        <w:jc w:val="both"/>
        <w:rPr>
          <w:i/>
          <w:color w:val="auto"/>
          <w:sz w:val="20"/>
          <w:szCs w:val="20"/>
        </w:rPr>
      </w:pPr>
      <w:r w:rsidRPr="00B8757D">
        <w:rPr>
          <w:i/>
          <w:color w:val="auto"/>
          <w:sz w:val="20"/>
          <w:szCs w:val="20"/>
        </w:rPr>
        <w:t>Condénese a la Nación - DIRECCION EJECUTIVA DE ADMINISTRACION JUDICIAL - RAMA JUDICIAL O QUIEN HAGA SUS VECES, a pagar a los demandantes, un monto equivalente a: $2.172.825 por concepto del tiempo invertido en atención al proceso ordinario y ejecutivo laboral durante estos diez años, el trámite de las tutelas contra el juzgado primero laboral, los incidentes de desacato, los trámites de vigilancia judicial, para el impulso del proceso, representado en fotocopias, transportes, y demás emolumentos para el gestión desplegada en el proceso laboral para el reconocimiento del incremento pensional del 14% por cónyuge a cargo, distribuidos así:</w:t>
      </w:r>
    </w:p>
    <w:p w14:paraId="1E17E25B"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15538152" w14:textId="6318FA36" w:rsidR="00DD7688" w:rsidRPr="00B8757D" w:rsidRDefault="006306A3" w:rsidP="002B0C82">
      <w:pPr>
        <w:pStyle w:val="Prrafodelista"/>
        <w:widowControl w:val="0"/>
        <w:numPr>
          <w:ilvl w:val="0"/>
          <w:numId w:val="30"/>
        </w:numPr>
        <w:autoSpaceDE w:val="0"/>
        <w:autoSpaceDN w:val="0"/>
        <w:adjustRightInd w:val="0"/>
        <w:jc w:val="both"/>
        <w:rPr>
          <w:i/>
          <w:color w:val="auto"/>
          <w:sz w:val="20"/>
          <w:szCs w:val="20"/>
        </w:rPr>
      </w:pPr>
      <w:r w:rsidRPr="00B8757D">
        <w:rPr>
          <w:i/>
          <w:color w:val="auto"/>
          <w:sz w:val="20"/>
          <w:szCs w:val="20"/>
        </w:rPr>
        <w:t xml:space="preserve"> A pagar al demandante JOSÉ OMAR ZAPATA JURADO, un monto equivalente a: $454.565</w:t>
      </w:r>
    </w:p>
    <w:p w14:paraId="3F94EC79" w14:textId="5043C2B5" w:rsidR="006306A3" w:rsidRPr="00B8757D" w:rsidRDefault="006306A3" w:rsidP="002B0C82">
      <w:pPr>
        <w:pStyle w:val="Prrafodelista"/>
        <w:widowControl w:val="0"/>
        <w:numPr>
          <w:ilvl w:val="0"/>
          <w:numId w:val="30"/>
        </w:numPr>
        <w:autoSpaceDE w:val="0"/>
        <w:autoSpaceDN w:val="0"/>
        <w:adjustRightInd w:val="0"/>
        <w:jc w:val="both"/>
        <w:rPr>
          <w:i/>
          <w:color w:val="auto"/>
          <w:sz w:val="20"/>
          <w:szCs w:val="20"/>
        </w:rPr>
      </w:pPr>
      <w:r w:rsidRPr="00B8757D">
        <w:rPr>
          <w:i/>
          <w:color w:val="auto"/>
          <w:sz w:val="20"/>
          <w:szCs w:val="20"/>
        </w:rPr>
        <w:t>A pagar al demandante DARIO SERNA CARVAJAL, un monto equivalente a: $454.565</w:t>
      </w:r>
    </w:p>
    <w:p w14:paraId="4F40B4F3" w14:textId="52917278" w:rsidR="00DD7688" w:rsidRPr="00B8757D" w:rsidRDefault="006306A3" w:rsidP="002B0C82">
      <w:pPr>
        <w:pStyle w:val="Prrafodelista"/>
        <w:widowControl w:val="0"/>
        <w:numPr>
          <w:ilvl w:val="0"/>
          <w:numId w:val="30"/>
        </w:numPr>
        <w:autoSpaceDE w:val="0"/>
        <w:autoSpaceDN w:val="0"/>
        <w:adjustRightInd w:val="0"/>
        <w:jc w:val="both"/>
        <w:rPr>
          <w:i/>
          <w:color w:val="auto"/>
          <w:sz w:val="20"/>
          <w:szCs w:val="20"/>
        </w:rPr>
      </w:pPr>
      <w:r w:rsidRPr="00B8757D">
        <w:rPr>
          <w:i/>
          <w:color w:val="auto"/>
          <w:sz w:val="20"/>
          <w:szCs w:val="20"/>
        </w:rPr>
        <w:t>A pagar al demandante JOSÉ OMAR GIRALDO TAPIAS,   un monto equivalente a: $454.565</w:t>
      </w:r>
    </w:p>
    <w:p w14:paraId="006AA3B3" w14:textId="30E141D5" w:rsidR="006306A3" w:rsidRPr="00B8757D" w:rsidRDefault="006306A3" w:rsidP="002B0C82">
      <w:pPr>
        <w:pStyle w:val="Prrafodelista"/>
        <w:widowControl w:val="0"/>
        <w:numPr>
          <w:ilvl w:val="0"/>
          <w:numId w:val="30"/>
        </w:numPr>
        <w:autoSpaceDE w:val="0"/>
        <w:autoSpaceDN w:val="0"/>
        <w:adjustRightInd w:val="0"/>
        <w:jc w:val="both"/>
        <w:rPr>
          <w:i/>
          <w:color w:val="auto"/>
          <w:sz w:val="20"/>
          <w:szCs w:val="20"/>
        </w:rPr>
      </w:pPr>
      <w:r w:rsidRPr="00B8757D">
        <w:rPr>
          <w:i/>
          <w:color w:val="auto"/>
          <w:sz w:val="20"/>
          <w:szCs w:val="20"/>
        </w:rPr>
        <w:t>A pagar al demandante SAMUEL ESTRADA, un monto equivalente a: $454.565</w:t>
      </w:r>
    </w:p>
    <w:p w14:paraId="1616C034" w14:textId="4CA752DB" w:rsidR="006306A3" w:rsidRPr="00B8757D" w:rsidRDefault="006306A3" w:rsidP="002B0C82">
      <w:pPr>
        <w:pStyle w:val="Prrafodelista"/>
        <w:widowControl w:val="0"/>
        <w:numPr>
          <w:ilvl w:val="0"/>
          <w:numId w:val="30"/>
        </w:numPr>
        <w:autoSpaceDE w:val="0"/>
        <w:autoSpaceDN w:val="0"/>
        <w:adjustRightInd w:val="0"/>
        <w:jc w:val="both"/>
        <w:rPr>
          <w:i/>
          <w:color w:val="auto"/>
          <w:sz w:val="20"/>
          <w:szCs w:val="20"/>
        </w:rPr>
      </w:pPr>
      <w:r w:rsidRPr="00B8757D">
        <w:rPr>
          <w:i/>
          <w:color w:val="auto"/>
          <w:sz w:val="20"/>
          <w:szCs w:val="20"/>
        </w:rPr>
        <w:t>A pagar al demandante HERNANDO BETANCURT SANCHEZ, un monto equivalente a: $454.565</w:t>
      </w:r>
    </w:p>
    <w:p w14:paraId="01D84AE2"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61BD83B9" w14:textId="77777777" w:rsidR="006306A3" w:rsidRPr="00B8757D" w:rsidRDefault="006306A3" w:rsidP="002B0C82">
      <w:pPr>
        <w:widowControl w:val="0"/>
        <w:autoSpaceDE w:val="0"/>
        <w:autoSpaceDN w:val="0"/>
        <w:adjustRightInd w:val="0"/>
        <w:spacing w:after="0" w:line="240" w:lineRule="auto"/>
        <w:rPr>
          <w:rFonts w:ascii="Arial" w:eastAsia="Times New Roman" w:hAnsi="Arial" w:cs="Arial"/>
          <w:i/>
          <w:sz w:val="20"/>
          <w:szCs w:val="20"/>
          <w:lang w:val="es-ES" w:eastAsia="es-ES"/>
        </w:rPr>
      </w:pPr>
      <w:r w:rsidRPr="00B8757D">
        <w:rPr>
          <w:rFonts w:ascii="Arial" w:eastAsia="Times New Roman" w:hAnsi="Arial" w:cs="Arial"/>
          <w:i/>
          <w:sz w:val="20"/>
          <w:szCs w:val="20"/>
          <w:lang w:val="es-ES" w:eastAsia="es-ES"/>
        </w:rPr>
        <w:t>Sub total perjuicios materiales: $35.000.000</w:t>
      </w:r>
    </w:p>
    <w:p w14:paraId="3E733A92"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b/>
          <w:i/>
          <w:sz w:val="20"/>
          <w:szCs w:val="20"/>
          <w:lang w:val="es-ES" w:eastAsia="es-ES"/>
        </w:rPr>
      </w:pPr>
    </w:p>
    <w:p w14:paraId="659ACA7A"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B8757D">
        <w:rPr>
          <w:rFonts w:ascii="Arial" w:eastAsia="Times New Roman" w:hAnsi="Arial" w:cs="Arial"/>
          <w:b/>
          <w:i/>
          <w:sz w:val="20"/>
          <w:szCs w:val="20"/>
          <w:lang w:val="es-ES" w:eastAsia="es-ES"/>
        </w:rPr>
        <w:t>PERJUICIOS MORALES</w:t>
      </w:r>
      <w:r w:rsidRPr="00B8757D">
        <w:rPr>
          <w:rFonts w:ascii="Arial" w:eastAsia="Times New Roman" w:hAnsi="Arial" w:cs="Arial"/>
          <w:i/>
          <w:sz w:val="20"/>
          <w:szCs w:val="20"/>
          <w:lang w:val="es-ES" w:eastAsia="es-ES"/>
        </w:rPr>
        <w:t>:</w:t>
      </w:r>
    </w:p>
    <w:p w14:paraId="7E56A98C"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422BFD95" w14:textId="292DBFFD"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lang w:val="es-ES" w:eastAsia="es-ES"/>
        </w:rPr>
      </w:pPr>
      <w:r w:rsidRPr="00B8757D">
        <w:rPr>
          <w:rFonts w:ascii="Arial" w:eastAsia="Times New Roman" w:hAnsi="Arial" w:cs="Arial"/>
          <w:i/>
          <w:sz w:val="20"/>
          <w:szCs w:val="20"/>
          <w:lang w:val="es-ES" w:eastAsia="es-ES"/>
        </w:rPr>
        <w:t xml:space="preserve">CINCUENTA (25) SALARIOS MINIMOS LEGALES ACTUALES PARA CADA UNO DE LOS ACTORES (son ocho demandantes por el </w:t>
      </w:r>
      <w:r w:rsidR="005E2A4F" w:rsidRPr="00B8757D">
        <w:rPr>
          <w:rFonts w:ascii="Arial" w:eastAsia="Times New Roman" w:hAnsi="Arial" w:cs="Arial"/>
          <w:i/>
          <w:sz w:val="20"/>
          <w:szCs w:val="20"/>
          <w:lang w:val="es-ES" w:eastAsia="es-ES"/>
        </w:rPr>
        <w:t xml:space="preserve">salario de 2017 $737.717 pesos) </w:t>
      </w:r>
      <w:r w:rsidRPr="00B8757D">
        <w:rPr>
          <w:rFonts w:ascii="Arial" w:eastAsia="Times New Roman" w:hAnsi="Arial" w:cs="Arial"/>
          <w:i/>
          <w:sz w:val="20"/>
          <w:szCs w:val="20"/>
          <w:lang w:val="es-ES" w:eastAsia="es-ES"/>
        </w:rPr>
        <w:t>SUMAN:</w:t>
      </w:r>
      <w:r w:rsidR="00DD7688" w:rsidRPr="00B8757D">
        <w:rPr>
          <w:rFonts w:ascii="Arial" w:eastAsia="Times New Roman" w:hAnsi="Arial" w:cs="Arial"/>
          <w:i/>
          <w:sz w:val="20"/>
          <w:szCs w:val="20"/>
          <w:lang w:val="es-ES" w:eastAsia="es-ES"/>
        </w:rPr>
        <w:t xml:space="preserve"> </w:t>
      </w:r>
      <w:r w:rsidRPr="00B8757D">
        <w:rPr>
          <w:rFonts w:ascii="Arial" w:eastAsia="Times New Roman" w:hAnsi="Arial" w:cs="Arial"/>
          <w:i/>
          <w:sz w:val="20"/>
          <w:szCs w:val="20"/>
          <w:lang w:val="es-ES" w:eastAsia="es-ES"/>
        </w:rPr>
        <w:t>$147.543.400 CIENTO CUARENTA Y SIETE MILLONES QUINIENTOS CUARENTA Y TRES MIL CUATROSCIENTOS PESOS MDA CTE.</w:t>
      </w:r>
      <w:r w:rsidR="00DD7688" w:rsidRPr="00B8757D">
        <w:rPr>
          <w:rFonts w:ascii="Arial" w:eastAsia="Times New Roman" w:hAnsi="Arial" w:cs="Arial"/>
          <w:i/>
          <w:sz w:val="20"/>
          <w:szCs w:val="20"/>
          <w:lang w:val="es-ES" w:eastAsia="es-ES"/>
        </w:rPr>
        <w:t xml:space="preserve"> (…)</w:t>
      </w:r>
      <w:r w:rsidR="00302E1F" w:rsidRPr="00B8757D">
        <w:rPr>
          <w:rFonts w:ascii="Arial" w:eastAsia="Times New Roman" w:hAnsi="Arial" w:cs="Arial"/>
          <w:i/>
          <w:sz w:val="20"/>
          <w:szCs w:val="20"/>
          <w:lang w:val="es-ES" w:eastAsia="es-ES"/>
        </w:rPr>
        <w:t>”</w:t>
      </w:r>
    </w:p>
    <w:p w14:paraId="2CAC0D74" w14:textId="77777777" w:rsidR="006306A3" w:rsidRPr="00B8757D" w:rsidRDefault="006306A3" w:rsidP="002B0C82">
      <w:pPr>
        <w:widowControl w:val="0"/>
        <w:autoSpaceDE w:val="0"/>
        <w:autoSpaceDN w:val="0"/>
        <w:adjustRightInd w:val="0"/>
        <w:spacing w:after="0" w:line="240" w:lineRule="auto"/>
        <w:jc w:val="both"/>
        <w:rPr>
          <w:rFonts w:ascii="Arial" w:eastAsia="Times New Roman" w:hAnsi="Arial" w:cs="Arial"/>
          <w:i/>
          <w:lang w:val="es-ES" w:eastAsia="es-ES"/>
        </w:rPr>
      </w:pPr>
    </w:p>
    <w:p w14:paraId="574A6F10" w14:textId="77777777" w:rsidR="0072436C" w:rsidRPr="00B8757D" w:rsidRDefault="00E74A66" w:rsidP="002B0C82">
      <w:pPr>
        <w:pStyle w:val="Prrafodelista"/>
        <w:numPr>
          <w:ilvl w:val="2"/>
          <w:numId w:val="2"/>
        </w:numPr>
        <w:tabs>
          <w:tab w:val="left" w:pos="709"/>
        </w:tabs>
        <w:ind w:left="0" w:firstLine="0"/>
        <w:jc w:val="both"/>
        <w:rPr>
          <w:bCs/>
          <w:i/>
          <w:color w:val="auto"/>
          <w:sz w:val="22"/>
          <w:szCs w:val="22"/>
        </w:rPr>
      </w:pPr>
      <w:r w:rsidRPr="00B8757D">
        <w:rPr>
          <w:bCs/>
          <w:i/>
          <w:color w:val="auto"/>
          <w:sz w:val="22"/>
          <w:szCs w:val="22"/>
        </w:rPr>
        <w:t>Los</w:t>
      </w:r>
      <w:r w:rsidRPr="00B8757D">
        <w:rPr>
          <w:b/>
          <w:bCs/>
          <w:i/>
          <w:color w:val="auto"/>
          <w:sz w:val="22"/>
          <w:szCs w:val="22"/>
        </w:rPr>
        <w:t xml:space="preserve"> HECHOS </w:t>
      </w:r>
      <w:r w:rsidRPr="00B8757D">
        <w:rPr>
          <w:bCs/>
          <w:i/>
          <w:color w:val="auto"/>
          <w:sz w:val="22"/>
          <w:szCs w:val="22"/>
        </w:rPr>
        <w:t>sobre los cuales basa su petición son en síntesis los siguientes:</w:t>
      </w:r>
    </w:p>
    <w:p w14:paraId="0367CB95" w14:textId="77777777" w:rsidR="0072436C" w:rsidRPr="00B8757D" w:rsidRDefault="0072436C" w:rsidP="002B0C82">
      <w:pPr>
        <w:pStyle w:val="Prrafodelista"/>
        <w:tabs>
          <w:tab w:val="left" w:pos="709"/>
        </w:tabs>
        <w:ind w:left="0"/>
        <w:jc w:val="both"/>
        <w:rPr>
          <w:bCs/>
          <w:i/>
          <w:color w:val="auto"/>
          <w:sz w:val="22"/>
          <w:szCs w:val="22"/>
        </w:rPr>
      </w:pPr>
    </w:p>
    <w:tbl>
      <w:tblPr>
        <w:tblW w:w="9054" w:type="dxa"/>
        <w:tblLook w:val="04A0" w:firstRow="1" w:lastRow="0" w:firstColumn="1" w:lastColumn="0" w:noHBand="0" w:noVBand="1"/>
      </w:tblPr>
      <w:tblGrid>
        <w:gridCol w:w="9054"/>
      </w:tblGrid>
      <w:tr w:rsidR="00B8757D" w:rsidRPr="00B8757D" w14:paraId="49CAF175" w14:textId="77777777" w:rsidTr="001D3F4C">
        <w:tc>
          <w:tcPr>
            <w:tcW w:w="9054" w:type="dxa"/>
            <w:shd w:val="clear" w:color="auto" w:fill="auto"/>
          </w:tcPr>
          <w:p w14:paraId="32381677" w14:textId="75DE8E91"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Los demandantes presentaron demanda ordinaria laboral, para el reconocimiento del 14% por cónyuge a cargo, desde el 10 de octubre de 2007, tramitado en el juzgado primero laboral del circuito de Bogotá, con el radicado inicial: 110013105001-2007-01006-00</w:t>
            </w:r>
            <w:r w:rsidR="0098665A" w:rsidRPr="00B8757D">
              <w:rPr>
                <w:color w:val="auto"/>
                <w:sz w:val="22"/>
                <w:szCs w:val="22"/>
              </w:rPr>
              <w:t>, en primera instancia con sentencia del 30 de noviembre de 2009 se reconoció de manera parcial y en fallo de segunda instancia del 19 de marzo de 2010 en forma plena a los cinco actores.</w:t>
            </w:r>
          </w:p>
          <w:p w14:paraId="3B4E66CF" w14:textId="099CA34F" w:rsidR="001D3F4C" w:rsidRPr="00B8757D" w:rsidRDefault="001D3F4C" w:rsidP="001D3F4C">
            <w:pPr>
              <w:pStyle w:val="Prrafodelista"/>
              <w:tabs>
                <w:tab w:val="left" w:pos="709"/>
              </w:tabs>
              <w:ind w:left="0"/>
              <w:jc w:val="both"/>
              <w:rPr>
                <w:color w:val="auto"/>
                <w:sz w:val="22"/>
                <w:szCs w:val="22"/>
              </w:rPr>
            </w:pPr>
          </w:p>
        </w:tc>
      </w:tr>
      <w:tr w:rsidR="00B8757D" w:rsidRPr="00B8757D" w14:paraId="21B07CA3" w14:textId="77777777" w:rsidTr="001D3F4C">
        <w:tc>
          <w:tcPr>
            <w:tcW w:w="9054" w:type="dxa"/>
            <w:shd w:val="clear" w:color="auto" w:fill="auto"/>
          </w:tcPr>
          <w:p w14:paraId="2CC29552" w14:textId="77777777" w:rsidR="00B87515" w:rsidRPr="00B8757D" w:rsidRDefault="00B87515" w:rsidP="001D3F4C">
            <w:pPr>
              <w:pStyle w:val="Prrafodelista"/>
              <w:numPr>
                <w:ilvl w:val="3"/>
                <w:numId w:val="2"/>
              </w:numPr>
              <w:tabs>
                <w:tab w:val="left" w:pos="709"/>
              </w:tabs>
              <w:ind w:left="0" w:firstLine="0"/>
              <w:jc w:val="both"/>
              <w:rPr>
                <w:color w:val="auto"/>
                <w:sz w:val="22"/>
                <w:szCs w:val="22"/>
              </w:rPr>
            </w:pPr>
            <w:r w:rsidRPr="00B8757D">
              <w:rPr>
                <w:color w:val="auto"/>
                <w:sz w:val="22"/>
                <w:szCs w:val="22"/>
              </w:rPr>
              <w:t>Se libró mandamiento ejecutivo, tramitándose de igual manera por el juzgado primero laboral del circuito de Bogotá, con el radicado 110013105001-2011-00284-00.</w:t>
            </w:r>
          </w:p>
          <w:p w14:paraId="6A2828C2" w14:textId="07D1E388" w:rsidR="001D3F4C" w:rsidRPr="00B8757D" w:rsidRDefault="001D3F4C" w:rsidP="001D3F4C">
            <w:pPr>
              <w:pStyle w:val="Prrafodelista"/>
              <w:tabs>
                <w:tab w:val="left" w:pos="709"/>
              </w:tabs>
              <w:ind w:left="0"/>
              <w:jc w:val="both"/>
              <w:rPr>
                <w:color w:val="auto"/>
                <w:sz w:val="22"/>
                <w:szCs w:val="22"/>
              </w:rPr>
            </w:pPr>
          </w:p>
        </w:tc>
      </w:tr>
      <w:tr w:rsidR="00B8757D" w:rsidRPr="00B8757D" w14:paraId="3D369756" w14:textId="77777777" w:rsidTr="001D3F4C">
        <w:tc>
          <w:tcPr>
            <w:tcW w:w="9054" w:type="dxa"/>
            <w:shd w:val="clear" w:color="auto" w:fill="auto"/>
          </w:tcPr>
          <w:p w14:paraId="3FE72635" w14:textId="77777777" w:rsidR="00B87515" w:rsidRPr="00B8757D" w:rsidRDefault="00B87515" w:rsidP="001D3F4C">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En fecha </w:t>
            </w:r>
            <w:r w:rsidRPr="00B8757D">
              <w:rPr>
                <w:b/>
                <w:color w:val="auto"/>
                <w:sz w:val="22"/>
                <w:szCs w:val="22"/>
              </w:rPr>
              <w:t>13 de septiembre de 2011</w:t>
            </w:r>
            <w:r w:rsidRPr="00B8757D">
              <w:rPr>
                <w:color w:val="auto"/>
                <w:sz w:val="22"/>
                <w:szCs w:val="22"/>
              </w:rPr>
              <w:t>, el juzgado primero laboral del circuito de Bogotá, decreta medidas cautelares, ordenando el embargo de cuentas para dichos rubros del I.S.S. (hoy Colpensiones), que posea dicha entidad en el Banco de Occidente.</w:t>
            </w:r>
          </w:p>
          <w:p w14:paraId="0AAA2ABF" w14:textId="5087CFCC" w:rsidR="001D3F4C" w:rsidRPr="00B8757D" w:rsidRDefault="001D3F4C" w:rsidP="001D3F4C">
            <w:pPr>
              <w:pStyle w:val="Prrafodelista"/>
              <w:tabs>
                <w:tab w:val="left" w:pos="709"/>
              </w:tabs>
              <w:ind w:left="0"/>
              <w:jc w:val="both"/>
              <w:rPr>
                <w:color w:val="auto"/>
                <w:sz w:val="22"/>
                <w:szCs w:val="22"/>
              </w:rPr>
            </w:pPr>
          </w:p>
        </w:tc>
      </w:tr>
      <w:tr w:rsidR="00B8757D" w:rsidRPr="00B8757D" w14:paraId="4A8D3DC9" w14:textId="77777777" w:rsidTr="001D3F4C">
        <w:tc>
          <w:tcPr>
            <w:tcW w:w="9054" w:type="dxa"/>
            <w:shd w:val="clear" w:color="auto" w:fill="auto"/>
          </w:tcPr>
          <w:p w14:paraId="21B19AAB" w14:textId="2D1D4F20" w:rsidR="00B87515" w:rsidRPr="00B8757D" w:rsidRDefault="00302E1F" w:rsidP="001D3F4C">
            <w:pPr>
              <w:pStyle w:val="Prrafodelista"/>
              <w:numPr>
                <w:ilvl w:val="3"/>
                <w:numId w:val="2"/>
              </w:numPr>
              <w:tabs>
                <w:tab w:val="left" w:pos="709"/>
              </w:tabs>
              <w:ind w:left="0" w:firstLine="0"/>
              <w:jc w:val="both"/>
              <w:rPr>
                <w:color w:val="auto"/>
                <w:sz w:val="22"/>
                <w:szCs w:val="22"/>
              </w:rPr>
            </w:pPr>
            <w:r w:rsidRPr="00B8757D">
              <w:rPr>
                <w:color w:val="auto"/>
                <w:sz w:val="22"/>
                <w:szCs w:val="22"/>
              </w:rPr>
              <w:t>El Banco de O</w:t>
            </w:r>
            <w:r w:rsidR="00B87515" w:rsidRPr="00B8757D">
              <w:rPr>
                <w:color w:val="auto"/>
                <w:sz w:val="22"/>
                <w:szCs w:val="22"/>
              </w:rPr>
              <w:t>ccidente deposita la suma de $60.000.000 sesenta millones de pesos a órdenes del juzgado primero laboral del circuito de Bogotá, desde</w:t>
            </w:r>
            <w:r w:rsidR="0024480D" w:rsidRPr="00B8757D">
              <w:rPr>
                <w:color w:val="auto"/>
                <w:sz w:val="22"/>
                <w:szCs w:val="22"/>
              </w:rPr>
              <w:t xml:space="preserve"> el 18</w:t>
            </w:r>
            <w:r w:rsidR="00B87515" w:rsidRPr="00B8757D">
              <w:rPr>
                <w:color w:val="auto"/>
                <w:sz w:val="22"/>
                <w:szCs w:val="22"/>
              </w:rPr>
              <w:t xml:space="preserve"> julio de 2012, toda vez que eran cinco los demandantes.</w:t>
            </w:r>
          </w:p>
          <w:p w14:paraId="72588FB0" w14:textId="164362F5" w:rsidR="001D3F4C" w:rsidRPr="00B8757D" w:rsidRDefault="001D3F4C" w:rsidP="001D3F4C">
            <w:pPr>
              <w:pStyle w:val="Prrafodelista"/>
              <w:tabs>
                <w:tab w:val="left" w:pos="709"/>
              </w:tabs>
              <w:ind w:left="0"/>
              <w:jc w:val="both"/>
              <w:rPr>
                <w:color w:val="auto"/>
                <w:sz w:val="22"/>
                <w:szCs w:val="22"/>
              </w:rPr>
            </w:pPr>
          </w:p>
        </w:tc>
      </w:tr>
      <w:tr w:rsidR="00B8757D" w:rsidRPr="00B8757D" w14:paraId="2CA4854D" w14:textId="77777777" w:rsidTr="001D3F4C">
        <w:tc>
          <w:tcPr>
            <w:tcW w:w="9054" w:type="dxa"/>
            <w:shd w:val="clear" w:color="auto" w:fill="auto"/>
          </w:tcPr>
          <w:p w14:paraId="01714BFB"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lastRenderedPageBreak/>
              <w:t xml:space="preserve">En fecha </w:t>
            </w:r>
            <w:r w:rsidRPr="00B8757D">
              <w:rPr>
                <w:b/>
                <w:color w:val="auto"/>
                <w:sz w:val="22"/>
                <w:szCs w:val="22"/>
              </w:rPr>
              <w:t>14 de junio de 2012</w:t>
            </w:r>
            <w:r w:rsidRPr="00B8757D">
              <w:rPr>
                <w:color w:val="auto"/>
                <w:sz w:val="22"/>
                <w:szCs w:val="22"/>
              </w:rPr>
              <w:t>, el juzgado primero laboral del circuito de Bogotá profirió sentencia del proceso ejecutivo.</w:t>
            </w:r>
          </w:p>
          <w:p w14:paraId="2788229C" w14:textId="77777777" w:rsidR="00B87515" w:rsidRPr="00B8757D" w:rsidRDefault="00B87515" w:rsidP="002B0C82">
            <w:pPr>
              <w:pStyle w:val="Prrafodelista"/>
              <w:jc w:val="both"/>
              <w:rPr>
                <w:color w:val="auto"/>
                <w:sz w:val="22"/>
                <w:szCs w:val="22"/>
              </w:rPr>
            </w:pPr>
          </w:p>
        </w:tc>
      </w:tr>
      <w:tr w:rsidR="00B8757D" w:rsidRPr="00B8757D" w14:paraId="4F98E6ED" w14:textId="77777777" w:rsidTr="001D3F4C">
        <w:tc>
          <w:tcPr>
            <w:tcW w:w="9054" w:type="dxa"/>
            <w:shd w:val="clear" w:color="auto" w:fill="auto"/>
          </w:tcPr>
          <w:p w14:paraId="35875CAD" w14:textId="77777777" w:rsidR="00B87515" w:rsidRPr="00B8757D" w:rsidRDefault="00B87515" w:rsidP="001D3F4C">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El </w:t>
            </w:r>
            <w:r w:rsidRPr="00B8757D">
              <w:rPr>
                <w:b/>
                <w:color w:val="auto"/>
                <w:sz w:val="22"/>
                <w:szCs w:val="22"/>
              </w:rPr>
              <w:t>6 de agosto de 2013</w:t>
            </w:r>
            <w:r w:rsidRPr="00B8757D">
              <w:rPr>
                <w:color w:val="auto"/>
                <w:sz w:val="22"/>
                <w:szCs w:val="22"/>
              </w:rPr>
              <w:t xml:space="preserve">, el despacho modifica la liquidación del crédito y le imparte su aprobación en la misma fecha, </w:t>
            </w:r>
            <w:r w:rsidRPr="00B8757D">
              <w:rPr>
                <w:color w:val="auto"/>
                <w:sz w:val="22"/>
                <w:szCs w:val="22"/>
                <w:u w:val="single"/>
              </w:rPr>
              <w:t>excluyendo las costa</w:t>
            </w:r>
            <w:r w:rsidRPr="00B8757D">
              <w:rPr>
                <w:color w:val="auto"/>
                <w:sz w:val="22"/>
                <w:szCs w:val="22"/>
              </w:rPr>
              <w:t xml:space="preserve">s, y </w:t>
            </w:r>
            <w:r w:rsidRPr="00B8757D">
              <w:rPr>
                <w:color w:val="auto"/>
                <w:sz w:val="22"/>
                <w:szCs w:val="22"/>
                <w:u w:val="single"/>
              </w:rPr>
              <w:t>restándole el título de 60 millone</w:t>
            </w:r>
            <w:r w:rsidRPr="00B8757D">
              <w:rPr>
                <w:color w:val="auto"/>
                <w:sz w:val="22"/>
                <w:szCs w:val="22"/>
              </w:rPr>
              <w:t>s de forma increíble, pues no se había recibido dinero alguno, pero no ordena la entrega del título, por ello se radica memoriales ante el despacho solicitando la entrega de títulos.</w:t>
            </w:r>
          </w:p>
          <w:p w14:paraId="3E9AB184" w14:textId="2A958F2B" w:rsidR="001D3F4C" w:rsidRPr="00B8757D" w:rsidRDefault="001D3F4C" w:rsidP="001D3F4C">
            <w:pPr>
              <w:pStyle w:val="Prrafodelista"/>
              <w:tabs>
                <w:tab w:val="left" w:pos="709"/>
              </w:tabs>
              <w:ind w:left="0"/>
              <w:jc w:val="both"/>
              <w:rPr>
                <w:color w:val="auto"/>
                <w:sz w:val="22"/>
                <w:szCs w:val="22"/>
              </w:rPr>
            </w:pPr>
          </w:p>
        </w:tc>
      </w:tr>
      <w:tr w:rsidR="00B8757D" w:rsidRPr="00B8757D" w14:paraId="22C77ABE" w14:textId="77777777" w:rsidTr="001D3F4C">
        <w:tc>
          <w:tcPr>
            <w:tcW w:w="9054" w:type="dxa"/>
            <w:shd w:val="clear" w:color="auto" w:fill="auto"/>
          </w:tcPr>
          <w:p w14:paraId="31E4BDF2" w14:textId="20068060"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En fecha </w:t>
            </w:r>
            <w:r w:rsidRPr="00B8757D">
              <w:rPr>
                <w:b/>
                <w:color w:val="auto"/>
                <w:sz w:val="22"/>
                <w:szCs w:val="22"/>
              </w:rPr>
              <w:t>23 de agosto de 2013</w:t>
            </w:r>
            <w:r w:rsidRPr="00B8757D">
              <w:rPr>
                <w:color w:val="auto"/>
                <w:sz w:val="22"/>
                <w:szCs w:val="22"/>
              </w:rPr>
              <w:t xml:space="preserve">, la juez </w:t>
            </w:r>
            <w:r w:rsidR="007E295A" w:rsidRPr="00B8757D">
              <w:rPr>
                <w:color w:val="auto"/>
                <w:sz w:val="22"/>
                <w:szCs w:val="22"/>
              </w:rPr>
              <w:t>1</w:t>
            </w:r>
            <w:r w:rsidRPr="00B8757D">
              <w:rPr>
                <w:color w:val="auto"/>
                <w:sz w:val="22"/>
                <w:szCs w:val="22"/>
              </w:rPr>
              <w:t xml:space="preserve"> laboral del circuito de Bogotá, </w:t>
            </w:r>
            <w:r w:rsidR="007E295A" w:rsidRPr="00B8757D">
              <w:rPr>
                <w:color w:val="auto"/>
                <w:sz w:val="22"/>
                <w:szCs w:val="22"/>
              </w:rPr>
              <w:t>envía</w:t>
            </w:r>
            <w:r w:rsidRPr="00B8757D">
              <w:rPr>
                <w:color w:val="auto"/>
                <w:sz w:val="22"/>
                <w:szCs w:val="22"/>
              </w:rPr>
              <w:t xml:space="preserve"> el proceso a los juzgados de descongestión, a pesar de que el titulo está a órdenes de este despacho, con base en el ACUERDO PSAA11-8272 PRORROGADO POR EL ACUERDO PSAA13-9962 DE 2013, correspondiéndole al juzgado SEGUNDO laboral de descongestión.</w:t>
            </w:r>
          </w:p>
          <w:p w14:paraId="37DFE0FF" w14:textId="77777777" w:rsidR="00B87515" w:rsidRPr="00B8757D" w:rsidRDefault="00B87515" w:rsidP="002B0C82">
            <w:pPr>
              <w:pStyle w:val="Prrafodelista"/>
              <w:jc w:val="both"/>
              <w:rPr>
                <w:color w:val="auto"/>
                <w:sz w:val="22"/>
                <w:szCs w:val="22"/>
              </w:rPr>
            </w:pPr>
          </w:p>
        </w:tc>
      </w:tr>
      <w:tr w:rsidR="00B8757D" w:rsidRPr="00B8757D" w14:paraId="332A99AF" w14:textId="77777777" w:rsidTr="001D3F4C">
        <w:tc>
          <w:tcPr>
            <w:tcW w:w="9054" w:type="dxa"/>
            <w:shd w:val="clear" w:color="auto" w:fill="auto"/>
          </w:tcPr>
          <w:p w14:paraId="2F57B705" w14:textId="7856329F" w:rsidR="00B87515" w:rsidRPr="00B8757D" w:rsidRDefault="007E295A"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w:t>
            </w:r>
            <w:r w:rsidR="00B87515" w:rsidRPr="00B8757D">
              <w:rPr>
                <w:color w:val="auto"/>
                <w:sz w:val="22"/>
                <w:szCs w:val="22"/>
              </w:rPr>
              <w:t xml:space="preserve">l juzgado segundo de descongestión, el </w:t>
            </w:r>
            <w:r w:rsidR="00B87515" w:rsidRPr="00B8757D">
              <w:rPr>
                <w:b/>
                <w:color w:val="auto"/>
                <w:sz w:val="22"/>
                <w:szCs w:val="22"/>
              </w:rPr>
              <w:t>seis (6) de febrero de 2014</w:t>
            </w:r>
            <w:r w:rsidR="00B87515" w:rsidRPr="00B8757D">
              <w:rPr>
                <w:color w:val="auto"/>
                <w:sz w:val="22"/>
                <w:szCs w:val="22"/>
              </w:rPr>
              <w:t>, después de casi seis meses, el despacho profiere auto DECLARANDO LA NULIDAD de lo actuado dentro del proceso ejecutivo, a partir de julio de 2013, encontrando que el juzgado primero laboral o juzgado de origen, cometió varios yerros procesales, como fue el principal descontar los sesenta millones, sin haberse recibido por parte de los demandantes, y sin haber ordenado la entrega, e incluso ordena nuevamente la vinculación a Colpensiones.</w:t>
            </w:r>
          </w:p>
          <w:p w14:paraId="59BC9846" w14:textId="77777777" w:rsidR="00B87515" w:rsidRPr="00B8757D" w:rsidRDefault="00B87515" w:rsidP="002B0C82">
            <w:pPr>
              <w:pStyle w:val="Prrafodelista"/>
              <w:jc w:val="both"/>
              <w:rPr>
                <w:color w:val="auto"/>
                <w:sz w:val="22"/>
                <w:szCs w:val="22"/>
              </w:rPr>
            </w:pPr>
          </w:p>
        </w:tc>
      </w:tr>
      <w:tr w:rsidR="00B8757D" w:rsidRPr="00B8757D" w14:paraId="7E806B73" w14:textId="77777777" w:rsidTr="001D3F4C">
        <w:tc>
          <w:tcPr>
            <w:tcW w:w="9054" w:type="dxa"/>
            <w:shd w:val="clear" w:color="auto" w:fill="auto"/>
          </w:tcPr>
          <w:p w14:paraId="24FB286C"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En fecha </w:t>
            </w:r>
            <w:r w:rsidRPr="00B8757D">
              <w:rPr>
                <w:b/>
                <w:color w:val="auto"/>
                <w:sz w:val="22"/>
                <w:szCs w:val="22"/>
              </w:rPr>
              <w:t>21 de abril de 2014</w:t>
            </w:r>
            <w:r w:rsidRPr="00B8757D">
              <w:rPr>
                <w:color w:val="auto"/>
                <w:sz w:val="22"/>
                <w:szCs w:val="22"/>
              </w:rPr>
              <w:t xml:space="preserve">, se aporta nueva liquidación del crédito, según lo ordenado por el juzgado segundo laboral de descongestión, el despacho de descongestión le corre traslado, pero no alcanza a impartirle aprobación por cuanto se da el cierre de los despachos de descongestión por parte del Consejo superior de la Judicatura, hasta el 30 de mayo de 2014, y los procesos son devueltos a los juzgados de origen. </w:t>
            </w:r>
          </w:p>
          <w:p w14:paraId="326597E1" w14:textId="37D15CFB" w:rsidR="001D3F4C" w:rsidRPr="00B8757D" w:rsidRDefault="001D3F4C" w:rsidP="001D3F4C">
            <w:pPr>
              <w:pStyle w:val="Prrafodelista"/>
              <w:tabs>
                <w:tab w:val="left" w:pos="709"/>
              </w:tabs>
              <w:ind w:left="0"/>
              <w:jc w:val="both"/>
              <w:rPr>
                <w:color w:val="auto"/>
                <w:sz w:val="22"/>
                <w:szCs w:val="22"/>
              </w:rPr>
            </w:pPr>
          </w:p>
        </w:tc>
      </w:tr>
      <w:tr w:rsidR="00B8757D" w:rsidRPr="00B8757D" w14:paraId="5A364AE1" w14:textId="77777777" w:rsidTr="001D3F4C">
        <w:tc>
          <w:tcPr>
            <w:tcW w:w="9054" w:type="dxa"/>
            <w:shd w:val="clear" w:color="auto" w:fill="auto"/>
          </w:tcPr>
          <w:p w14:paraId="1DA764BA"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En fecha </w:t>
            </w:r>
            <w:r w:rsidRPr="00B8757D">
              <w:rPr>
                <w:b/>
                <w:color w:val="auto"/>
                <w:sz w:val="22"/>
                <w:szCs w:val="22"/>
              </w:rPr>
              <w:t>25 de junio de 2014,14 de julio de 2014 y 01 de agosto de 2014</w:t>
            </w:r>
            <w:r w:rsidRPr="00B8757D">
              <w:rPr>
                <w:color w:val="auto"/>
                <w:sz w:val="22"/>
                <w:szCs w:val="22"/>
              </w:rPr>
              <w:t>, se presentaron memoriales solicitando aprobar la liquidación del crédito, que se había presentado en el juzgado segundo de descongestión, en dichos escritos se pidió que se ordenara la entrega de títulos, para ello se aportaron poderes ACTUALIZADOS, para recibir y cobrar, pero el despacho continúa con la demora en la ejecución de las providencias judiciales, pese a las reiteradas peticiones.</w:t>
            </w:r>
          </w:p>
          <w:p w14:paraId="60092751" w14:textId="77777777" w:rsidR="00B87515" w:rsidRPr="00B8757D" w:rsidRDefault="00B87515" w:rsidP="002B0C82">
            <w:pPr>
              <w:pStyle w:val="Prrafodelista"/>
              <w:jc w:val="both"/>
              <w:rPr>
                <w:color w:val="auto"/>
                <w:sz w:val="22"/>
                <w:szCs w:val="22"/>
              </w:rPr>
            </w:pPr>
          </w:p>
        </w:tc>
      </w:tr>
      <w:tr w:rsidR="00B8757D" w:rsidRPr="00B8757D" w14:paraId="07E377C1" w14:textId="77777777" w:rsidTr="001D3F4C">
        <w:tc>
          <w:tcPr>
            <w:tcW w:w="9054" w:type="dxa"/>
            <w:shd w:val="clear" w:color="auto" w:fill="auto"/>
          </w:tcPr>
          <w:p w14:paraId="39CFF9DB" w14:textId="37B466DC"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En vista de que el juzgado primero laboral del circuito de Bogotá, no resolvía tan importantes peticiones, se presenta </w:t>
            </w:r>
            <w:r w:rsidRPr="00B8757D">
              <w:rPr>
                <w:b/>
                <w:color w:val="auto"/>
                <w:sz w:val="22"/>
                <w:szCs w:val="22"/>
              </w:rPr>
              <w:t>acción de tutela</w:t>
            </w:r>
            <w:r w:rsidRPr="00B8757D">
              <w:rPr>
                <w:color w:val="auto"/>
                <w:sz w:val="22"/>
                <w:szCs w:val="22"/>
              </w:rPr>
              <w:t xml:space="preserve"> en contra de dicho juzgado, por la demora injustificada en el trámite de sus decisiones, y en primera instancia el Tribunal nos da la razón, manifestando que el juzgado primero laboral del circuito de Bogotá, viene violando derechos fundamentales, pero que se abstiene de impartir orden alguna para que resuelva de fondo.</w:t>
            </w:r>
          </w:p>
          <w:p w14:paraId="6FE38EA0" w14:textId="77777777" w:rsidR="00B87515" w:rsidRPr="00B8757D" w:rsidRDefault="00B87515" w:rsidP="002B0C82">
            <w:pPr>
              <w:pStyle w:val="Prrafodelista"/>
              <w:jc w:val="both"/>
              <w:rPr>
                <w:color w:val="auto"/>
                <w:sz w:val="22"/>
                <w:szCs w:val="22"/>
              </w:rPr>
            </w:pPr>
          </w:p>
        </w:tc>
      </w:tr>
      <w:tr w:rsidR="00B8757D" w:rsidRPr="00B8757D" w14:paraId="11861690" w14:textId="77777777" w:rsidTr="001D3F4C">
        <w:tc>
          <w:tcPr>
            <w:tcW w:w="9054" w:type="dxa"/>
            <w:shd w:val="clear" w:color="auto" w:fill="auto"/>
          </w:tcPr>
          <w:p w14:paraId="7AB10891"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Tuvieron que pasar más de tres meses, para que el </w:t>
            </w:r>
            <w:r w:rsidRPr="00B8757D">
              <w:rPr>
                <w:b/>
                <w:color w:val="auto"/>
                <w:sz w:val="22"/>
                <w:szCs w:val="22"/>
              </w:rPr>
              <w:t>Juzgado primero laboral del circuito de Bogotá</w:t>
            </w:r>
            <w:r w:rsidRPr="00B8757D">
              <w:rPr>
                <w:color w:val="auto"/>
                <w:sz w:val="22"/>
                <w:szCs w:val="22"/>
              </w:rPr>
              <w:t>, se pronunciara sobre la liquidación del crédito aportada, y en auto del 15 de agosto de 2014, para evitar el resultado y las consecuencias de la tutela, manifiesta que no tiene en cuenta la liquidación aportada y ordena por secretaria modificarla.</w:t>
            </w:r>
          </w:p>
          <w:p w14:paraId="3C75E2AF" w14:textId="77777777" w:rsidR="00B87515" w:rsidRPr="00B8757D" w:rsidRDefault="00B87515" w:rsidP="002B0C82">
            <w:pPr>
              <w:pStyle w:val="Prrafodelista"/>
              <w:jc w:val="both"/>
              <w:rPr>
                <w:color w:val="auto"/>
                <w:sz w:val="22"/>
                <w:szCs w:val="22"/>
              </w:rPr>
            </w:pPr>
          </w:p>
        </w:tc>
      </w:tr>
      <w:tr w:rsidR="00B8757D" w:rsidRPr="00B8757D" w14:paraId="39E74E73" w14:textId="77777777" w:rsidTr="001D3F4C">
        <w:tc>
          <w:tcPr>
            <w:tcW w:w="9054" w:type="dxa"/>
            <w:shd w:val="clear" w:color="auto" w:fill="auto"/>
          </w:tcPr>
          <w:p w14:paraId="1EDACDC8"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Ahora ya el expediente se encontraba a cargo de la secretaria del juzgado primero laboral, y pasaron varios meses sin que la funcionaría del despacho, elaborará la liquidación encomendada, continuaron las llamadas insistentes a mi oficina por parte de los demandantes del proceso laboral, desesperados por la entrega de los dineros reconocidos, fueron varias visitas que se hicieran a la secretaria del despacho para que por favor elaborara la liquidación del crédito y la única respuesta fue que el juzgado tenía otras prioridades, entonces, si tenían en ese momento otras prioridades, ¿porque no enviaban el proceso al grupo liquidador del Consejo Superior de la Judicatura, que para ese momento estaba funcionando?</w:t>
            </w:r>
          </w:p>
          <w:p w14:paraId="601C549F" w14:textId="43FD4231" w:rsidR="0024480D" w:rsidRPr="00B8757D" w:rsidRDefault="0024480D" w:rsidP="002B0C82">
            <w:pPr>
              <w:pStyle w:val="Prrafodelista"/>
              <w:tabs>
                <w:tab w:val="left" w:pos="709"/>
              </w:tabs>
              <w:ind w:left="0"/>
              <w:jc w:val="both"/>
              <w:rPr>
                <w:color w:val="auto"/>
                <w:sz w:val="22"/>
                <w:szCs w:val="22"/>
              </w:rPr>
            </w:pPr>
          </w:p>
        </w:tc>
      </w:tr>
      <w:tr w:rsidR="00B8757D" w:rsidRPr="00B8757D" w14:paraId="57C470B1" w14:textId="77777777" w:rsidTr="001D3F4C">
        <w:tc>
          <w:tcPr>
            <w:tcW w:w="9054" w:type="dxa"/>
            <w:shd w:val="clear" w:color="auto" w:fill="auto"/>
          </w:tcPr>
          <w:p w14:paraId="1E74C1BB"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Teniendo en cuenta lo anterior, se presentó </w:t>
            </w:r>
            <w:r w:rsidRPr="00B8757D">
              <w:rPr>
                <w:b/>
                <w:color w:val="auto"/>
                <w:sz w:val="22"/>
                <w:szCs w:val="22"/>
              </w:rPr>
              <w:t>queja ante la sala disciplinaria del Consejo Superior</w:t>
            </w:r>
            <w:r w:rsidRPr="00B8757D">
              <w:rPr>
                <w:color w:val="auto"/>
                <w:sz w:val="22"/>
                <w:szCs w:val="22"/>
              </w:rPr>
              <w:t xml:space="preserve"> de la Judicatura, (magistrada Miriam Montañés de Torres) contra el </w:t>
            </w:r>
            <w:r w:rsidRPr="00B8757D">
              <w:rPr>
                <w:color w:val="auto"/>
                <w:sz w:val="22"/>
                <w:szCs w:val="22"/>
              </w:rPr>
              <w:lastRenderedPageBreak/>
              <w:t>juzgado primero laboral del circuito de Bogotá, radicación 2015-313, por la demora injustificada en el trámite del proceso.</w:t>
            </w:r>
          </w:p>
          <w:p w14:paraId="79B960D3" w14:textId="77777777" w:rsidR="00B87515" w:rsidRPr="00B8757D" w:rsidRDefault="00B87515" w:rsidP="002B0C82">
            <w:pPr>
              <w:pStyle w:val="Prrafodelista"/>
              <w:jc w:val="both"/>
              <w:rPr>
                <w:color w:val="auto"/>
                <w:sz w:val="22"/>
                <w:szCs w:val="22"/>
              </w:rPr>
            </w:pPr>
          </w:p>
        </w:tc>
      </w:tr>
      <w:tr w:rsidR="00B8757D" w:rsidRPr="00B8757D" w14:paraId="532CA87D" w14:textId="77777777" w:rsidTr="001D3F4C">
        <w:tc>
          <w:tcPr>
            <w:tcW w:w="9054" w:type="dxa"/>
            <w:shd w:val="clear" w:color="auto" w:fill="auto"/>
          </w:tcPr>
          <w:p w14:paraId="0038ED31"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lastRenderedPageBreak/>
              <w:t xml:space="preserve">La secretaria del juzgado primero laboral del circuito de Bogotá, elabora la liquidación del crédito de manera general </w:t>
            </w:r>
            <w:r w:rsidRPr="00B8757D">
              <w:rPr>
                <w:color w:val="auto"/>
                <w:sz w:val="22"/>
                <w:szCs w:val="22"/>
                <w:u w:val="single"/>
              </w:rPr>
              <w:t>sin discriminarla</w:t>
            </w:r>
            <w:r w:rsidRPr="00B8757D">
              <w:rPr>
                <w:color w:val="auto"/>
                <w:sz w:val="22"/>
                <w:szCs w:val="22"/>
              </w:rPr>
              <w:t xml:space="preserve">, </w:t>
            </w:r>
            <w:r w:rsidRPr="00B8757D">
              <w:rPr>
                <w:color w:val="auto"/>
                <w:sz w:val="22"/>
                <w:szCs w:val="22"/>
                <w:u w:val="single"/>
              </w:rPr>
              <w:t>no la indexa</w:t>
            </w:r>
            <w:r w:rsidRPr="00B8757D">
              <w:rPr>
                <w:color w:val="auto"/>
                <w:sz w:val="22"/>
                <w:szCs w:val="22"/>
              </w:rPr>
              <w:t xml:space="preserve"> y le </w:t>
            </w:r>
            <w:r w:rsidRPr="00B8757D">
              <w:rPr>
                <w:color w:val="auto"/>
                <w:sz w:val="22"/>
                <w:szCs w:val="22"/>
                <w:u w:val="single"/>
              </w:rPr>
              <w:t>descuenta desde julio 18 de 2012, el título de sesenta millones</w:t>
            </w:r>
            <w:r w:rsidRPr="00B8757D">
              <w:rPr>
                <w:color w:val="auto"/>
                <w:sz w:val="22"/>
                <w:szCs w:val="22"/>
              </w:rPr>
              <w:t>, el cual no se había ordenado la entrega, una liquidación que no contaba con una operación aritmética que sustentara los valores arrojados, no se sabía desde y hasta que fechas estaba la liquidación para cada uno de los actores del proceso laboral, arrojando cifras inferiores a las realmente aportadas, había una diferencia garrafal de casi quince millones de pesos, lo que generó la irritación por parte de los demandantes, a quienes ya se les había indicado el monto de lo que iba a recibir cada uno.</w:t>
            </w:r>
          </w:p>
          <w:p w14:paraId="262421AD" w14:textId="77777777" w:rsidR="00B87515" w:rsidRPr="00B8757D" w:rsidRDefault="00B87515" w:rsidP="002B0C82">
            <w:pPr>
              <w:pStyle w:val="Prrafodelista"/>
              <w:jc w:val="both"/>
              <w:rPr>
                <w:color w:val="auto"/>
                <w:sz w:val="22"/>
                <w:szCs w:val="22"/>
              </w:rPr>
            </w:pPr>
          </w:p>
        </w:tc>
      </w:tr>
      <w:tr w:rsidR="00B8757D" w:rsidRPr="00B8757D" w14:paraId="42EAFBC0" w14:textId="77777777" w:rsidTr="001D3F4C">
        <w:tc>
          <w:tcPr>
            <w:tcW w:w="9054" w:type="dxa"/>
            <w:shd w:val="clear" w:color="auto" w:fill="auto"/>
          </w:tcPr>
          <w:p w14:paraId="22F02481"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 xml:space="preserve">En fecha </w:t>
            </w:r>
            <w:r w:rsidRPr="00B8757D">
              <w:rPr>
                <w:b/>
                <w:color w:val="auto"/>
                <w:sz w:val="22"/>
                <w:szCs w:val="22"/>
              </w:rPr>
              <w:t>29 de mayo de 2015</w:t>
            </w:r>
            <w:r w:rsidRPr="00B8757D">
              <w:rPr>
                <w:color w:val="auto"/>
                <w:sz w:val="22"/>
                <w:szCs w:val="22"/>
              </w:rPr>
              <w:t xml:space="preserve">, presenté recurso de reposición EN SUBSIDIO EL DE APELACIÓN, contra el auto del </w:t>
            </w:r>
            <w:r w:rsidRPr="00B8757D">
              <w:rPr>
                <w:b/>
                <w:color w:val="auto"/>
                <w:sz w:val="22"/>
                <w:szCs w:val="22"/>
              </w:rPr>
              <w:t>27 de mayo de 2015</w:t>
            </w:r>
            <w:r w:rsidRPr="00B8757D">
              <w:rPr>
                <w:color w:val="auto"/>
                <w:sz w:val="22"/>
                <w:szCs w:val="22"/>
              </w:rPr>
              <w:t>, porque no estuvimos de acuerdo con la modificación de la liquidación, resuelve la juez primero laboral del circuito de Bogotá en auto del 25 de junio de 2015, ordenando: "SECRETARIA DISCRIMINE EN DEBIDA FORMA CADA UNO DE LOS VALORES CALCULADOS Y SU RESPECTIVA INDEXACION", pero hizo caso omiso a los reparos planteados en la apelación, y en ese mismo auto le imparte su aprobación, auto en mención que NO ADMITIA RECURSO, por cuanto ya lo había resuelto.</w:t>
            </w:r>
          </w:p>
          <w:p w14:paraId="7348978D" w14:textId="77777777" w:rsidR="00B87515" w:rsidRPr="00B8757D" w:rsidRDefault="00B87515" w:rsidP="002B0C82">
            <w:pPr>
              <w:pStyle w:val="Prrafodelista"/>
              <w:jc w:val="both"/>
              <w:rPr>
                <w:color w:val="auto"/>
                <w:sz w:val="22"/>
                <w:szCs w:val="22"/>
              </w:rPr>
            </w:pPr>
          </w:p>
        </w:tc>
      </w:tr>
      <w:tr w:rsidR="00B8757D" w:rsidRPr="00B8757D" w14:paraId="728A7E70" w14:textId="77777777" w:rsidTr="001D3F4C">
        <w:tc>
          <w:tcPr>
            <w:tcW w:w="9054" w:type="dxa"/>
            <w:shd w:val="clear" w:color="auto" w:fill="auto"/>
          </w:tcPr>
          <w:p w14:paraId="71B52913" w14:textId="45DC2D38"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En la página de la rama judicial aparecen 214 tutelas contra el juzgado primero laboral del circuito, en especial por violación al debido proceso, por la demora injustificada en el trámite de los procesos</w:t>
            </w:r>
            <w:r w:rsidRPr="00B8757D">
              <w:rPr>
                <w:rStyle w:val="Refdenotaalpie"/>
                <w:rFonts w:eastAsia="Calibri" w:cs="Arial"/>
                <w:color w:val="auto"/>
                <w:sz w:val="22"/>
                <w:szCs w:val="22"/>
              </w:rPr>
              <w:footnoteReference w:id="1"/>
            </w:r>
            <w:r w:rsidRPr="00B8757D">
              <w:rPr>
                <w:color w:val="auto"/>
                <w:sz w:val="22"/>
                <w:szCs w:val="22"/>
              </w:rPr>
              <w:t xml:space="preserve"> de las cuales cinco fueron presentadas por los actores de la presente acción, en diferentes momentos para que se diera impulso al proceso, para que res</w:t>
            </w:r>
            <w:r w:rsidR="0024480D" w:rsidRPr="00B8757D">
              <w:rPr>
                <w:color w:val="auto"/>
                <w:sz w:val="22"/>
                <w:szCs w:val="22"/>
              </w:rPr>
              <w:t>olviera de fondo las peticiones.</w:t>
            </w:r>
          </w:p>
          <w:p w14:paraId="6471F46B" w14:textId="77777777" w:rsidR="0024480D" w:rsidRPr="00B8757D" w:rsidRDefault="0024480D" w:rsidP="002B0C82">
            <w:pPr>
              <w:pStyle w:val="Prrafodelista"/>
              <w:tabs>
                <w:tab w:val="left" w:pos="709"/>
              </w:tabs>
              <w:ind w:left="0"/>
              <w:jc w:val="both"/>
              <w:rPr>
                <w:color w:val="auto"/>
                <w:sz w:val="22"/>
                <w:szCs w:val="22"/>
              </w:rPr>
            </w:pPr>
          </w:p>
          <w:p w14:paraId="11E7CD43" w14:textId="77777777" w:rsidR="001D3F4C" w:rsidRPr="00B8757D" w:rsidRDefault="0024480D" w:rsidP="002B0C82">
            <w:pPr>
              <w:pStyle w:val="Prrafodelista"/>
              <w:tabs>
                <w:tab w:val="left" w:pos="709"/>
              </w:tabs>
              <w:ind w:left="0"/>
              <w:jc w:val="both"/>
              <w:rPr>
                <w:b/>
                <w:color w:val="auto"/>
                <w:sz w:val="22"/>
                <w:szCs w:val="22"/>
              </w:rPr>
            </w:pPr>
            <w:r w:rsidRPr="00B8757D">
              <w:rPr>
                <w:color w:val="auto"/>
                <w:sz w:val="22"/>
                <w:szCs w:val="22"/>
              </w:rPr>
              <w:t xml:space="preserve">En uno de esos fallos, Tribunal Superior de Bogotá - sala laboral, magistrado Ponente: LORENZO TORRES RUSSI, dentro de la tutela 11001-22-05-000-2015-00498-01, profirió fallo en contra del juzgado primero laboral del circuito de Bogotá, por violación al debido proceso, esto en fecha 14 de abril de 2015, y en otros ordena bajar la calificación en dos puntos a la juez, pero nunca hubo un pronunciamiento por parte de los superiores jerárquicos de la jurisdicción ordinaria y por parte de los magistrados encargados de la parte disciplinaria, es decir </w:t>
            </w:r>
            <w:r w:rsidRPr="00B8757D">
              <w:rPr>
                <w:b/>
                <w:color w:val="auto"/>
                <w:sz w:val="22"/>
                <w:szCs w:val="22"/>
              </w:rPr>
              <w:t>nunca hubo una orden clara dirigida al juzgado primero laboral del circuito de Bogotá, para que resolviera de fondo las peticiones dentro del trámite del ejecutivo laboral.</w:t>
            </w:r>
          </w:p>
          <w:p w14:paraId="4BC8D46F" w14:textId="111C9E0B" w:rsidR="001D3F4C" w:rsidRPr="00B8757D" w:rsidRDefault="001D3F4C" w:rsidP="002B0C82">
            <w:pPr>
              <w:pStyle w:val="Prrafodelista"/>
              <w:tabs>
                <w:tab w:val="left" w:pos="709"/>
              </w:tabs>
              <w:ind w:left="0"/>
              <w:jc w:val="both"/>
              <w:rPr>
                <w:b/>
                <w:color w:val="auto"/>
                <w:sz w:val="22"/>
                <w:szCs w:val="22"/>
              </w:rPr>
            </w:pPr>
          </w:p>
        </w:tc>
      </w:tr>
      <w:tr w:rsidR="00B8757D" w:rsidRPr="00B8757D" w14:paraId="3D0AE764" w14:textId="77777777" w:rsidTr="001D3F4C">
        <w:tc>
          <w:tcPr>
            <w:tcW w:w="9054" w:type="dxa"/>
            <w:shd w:val="clear" w:color="auto" w:fill="auto"/>
          </w:tcPr>
          <w:p w14:paraId="67C740C3"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Hasta este punto es evidente la Responsabilidad del Estado por la administración de Justicia, por el defectuoso funcionamiento de la administración de justicia, sumado al error judicial, por parte de la dirección ejecutiva de la administración judicial, por permitir tantas irregularidades cometidas por el juzgado primero laboral del circuito de Bogotá, que solo emitía autos cuando se interponían acciones judiciales contra dicho despacho, y por permitir los paros judiciales que agudizaron más la tediosa demora, en especial, el de diciembre de 2015, que demoro más de cuatro meses de inactividad judicial.</w:t>
            </w:r>
          </w:p>
          <w:p w14:paraId="15C837A1" w14:textId="77777777" w:rsidR="00B87515" w:rsidRPr="00B8757D" w:rsidRDefault="00B87515" w:rsidP="002B0C82">
            <w:pPr>
              <w:pStyle w:val="Prrafodelista"/>
              <w:jc w:val="both"/>
              <w:rPr>
                <w:color w:val="auto"/>
                <w:sz w:val="22"/>
                <w:szCs w:val="22"/>
              </w:rPr>
            </w:pPr>
          </w:p>
        </w:tc>
      </w:tr>
      <w:tr w:rsidR="00B8757D" w:rsidRPr="00B8757D" w14:paraId="69114029" w14:textId="77777777" w:rsidTr="001D3F4C">
        <w:tc>
          <w:tcPr>
            <w:tcW w:w="9054" w:type="dxa"/>
            <w:shd w:val="clear" w:color="auto" w:fill="auto"/>
          </w:tcPr>
          <w:p w14:paraId="620C6EC6"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Es un hecho que el Juzgado Primero Laboral del Circuito de Bogotá, al emitir el pronunciamiento del 15 de agosto de 2014, de modificar la liquidación del crédito, lo hizo por evitar el resultado y consecuencias de la tutela; fueron dos meses más (de los siete años que lleva el expediente) que tuvimos que esperar, después de que el juzgado segundo de descongestión, lo devolviera para que avocara conocimiento, sin resolver NADA DE FONDO, avocar su conocimiento era el deber legal, resolver las peticiones, es cuestión de responsabilidad de la secretaria y de la juez, pero dejaron por alto, decir en qué tiempo lo resolvería la secretaria, omitió decir que una vez aprobada la liquidación, se ordenara la entrega del título, dineros con los que contaban los demandantes del proceso laboral para cubrir con obligaciones adquiridas, cualquier petición que se hiciera tenía una demora injustificada, el que se decretara el embargo de dineros deprecados, toda vez que los dineros no alcanzaban a cubrir la totalidad de la obligación.</w:t>
            </w:r>
          </w:p>
          <w:p w14:paraId="665BC13D" w14:textId="77777777" w:rsidR="00B87515" w:rsidRPr="00B8757D" w:rsidRDefault="00B87515" w:rsidP="002B0C82">
            <w:pPr>
              <w:pStyle w:val="Prrafodelista"/>
              <w:jc w:val="both"/>
              <w:rPr>
                <w:color w:val="auto"/>
                <w:sz w:val="22"/>
                <w:szCs w:val="22"/>
              </w:rPr>
            </w:pPr>
          </w:p>
        </w:tc>
      </w:tr>
      <w:tr w:rsidR="00B8757D" w:rsidRPr="00B8757D" w14:paraId="0949C75D" w14:textId="77777777" w:rsidTr="001D3F4C">
        <w:tc>
          <w:tcPr>
            <w:tcW w:w="9054" w:type="dxa"/>
            <w:shd w:val="clear" w:color="auto" w:fill="auto"/>
          </w:tcPr>
          <w:p w14:paraId="55D76086"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lastRenderedPageBreak/>
              <w:t>El juzgado primero laboral del circuito de Bogotá, cometió varios yerros en la elaboración de la liquidación del crédito, y explico:</w:t>
            </w:r>
          </w:p>
          <w:p w14:paraId="174F1C7A" w14:textId="77777777" w:rsidR="0024480D" w:rsidRPr="00B8757D" w:rsidRDefault="0024480D" w:rsidP="002B0C82">
            <w:pPr>
              <w:pStyle w:val="Prrafodelista"/>
              <w:tabs>
                <w:tab w:val="left" w:pos="709"/>
              </w:tabs>
              <w:ind w:left="0"/>
              <w:jc w:val="both"/>
              <w:rPr>
                <w:color w:val="auto"/>
                <w:sz w:val="22"/>
                <w:szCs w:val="22"/>
              </w:rPr>
            </w:pPr>
          </w:p>
          <w:p w14:paraId="429EE9A5" w14:textId="09267F19" w:rsidR="00B87515" w:rsidRPr="00B8757D" w:rsidRDefault="00B87515" w:rsidP="002B0C82">
            <w:pPr>
              <w:pStyle w:val="Prrafodelista"/>
              <w:numPr>
                <w:ilvl w:val="0"/>
                <w:numId w:val="33"/>
              </w:numPr>
              <w:jc w:val="both"/>
              <w:rPr>
                <w:color w:val="auto"/>
                <w:sz w:val="22"/>
                <w:szCs w:val="22"/>
              </w:rPr>
            </w:pPr>
            <w:r w:rsidRPr="00B8757D">
              <w:rPr>
                <w:color w:val="auto"/>
                <w:sz w:val="22"/>
                <w:szCs w:val="22"/>
              </w:rPr>
              <w:t>La liquidación efectuada por el despacho solo se limitó a presentar unos valores globales, por cada uno de los actores, sin especificar lo que es capital, y sin especificar lo que es indexación.</w:t>
            </w:r>
          </w:p>
          <w:p w14:paraId="14B712EA" w14:textId="77777777" w:rsidR="00344E51" w:rsidRPr="00B8757D" w:rsidRDefault="00B87515" w:rsidP="002B0C82">
            <w:pPr>
              <w:pStyle w:val="Prrafodelista"/>
              <w:numPr>
                <w:ilvl w:val="0"/>
                <w:numId w:val="33"/>
              </w:numPr>
              <w:jc w:val="both"/>
              <w:rPr>
                <w:color w:val="auto"/>
                <w:sz w:val="22"/>
                <w:szCs w:val="22"/>
              </w:rPr>
            </w:pPr>
            <w:r w:rsidRPr="00B8757D">
              <w:rPr>
                <w:color w:val="auto"/>
                <w:sz w:val="22"/>
                <w:szCs w:val="22"/>
              </w:rPr>
              <w:t>La liquidación debió ser clara y contener especificación del capital generado, hasta la fecha de su causación, la presentada no señalaba la fecha si fue realizada hasta abril o mayo de 2015, o la modificación hasta julio o agosto de 2014, tampoco señala el procedimiento para realizarla, que consistía en tomar como referencia el salario mínimo de cada año, se aplica el 14% y se multiplica por el número de mesadas para determinar el total anual.</w:t>
            </w:r>
          </w:p>
          <w:p w14:paraId="24597146" w14:textId="697AA4D2" w:rsidR="00344E51" w:rsidRPr="00B8757D" w:rsidRDefault="00B87515" w:rsidP="002B0C82">
            <w:pPr>
              <w:pStyle w:val="Prrafodelista"/>
              <w:numPr>
                <w:ilvl w:val="0"/>
                <w:numId w:val="33"/>
              </w:numPr>
              <w:jc w:val="both"/>
              <w:rPr>
                <w:color w:val="auto"/>
                <w:sz w:val="22"/>
                <w:szCs w:val="22"/>
              </w:rPr>
            </w:pPr>
            <w:r w:rsidRPr="00B8757D">
              <w:rPr>
                <w:color w:val="auto"/>
                <w:sz w:val="22"/>
                <w:szCs w:val="22"/>
              </w:rPr>
              <w:t>La liquidación se debió hacer con especificación de la indexación causada hasta la fecha de su prese</w:t>
            </w:r>
            <w:r w:rsidR="000634CD" w:rsidRPr="00B8757D">
              <w:rPr>
                <w:color w:val="auto"/>
                <w:sz w:val="22"/>
                <w:szCs w:val="22"/>
              </w:rPr>
              <w:t>ntación, si el despacho ordeno i</w:t>
            </w:r>
            <w:r w:rsidRPr="00B8757D">
              <w:rPr>
                <w:color w:val="auto"/>
                <w:sz w:val="22"/>
                <w:szCs w:val="22"/>
              </w:rPr>
              <w:t>indexar solo hasta el 09 de febrero de 2012, la presentada no señala los valores indexados por cada uno de los actores.</w:t>
            </w:r>
          </w:p>
          <w:p w14:paraId="1516D5DA" w14:textId="77777777" w:rsidR="00344E51" w:rsidRPr="00B8757D" w:rsidRDefault="00B87515" w:rsidP="002B0C82">
            <w:pPr>
              <w:pStyle w:val="Prrafodelista"/>
              <w:numPr>
                <w:ilvl w:val="0"/>
                <w:numId w:val="33"/>
              </w:numPr>
              <w:jc w:val="both"/>
              <w:rPr>
                <w:color w:val="auto"/>
                <w:sz w:val="22"/>
                <w:szCs w:val="22"/>
              </w:rPr>
            </w:pPr>
            <w:r w:rsidRPr="00B8757D">
              <w:rPr>
                <w:color w:val="auto"/>
                <w:sz w:val="22"/>
                <w:szCs w:val="22"/>
              </w:rPr>
              <w:t>La liquidación del crédito efectuada por la secretaria del juzgado primero laboral del circuito de Bogotá, no contenía NINGUNA técnica aritmética, lo concerniente al porcentaje empleado de la tabla del índice de Precios al Consumidor, es decir el IPC inicial y el IPC final, contrariándose los protocolos legales en este aspecto, y contrariando la sentencia y el mandamiento de pago y el fallo del ejecutivo.</w:t>
            </w:r>
          </w:p>
          <w:p w14:paraId="30334831" w14:textId="77777777" w:rsidR="00344E51" w:rsidRPr="00B8757D" w:rsidRDefault="00B87515" w:rsidP="002B0C82">
            <w:pPr>
              <w:pStyle w:val="Prrafodelista"/>
              <w:numPr>
                <w:ilvl w:val="0"/>
                <w:numId w:val="33"/>
              </w:numPr>
              <w:jc w:val="both"/>
              <w:rPr>
                <w:color w:val="auto"/>
                <w:sz w:val="22"/>
                <w:szCs w:val="22"/>
              </w:rPr>
            </w:pPr>
            <w:r w:rsidRPr="00B8757D">
              <w:rPr>
                <w:color w:val="auto"/>
                <w:sz w:val="22"/>
                <w:szCs w:val="22"/>
              </w:rPr>
              <w:t>La liquidación del crédito efectuada por la secretaria del juzgado primero laboral del circuito de Bogotá, no señaló sobre el límite de la indexación, a la que fue retraída la liquidación, sin haberse recibido aún el título judicial, por este aspecto, no debió haber descontado el valor del título.</w:t>
            </w:r>
          </w:p>
          <w:p w14:paraId="7A78C85F" w14:textId="77777777" w:rsidR="00B87515" w:rsidRPr="00B8757D" w:rsidRDefault="00B87515" w:rsidP="002B0C82">
            <w:pPr>
              <w:pStyle w:val="Prrafodelista"/>
              <w:numPr>
                <w:ilvl w:val="0"/>
                <w:numId w:val="33"/>
              </w:numPr>
              <w:jc w:val="both"/>
              <w:rPr>
                <w:color w:val="auto"/>
                <w:sz w:val="22"/>
                <w:szCs w:val="22"/>
              </w:rPr>
            </w:pPr>
            <w:r w:rsidRPr="00B8757D">
              <w:rPr>
                <w:color w:val="auto"/>
                <w:sz w:val="22"/>
                <w:szCs w:val="22"/>
              </w:rPr>
              <w:t>La liquidación del crédito efectuada por la secretarla del juzgado primero laboral del circuito de Bogotá, fue elaborada de manera errónea, ESTE ASPECTO FUE ADVERTIDO POR SU PAR, el juzgado segundo laboral de descongestión, quien ANULÓ lo actuado por el juzgado primero laboral del circuito de Bogotá, y se advirtió que existía una diferencia de doce millones de pesos en el valor de la indexación, y la liquidación, debe traerse a la fecha, es decir mayo o junio de 2015 tiempo en que se presentó la primera controversia.</w:t>
            </w:r>
          </w:p>
          <w:p w14:paraId="2E0B79BB" w14:textId="512B0557" w:rsidR="000634CD" w:rsidRPr="00B8757D" w:rsidRDefault="000634CD" w:rsidP="002B0C82">
            <w:pPr>
              <w:pStyle w:val="Prrafodelista"/>
              <w:jc w:val="both"/>
              <w:rPr>
                <w:color w:val="auto"/>
                <w:sz w:val="22"/>
                <w:szCs w:val="22"/>
              </w:rPr>
            </w:pPr>
          </w:p>
        </w:tc>
      </w:tr>
      <w:tr w:rsidR="00B8757D" w:rsidRPr="00B8757D" w14:paraId="2560BFE8" w14:textId="77777777" w:rsidTr="001D3F4C">
        <w:tc>
          <w:tcPr>
            <w:tcW w:w="9054" w:type="dxa"/>
            <w:shd w:val="clear" w:color="auto" w:fill="auto"/>
          </w:tcPr>
          <w:p w14:paraId="5EDF6E23"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En auto de fecha 25 de junio de 2015, el cual se publicó en el Estado del 26 de Junio de 2015, y quedando en firme el 01 de julio de 2015, el juzgado primero laboral del circuito de Bogotá, IMPARTE LA APROBACIÓN DE LA LIQUIDACIÓN DEL CRÉDITO, elaborada de manera defectuosa por la secretaría del despacho, además ordena la entrega de los sesenta millones de pesos, luego de tres años de estar inactivo el título, y sin rendimientos.</w:t>
            </w:r>
          </w:p>
          <w:p w14:paraId="6E71F8C0" w14:textId="77777777" w:rsidR="00B87515" w:rsidRPr="00B8757D" w:rsidRDefault="00B87515" w:rsidP="002B0C82">
            <w:pPr>
              <w:pStyle w:val="Prrafodelista"/>
              <w:jc w:val="both"/>
              <w:rPr>
                <w:color w:val="auto"/>
                <w:sz w:val="22"/>
                <w:szCs w:val="22"/>
              </w:rPr>
            </w:pPr>
          </w:p>
        </w:tc>
      </w:tr>
      <w:tr w:rsidR="00B8757D" w:rsidRPr="00B8757D" w14:paraId="5380174C" w14:textId="77777777" w:rsidTr="001D3F4C">
        <w:tc>
          <w:tcPr>
            <w:tcW w:w="9054" w:type="dxa"/>
            <w:shd w:val="clear" w:color="auto" w:fill="auto"/>
          </w:tcPr>
          <w:p w14:paraId="3C912E79" w14:textId="30F8096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Contra este nuevo auto del 25 de junio de 2015, no se interpuso nuevo recurso de reposición y apelación tal como se dijo , por cuanto el recurso de reposición en subsidio de apelación ya había sido resuelto y así está establecido en la ley; por otra parte en muchos casos por estrategia no se presentaron recursos, toda vez que haría más gravosa la demora (promedio diez a once meses con tutela interpuesta para el impulso) ya que el objetivo primordial de los actores era la entrega del título de $60.000.000 pesos, quienes ya estaban perjudicados, desilusionados en una justicia pronta y efectiva.</w:t>
            </w:r>
          </w:p>
          <w:p w14:paraId="0BAEFF2D" w14:textId="77777777" w:rsidR="00B87515" w:rsidRPr="00B8757D" w:rsidRDefault="00B87515" w:rsidP="002B0C82">
            <w:pPr>
              <w:pStyle w:val="Prrafodelista"/>
              <w:jc w:val="both"/>
              <w:rPr>
                <w:color w:val="auto"/>
                <w:sz w:val="22"/>
                <w:szCs w:val="22"/>
              </w:rPr>
            </w:pPr>
          </w:p>
        </w:tc>
      </w:tr>
      <w:tr w:rsidR="00B8757D" w:rsidRPr="00B8757D" w14:paraId="544553EF" w14:textId="77777777" w:rsidTr="001D3F4C">
        <w:tc>
          <w:tcPr>
            <w:tcW w:w="9054" w:type="dxa"/>
            <w:shd w:val="clear" w:color="auto" w:fill="auto"/>
          </w:tcPr>
          <w:p w14:paraId="28B0B82B"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Es claro el error judicial y el defectuoso funcionamiento de la administración judicial, evidenciados en todas las etapas del proceso, en la elaboración de una liquidación del crédito que estaba mal elaborada, pero el detrimento del patrimonio de los actores y mío como profesional del derecho, hasta ese momento era evidente, tanto memorial, quejas ante el consejo superior de la judicatura, ante la procuraduría, tutelas para que se diera el impulso de proceso, generan un desgaste enorme para uno como abogado litigante.</w:t>
            </w:r>
          </w:p>
          <w:p w14:paraId="740A900E" w14:textId="77777777" w:rsidR="00B87515" w:rsidRPr="00B8757D" w:rsidRDefault="00B87515" w:rsidP="002B0C82">
            <w:pPr>
              <w:pStyle w:val="Prrafodelista"/>
              <w:jc w:val="both"/>
              <w:rPr>
                <w:color w:val="auto"/>
                <w:sz w:val="22"/>
                <w:szCs w:val="22"/>
              </w:rPr>
            </w:pPr>
          </w:p>
        </w:tc>
      </w:tr>
      <w:tr w:rsidR="00B8757D" w:rsidRPr="00B8757D" w14:paraId="7AE1F722" w14:textId="77777777" w:rsidTr="001D3F4C">
        <w:tc>
          <w:tcPr>
            <w:tcW w:w="9054" w:type="dxa"/>
            <w:shd w:val="clear" w:color="auto" w:fill="auto"/>
          </w:tcPr>
          <w:p w14:paraId="1E9605CA"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Se solicitaron copias individuales para cada uno de los actores, y fueron incluidos en nómina por la demandada Colpensiones, entre octubre y diciembre de 2015</w:t>
            </w:r>
          </w:p>
          <w:p w14:paraId="02B1D26B" w14:textId="77777777" w:rsidR="00B87515" w:rsidRPr="00B8757D" w:rsidRDefault="00B87515" w:rsidP="002B0C82">
            <w:pPr>
              <w:pStyle w:val="Prrafodelista"/>
              <w:jc w:val="both"/>
              <w:rPr>
                <w:color w:val="auto"/>
                <w:sz w:val="22"/>
                <w:szCs w:val="22"/>
              </w:rPr>
            </w:pPr>
          </w:p>
        </w:tc>
      </w:tr>
      <w:tr w:rsidR="00B8757D" w:rsidRPr="00B8757D" w14:paraId="378C5CF4" w14:textId="77777777" w:rsidTr="001D3F4C">
        <w:tc>
          <w:tcPr>
            <w:tcW w:w="9054" w:type="dxa"/>
            <w:shd w:val="clear" w:color="auto" w:fill="auto"/>
          </w:tcPr>
          <w:p w14:paraId="7C68EAC0"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Se presenta actualización de la liquidación del crédito, ya que faltaba por pagarle a uno de los actores, JOSE OMAR GIRALDO TAPIAS, y en fecha 06 de mayo de 2016 el despacho le corre traslado a la misma a la accionada.</w:t>
            </w:r>
          </w:p>
          <w:p w14:paraId="49D2D042" w14:textId="77777777" w:rsidR="00B87515" w:rsidRPr="00B8757D" w:rsidRDefault="00B87515" w:rsidP="002B0C82">
            <w:pPr>
              <w:pStyle w:val="Prrafodelista"/>
              <w:jc w:val="both"/>
              <w:rPr>
                <w:color w:val="auto"/>
                <w:sz w:val="22"/>
                <w:szCs w:val="22"/>
              </w:rPr>
            </w:pPr>
          </w:p>
        </w:tc>
      </w:tr>
      <w:tr w:rsidR="00B8757D" w:rsidRPr="00B8757D" w14:paraId="2FEF80E3" w14:textId="77777777" w:rsidTr="001D3F4C">
        <w:tc>
          <w:tcPr>
            <w:tcW w:w="9054" w:type="dxa"/>
            <w:shd w:val="clear" w:color="auto" w:fill="auto"/>
          </w:tcPr>
          <w:p w14:paraId="6002B5D1"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lastRenderedPageBreak/>
              <w:t>Después de CINCO MESES y 22 días, el juzgado primero laboral del circuito de Bogotá, en fecha 28 de octubre de 2016, ordena enviar el proceso al grupo liquidador del Consejo superior de la judicatura, profiriendo auto del 22 de noviembre de 2016 donde Modifica y aprueba la actualización de la liquidación de la obligación por la suma de $13.412.378 pesos más $1.000.000 pesos de costas, siendo diferente a la aprobada dos años atrás OTRO ERROR JUDICIAL y más reciente y donde liquidan otra vez costas, nuevo yerro de la administración judicial, aun no se ha pagado este valor a mi mandante.</w:t>
            </w:r>
          </w:p>
          <w:p w14:paraId="1ED6C27A" w14:textId="77777777" w:rsidR="00B87515" w:rsidRPr="00B8757D" w:rsidRDefault="00B87515" w:rsidP="002B0C82">
            <w:pPr>
              <w:pStyle w:val="Prrafodelista"/>
              <w:jc w:val="both"/>
              <w:rPr>
                <w:color w:val="auto"/>
                <w:sz w:val="22"/>
                <w:szCs w:val="22"/>
              </w:rPr>
            </w:pPr>
          </w:p>
        </w:tc>
      </w:tr>
      <w:tr w:rsidR="00B8757D" w:rsidRPr="00B8757D" w14:paraId="62B8DDDD" w14:textId="77777777" w:rsidTr="001D3F4C">
        <w:tc>
          <w:tcPr>
            <w:tcW w:w="9054" w:type="dxa"/>
            <w:shd w:val="clear" w:color="auto" w:fill="auto"/>
          </w:tcPr>
          <w:p w14:paraId="63060CAF"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En fecha 09 de marzo de 2017, el juzgado primero laboral del circuito de Bogotá, luego de interminables solicitudes, y demoradas respuestas, profiere auto ordenando el embargo de remanentes dentro del proceso 2014 - 044 tramitado en el juzgado 29 laboral del circuito de Bogotá, y una vez se remitan dichos dineros como remanentes terminaría el proceso, pero ya el daño, el perjuicio esta ocasionado a los actores, un daño que es cierto, actual y por ello se demuestra con las pruebas sumarias, los hechos no tienen discusión, hubo demoras injustificadas en el trámite del proceso ejecutivo laboral, atribuibles al juzgado primero laboral del circuito de Bogotá, por culpa de la mala gestión, se dejaron de percibir unos dineros con los que los actores contaban para suplir sus obligaciones.</w:t>
            </w:r>
          </w:p>
          <w:p w14:paraId="123051A5" w14:textId="77777777" w:rsidR="00B87515" w:rsidRPr="00B8757D" w:rsidRDefault="00B87515" w:rsidP="002B0C82">
            <w:pPr>
              <w:pStyle w:val="Prrafodelista"/>
              <w:jc w:val="both"/>
              <w:rPr>
                <w:color w:val="auto"/>
                <w:sz w:val="22"/>
                <w:szCs w:val="22"/>
              </w:rPr>
            </w:pPr>
          </w:p>
        </w:tc>
      </w:tr>
      <w:tr w:rsidR="00B87515" w:rsidRPr="00B8757D" w14:paraId="2FB510DB" w14:textId="77777777" w:rsidTr="001D3F4C">
        <w:tc>
          <w:tcPr>
            <w:tcW w:w="9054" w:type="dxa"/>
            <w:shd w:val="clear" w:color="auto" w:fill="auto"/>
          </w:tcPr>
          <w:p w14:paraId="69244697" w14:textId="77777777" w:rsidR="00B87515" w:rsidRPr="00B8757D" w:rsidRDefault="00B87515" w:rsidP="002B0C82">
            <w:pPr>
              <w:pStyle w:val="Prrafodelista"/>
              <w:numPr>
                <w:ilvl w:val="3"/>
                <w:numId w:val="2"/>
              </w:numPr>
              <w:tabs>
                <w:tab w:val="left" w:pos="709"/>
              </w:tabs>
              <w:ind w:left="0" w:firstLine="0"/>
              <w:jc w:val="both"/>
              <w:rPr>
                <w:color w:val="auto"/>
                <w:sz w:val="22"/>
                <w:szCs w:val="22"/>
              </w:rPr>
            </w:pPr>
            <w:r w:rsidRPr="00B8757D">
              <w:rPr>
                <w:color w:val="auto"/>
                <w:sz w:val="22"/>
                <w:szCs w:val="22"/>
              </w:rPr>
              <w:t>Este proceso data de octubre 10 de 2007, y que a escasos cuatro meses ya completa DIEZ AÑOS, un proceso sencillo que fue para el reconocimiento del incremento pensional del 14% por cónyuge a cargo y que el juzgado en mención lo volvió tortuoso e interminable, y con aquiescencia del jefe superior, toda vez que solo le trabajaba a los procesos inactivos, para aplicarle la prescripción de títulos, y remitir dichos dineros a la accionada, a veces en cuantías de más de cien millones de pesos, y la orden de la juez era, no trabajarle a los ejecutivos, según la secretaria del 2013, que luego de ser removida, ha vuelto al cargo.</w:t>
            </w:r>
          </w:p>
        </w:tc>
      </w:tr>
    </w:tbl>
    <w:p w14:paraId="5AD772D9" w14:textId="77777777" w:rsidR="00DD7688" w:rsidRPr="00B8757D" w:rsidRDefault="00DD7688" w:rsidP="002B0C82">
      <w:pPr>
        <w:tabs>
          <w:tab w:val="left" w:pos="567"/>
        </w:tabs>
        <w:spacing w:after="0" w:line="240" w:lineRule="auto"/>
        <w:jc w:val="both"/>
        <w:rPr>
          <w:rFonts w:ascii="Arial" w:hAnsi="Arial" w:cs="Arial"/>
          <w:bCs/>
          <w:i/>
        </w:rPr>
      </w:pPr>
    </w:p>
    <w:p w14:paraId="33C33546" w14:textId="4A451AAD" w:rsidR="00E74A66" w:rsidRPr="00B8757D" w:rsidRDefault="00E74A66" w:rsidP="002B0C82">
      <w:pPr>
        <w:pStyle w:val="Prrafodelista"/>
        <w:numPr>
          <w:ilvl w:val="1"/>
          <w:numId w:val="2"/>
        </w:numPr>
        <w:tabs>
          <w:tab w:val="left" w:pos="567"/>
        </w:tabs>
        <w:ind w:left="0" w:firstLine="0"/>
        <w:jc w:val="both"/>
        <w:rPr>
          <w:b/>
          <w:i/>
          <w:color w:val="auto"/>
          <w:sz w:val="22"/>
          <w:szCs w:val="22"/>
        </w:rPr>
      </w:pPr>
      <w:r w:rsidRPr="00B8757D">
        <w:rPr>
          <w:b/>
          <w:i/>
          <w:color w:val="auto"/>
          <w:sz w:val="22"/>
          <w:szCs w:val="22"/>
        </w:rPr>
        <w:t>La CONTESTACIÓN DE LA DEMANDA:</w:t>
      </w:r>
      <w:r w:rsidR="00DD7688" w:rsidRPr="00B8757D">
        <w:rPr>
          <w:b/>
          <w:i/>
          <w:color w:val="auto"/>
          <w:sz w:val="22"/>
          <w:szCs w:val="22"/>
        </w:rPr>
        <w:t xml:space="preserve"> NACION – RAMA JUDICIAL </w:t>
      </w:r>
      <w:r w:rsidR="004B6F75" w:rsidRPr="00B8757D">
        <w:rPr>
          <w:i/>
          <w:color w:val="auto"/>
          <w:sz w:val="22"/>
          <w:szCs w:val="22"/>
        </w:rPr>
        <w:t xml:space="preserve">se opuso </w:t>
      </w:r>
      <w:r w:rsidR="00DD7688" w:rsidRPr="00B8757D">
        <w:rPr>
          <w:i/>
          <w:color w:val="auto"/>
          <w:sz w:val="22"/>
          <w:szCs w:val="22"/>
        </w:rPr>
        <w:t>a todas las declaraciones y condenas que sean contrarias a la Entidad toda vez que, no existe razón de hecho o derecho sobre la cual el Estado deba resarcir daño alguno a terceros porque carece de fundamentos jurídicos</w:t>
      </w:r>
    </w:p>
    <w:p w14:paraId="62DF9D83" w14:textId="77777777" w:rsidR="00E74A66" w:rsidRPr="00B8757D" w:rsidRDefault="00E74A66" w:rsidP="002B0C82">
      <w:pPr>
        <w:tabs>
          <w:tab w:val="left" w:pos="567"/>
        </w:tabs>
        <w:spacing w:after="0" w:line="240" w:lineRule="auto"/>
        <w:ind w:left="720"/>
        <w:jc w:val="both"/>
        <w:rPr>
          <w:rFonts w:ascii="Arial" w:hAnsi="Arial" w:cs="Arial"/>
          <w:i/>
        </w:rPr>
      </w:pPr>
      <w:r w:rsidRPr="00B8757D">
        <w:rPr>
          <w:rFonts w:ascii="Arial" w:hAnsi="Arial" w:cs="Arial"/>
          <w:b/>
          <w:i/>
        </w:rPr>
        <w:fldChar w:fldCharType="begin"/>
      </w:r>
      <w:r w:rsidRPr="00B8757D">
        <w:rPr>
          <w:rFonts w:ascii="Arial" w:hAnsi="Arial" w:cs="Arial"/>
          <w:b/>
          <w:i/>
        </w:rPr>
        <w:instrText xml:space="preserve"> MERGEFIELD "TERCERO_VINCULADO" </w:instrText>
      </w:r>
      <w:r w:rsidRPr="00B8757D">
        <w:rPr>
          <w:rFonts w:ascii="Arial" w:hAnsi="Arial" w:cs="Arial"/>
          <w:b/>
          <w:i/>
        </w:rPr>
        <w:fldChar w:fldCharType="end"/>
      </w:r>
    </w:p>
    <w:p w14:paraId="37AA97B0" w14:textId="77777777" w:rsidR="00E74A66" w:rsidRPr="00B8757D" w:rsidRDefault="00E74A66" w:rsidP="002B0C82">
      <w:pPr>
        <w:spacing w:after="0" w:line="240" w:lineRule="auto"/>
        <w:jc w:val="both"/>
        <w:rPr>
          <w:rFonts w:ascii="Arial" w:hAnsi="Arial" w:cs="Arial"/>
          <w:i/>
        </w:rPr>
      </w:pPr>
      <w:r w:rsidRPr="00B8757D">
        <w:rPr>
          <w:rFonts w:ascii="Arial" w:hAnsi="Arial" w:cs="Arial"/>
          <w:i/>
        </w:rPr>
        <w:t xml:space="preserve">Propuso como </w:t>
      </w:r>
      <w:r w:rsidRPr="00B8757D">
        <w:rPr>
          <w:rFonts w:ascii="Arial" w:hAnsi="Arial" w:cs="Arial"/>
          <w:b/>
          <w:i/>
        </w:rPr>
        <w:t>excepciones</w:t>
      </w:r>
      <w:r w:rsidRPr="00B8757D">
        <w:rPr>
          <w:rFonts w:ascii="Arial" w:hAnsi="Arial" w:cs="Arial"/>
          <w:i/>
        </w:rPr>
        <w:t xml:space="preserve"> las siguientes:</w:t>
      </w:r>
    </w:p>
    <w:p w14:paraId="268A0066" w14:textId="77777777" w:rsidR="00DD7688" w:rsidRPr="00B8757D" w:rsidRDefault="00DD7688" w:rsidP="002B0C82">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219"/>
      </w:tblGrid>
      <w:tr w:rsidR="00B8757D" w:rsidRPr="00B8757D" w14:paraId="3EE681CC" w14:textId="77777777" w:rsidTr="00DD7688">
        <w:tc>
          <w:tcPr>
            <w:tcW w:w="1612" w:type="dxa"/>
          </w:tcPr>
          <w:p w14:paraId="173E0B25" w14:textId="10656E8D" w:rsidR="00DD7688" w:rsidRPr="00B8757D" w:rsidRDefault="00CF7D2B" w:rsidP="002B0C82">
            <w:pPr>
              <w:spacing w:after="0" w:line="240" w:lineRule="auto"/>
              <w:jc w:val="both"/>
              <w:rPr>
                <w:rFonts w:ascii="Arial Narrow" w:hAnsi="Arial Narrow" w:cs="Arial"/>
                <w:b/>
                <w:i/>
                <w:sz w:val="20"/>
                <w:szCs w:val="20"/>
              </w:rPr>
            </w:pPr>
            <w:r w:rsidRPr="00B8757D">
              <w:rPr>
                <w:rFonts w:ascii="Arial Narrow" w:hAnsi="Arial Narrow" w:cs="Arial"/>
                <w:b/>
                <w:i/>
                <w:sz w:val="20"/>
                <w:szCs w:val="20"/>
              </w:rPr>
              <w:t>I</w:t>
            </w:r>
            <w:r w:rsidR="00DD7688" w:rsidRPr="00B8757D">
              <w:rPr>
                <w:rFonts w:ascii="Arial Narrow" w:hAnsi="Arial Narrow" w:cs="Arial"/>
                <w:b/>
                <w:i/>
                <w:sz w:val="20"/>
                <w:szCs w:val="20"/>
              </w:rPr>
              <w:t>NEPTA DEMANDA</w:t>
            </w:r>
          </w:p>
          <w:p w14:paraId="423E45DC" w14:textId="77777777" w:rsidR="00DD7688" w:rsidRPr="00B8757D" w:rsidRDefault="00DD7688" w:rsidP="002B0C82">
            <w:pPr>
              <w:pStyle w:val="Style12"/>
              <w:widowControl/>
              <w:spacing w:line="240" w:lineRule="auto"/>
              <w:ind w:right="7066" w:firstLine="0"/>
              <w:rPr>
                <w:rStyle w:val="FontStyle25"/>
                <w:rFonts w:ascii="Arial Narrow" w:hAnsi="Arial Narrow"/>
                <w:i/>
                <w:sz w:val="20"/>
                <w:szCs w:val="20"/>
                <w:lang w:val="es-ES_tradnl" w:eastAsia="es-ES_tradnl"/>
              </w:rPr>
            </w:pPr>
          </w:p>
        </w:tc>
        <w:tc>
          <w:tcPr>
            <w:tcW w:w="7285" w:type="dxa"/>
            <w:shd w:val="clear" w:color="auto" w:fill="auto"/>
          </w:tcPr>
          <w:p w14:paraId="6A0AE455" w14:textId="77777777" w:rsidR="00DD7688" w:rsidRPr="00B8757D" w:rsidRDefault="00DD7688" w:rsidP="002B0C82">
            <w:pPr>
              <w:pStyle w:val="Style10"/>
              <w:widowControl/>
              <w:spacing w:line="240" w:lineRule="auto"/>
              <w:rPr>
                <w:rFonts w:ascii="Arial Narrow" w:hAnsi="Arial Narrow" w:cs="Arial"/>
                <w:i/>
                <w:sz w:val="20"/>
                <w:szCs w:val="20"/>
                <w:lang w:val="es-ES_tradnl" w:eastAsia="es-ES_tradnl"/>
              </w:rPr>
            </w:pPr>
            <w:r w:rsidRPr="00B8757D">
              <w:rPr>
                <w:rStyle w:val="FontStyle24"/>
                <w:rFonts w:ascii="Arial Narrow" w:hAnsi="Arial Narrow"/>
                <w:i/>
                <w:sz w:val="20"/>
                <w:szCs w:val="20"/>
                <w:lang w:val="es-ES_tradnl" w:eastAsia="es-ES_tradnl"/>
              </w:rPr>
              <w:t>Al observar el escrito de demanda, acápite de pretensiones, la parte actora NO hace referencia alguna al supuesto título jurídico de imputación en que pudieron incurrir los funcionarios de la RAMA JUDICIAL, siendo que para esta parte procesal constituye responsabilidad únicamente los eventos contemplados en los artículos 67, 68 y 69 de la ley 270 de 1996, pero como se ve en el líbelo no se advierte ninguno de ellos, por manera que no se reúnen los requisitos del numeral 2 del artículo 162 del C.PA.C.A., en concordancia con el 163 y 165 ibídem, por lo cual pido se rechace la demanda al momento de sanear el proceso, con la consecuente condena en costas.</w:t>
            </w:r>
          </w:p>
        </w:tc>
      </w:tr>
      <w:tr w:rsidR="00B8757D" w:rsidRPr="00B8757D" w14:paraId="1BE49492" w14:textId="77777777" w:rsidTr="00DD7688">
        <w:tc>
          <w:tcPr>
            <w:tcW w:w="1612" w:type="dxa"/>
          </w:tcPr>
          <w:p w14:paraId="2C0E3EAF" w14:textId="77777777" w:rsidR="00DD7688" w:rsidRPr="00B8757D" w:rsidRDefault="00DD7688" w:rsidP="002B0C82">
            <w:pPr>
              <w:pStyle w:val="Style7"/>
              <w:widowControl/>
              <w:jc w:val="center"/>
              <w:rPr>
                <w:rStyle w:val="FontStyle25"/>
                <w:rFonts w:ascii="Arial Narrow" w:hAnsi="Arial Narrow"/>
                <w:i/>
                <w:sz w:val="20"/>
                <w:szCs w:val="20"/>
                <w:lang w:val="es-ES_tradnl" w:eastAsia="es-ES_tradnl"/>
              </w:rPr>
            </w:pPr>
            <w:r w:rsidRPr="00B8757D">
              <w:rPr>
                <w:rStyle w:val="FontStyle25"/>
                <w:rFonts w:ascii="Arial Narrow" w:hAnsi="Arial Narrow"/>
                <w:i/>
                <w:sz w:val="20"/>
                <w:szCs w:val="20"/>
                <w:lang w:val="es-ES_tradnl" w:eastAsia="es-ES_tradnl"/>
              </w:rPr>
              <w:t>INEXISTENCIA DE DAÑO ANTIJURÍDICO</w:t>
            </w:r>
          </w:p>
          <w:p w14:paraId="398795AB" w14:textId="77777777" w:rsidR="00DD7688" w:rsidRPr="00B8757D" w:rsidRDefault="00DD7688" w:rsidP="002B0C82">
            <w:pPr>
              <w:pStyle w:val="Style7"/>
              <w:widowControl/>
              <w:ind w:left="586"/>
              <w:jc w:val="both"/>
              <w:rPr>
                <w:rStyle w:val="FontStyle25"/>
                <w:rFonts w:ascii="Arial Narrow" w:hAnsi="Arial Narrow"/>
                <w:i/>
                <w:sz w:val="20"/>
                <w:szCs w:val="20"/>
                <w:lang w:val="es-ES_tradnl" w:eastAsia="es-ES_tradnl"/>
              </w:rPr>
            </w:pPr>
          </w:p>
        </w:tc>
        <w:tc>
          <w:tcPr>
            <w:tcW w:w="7285" w:type="dxa"/>
            <w:shd w:val="clear" w:color="auto" w:fill="auto"/>
          </w:tcPr>
          <w:p w14:paraId="21858FA6" w14:textId="6B404EBB" w:rsidR="00DD7688" w:rsidRPr="00B8757D" w:rsidRDefault="00DD7688" w:rsidP="002B0C82">
            <w:pPr>
              <w:pStyle w:val="Style7"/>
              <w:widowControl/>
              <w:jc w:val="both"/>
              <w:rPr>
                <w:rStyle w:val="FontStyle25"/>
                <w:rFonts w:ascii="Arial Narrow" w:hAnsi="Arial Narrow"/>
                <w:b w:val="0"/>
                <w:bCs w:val="0"/>
                <w:i/>
                <w:sz w:val="20"/>
                <w:szCs w:val="20"/>
                <w:lang w:val="es-ES_tradnl" w:eastAsia="es-ES_tradnl"/>
              </w:rPr>
            </w:pPr>
            <w:r w:rsidRPr="00B8757D">
              <w:rPr>
                <w:rStyle w:val="FontStyle24"/>
                <w:rFonts w:ascii="Arial Narrow" w:hAnsi="Arial Narrow"/>
                <w:i/>
                <w:sz w:val="20"/>
                <w:szCs w:val="20"/>
                <w:lang w:val="es-ES_tradnl" w:eastAsia="es-ES_tradnl"/>
              </w:rPr>
              <w:t xml:space="preserve">NO se entiende porque los demandantes pretenden cuantiosa indemnización alegando como </w:t>
            </w:r>
            <w:r w:rsidR="004B6F75" w:rsidRPr="00B8757D">
              <w:rPr>
                <w:rStyle w:val="FontStyle24"/>
                <w:rFonts w:ascii="Arial Narrow" w:hAnsi="Arial Narrow"/>
                <w:i/>
                <w:sz w:val="20"/>
                <w:szCs w:val="20"/>
                <w:lang w:val="es-ES_tradnl" w:eastAsia="es-ES_tradnl"/>
              </w:rPr>
              <w:t>título jurídico de imputación "l</w:t>
            </w:r>
            <w:r w:rsidRPr="00B8757D">
              <w:rPr>
                <w:rStyle w:val="FontStyle24"/>
                <w:rFonts w:ascii="Arial Narrow" w:hAnsi="Arial Narrow"/>
                <w:i/>
                <w:sz w:val="20"/>
                <w:szCs w:val="20"/>
                <w:lang w:val="es-ES_tradnl" w:eastAsia="es-ES_tradnl"/>
              </w:rPr>
              <w:t xml:space="preserve">a </w:t>
            </w:r>
            <w:r w:rsidRPr="00B8757D">
              <w:rPr>
                <w:rStyle w:val="FontStyle31"/>
                <w:rFonts w:ascii="Arial Narrow" w:hAnsi="Arial Narrow"/>
                <w:sz w:val="20"/>
                <w:szCs w:val="20"/>
                <w:lang w:val="es-ES_tradnl" w:eastAsia="es-ES_tradnl"/>
              </w:rPr>
              <w:t xml:space="preserve">falla del servicio" </w:t>
            </w:r>
            <w:r w:rsidRPr="00B8757D">
              <w:rPr>
                <w:rStyle w:val="FontStyle24"/>
                <w:rFonts w:ascii="Arial Narrow" w:hAnsi="Arial Narrow"/>
                <w:i/>
                <w:sz w:val="20"/>
                <w:szCs w:val="20"/>
                <w:lang w:val="es-ES_tradnl" w:eastAsia="es-ES_tradnl"/>
              </w:rPr>
              <w:t>(pretensión 2.1.) cuando en realidad ello no se presentó, no se advierte que el servicio de justicia haya funcionado de manera inadecuada. Además no logra demostrar que las actuaciones de los Juzgados 1</w:t>
            </w:r>
            <w:r w:rsidRPr="00B8757D">
              <w:rPr>
                <w:rStyle w:val="FontStyle24"/>
                <w:rFonts w:ascii="Arial Narrow" w:hAnsi="Arial Narrow"/>
                <w:i/>
                <w:sz w:val="20"/>
                <w:szCs w:val="20"/>
                <w:vertAlign w:val="superscript"/>
                <w:lang w:val="es-ES_tradnl" w:eastAsia="es-ES_tradnl"/>
              </w:rPr>
              <w:t xml:space="preserve">o </w:t>
            </w:r>
            <w:r w:rsidRPr="00B8757D">
              <w:rPr>
                <w:rStyle w:val="FontStyle24"/>
                <w:rFonts w:ascii="Arial Narrow" w:hAnsi="Arial Narrow"/>
                <w:i/>
                <w:sz w:val="20"/>
                <w:szCs w:val="20"/>
                <w:lang w:val="es-ES_tradnl" w:eastAsia="es-ES_tradnl"/>
              </w:rPr>
              <w:t>Laboral y 2</w:t>
            </w:r>
            <w:r w:rsidRPr="00B8757D">
              <w:rPr>
                <w:rStyle w:val="FontStyle24"/>
                <w:rFonts w:ascii="Arial Narrow" w:hAnsi="Arial Narrow"/>
                <w:i/>
                <w:sz w:val="20"/>
                <w:szCs w:val="20"/>
                <w:vertAlign w:val="superscript"/>
                <w:lang w:val="es-ES_tradnl" w:eastAsia="es-ES_tradnl"/>
              </w:rPr>
              <w:t>o</w:t>
            </w:r>
            <w:r w:rsidRPr="00B8757D">
              <w:rPr>
                <w:rStyle w:val="FontStyle24"/>
                <w:rFonts w:ascii="Arial Narrow" w:hAnsi="Arial Narrow"/>
                <w:i/>
                <w:sz w:val="20"/>
                <w:szCs w:val="20"/>
                <w:lang w:val="es-ES_tradnl" w:eastAsia="es-ES_tradnl"/>
              </w:rPr>
              <w:t xml:space="preserve"> Laboral de Descongestión del Circuito de Bogotá les provocara un daño antijurídico, máxime cuando lo que se advierte es la incuria procesal de los ahora demandantes, y las decisiones se profirieron a cabalidad con la normatividad vigente y la Constitución; la parte demandante se muestra inconforme con la supuesta mora judicial desde que inició el proceso ejecutivo (RESÁLTESE QUE EN VIGENCIA DEL PROCESO ORDINARIO LABORAL LA PRETENSIÓN NO ESTABA DEFINIDA, Y POR ELL</w:t>
            </w:r>
            <w:r w:rsidR="004B6F75" w:rsidRPr="00B8757D">
              <w:rPr>
                <w:rStyle w:val="FontStyle24"/>
                <w:rFonts w:ascii="Arial Narrow" w:hAnsi="Arial Narrow"/>
                <w:i/>
                <w:sz w:val="20"/>
                <w:szCs w:val="20"/>
                <w:lang w:val="es-ES_tradnl" w:eastAsia="es-ES_tradnl"/>
              </w:rPr>
              <w:t>O DEBIERON ACUDIR AL PROCESO DE</w:t>
            </w:r>
            <w:r w:rsidRPr="00B8757D">
              <w:rPr>
                <w:rStyle w:val="FontStyle24"/>
                <w:rFonts w:ascii="Arial Narrow" w:hAnsi="Arial Narrow"/>
                <w:i/>
                <w:sz w:val="20"/>
                <w:szCs w:val="20"/>
                <w:lang w:val="es-ES_tradnl" w:eastAsia="es-ES_tradnl"/>
              </w:rPr>
              <w:t>C</w:t>
            </w:r>
            <w:r w:rsidR="004B6F75" w:rsidRPr="00B8757D">
              <w:rPr>
                <w:rStyle w:val="FontStyle24"/>
                <w:rFonts w:ascii="Arial Narrow" w:hAnsi="Arial Narrow"/>
                <w:i/>
                <w:sz w:val="20"/>
                <w:szCs w:val="20"/>
                <w:lang w:val="es-ES_tradnl" w:eastAsia="es-ES_tradnl"/>
              </w:rPr>
              <w:t>L</w:t>
            </w:r>
            <w:r w:rsidRPr="00B8757D">
              <w:rPr>
                <w:rStyle w:val="FontStyle24"/>
                <w:rFonts w:ascii="Arial Narrow" w:hAnsi="Arial Narrow"/>
                <w:i/>
                <w:sz w:val="20"/>
                <w:szCs w:val="20"/>
                <w:lang w:val="es-ES_tradnl" w:eastAsia="es-ES_tradnl"/>
              </w:rPr>
              <w:t>ARATIVO, POR MANERA QUE NO ES CIERTO QUE EL PROCESO HAYA INICIADO EN EL AÑO 2007, COMO LO ALEGAN EN EL HECHO 1.32) más no ejerció una debida defensa de sus intereses siendo congruente en aplicar, en su favor, el principio dispositivo, interponer recursos, presentar la liquidación del crédito, pero ajustada a derecho y a la orden dada por el Tribunal en segundo grado.</w:t>
            </w:r>
          </w:p>
        </w:tc>
      </w:tr>
      <w:tr w:rsidR="00B8757D" w:rsidRPr="00B8757D" w14:paraId="08BC39B0" w14:textId="77777777" w:rsidTr="00DD7688">
        <w:tc>
          <w:tcPr>
            <w:tcW w:w="1612" w:type="dxa"/>
          </w:tcPr>
          <w:p w14:paraId="2B246089" w14:textId="77777777" w:rsidR="00DD7688" w:rsidRPr="00B8757D" w:rsidRDefault="00DD7688" w:rsidP="002B0C82">
            <w:pPr>
              <w:spacing w:after="0" w:line="240" w:lineRule="auto"/>
              <w:jc w:val="center"/>
              <w:rPr>
                <w:rFonts w:ascii="Arial Narrow" w:hAnsi="Arial Narrow" w:cs="Arial"/>
                <w:b/>
                <w:i/>
                <w:sz w:val="20"/>
                <w:szCs w:val="20"/>
              </w:rPr>
            </w:pPr>
            <w:r w:rsidRPr="00B8757D">
              <w:rPr>
                <w:rFonts w:ascii="Arial Narrow" w:hAnsi="Arial Narrow" w:cs="Arial"/>
                <w:b/>
                <w:i/>
                <w:sz w:val="20"/>
                <w:szCs w:val="20"/>
              </w:rPr>
              <w:t>CULPA EXCLUSIVA DE LA VÍCTIMA</w:t>
            </w:r>
          </w:p>
        </w:tc>
        <w:tc>
          <w:tcPr>
            <w:tcW w:w="7285" w:type="dxa"/>
            <w:shd w:val="clear" w:color="auto" w:fill="auto"/>
          </w:tcPr>
          <w:p w14:paraId="2D9823CA" w14:textId="77777777" w:rsidR="00DD7688" w:rsidRPr="00B8757D" w:rsidRDefault="00DD7688" w:rsidP="002B0C82">
            <w:pPr>
              <w:spacing w:after="0" w:line="240" w:lineRule="auto"/>
              <w:jc w:val="both"/>
              <w:rPr>
                <w:rFonts w:ascii="Arial Narrow" w:hAnsi="Arial Narrow" w:cs="Arial"/>
                <w:i/>
                <w:sz w:val="20"/>
                <w:szCs w:val="20"/>
              </w:rPr>
            </w:pPr>
            <w:r w:rsidRPr="00B8757D">
              <w:rPr>
                <w:rStyle w:val="FontStyle25"/>
                <w:rFonts w:ascii="Arial Narrow" w:hAnsi="Arial Narrow"/>
                <w:i/>
                <w:sz w:val="20"/>
                <w:szCs w:val="20"/>
                <w:lang w:val="es-ES_tradnl" w:eastAsia="es-ES_tradnl"/>
              </w:rPr>
              <w:t xml:space="preserve"> </w:t>
            </w:r>
            <w:r w:rsidRPr="00B8757D">
              <w:rPr>
                <w:rFonts w:ascii="Arial Narrow" w:hAnsi="Arial Narrow" w:cs="Arial"/>
                <w:i/>
                <w:sz w:val="20"/>
                <w:szCs w:val="20"/>
              </w:rPr>
              <w:t>Se presenta dicha causal eximente de responsabilidad, atendiendo a que su incuria y desidia procesal fue determinante para las resultas del proceso en su contra, recordemos que cuando se alega el título de imputación de error jurisdiccional, el artículo 67 de la Ley 270 de 1996 establece: "(...) se sujetará a los siguientes presupuestos: 1. El afectado deberá haber interpuesto los recursos de ley</w:t>
            </w:r>
          </w:p>
          <w:p w14:paraId="40A1C2D1" w14:textId="77777777" w:rsidR="00DD7688" w:rsidRPr="00B8757D" w:rsidRDefault="00DD7688" w:rsidP="002B0C82">
            <w:pPr>
              <w:spacing w:after="0" w:line="240" w:lineRule="auto"/>
              <w:jc w:val="both"/>
              <w:rPr>
                <w:rFonts w:ascii="Arial Narrow" w:hAnsi="Arial Narrow" w:cs="Arial"/>
                <w:i/>
                <w:sz w:val="20"/>
                <w:szCs w:val="20"/>
              </w:rPr>
            </w:pPr>
          </w:p>
          <w:p w14:paraId="18BB9BE1" w14:textId="77777777" w:rsidR="00DD7688" w:rsidRPr="00B8757D" w:rsidRDefault="00DD7688" w:rsidP="002B0C82">
            <w:pPr>
              <w:spacing w:after="0" w:line="240" w:lineRule="auto"/>
              <w:jc w:val="both"/>
              <w:rPr>
                <w:rFonts w:ascii="Arial Narrow" w:hAnsi="Arial Narrow" w:cs="Arial"/>
                <w:i/>
                <w:sz w:val="20"/>
                <w:szCs w:val="20"/>
              </w:rPr>
            </w:pPr>
            <w:r w:rsidRPr="00B8757D">
              <w:rPr>
                <w:rFonts w:ascii="Arial Narrow" w:hAnsi="Arial Narrow" w:cs="Arial"/>
                <w:i/>
                <w:sz w:val="20"/>
                <w:szCs w:val="20"/>
              </w:rPr>
              <w:t>En efecto:</w:t>
            </w:r>
          </w:p>
          <w:p w14:paraId="04BA3ED6" w14:textId="77777777" w:rsidR="001D3F4C" w:rsidRPr="00B8757D" w:rsidRDefault="001D3F4C" w:rsidP="002B0C82">
            <w:pPr>
              <w:spacing w:after="0" w:line="240" w:lineRule="auto"/>
              <w:jc w:val="both"/>
              <w:rPr>
                <w:rFonts w:ascii="Arial Narrow" w:hAnsi="Arial Narrow" w:cs="Arial"/>
                <w:i/>
                <w:sz w:val="20"/>
                <w:szCs w:val="20"/>
              </w:rPr>
            </w:pPr>
          </w:p>
          <w:p w14:paraId="7057B2F1"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lastRenderedPageBreak/>
              <w:t>La sentencia y/o auto de seguir adelante la ejecución se profiere el 14 de junio de 2012, pero los demandantes, pudiendo hacerlo, no presentan la liquidación del crédito, tal y como lo disponía el anterior artículo 521 del C.P.C., recordemos que por remisión expresa del art. 145 CPTSS se aplican por analogía al procedimiento laboral las normas del procedimiento civil.</w:t>
            </w:r>
          </w:p>
          <w:p w14:paraId="6F78CE32"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t>Es tan solo hasta el 6 de agosto de 2013 que el despacho, en virtud del principio de impulso oficioso del proceso, y ante la incuria procesal de los hoy demandantes, que realiza la liquidación del crédito, AUTO FRENTE AL CUAL LOS DEMANDANTES NO INTERPUSIERON RECURSO.</w:t>
            </w:r>
          </w:p>
          <w:p w14:paraId="088B3DBE"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t>Se quejan los demandantes por el hecho que el proceso fuere enviado al Juzgado 2 Laboral de Descongestión de Bogotá, pero ello simplemente fue un hecho que se dio a raíz de la expedición del Acuerdo PSAA11-8772 que así los dispuso, era obligación del Juez 1 Laboral del Circuito de Bogotá proceder en tal sentido, con el objeto de darle alcance y cumplimiento a dicho acto administrativo.</w:t>
            </w:r>
          </w:p>
          <w:p w14:paraId="60CC52F3"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t>El Juzgado 2 Laboral de Descongestión de Bogotá, decide decretar la nulidad de la liquidación anteriormente efectuada en auto de 6 de febrero de 2014, lo que en nuestro concepto no debió hacer, amen que las nulidades están contempladas de manera taxativa en la Ley, en este caso en el Art. 140 CPC, empero el auto no fue recurrido, más bien ahora aplaudido por los demandantes, y pudiendo con tal declaratoria presentar la liquidación ajustada de manera inmediata, deciden solamente hacerlo hasta el 21 de abril de 2014, es decir dos meses después, desconociendo el principio dispositivo que rige en tales tipos de procesos.</w:t>
            </w:r>
          </w:p>
          <w:p w14:paraId="19972592"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t>Al regresar el expediente al Juzgado de origen, dentro de un plazo razonable, se emite auto de 14 de agosto de 2014, frente al cual los demandantes no presentan recurso alguno.</w:t>
            </w:r>
          </w:p>
          <w:p w14:paraId="56891E17"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t>Solamente recurren los demandantes el auto de 25 de mayo de 2015, interponiendo reposición y en subsidio apelación, lo cual les es resuelta de manera favorable en reposición, por manera que no era viable conceder la apelación, como ahora pretenden hacerlo ver, por manera que accedido a su pedimento, se entiende que estuvieron conformes con ello.</w:t>
            </w:r>
          </w:p>
          <w:p w14:paraId="65544034" w14:textId="77777777" w:rsidR="00DD7688" w:rsidRPr="00B8757D" w:rsidRDefault="00DD7688" w:rsidP="002B0C82">
            <w:pPr>
              <w:pStyle w:val="Prrafodelista"/>
              <w:numPr>
                <w:ilvl w:val="0"/>
                <w:numId w:val="10"/>
              </w:numPr>
              <w:jc w:val="both"/>
              <w:rPr>
                <w:rFonts w:ascii="Arial Narrow" w:hAnsi="Arial Narrow"/>
                <w:i/>
                <w:color w:val="auto"/>
                <w:sz w:val="20"/>
                <w:szCs w:val="20"/>
              </w:rPr>
            </w:pPr>
            <w:r w:rsidRPr="00B8757D">
              <w:rPr>
                <w:rFonts w:ascii="Arial Narrow" w:hAnsi="Arial Narrow"/>
                <w:i/>
                <w:color w:val="auto"/>
                <w:sz w:val="20"/>
                <w:szCs w:val="20"/>
              </w:rPr>
              <w:t xml:space="preserve">Luego, en auto de 25 de junio de 2015 se imparte por el Juzgado aprobación a la liquidación del crédito elaborada por Secretaría, la cual no fue objeto de recurso, a pesar que ahora, ya vencidos los términos, manifiestan los demandantes que se encontraba "elaborada de manera defectuosa" (HECHO 1.25) lo que debieron haber objetado mediante los recurso de ley, y no ahora, cuando ya está demostrada su incuria y dejadez procesal, en defensa de sus intereses. </w:t>
            </w:r>
          </w:p>
          <w:p w14:paraId="6C3001A6" w14:textId="77777777" w:rsidR="00DD7688" w:rsidRPr="00B8757D" w:rsidRDefault="00DD7688" w:rsidP="002B0C82">
            <w:pPr>
              <w:pStyle w:val="Prrafodelista"/>
              <w:numPr>
                <w:ilvl w:val="0"/>
                <w:numId w:val="10"/>
              </w:numPr>
              <w:jc w:val="both"/>
              <w:rPr>
                <w:rStyle w:val="FontStyle25"/>
                <w:rFonts w:ascii="Arial Narrow" w:hAnsi="Arial Narrow"/>
                <w:b w:val="0"/>
                <w:bCs w:val="0"/>
                <w:i/>
                <w:color w:val="auto"/>
                <w:sz w:val="20"/>
                <w:szCs w:val="20"/>
              </w:rPr>
            </w:pPr>
            <w:r w:rsidRPr="00B8757D">
              <w:rPr>
                <w:rFonts w:ascii="Arial Narrow" w:hAnsi="Arial Narrow"/>
                <w:i/>
                <w:color w:val="auto"/>
                <w:sz w:val="20"/>
                <w:szCs w:val="20"/>
              </w:rPr>
              <w:t>Con todo, y a pesar que ni siquiera se enunció por los demandantes el supuesto título de imputación, de los que puede incurrir la Rama Judicial y sus funcionarios y empleados, señalados en los artículos 67, 68 y 69 (VÉASE LA PRETENSIÓN PRIMERA), demostrado está que no se ha incurrido en la presunta falla del servicio alegada, por manera que ello rompe le nexo causal que pretenden los demandantes demostrar.</w:t>
            </w:r>
          </w:p>
        </w:tc>
      </w:tr>
      <w:tr w:rsidR="00DD7688" w:rsidRPr="00B8757D" w14:paraId="4B55E2C6" w14:textId="77777777" w:rsidTr="00DD7688">
        <w:tc>
          <w:tcPr>
            <w:tcW w:w="1612" w:type="dxa"/>
          </w:tcPr>
          <w:p w14:paraId="37FDDC7F" w14:textId="77777777" w:rsidR="00DD7688" w:rsidRPr="00B8757D" w:rsidRDefault="00DD7688" w:rsidP="002B0C82">
            <w:pPr>
              <w:spacing w:after="0" w:line="240" w:lineRule="auto"/>
              <w:jc w:val="center"/>
              <w:rPr>
                <w:rFonts w:ascii="Arial Narrow" w:hAnsi="Arial Narrow" w:cs="Arial"/>
                <w:b/>
                <w:i/>
                <w:sz w:val="20"/>
                <w:szCs w:val="20"/>
              </w:rPr>
            </w:pPr>
            <w:r w:rsidRPr="00B8757D">
              <w:rPr>
                <w:rFonts w:ascii="Arial Narrow" w:hAnsi="Arial Narrow" w:cs="Arial"/>
                <w:b/>
                <w:i/>
                <w:sz w:val="20"/>
                <w:szCs w:val="20"/>
              </w:rPr>
              <w:lastRenderedPageBreak/>
              <w:t>HECHO DE UN TERCERO</w:t>
            </w:r>
          </w:p>
          <w:p w14:paraId="2100B986" w14:textId="77777777" w:rsidR="00DD7688" w:rsidRPr="00B8757D" w:rsidRDefault="00DD7688" w:rsidP="002B0C82">
            <w:pPr>
              <w:pStyle w:val="Style7"/>
              <w:widowControl/>
              <w:ind w:left="566"/>
              <w:rPr>
                <w:rStyle w:val="FontStyle25"/>
                <w:rFonts w:ascii="Arial Narrow" w:hAnsi="Arial Narrow"/>
                <w:i/>
                <w:sz w:val="20"/>
                <w:szCs w:val="20"/>
                <w:lang w:val="es-ES_tradnl" w:eastAsia="es-ES_tradnl"/>
              </w:rPr>
            </w:pPr>
          </w:p>
        </w:tc>
        <w:tc>
          <w:tcPr>
            <w:tcW w:w="7285" w:type="dxa"/>
            <w:shd w:val="clear" w:color="auto" w:fill="auto"/>
          </w:tcPr>
          <w:p w14:paraId="33DA04CD" w14:textId="77777777" w:rsidR="00DD7688" w:rsidRPr="00B8757D" w:rsidRDefault="00DD7688" w:rsidP="002B0C82">
            <w:pPr>
              <w:pStyle w:val="Style10"/>
              <w:widowControl/>
              <w:spacing w:line="240" w:lineRule="auto"/>
              <w:ind w:right="106"/>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Se presenta dicha eximente atendiendo a que de haber un presunto daño que de origen a responsabilidad, el mismo le es atribuible al extinto I.S.S. hoy COLPENSIONES que no cumplió, como era su deber, con la obligación a su cargo, ordenada en sentencia de segundo grado, debidamente ejecutoriada.</w:t>
            </w:r>
          </w:p>
          <w:p w14:paraId="4DF6EC03" w14:textId="77777777" w:rsidR="00DD7688" w:rsidRPr="00B8757D" w:rsidRDefault="00DD7688" w:rsidP="002B0C82">
            <w:pPr>
              <w:pStyle w:val="Style10"/>
              <w:widowControl/>
              <w:spacing w:line="240" w:lineRule="auto"/>
              <w:ind w:right="106"/>
              <w:rPr>
                <w:rStyle w:val="FontStyle24"/>
                <w:rFonts w:ascii="Arial Narrow" w:hAnsi="Arial Narrow"/>
                <w:i/>
                <w:sz w:val="20"/>
                <w:szCs w:val="20"/>
                <w:lang w:val="es-ES_tradnl" w:eastAsia="es-ES_tradnl"/>
              </w:rPr>
            </w:pPr>
          </w:p>
          <w:p w14:paraId="14C90A21" w14:textId="77777777" w:rsidR="00DD7688" w:rsidRPr="00B8757D" w:rsidRDefault="00DD7688" w:rsidP="002B0C82">
            <w:pPr>
              <w:pStyle w:val="Style10"/>
              <w:widowControl/>
              <w:spacing w:line="240" w:lineRule="auto"/>
              <w:ind w:right="106"/>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 xml:space="preserve">El demandante del </w:t>
            </w:r>
            <w:r w:rsidRPr="00B8757D">
              <w:rPr>
                <w:rStyle w:val="FontStyle24"/>
                <w:rFonts w:ascii="Arial Narrow" w:hAnsi="Arial Narrow"/>
                <w:i/>
                <w:sz w:val="20"/>
                <w:szCs w:val="20"/>
                <w:u w:val="single"/>
                <w:lang w:val="es-ES_tradnl" w:eastAsia="es-ES_tradnl"/>
              </w:rPr>
              <w:t>proceso ejecutivo laboral</w:t>
            </w:r>
            <w:r w:rsidRPr="00B8757D">
              <w:rPr>
                <w:rStyle w:val="FontStyle24"/>
                <w:rFonts w:ascii="Arial Narrow" w:hAnsi="Arial Narrow"/>
                <w:i/>
                <w:sz w:val="20"/>
                <w:szCs w:val="20"/>
                <w:lang w:val="es-ES_tradnl" w:eastAsia="es-ES_tradnl"/>
              </w:rPr>
              <w:t xml:space="preserve"> persigue coactivamente la satisfacción máxima de su pretensión, para que la persona demandada cumpla la obligación, clara expresa y exigible contenida en el titulo valor o ejecutivo.</w:t>
            </w:r>
          </w:p>
          <w:p w14:paraId="7F96620F" w14:textId="77777777" w:rsidR="00DD7688" w:rsidRPr="00B8757D" w:rsidRDefault="00DD7688" w:rsidP="002B0C82">
            <w:pPr>
              <w:pStyle w:val="Style10"/>
              <w:widowControl/>
              <w:spacing w:line="240" w:lineRule="auto"/>
              <w:ind w:right="106"/>
              <w:rPr>
                <w:rStyle w:val="FontStyle24"/>
                <w:rFonts w:ascii="Arial Narrow" w:hAnsi="Arial Narrow"/>
                <w:i/>
                <w:sz w:val="20"/>
                <w:szCs w:val="20"/>
                <w:lang w:val="es-ES_tradnl" w:eastAsia="es-ES_tradnl"/>
              </w:rPr>
            </w:pPr>
          </w:p>
          <w:p w14:paraId="473CE3FE" w14:textId="77777777" w:rsidR="00DD7688" w:rsidRPr="00B8757D" w:rsidRDefault="00DD7688" w:rsidP="002B0C82">
            <w:pPr>
              <w:pStyle w:val="Style10"/>
              <w:widowControl/>
              <w:spacing w:line="240" w:lineRule="auto"/>
              <w:ind w:right="86"/>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 xml:space="preserve">Impetrada la demanda y reuniendo el título los requisitos de ley que presten </w:t>
            </w:r>
            <w:r w:rsidRPr="00B8757D">
              <w:rPr>
                <w:rStyle w:val="FontStyle24"/>
                <w:rFonts w:ascii="Arial Narrow" w:hAnsi="Arial Narrow"/>
                <w:i/>
                <w:sz w:val="20"/>
                <w:szCs w:val="20"/>
                <w:u w:val="single"/>
                <w:lang w:val="es-ES_tradnl" w:eastAsia="es-ES_tradnl"/>
              </w:rPr>
              <w:t>mérito ejecutivo</w:t>
            </w:r>
            <w:r w:rsidRPr="00B8757D">
              <w:rPr>
                <w:rStyle w:val="FontStyle24"/>
                <w:rFonts w:ascii="Arial Narrow" w:hAnsi="Arial Narrow"/>
                <w:i/>
                <w:sz w:val="20"/>
                <w:szCs w:val="20"/>
                <w:lang w:val="es-ES_tradnl" w:eastAsia="es-ES_tradnl"/>
              </w:rPr>
              <w:t>, se libra por parte del juez la orden o mandamiento de pago, para que el deudor cumpla la obligación de pagar la suma de dinero, hacer o no hacer. Generalmente dicha orden va acompañada de medidas cautelares, mediante las cuales el acreedor persigue bienes del deudor, en lo que se denomina la prenda general del acreedor, contenida en el artículo 2488 del C.C.</w:t>
            </w:r>
          </w:p>
          <w:p w14:paraId="06035B92" w14:textId="77777777" w:rsidR="00DD7688" w:rsidRPr="00B8757D" w:rsidRDefault="00DD7688" w:rsidP="002B0C82">
            <w:pPr>
              <w:pStyle w:val="Style10"/>
              <w:widowControl/>
              <w:spacing w:line="240" w:lineRule="auto"/>
              <w:ind w:right="86"/>
              <w:rPr>
                <w:rStyle w:val="FontStyle24"/>
                <w:rFonts w:ascii="Arial Narrow" w:hAnsi="Arial Narrow"/>
                <w:i/>
                <w:sz w:val="20"/>
                <w:szCs w:val="20"/>
                <w:lang w:val="es-ES_tradnl" w:eastAsia="es-ES_tradnl"/>
              </w:rPr>
            </w:pPr>
          </w:p>
          <w:p w14:paraId="49DCB0C7" w14:textId="77777777" w:rsidR="00DD7688" w:rsidRPr="00B8757D" w:rsidRDefault="00DD7688" w:rsidP="002B0C82">
            <w:pPr>
              <w:pStyle w:val="Style10"/>
              <w:widowControl/>
              <w:spacing w:line="240" w:lineRule="auto"/>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Dicha eximente de responsabilidad para que se estructure debe contar con los siguientes elementos:</w:t>
            </w:r>
          </w:p>
          <w:p w14:paraId="327699BC" w14:textId="77777777" w:rsidR="00DD7688" w:rsidRPr="00B8757D" w:rsidRDefault="00DD7688" w:rsidP="002B0C82">
            <w:pPr>
              <w:pStyle w:val="Style10"/>
              <w:widowControl/>
              <w:spacing w:line="240" w:lineRule="auto"/>
              <w:rPr>
                <w:rStyle w:val="FontStyle24"/>
                <w:rFonts w:ascii="Arial Narrow" w:hAnsi="Arial Narrow"/>
                <w:i/>
                <w:sz w:val="20"/>
                <w:szCs w:val="20"/>
                <w:lang w:val="es-ES_tradnl" w:eastAsia="es-ES_tradnl"/>
              </w:rPr>
            </w:pPr>
          </w:p>
          <w:p w14:paraId="0AF49A2A" w14:textId="77777777" w:rsidR="00DD7688" w:rsidRPr="00B8757D" w:rsidRDefault="00DD7688" w:rsidP="002B0C82">
            <w:pPr>
              <w:pStyle w:val="Style19"/>
              <w:widowControl/>
              <w:numPr>
                <w:ilvl w:val="0"/>
                <w:numId w:val="9"/>
              </w:numPr>
              <w:tabs>
                <w:tab w:val="left" w:pos="278"/>
              </w:tabs>
              <w:spacing w:line="240" w:lineRule="auto"/>
              <w:ind w:firstLine="0"/>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Debe ser la única causa del daño</w:t>
            </w:r>
          </w:p>
          <w:p w14:paraId="64CB0111" w14:textId="77777777" w:rsidR="00DD7688" w:rsidRPr="00B8757D" w:rsidRDefault="00DD7688" w:rsidP="002B0C82">
            <w:pPr>
              <w:pStyle w:val="Style19"/>
              <w:widowControl/>
              <w:numPr>
                <w:ilvl w:val="0"/>
                <w:numId w:val="9"/>
              </w:numPr>
              <w:tabs>
                <w:tab w:val="left" w:pos="278"/>
              </w:tabs>
              <w:spacing w:line="240" w:lineRule="auto"/>
              <w:ind w:firstLine="0"/>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Debe estar plenamente identificado e individualizado el tercero</w:t>
            </w:r>
          </w:p>
          <w:p w14:paraId="5AF4D1C6" w14:textId="77777777" w:rsidR="00DD7688" w:rsidRPr="00B8757D" w:rsidRDefault="00DD7688" w:rsidP="002B0C82">
            <w:pPr>
              <w:pStyle w:val="Style19"/>
              <w:widowControl/>
              <w:numPr>
                <w:ilvl w:val="0"/>
                <w:numId w:val="9"/>
              </w:numPr>
              <w:tabs>
                <w:tab w:val="left" w:pos="278"/>
              </w:tabs>
              <w:spacing w:line="240" w:lineRule="auto"/>
              <w:ind w:left="278" w:hanging="278"/>
              <w:rPr>
                <w:rStyle w:val="FontStyle24"/>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Debe existir ausencia total de vínculos de dependencia o que generen alguna relación entre el funcionario y el tercero.</w:t>
            </w:r>
          </w:p>
          <w:p w14:paraId="7D2088A5" w14:textId="77777777" w:rsidR="00DD7688" w:rsidRPr="00B8757D" w:rsidRDefault="00DD7688" w:rsidP="002B0C82">
            <w:pPr>
              <w:pStyle w:val="Style7"/>
              <w:widowControl/>
              <w:jc w:val="both"/>
              <w:rPr>
                <w:rStyle w:val="FontStyle24"/>
                <w:rFonts w:ascii="Arial Narrow" w:hAnsi="Arial Narrow"/>
                <w:i/>
                <w:sz w:val="20"/>
                <w:szCs w:val="20"/>
                <w:lang w:val="es-ES_tradnl" w:eastAsia="es-ES_tradnl"/>
              </w:rPr>
            </w:pPr>
          </w:p>
          <w:p w14:paraId="64271B79" w14:textId="77777777" w:rsidR="00DD7688" w:rsidRPr="00B8757D" w:rsidRDefault="00DD7688" w:rsidP="002B0C82">
            <w:pPr>
              <w:pStyle w:val="Style7"/>
              <w:widowControl/>
              <w:jc w:val="both"/>
              <w:rPr>
                <w:rStyle w:val="FontStyle25"/>
                <w:rFonts w:ascii="Arial Narrow" w:hAnsi="Arial Narrow"/>
                <w:i/>
                <w:sz w:val="20"/>
                <w:szCs w:val="20"/>
                <w:lang w:val="es-ES_tradnl" w:eastAsia="es-ES_tradnl"/>
              </w:rPr>
            </w:pPr>
            <w:r w:rsidRPr="00B8757D">
              <w:rPr>
                <w:rStyle w:val="FontStyle24"/>
                <w:rFonts w:ascii="Arial Narrow" w:hAnsi="Arial Narrow"/>
                <w:i/>
                <w:sz w:val="20"/>
                <w:szCs w:val="20"/>
                <w:lang w:val="es-ES_tradnl" w:eastAsia="es-ES_tradnl"/>
              </w:rPr>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dañosos antijurídico</w:t>
            </w:r>
          </w:p>
        </w:tc>
      </w:tr>
    </w:tbl>
    <w:p w14:paraId="38E99C66" w14:textId="77777777" w:rsidR="00DD7688" w:rsidRPr="00B8757D" w:rsidRDefault="00DD7688" w:rsidP="002B0C82">
      <w:pPr>
        <w:spacing w:after="0" w:line="240" w:lineRule="auto"/>
        <w:jc w:val="both"/>
        <w:rPr>
          <w:rFonts w:ascii="Arial" w:hAnsi="Arial" w:cs="Arial"/>
          <w:i/>
        </w:rPr>
      </w:pPr>
    </w:p>
    <w:p w14:paraId="2AD1D279" w14:textId="77777777" w:rsidR="00E74A66" w:rsidRPr="00B8757D" w:rsidRDefault="00E74A66" w:rsidP="002B0C82">
      <w:pPr>
        <w:pStyle w:val="Prrafodelista"/>
        <w:numPr>
          <w:ilvl w:val="1"/>
          <w:numId w:val="2"/>
        </w:numPr>
        <w:tabs>
          <w:tab w:val="left" w:pos="567"/>
        </w:tabs>
        <w:ind w:left="0" w:firstLine="0"/>
        <w:jc w:val="both"/>
        <w:rPr>
          <w:b/>
          <w:i/>
          <w:color w:val="auto"/>
          <w:sz w:val="22"/>
          <w:szCs w:val="22"/>
        </w:rPr>
      </w:pPr>
      <w:r w:rsidRPr="00B8757D">
        <w:rPr>
          <w:b/>
          <w:i/>
          <w:color w:val="auto"/>
          <w:sz w:val="22"/>
          <w:szCs w:val="22"/>
        </w:rPr>
        <w:lastRenderedPageBreak/>
        <w:t>ALEGATOS DE CONCLUSIÓN</w:t>
      </w:r>
    </w:p>
    <w:p w14:paraId="4E842953" w14:textId="77777777" w:rsidR="00E74A66" w:rsidRPr="00B8757D" w:rsidRDefault="00E74A66" w:rsidP="002B0C82">
      <w:pPr>
        <w:pStyle w:val="Prrafodelista"/>
        <w:tabs>
          <w:tab w:val="num" w:pos="426"/>
          <w:tab w:val="left" w:pos="567"/>
        </w:tabs>
        <w:ind w:left="0"/>
        <w:jc w:val="both"/>
        <w:rPr>
          <w:b/>
          <w:i/>
          <w:color w:val="auto"/>
          <w:sz w:val="22"/>
          <w:szCs w:val="22"/>
        </w:rPr>
      </w:pPr>
    </w:p>
    <w:p w14:paraId="42439999" w14:textId="5ECFCCF3" w:rsidR="00D93190" w:rsidRPr="00B8757D" w:rsidRDefault="00A3452E" w:rsidP="002B0C82">
      <w:pPr>
        <w:pStyle w:val="Prrafodelista"/>
        <w:numPr>
          <w:ilvl w:val="2"/>
          <w:numId w:val="2"/>
        </w:numPr>
        <w:tabs>
          <w:tab w:val="left" w:pos="567"/>
        </w:tabs>
        <w:ind w:left="0" w:firstLine="0"/>
        <w:jc w:val="both"/>
        <w:rPr>
          <w:b/>
          <w:i/>
          <w:color w:val="auto"/>
          <w:sz w:val="20"/>
          <w:szCs w:val="20"/>
        </w:rPr>
      </w:pPr>
      <w:r w:rsidRPr="00B8757D">
        <w:rPr>
          <w:b/>
          <w:i/>
          <w:color w:val="auto"/>
          <w:sz w:val="22"/>
          <w:szCs w:val="22"/>
        </w:rPr>
        <w:t xml:space="preserve"> </w:t>
      </w:r>
      <w:r w:rsidRPr="00B8757D">
        <w:rPr>
          <w:color w:val="auto"/>
          <w:sz w:val="22"/>
          <w:szCs w:val="22"/>
        </w:rPr>
        <w:t xml:space="preserve">El apoderado de la </w:t>
      </w:r>
      <w:r w:rsidR="00302E1F" w:rsidRPr="00B8757D">
        <w:rPr>
          <w:color w:val="auto"/>
          <w:sz w:val="22"/>
          <w:szCs w:val="22"/>
        </w:rPr>
        <w:t xml:space="preserve">parte </w:t>
      </w:r>
      <w:r w:rsidR="00302E1F" w:rsidRPr="00B8757D">
        <w:rPr>
          <w:b/>
          <w:color w:val="auto"/>
          <w:sz w:val="22"/>
          <w:szCs w:val="22"/>
        </w:rPr>
        <w:t xml:space="preserve">actora </w:t>
      </w:r>
      <w:r w:rsidRPr="00B8757D">
        <w:rPr>
          <w:color w:val="auto"/>
          <w:sz w:val="22"/>
          <w:szCs w:val="22"/>
        </w:rPr>
        <w:t>expuso</w:t>
      </w:r>
      <w:r w:rsidR="00E74A66" w:rsidRPr="00B8757D">
        <w:rPr>
          <w:b/>
          <w:i/>
          <w:color w:val="auto"/>
          <w:sz w:val="22"/>
          <w:szCs w:val="22"/>
        </w:rPr>
        <w:t xml:space="preserve">: </w:t>
      </w:r>
      <w:r w:rsidRPr="00B8757D">
        <w:rPr>
          <w:b/>
          <w:i/>
          <w:color w:val="auto"/>
          <w:sz w:val="20"/>
          <w:szCs w:val="20"/>
        </w:rPr>
        <w:t>“</w:t>
      </w:r>
      <w:r w:rsidR="006F543C" w:rsidRPr="00B8757D">
        <w:rPr>
          <w:i/>
          <w:color w:val="auto"/>
          <w:sz w:val="20"/>
          <w:szCs w:val="20"/>
        </w:rPr>
        <w:t xml:space="preserve">En el caso concreto el daño </w:t>
      </w:r>
      <w:r w:rsidR="007E385A" w:rsidRPr="00B8757D">
        <w:rPr>
          <w:i/>
          <w:color w:val="auto"/>
          <w:sz w:val="20"/>
          <w:szCs w:val="20"/>
        </w:rPr>
        <w:t xml:space="preserve">alegado por </w:t>
      </w:r>
      <w:r w:rsidR="006F543C" w:rsidRPr="00B8757D">
        <w:rPr>
          <w:i/>
          <w:color w:val="auto"/>
          <w:sz w:val="20"/>
          <w:szCs w:val="20"/>
        </w:rPr>
        <w:t>los demandantes s</w:t>
      </w:r>
      <w:r w:rsidR="009B1529" w:rsidRPr="00B8757D">
        <w:rPr>
          <w:i/>
          <w:color w:val="auto"/>
          <w:sz w:val="20"/>
          <w:szCs w:val="20"/>
        </w:rPr>
        <w:t>e ocasionó</w:t>
      </w:r>
      <w:r w:rsidR="006F543C" w:rsidRPr="00B8757D">
        <w:rPr>
          <w:i/>
          <w:color w:val="auto"/>
          <w:sz w:val="20"/>
          <w:szCs w:val="20"/>
        </w:rPr>
        <w:t xml:space="preserve"> por </w:t>
      </w:r>
      <w:r w:rsidR="007E385A" w:rsidRPr="00B8757D">
        <w:rPr>
          <w:i/>
          <w:color w:val="auto"/>
          <w:sz w:val="20"/>
          <w:szCs w:val="20"/>
        </w:rPr>
        <w:t>la</w:t>
      </w:r>
      <w:r w:rsidR="006F543C" w:rsidRPr="00B8757D">
        <w:rPr>
          <w:i/>
          <w:color w:val="auto"/>
          <w:sz w:val="20"/>
          <w:szCs w:val="20"/>
        </w:rPr>
        <w:t xml:space="preserve"> liquidación </w:t>
      </w:r>
      <w:r w:rsidR="007E385A" w:rsidRPr="00B8757D">
        <w:rPr>
          <w:i/>
          <w:color w:val="auto"/>
          <w:sz w:val="20"/>
          <w:szCs w:val="20"/>
        </w:rPr>
        <w:t>del</w:t>
      </w:r>
      <w:r w:rsidR="006F543C" w:rsidRPr="00B8757D">
        <w:rPr>
          <w:i/>
          <w:color w:val="auto"/>
          <w:sz w:val="20"/>
          <w:szCs w:val="20"/>
        </w:rPr>
        <w:t xml:space="preserve"> </w:t>
      </w:r>
      <w:r w:rsidR="00AD4CD9" w:rsidRPr="00B8757D">
        <w:rPr>
          <w:i/>
          <w:color w:val="auto"/>
          <w:sz w:val="20"/>
          <w:szCs w:val="20"/>
        </w:rPr>
        <w:t>crédito efectuada por el Juzgado Primero Laboral del C</w:t>
      </w:r>
      <w:r w:rsidR="007E385A" w:rsidRPr="00B8757D">
        <w:rPr>
          <w:i/>
          <w:color w:val="auto"/>
          <w:sz w:val="20"/>
          <w:szCs w:val="20"/>
        </w:rPr>
        <w:t xml:space="preserve">ircuito, </w:t>
      </w:r>
      <w:r w:rsidR="001D3F4C" w:rsidRPr="00B8757D">
        <w:rPr>
          <w:i/>
          <w:color w:val="auto"/>
          <w:sz w:val="20"/>
          <w:szCs w:val="20"/>
        </w:rPr>
        <w:t xml:space="preserve">que </w:t>
      </w:r>
      <w:r w:rsidR="007E385A" w:rsidRPr="00B8757D">
        <w:rPr>
          <w:i/>
          <w:color w:val="auto"/>
          <w:sz w:val="20"/>
          <w:szCs w:val="20"/>
        </w:rPr>
        <w:t>efectuó de manera incorrecta dentro del proceso laboral 2011-</w:t>
      </w:r>
      <w:r w:rsidR="00AD4CD9" w:rsidRPr="00B8757D">
        <w:rPr>
          <w:i/>
          <w:color w:val="auto"/>
          <w:sz w:val="20"/>
          <w:szCs w:val="20"/>
        </w:rPr>
        <w:t>0</w:t>
      </w:r>
      <w:r w:rsidR="007E385A" w:rsidRPr="00B8757D">
        <w:rPr>
          <w:i/>
          <w:color w:val="auto"/>
          <w:sz w:val="20"/>
          <w:szCs w:val="20"/>
        </w:rPr>
        <w:t xml:space="preserve">284 cuya diferencia asciende a </w:t>
      </w:r>
      <w:r w:rsidR="006B034B" w:rsidRPr="00B8757D">
        <w:rPr>
          <w:i/>
          <w:color w:val="auto"/>
          <w:sz w:val="20"/>
          <w:szCs w:val="20"/>
        </w:rPr>
        <w:t xml:space="preserve">la suma de </w:t>
      </w:r>
      <w:r w:rsidR="007E385A" w:rsidRPr="00B8757D">
        <w:rPr>
          <w:i/>
          <w:color w:val="auto"/>
          <w:sz w:val="20"/>
          <w:szCs w:val="20"/>
        </w:rPr>
        <w:t>18 millones 122 Pesos</w:t>
      </w:r>
      <w:r w:rsidR="009E3FDB" w:rsidRPr="00B8757D">
        <w:rPr>
          <w:i/>
          <w:color w:val="auto"/>
          <w:sz w:val="20"/>
          <w:szCs w:val="20"/>
        </w:rPr>
        <w:t>,</w:t>
      </w:r>
      <w:r w:rsidR="007E385A" w:rsidRPr="00B8757D">
        <w:rPr>
          <w:i/>
          <w:color w:val="auto"/>
          <w:sz w:val="20"/>
          <w:szCs w:val="20"/>
        </w:rPr>
        <w:t xml:space="preserve"> en la demanda se dijeron </w:t>
      </w:r>
      <w:r w:rsidR="00727360" w:rsidRPr="00B8757D">
        <w:rPr>
          <w:i/>
          <w:color w:val="auto"/>
          <w:sz w:val="20"/>
          <w:szCs w:val="20"/>
        </w:rPr>
        <w:t>$</w:t>
      </w:r>
      <w:r w:rsidR="001D3F4C" w:rsidRPr="00B8757D">
        <w:rPr>
          <w:i/>
          <w:color w:val="auto"/>
          <w:sz w:val="20"/>
          <w:szCs w:val="20"/>
        </w:rPr>
        <w:t>9´</w:t>
      </w:r>
      <w:r w:rsidR="007E385A" w:rsidRPr="00B8757D">
        <w:rPr>
          <w:i/>
          <w:color w:val="auto"/>
          <w:sz w:val="20"/>
          <w:szCs w:val="20"/>
        </w:rPr>
        <w:t>027</w:t>
      </w:r>
      <w:r w:rsidR="009B1529" w:rsidRPr="00B8757D">
        <w:rPr>
          <w:i/>
          <w:color w:val="auto"/>
          <w:sz w:val="20"/>
          <w:szCs w:val="20"/>
        </w:rPr>
        <w:t>.</w:t>
      </w:r>
      <w:r w:rsidR="007E385A" w:rsidRPr="00B8757D">
        <w:rPr>
          <w:i/>
          <w:color w:val="auto"/>
          <w:sz w:val="20"/>
          <w:szCs w:val="20"/>
        </w:rPr>
        <w:t>175</w:t>
      </w:r>
      <w:r w:rsidR="006B034B" w:rsidRPr="00B8757D">
        <w:rPr>
          <w:i/>
          <w:color w:val="auto"/>
          <w:sz w:val="20"/>
          <w:szCs w:val="20"/>
        </w:rPr>
        <w:t xml:space="preserve"> pesos</w:t>
      </w:r>
      <w:r w:rsidR="009E3FDB" w:rsidRPr="00B8757D">
        <w:rPr>
          <w:i/>
          <w:color w:val="auto"/>
          <w:sz w:val="20"/>
          <w:szCs w:val="20"/>
        </w:rPr>
        <w:t xml:space="preserve"> </w:t>
      </w:r>
      <w:r w:rsidR="006F543C" w:rsidRPr="00B8757D">
        <w:rPr>
          <w:i/>
          <w:color w:val="auto"/>
          <w:sz w:val="20"/>
          <w:szCs w:val="20"/>
        </w:rPr>
        <w:t xml:space="preserve">porque en la actualización del crédito los </w:t>
      </w:r>
      <w:r w:rsidR="009806BC" w:rsidRPr="00B8757D">
        <w:rPr>
          <w:i/>
          <w:color w:val="auto"/>
          <w:sz w:val="20"/>
          <w:szCs w:val="20"/>
        </w:rPr>
        <w:t>s</w:t>
      </w:r>
      <w:r w:rsidR="006F543C" w:rsidRPr="00B8757D">
        <w:rPr>
          <w:i/>
          <w:color w:val="auto"/>
          <w:sz w:val="20"/>
          <w:szCs w:val="20"/>
        </w:rPr>
        <w:t xml:space="preserve">aldos </w:t>
      </w:r>
      <w:r w:rsidR="009B1529" w:rsidRPr="00B8757D">
        <w:rPr>
          <w:i/>
          <w:color w:val="auto"/>
          <w:sz w:val="20"/>
          <w:szCs w:val="20"/>
        </w:rPr>
        <w:t xml:space="preserve">de capital </w:t>
      </w:r>
      <w:r w:rsidR="006F543C" w:rsidRPr="00B8757D">
        <w:rPr>
          <w:i/>
          <w:color w:val="auto"/>
          <w:sz w:val="20"/>
          <w:szCs w:val="20"/>
        </w:rPr>
        <w:t xml:space="preserve">tampoco se </w:t>
      </w:r>
      <w:r w:rsidR="007E385A" w:rsidRPr="00B8757D">
        <w:rPr>
          <w:i/>
          <w:color w:val="auto"/>
          <w:sz w:val="20"/>
          <w:szCs w:val="20"/>
        </w:rPr>
        <w:t>indexaron</w:t>
      </w:r>
      <w:r w:rsidR="006F543C" w:rsidRPr="00B8757D">
        <w:rPr>
          <w:i/>
          <w:color w:val="auto"/>
          <w:sz w:val="20"/>
          <w:szCs w:val="20"/>
        </w:rPr>
        <w:t xml:space="preserve">. </w:t>
      </w:r>
      <w:r w:rsidR="007E385A" w:rsidRPr="00B8757D">
        <w:rPr>
          <w:i/>
          <w:color w:val="auto"/>
          <w:sz w:val="20"/>
          <w:szCs w:val="20"/>
        </w:rPr>
        <w:t xml:space="preserve">Dinero que los actores dejaron de percibir y toda vez </w:t>
      </w:r>
      <w:r w:rsidR="009A1576" w:rsidRPr="00B8757D">
        <w:rPr>
          <w:i/>
          <w:color w:val="auto"/>
          <w:sz w:val="20"/>
          <w:szCs w:val="20"/>
        </w:rPr>
        <w:t>que el</w:t>
      </w:r>
      <w:r w:rsidR="009E3FDB" w:rsidRPr="00B8757D">
        <w:rPr>
          <w:i/>
          <w:color w:val="auto"/>
          <w:sz w:val="20"/>
          <w:szCs w:val="20"/>
        </w:rPr>
        <w:t xml:space="preserve"> Juzgado Primero Laboral del C</w:t>
      </w:r>
      <w:r w:rsidR="007E385A" w:rsidRPr="00B8757D">
        <w:rPr>
          <w:i/>
          <w:color w:val="auto"/>
          <w:sz w:val="20"/>
          <w:szCs w:val="20"/>
        </w:rPr>
        <w:t xml:space="preserve">ircuito de Bogotá </w:t>
      </w:r>
      <w:r w:rsidR="009A1576" w:rsidRPr="00B8757D">
        <w:rPr>
          <w:i/>
          <w:color w:val="auto"/>
          <w:sz w:val="20"/>
          <w:szCs w:val="20"/>
        </w:rPr>
        <w:t>decidió</w:t>
      </w:r>
      <w:r w:rsidR="007E385A" w:rsidRPr="00B8757D">
        <w:rPr>
          <w:i/>
          <w:color w:val="auto"/>
          <w:sz w:val="20"/>
          <w:szCs w:val="20"/>
        </w:rPr>
        <w:t xml:space="preserve"> sin ningún fundamento </w:t>
      </w:r>
      <w:r w:rsidR="006B034B" w:rsidRPr="00B8757D">
        <w:rPr>
          <w:i/>
          <w:color w:val="auto"/>
          <w:sz w:val="20"/>
          <w:szCs w:val="20"/>
        </w:rPr>
        <w:t xml:space="preserve">normativo de carácter </w:t>
      </w:r>
      <w:r w:rsidR="009A1576" w:rsidRPr="00B8757D">
        <w:rPr>
          <w:i/>
          <w:color w:val="auto"/>
          <w:sz w:val="20"/>
          <w:szCs w:val="20"/>
        </w:rPr>
        <w:t>sustancial y procesa</w:t>
      </w:r>
      <w:r w:rsidR="009B1529" w:rsidRPr="00B8757D">
        <w:rPr>
          <w:i/>
          <w:color w:val="auto"/>
          <w:sz w:val="20"/>
          <w:szCs w:val="20"/>
        </w:rPr>
        <w:t>l</w:t>
      </w:r>
      <w:r w:rsidR="009A1576" w:rsidRPr="00B8757D">
        <w:rPr>
          <w:i/>
          <w:color w:val="auto"/>
          <w:sz w:val="20"/>
          <w:szCs w:val="20"/>
        </w:rPr>
        <w:t xml:space="preserve"> d</w:t>
      </w:r>
      <w:r w:rsidR="00D93190" w:rsidRPr="00B8757D">
        <w:rPr>
          <w:i/>
          <w:color w:val="auto"/>
          <w:sz w:val="20"/>
          <w:szCs w:val="20"/>
        </w:rPr>
        <w:t>escontar los 60 millones</w:t>
      </w:r>
      <w:r w:rsidR="006F543C" w:rsidRPr="00B8757D">
        <w:rPr>
          <w:i/>
          <w:color w:val="auto"/>
          <w:sz w:val="20"/>
          <w:szCs w:val="20"/>
        </w:rPr>
        <w:t xml:space="preserve"> </w:t>
      </w:r>
      <w:r w:rsidR="009B1529" w:rsidRPr="00B8757D">
        <w:rPr>
          <w:i/>
          <w:color w:val="auto"/>
          <w:sz w:val="20"/>
          <w:szCs w:val="20"/>
        </w:rPr>
        <w:t xml:space="preserve">de pesos </w:t>
      </w:r>
      <w:r w:rsidR="006F543C" w:rsidRPr="00B8757D">
        <w:rPr>
          <w:i/>
          <w:color w:val="auto"/>
          <w:sz w:val="20"/>
          <w:szCs w:val="20"/>
        </w:rPr>
        <w:t>depositados por el banco de occ</w:t>
      </w:r>
      <w:r w:rsidR="009A1576" w:rsidRPr="00B8757D">
        <w:rPr>
          <w:i/>
          <w:color w:val="auto"/>
          <w:sz w:val="20"/>
          <w:szCs w:val="20"/>
        </w:rPr>
        <w:t>idente</w:t>
      </w:r>
      <w:r w:rsidR="006F543C" w:rsidRPr="00B8757D">
        <w:rPr>
          <w:i/>
          <w:color w:val="auto"/>
          <w:sz w:val="20"/>
          <w:szCs w:val="20"/>
        </w:rPr>
        <w:t xml:space="preserve"> que fueron la garantía de pago de la </w:t>
      </w:r>
      <w:r w:rsidR="009A1576" w:rsidRPr="00B8757D">
        <w:rPr>
          <w:i/>
          <w:color w:val="auto"/>
          <w:sz w:val="20"/>
          <w:szCs w:val="20"/>
        </w:rPr>
        <w:t>obligación</w:t>
      </w:r>
      <w:r w:rsidR="006F543C" w:rsidRPr="00B8757D">
        <w:rPr>
          <w:i/>
          <w:color w:val="auto"/>
          <w:sz w:val="20"/>
          <w:szCs w:val="20"/>
        </w:rPr>
        <w:t xml:space="preserve">, </w:t>
      </w:r>
      <w:r w:rsidR="00D93190" w:rsidRPr="00B8757D">
        <w:rPr>
          <w:i/>
          <w:color w:val="auto"/>
          <w:sz w:val="20"/>
          <w:szCs w:val="20"/>
        </w:rPr>
        <w:t>pero no pago porque solo entraron al</w:t>
      </w:r>
      <w:r w:rsidR="006B034B" w:rsidRPr="00B8757D">
        <w:rPr>
          <w:i/>
          <w:color w:val="auto"/>
          <w:sz w:val="20"/>
          <w:szCs w:val="20"/>
        </w:rPr>
        <w:t xml:space="preserve"> </w:t>
      </w:r>
      <w:r w:rsidR="009A1576" w:rsidRPr="00B8757D">
        <w:rPr>
          <w:i/>
          <w:color w:val="auto"/>
          <w:sz w:val="20"/>
          <w:szCs w:val="20"/>
        </w:rPr>
        <w:t>patrimonio</w:t>
      </w:r>
      <w:r w:rsidR="006B034B" w:rsidRPr="00B8757D">
        <w:rPr>
          <w:i/>
          <w:color w:val="auto"/>
          <w:sz w:val="20"/>
          <w:szCs w:val="20"/>
        </w:rPr>
        <w:t xml:space="preserve"> de los ejecutantes hasta el 8 de julio de 2015.</w:t>
      </w:r>
    </w:p>
    <w:p w14:paraId="2EF9DFD0" w14:textId="77777777" w:rsidR="007D5C67" w:rsidRPr="00B8757D" w:rsidRDefault="007D5C67" w:rsidP="002B0C82">
      <w:pPr>
        <w:pStyle w:val="Prrafodelista"/>
        <w:tabs>
          <w:tab w:val="left" w:pos="567"/>
        </w:tabs>
        <w:ind w:left="0"/>
        <w:jc w:val="both"/>
        <w:rPr>
          <w:b/>
          <w:i/>
          <w:color w:val="auto"/>
          <w:sz w:val="20"/>
          <w:szCs w:val="20"/>
        </w:rPr>
      </w:pPr>
    </w:p>
    <w:p w14:paraId="4DBDE71C" w14:textId="77C4540A" w:rsidR="00C9742D" w:rsidRPr="00B8757D" w:rsidRDefault="006B034B"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Otro perjuicio demostrable, consiste en la </w:t>
      </w:r>
      <w:r w:rsidR="008E1D66" w:rsidRPr="00B8757D">
        <w:rPr>
          <w:rFonts w:ascii="Arial" w:hAnsi="Arial" w:cs="Arial"/>
          <w:i/>
          <w:sz w:val="20"/>
          <w:szCs w:val="20"/>
        </w:rPr>
        <w:t>inactividad</w:t>
      </w:r>
      <w:r w:rsidR="009A1576" w:rsidRPr="00B8757D">
        <w:rPr>
          <w:rFonts w:ascii="Arial" w:hAnsi="Arial" w:cs="Arial"/>
          <w:i/>
          <w:sz w:val="20"/>
          <w:szCs w:val="20"/>
        </w:rPr>
        <w:t xml:space="preserve"> que tuvo el dinero depositado </w:t>
      </w:r>
      <w:r w:rsidR="009B1529" w:rsidRPr="00B8757D">
        <w:rPr>
          <w:rFonts w:ascii="Arial" w:hAnsi="Arial" w:cs="Arial"/>
          <w:i/>
          <w:sz w:val="20"/>
          <w:szCs w:val="20"/>
        </w:rPr>
        <w:t>por</w:t>
      </w:r>
      <w:r w:rsidR="008E1D66" w:rsidRPr="00B8757D">
        <w:rPr>
          <w:rFonts w:ascii="Arial" w:hAnsi="Arial" w:cs="Arial"/>
          <w:i/>
          <w:sz w:val="20"/>
          <w:szCs w:val="20"/>
        </w:rPr>
        <w:t xml:space="preserve"> 60 millones de pesos</w:t>
      </w:r>
      <w:r w:rsidR="00A43348" w:rsidRPr="00B8757D">
        <w:rPr>
          <w:rFonts w:ascii="Arial" w:hAnsi="Arial" w:cs="Arial"/>
          <w:i/>
          <w:sz w:val="20"/>
          <w:szCs w:val="20"/>
        </w:rPr>
        <w:t xml:space="preserve"> d</w:t>
      </w:r>
      <w:r w:rsidR="00D93190" w:rsidRPr="00B8757D">
        <w:rPr>
          <w:rFonts w:ascii="Arial" w:hAnsi="Arial" w:cs="Arial"/>
          <w:i/>
          <w:sz w:val="20"/>
          <w:szCs w:val="20"/>
        </w:rPr>
        <w:t xml:space="preserve">esde febrero de 2012 hasta </w:t>
      </w:r>
      <w:r w:rsidR="006F543C" w:rsidRPr="00B8757D">
        <w:rPr>
          <w:rFonts w:ascii="Arial" w:hAnsi="Arial" w:cs="Arial"/>
          <w:i/>
          <w:sz w:val="20"/>
          <w:szCs w:val="20"/>
        </w:rPr>
        <w:t xml:space="preserve">enero de 2015 un lapso </w:t>
      </w:r>
      <w:r w:rsidR="00FB1D77" w:rsidRPr="00B8757D">
        <w:rPr>
          <w:rFonts w:ascii="Arial" w:hAnsi="Arial" w:cs="Arial"/>
          <w:i/>
          <w:sz w:val="20"/>
          <w:szCs w:val="20"/>
        </w:rPr>
        <w:t>aproximado</w:t>
      </w:r>
      <w:r w:rsidR="006F543C" w:rsidRPr="00B8757D">
        <w:rPr>
          <w:rFonts w:ascii="Arial" w:hAnsi="Arial" w:cs="Arial"/>
          <w:i/>
          <w:sz w:val="20"/>
          <w:szCs w:val="20"/>
        </w:rPr>
        <w:t xml:space="preserve"> de</w:t>
      </w:r>
      <w:r w:rsidR="008E1D66" w:rsidRPr="00B8757D">
        <w:rPr>
          <w:rFonts w:ascii="Arial" w:hAnsi="Arial" w:cs="Arial"/>
          <w:i/>
          <w:sz w:val="20"/>
          <w:szCs w:val="20"/>
        </w:rPr>
        <w:t xml:space="preserve"> casi</w:t>
      </w:r>
      <w:r w:rsidR="006F543C" w:rsidRPr="00B8757D">
        <w:rPr>
          <w:rFonts w:ascii="Arial" w:hAnsi="Arial" w:cs="Arial"/>
          <w:i/>
          <w:sz w:val="20"/>
          <w:szCs w:val="20"/>
        </w:rPr>
        <w:t xml:space="preserve"> 3 años</w:t>
      </w:r>
      <w:r w:rsidR="008E1D66" w:rsidRPr="00B8757D">
        <w:rPr>
          <w:rFonts w:ascii="Arial" w:hAnsi="Arial" w:cs="Arial"/>
          <w:i/>
          <w:sz w:val="20"/>
          <w:szCs w:val="20"/>
        </w:rPr>
        <w:t xml:space="preserve"> en el que dicho dinero perdió poder adquisitivo, por ello se reclama</w:t>
      </w:r>
      <w:r w:rsidR="00A43348" w:rsidRPr="00B8757D">
        <w:rPr>
          <w:rFonts w:ascii="Arial" w:hAnsi="Arial" w:cs="Arial"/>
          <w:i/>
          <w:sz w:val="20"/>
          <w:szCs w:val="20"/>
        </w:rPr>
        <w:t>n la suma de 10 millones 800 mil pesos como intereses legales</w:t>
      </w:r>
      <w:r w:rsidR="00C9742D" w:rsidRPr="00B8757D">
        <w:rPr>
          <w:rFonts w:ascii="Arial" w:hAnsi="Arial" w:cs="Arial"/>
          <w:i/>
          <w:sz w:val="20"/>
          <w:szCs w:val="20"/>
        </w:rPr>
        <w:t xml:space="preserve">. </w:t>
      </w:r>
    </w:p>
    <w:p w14:paraId="73DEF910" w14:textId="77777777" w:rsidR="002B0C82" w:rsidRPr="00B8757D" w:rsidRDefault="002B0C82" w:rsidP="002B0C82">
      <w:pPr>
        <w:tabs>
          <w:tab w:val="left" w:pos="567"/>
        </w:tabs>
        <w:spacing w:after="0" w:line="240" w:lineRule="auto"/>
        <w:jc w:val="both"/>
        <w:rPr>
          <w:rFonts w:ascii="Arial" w:hAnsi="Arial" w:cs="Arial"/>
          <w:i/>
          <w:sz w:val="20"/>
          <w:szCs w:val="20"/>
        </w:rPr>
      </w:pPr>
    </w:p>
    <w:p w14:paraId="35007023" w14:textId="0986ED14" w:rsidR="009B1529" w:rsidRPr="00B8757D" w:rsidRDefault="00C9742D"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Para la liquidación del crédito se incumplieron normas sustanciales como </w:t>
      </w:r>
      <w:r w:rsidR="00FB1D77" w:rsidRPr="00B8757D">
        <w:rPr>
          <w:rFonts w:ascii="Arial" w:hAnsi="Arial" w:cs="Arial"/>
          <w:i/>
          <w:sz w:val="20"/>
          <w:szCs w:val="20"/>
        </w:rPr>
        <w:t>el artículo</w:t>
      </w:r>
      <w:r w:rsidRPr="00B8757D">
        <w:rPr>
          <w:rFonts w:ascii="Arial" w:hAnsi="Arial" w:cs="Arial"/>
          <w:i/>
          <w:sz w:val="20"/>
          <w:szCs w:val="20"/>
        </w:rPr>
        <w:t xml:space="preserve"> 1634 del código civil</w:t>
      </w:r>
      <w:r w:rsidR="00D93190" w:rsidRPr="00B8757D">
        <w:rPr>
          <w:rFonts w:ascii="Arial" w:hAnsi="Arial" w:cs="Arial"/>
          <w:i/>
          <w:sz w:val="20"/>
          <w:szCs w:val="20"/>
        </w:rPr>
        <w:t xml:space="preserve">, </w:t>
      </w:r>
      <w:r w:rsidRPr="00B8757D">
        <w:rPr>
          <w:rFonts w:ascii="Arial" w:hAnsi="Arial" w:cs="Arial"/>
          <w:i/>
          <w:sz w:val="20"/>
          <w:szCs w:val="20"/>
        </w:rPr>
        <w:t>art</w:t>
      </w:r>
      <w:r w:rsidR="004F3DAE" w:rsidRPr="00B8757D">
        <w:rPr>
          <w:rFonts w:ascii="Arial" w:hAnsi="Arial" w:cs="Arial"/>
          <w:i/>
          <w:sz w:val="20"/>
          <w:szCs w:val="20"/>
        </w:rPr>
        <w:t>iculo</w:t>
      </w:r>
      <w:r w:rsidRPr="00B8757D">
        <w:rPr>
          <w:rFonts w:ascii="Arial" w:hAnsi="Arial" w:cs="Arial"/>
          <w:i/>
          <w:sz w:val="20"/>
          <w:szCs w:val="20"/>
        </w:rPr>
        <w:t xml:space="preserve"> </w:t>
      </w:r>
      <w:r w:rsidR="006F543C" w:rsidRPr="00B8757D">
        <w:rPr>
          <w:rFonts w:ascii="Arial" w:hAnsi="Arial" w:cs="Arial"/>
          <w:i/>
          <w:sz w:val="20"/>
          <w:szCs w:val="20"/>
        </w:rPr>
        <w:t>1653 de la misma norma</w:t>
      </w:r>
      <w:r w:rsidR="00FB1D77" w:rsidRPr="00B8757D">
        <w:rPr>
          <w:rFonts w:ascii="Arial" w:hAnsi="Arial" w:cs="Arial"/>
          <w:i/>
          <w:sz w:val="20"/>
          <w:szCs w:val="20"/>
        </w:rPr>
        <w:t xml:space="preserve">, </w:t>
      </w:r>
      <w:r w:rsidR="00D93190" w:rsidRPr="00B8757D">
        <w:rPr>
          <w:rFonts w:ascii="Arial" w:hAnsi="Arial" w:cs="Arial"/>
          <w:i/>
          <w:sz w:val="20"/>
          <w:szCs w:val="20"/>
        </w:rPr>
        <w:t xml:space="preserve">ya que los </w:t>
      </w:r>
      <w:r w:rsidRPr="00B8757D">
        <w:rPr>
          <w:rFonts w:ascii="Arial" w:hAnsi="Arial" w:cs="Arial"/>
          <w:i/>
          <w:sz w:val="20"/>
          <w:szCs w:val="20"/>
        </w:rPr>
        <w:t>s</w:t>
      </w:r>
      <w:r w:rsidR="00FB1D77" w:rsidRPr="00B8757D">
        <w:rPr>
          <w:rFonts w:ascii="Arial" w:hAnsi="Arial" w:cs="Arial"/>
          <w:i/>
          <w:sz w:val="20"/>
          <w:szCs w:val="20"/>
        </w:rPr>
        <w:t>aldos de capit</w:t>
      </w:r>
      <w:r w:rsidR="00D93190" w:rsidRPr="00B8757D">
        <w:rPr>
          <w:rFonts w:ascii="Arial" w:hAnsi="Arial" w:cs="Arial"/>
          <w:i/>
          <w:sz w:val="20"/>
          <w:szCs w:val="20"/>
        </w:rPr>
        <w:t>al no fueron indexados</w:t>
      </w:r>
      <w:r w:rsidRPr="00B8757D">
        <w:rPr>
          <w:rFonts w:ascii="Arial" w:hAnsi="Arial" w:cs="Arial"/>
          <w:i/>
          <w:sz w:val="20"/>
          <w:szCs w:val="20"/>
        </w:rPr>
        <w:t xml:space="preserve">, el dinero </w:t>
      </w:r>
      <w:r w:rsidR="00FB1D77" w:rsidRPr="00B8757D">
        <w:rPr>
          <w:rFonts w:ascii="Arial" w:hAnsi="Arial" w:cs="Arial"/>
          <w:i/>
          <w:sz w:val="20"/>
          <w:szCs w:val="20"/>
        </w:rPr>
        <w:t>embargado</w:t>
      </w:r>
      <w:r w:rsidRPr="00B8757D">
        <w:rPr>
          <w:rFonts w:ascii="Arial" w:hAnsi="Arial" w:cs="Arial"/>
          <w:i/>
          <w:sz w:val="20"/>
          <w:szCs w:val="20"/>
        </w:rPr>
        <w:t xml:space="preserve"> </w:t>
      </w:r>
      <w:r w:rsidR="006F543C" w:rsidRPr="00B8757D">
        <w:rPr>
          <w:rFonts w:ascii="Arial" w:hAnsi="Arial" w:cs="Arial"/>
          <w:i/>
          <w:sz w:val="20"/>
          <w:szCs w:val="20"/>
        </w:rPr>
        <w:t xml:space="preserve">se </w:t>
      </w:r>
      <w:r w:rsidR="00FB1D77" w:rsidRPr="00B8757D">
        <w:rPr>
          <w:rFonts w:ascii="Arial" w:hAnsi="Arial" w:cs="Arial"/>
          <w:i/>
          <w:sz w:val="20"/>
          <w:szCs w:val="20"/>
        </w:rPr>
        <w:t>abonó</w:t>
      </w:r>
      <w:r w:rsidR="006F543C" w:rsidRPr="00B8757D">
        <w:rPr>
          <w:rFonts w:ascii="Arial" w:hAnsi="Arial" w:cs="Arial"/>
          <w:i/>
          <w:sz w:val="20"/>
          <w:szCs w:val="20"/>
        </w:rPr>
        <w:t xml:space="preserve"> todo para</w:t>
      </w:r>
      <w:r w:rsidRPr="00B8757D">
        <w:rPr>
          <w:rFonts w:ascii="Arial" w:hAnsi="Arial" w:cs="Arial"/>
          <w:i/>
          <w:sz w:val="20"/>
          <w:szCs w:val="20"/>
        </w:rPr>
        <w:t xml:space="preserve"> el pago de la indexación y luego el capital.</w:t>
      </w:r>
      <w:r w:rsidR="00EA4444" w:rsidRPr="00B8757D">
        <w:rPr>
          <w:rFonts w:ascii="Arial" w:hAnsi="Arial" w:cs="Arial"/>
          <w:i/>
          <w:sz w:val="20"/>
          <w:szCs w:val="20"/>
        </w:rPr>
        <w:t xml:space="preserve"> </w:t>
      </w:r>
      <w:r w:rsidR="00FB1D77" w:rsidRPr="00B8757D">
        <w:rPr>
          <w:rFonts w:ascii="Arial" w:hAnsi="Arial" w:cs="Arial"/>
          <w:i/>
          <w:sz w:val="20"/>
          <w:szCs w:val="20"/>
        </w:rPr>
        <w:t>También</w:t>
      </w:r>
      <w:r w:rsidR="00D93190" w:rsidRPr="00B8757D">
        <w:rPr>
          <w:rFonts w:ascii="Arial" w:hAnsi="Arial" w:cs="Arial"/>
          <w:i/>
          <w:sz w:val="20"/>
          <w:szCs w:val="20"/>
        </w:rPr>
        <w:t xml:space="preserve"> se incump</w:t>
      </w:r>
      <w:r w:rsidR="006F543C" w:rsidRPr="00B8757D">
        <w:rPr>
          <w:rFonts w:ascii="Arial" w:hAnsi="Arial" w:cs="Arial"/>
          <w:i/>
          <w:sz w:val="20"/>
          <w:szCs w:val="20"/>
        </w:rPr>
        <w:t>lieron</w:t>
      </w:r>
      <w:r w:rsidR="009B1529" w:rsidRPr="00B8757D">
        <w:rPr>
          <w:rFonts w:ascii="Arial" w:hAnsi="Arial" w:cs="Arial"/>
          <w:i/>
          <w:sz w:val="20"/>
          <w:szCs w:val="20"/>
        </w:rPr>
        <w:t xml:space="preserve"> normas procesales como el artículo 521 del CPC hoy CGP. </w:t>
      </w:r>
      <w:r w:rsidR="00EA4444" w:rsidRPr="00B8757D">
        <w:rPr>
          <w:rFonts w:ascii="Arial" w:hAnsi="Arial" w:cs="Arial"/>
          <w:i/>
          <w:sz w:val="20"/>
          <w:szCs w:val="20"/>
        </w:rPr>
        <w:t>A</w:t>
      </w:r>
      <w:r w:rsidR="00D93190" w:rsidRPr="00B8757D">
        <w:rPr>
          <w:rFonts w:ascii="Arial" w:hAnsi="Arial" w:cs="Arial"/>
          <w:i/>
          <w:sz w:val="20"/>
          <w:szCs w:val="20"/>
        </w:rPr>
        <w:t xml:space="preserve"> lo anterior se suma la demora que </w:t>
      </w:r>
      <w:r w:rsidR="00EA4444" w:rsidRPr="00B8757D">
        <w:rPr>
          <w:rFonts w:ascii="Arial" w:hAnsi="Arial" w:cs="Arial"/>
          <w:i/>
          <w:sz w:val="20"/>
          <w:szCs w:val="20"/>
        </w:rPr>
        <w:t>tenía</w:t>
      </w:r>
      <w:r w:rsidR="00D93190" w:rsidRPr="00B8757D">
        <w:rPr>
          <w:rFonts w:ascii="Arial" w:hAnsi="Arial" w:cs="Arial"/>
          <w:i/>
          <w:sz w:val="20"/>
          <w:szCs w:val="20"/>
        </w:rPr>
        <w:t xml:space="preserve"> el despacho</w:t>
      </w:r>
      <w:r w:rsidR="00EA4444" w:rsidRPr="00B8757D">
        <w:rPr>
          <w:rFonts w:ascii="Arial" w:hAnsi="Arial" w:cs="Arial"/>
          <w:i/>
          <w:sz w:val="20"/>
          <w:szCs w:val="20"/>
        </w:rPr>
        <w:t xml:space="preserve"> en resolver las varias peticiones que resolvía de manera tardía,</w:t>
      </w:r>
      <w:r w:rsidR="00D93190" w:rsidRPr="00B8757D">
        <w:rPr>
          <w:rFonts w:ascii="Arial" w:hAnsi="Arial" w:cs="Arial"/>
          <w:i/>
          <w:sz w:val="20"/>
          <w:szCs w:val="20"/>
        </w:rPr>
        <w:t xml:space="preserve"> demorando hasta</w:t>
      </w:r>
      <w:r w:rsidR="009B1529" w:rsidRPr="00B8757D">
        <w:rPr>
          <w:rFonts w:ascii="Arial" w:hAnsi="Arial" w:cs="Arial"/>
          <w:i/>
          <w:sz w:val="20"/>
          <w:szCs w:val="20"/>
        </w:rPr>
        <w:t xml:space="preserve"> más de </w:t>
      </w:r>
      <w:r w:rsidR="00D93190" w:rsidRPr="00B8757D">
        <w:rPr>
          <w:rFonts w:ascii="Arial" w:hAnsi="Arial" w:cs="Arial"/>
          <w:i/>
          <w:sz w:val="20"/>
          <w:szCs w:val="20"/>
        </w:rPr>
        <w:t xml:space="preserve">11 meses </w:t>
      </w:r>
      <w:r w:rsidR="006F543C" w:rsidRPr="00B8757D">
        <w:rPr>
          <w:rFonts w:ascii="Arial" w:hAnsi="Arial" w:cs="Arial"/>
          <w:i/>
          <w:sz w:val="20"/>
          <w:szCs w:val="20"/>
        </w:rPr>
        <w:t xml:space="preserve">en </w:t>
      </w:r>
      <w:r w:rsidR="00066EEA" w:rsidRPr="00B8757D">
        <w:rPr>
          <w:rFonts w:ascii="Arial" w:hAnsi="Arial" w:cs="Arial"/>
          <w:i/>
          <w:sz w:val="20"/>
          <w:szCs w:val="20"/>
        </w:rPr>
        <w:t>pronunciarse</w:t>
      </w:r>
      <w:r w:rsidR="00D93190" w:rsidRPr="00B8757D">
        <w:rPr>
          <w:rFonts w:ascii="Arial" w:hAnsi="Arial" w:cs="Arial"/>
          <w:i/>
          <w:sz w:val="20"/>
          <w:szCs w:val="20"/>
        </w:rPr>
        <w:t xml:space="preserve"> al respecto</w:t>
      </w:r>
      <w:r w:rsidR="00136239" w:rsidRPr="00B8757D">
        <w:rPr>
          <w:rFonts w:ascii="Arial" w:hAnsi="Arial" w:cs="Arial"/>
          <w:i/>
          <w:sz w:val="20"/>
          <w:szCs w:val="20"/>
        </w:rPr>
        <w:t xml:space="preserve"> y que la única manera de</w:t>
      </w:r>
      <w:r w:rsidR="006F543C" w:rsidRPr="00B8757D">
        <w:rPr>
          <w:rFonts w:ascii="Arial" w:hAnsi="Arial" w:cs="Arial"/>
          <w:i/>
          <w:sz w:val="20"/>
          <w:szCs w:val="20"/>
        </w:rPr>
        <w:t xml:space="preserve"> que el </w:t>
      </w:r>
      <w:r w:rsidR="00066EEA" w:rsidRPr="00B8757D">
        <w:rPr>
          <w:rFonts w:ascii="Arial" w:hAnsi="Arial" w:cs="Arial"/>
          <w:i/>
          <w:sz w:val="20"/>
          <w:szCs w:val="20"/>
        </w:rPr>
        <w:t>juzgado</w:t>
      </w:r>
      <w:r w:rsidR="006F543C" w:rsidRPr="00B8757D">
        <w:rPr>
          <w:rFonts w:ascii="Arial" w:hAnsi="Arial" w:cs="Arial"/>
          <w:i/>
          <w:sz w:val="20"/>
          <w:szCs w:val="20"/>
        </w:rPr>
        <w:t xml:space="preserve"> se </w:t>
      </w:r>
      <w:r w:rsidR="00066EEA" w:rsidRPr="00B8757D">
        <w:rPr>
          <w:rFonts w:ascii="Arial" w:hAnsi="Arial" w:cs="Arial"/>
          <w:i/>
          <w:sz w:val="20"/>
          <w:szCs w:val="20"/>
        </w:rPr>
        <w:t>pronunciara</w:t>
      </w:r>
      <w:r w:rsidR="006F543C" w:rsidRPr="00B8757D">
        <w:rPr>
          <w:rFonts w:ascii="Arial" w:hAnsi="Arial" w:cs="Arial"/>
          <w:i/>
          <w:sz w:val="20"/>
          <w:szCs w:val="20"/>
        </w:rPr>
        <w:t xml:space="preserve"> en varias ocasiones</w:t>
      </w:r>
      <w:r w:rsidR="00066EEA" w:rsidRPr="00B8757D">
        <w:rPr>
          <w:rFonts w:ascii="Arial" w:hAnsi="Arial" w:cs="Arial"/>
          <w:i/>
          <w:sz w:val="20"/>
          <w:szCs w:val="20"/>
        </w:rPr>
        <w:t xml:space="preserve"> fue a través de</w:t>
      </w:r>
      <w:r w:rsidR="00D93190" w:rsidRPr="00B8757D">
        <w:rPr>
          <w:rFonts w:ascii="Arial" w:hAnsi="Arial" w:cs="Arial"/>
          <w:i/>
          <w:sz w:val="20"/>
          <w:szCs w:val="20"/>
        </w:rPr>
        <w:t xml:space="preserve"> accione</w:t>
      </w:r>
      <w:r w:rsidR="009B1529" w:rsidRPr="00B8757D">
        <w:rPr>
          <w:rFonts w:ascii="Arial" w:hAnsi="Arial" w:cs="Arial"/>
          <w:i/>
          <w:sz w:val="20"/>
          <w:szCs w:val="20"/>
        </w:rPr>
        <w:t>s de tutela, de quejas ante la P</w:t>
      </w:r>
      <w:r w:rsidR="00D93190" w:rsidRPr="00B8757D">
        <w:rPr>
          <w:rFonts w:ascii="Arial" w:hAnsi="Arial" w:cs="Arial"/>
          <w:i/>
          <w:sz w:val="20"/>
          <w:szCs w:val="20"/>
        </w:rPr>
        <w:t>rocuraduría</w:t>
      </w:r>
      <w:r w:rsidR="00066EEA" w:rsidRPr="00B8757D">
        <w:rPr>
          <w:rFonts w:ascii="Arial" w:hAnsi="Arial" w:cs="Arial"/>
          <w:i/>
          <w:sz w:val="20"/>
          <w:szCs w:val="20"/>
        </w:rPr>
        <w:t xml:space="preserve"> y de las misma</w:t>
      </w:r>
      <w:r w:rsidR="00136239" w:rsidRPr="00B8757D">
        <w:rPr>
          <w:rFonts w:ascii="Arial" w:hAnsi="Arial" w:cs="Arial"/>
          <w:i/>
          <w:sz w:val="20"/>
          <w:szCs w:val="20"/>
        </w:rPr>
        <w:t>s</w:t>
      </w:r>
      <w:r w:rsidR="00066EEA" w:rsidRPr="00B8757D">
        <w:rPr>
          <w:rFonts w:ascii="Arial" w:hAnsi="Arial" w:cs="Arial"/>
          <w:i/>
          <w:sz w:val="20"/>
          <w:szCs w:val="20"/>
        </w:rPr>
        <w:t xml:space="preserve"> quejas ante el CSJ por violar derechos fundamentales al acceso a la administración de </w:t>
      </w:r>
      <w:r w:rsidR="009B1529" w:rsidRPr="00B8757D">
        <w:rPr>
          <w:rFonts w:ascii="Arial" w:hAnsi="Arial" w:cs="Arial"/>
          <w:i/>
          <w:sz w:val="20"/>
          <w:szCs w:val="20"/>
        </w:rPr>
        <w:t>justicia</w:t>
      </w:r>
      <w:r w:rsidR="00066EEA" w:rsidRPr="00B8757D">
        <w:rPr>
          <w:rFonts w:ascii="Arial" w:hAnsi="Arial" w:cs="Arial"/>
          <w:i/>
          <w:sz w:val="20"/>
          <w:szCs w:val="20"/>
        </w:rPr>
        <w:t>, y al debido proceso, entre otros</w:t>
      </w:r>
      <w:r w:rsidR="00136239" w:rsidRPr="00B8757D">
        <w:rPr>
          <w:rFonts w:ascii="Arial" w:hAnsi="Arial" w:cs="Arial"/>
          <w:i/>
          <w:sz w:val="20"/>
          <w:szCs w:val="20"/>
        </w:rPr>
        <w:t xml:space="preserve">. </w:t>
      </w:r>
    </w:p>
    <w:p w14:paraId="4C05CA88" w14:textId="77777777" w:rsidR="002B0C82" w:rsidRPr="00B8757D" w:rsidRDefault="002B0C82" w:rsidP="002B0C82">
      <w:pPr>
        <w:tabs>
          <w:tab w:val="left" w:pos="567"/>
        </w:tabs>
        <w:spacing w:after="0" w:line="240" w:lineRule="auto"/>
        <w:jc w:val="both"/>
        <w:rPr>
          <w:rFonts w:ascii="Arial" w:hAnsi="Arial" w:cs="Arial"/>
          <w:i/>
          <w:sz w:val="20"/>
          <w:szCs w:val="20"/>
        </w:rPr>
      </w:pPr>
    </w:p>
    <w:p w14:paraId="59BAADE5" w14:textId="0354A63B" w:rsidR="00D93190" w:rsidRPr="00B8757D" w:rsidRDefault="00136239"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H</w:t>
      </w:r>
      <w:r w:rsidR="00D93190" w:rsidRPr="00B8757D">
        <w:rPr>
          <w:rFonts w:ascii="Arial" w:hAnsi="Arial" w:cs="Arial"/>
          <w:i/>
          <w:sz w:val="20"/>
          <w:szCs w:val="20"/>
        </w:rPr>
        <w:t>echos a</w:t>
      </w:r>
      <w:r w:rsidRPr="00B8757D">
        <w:rPr>
          <w:rFonts w:ascii="Arial" w:hAnsi="Arial" w:cs="Arial"/>
          <w:i/>
          <w:sz w:val="20"/>
          <w:szCs w:val="20"/>
        </w:rPr>
        <w:t xml:space="preserve"> </w:t>
      </w:r>
      <w:r w:rsidR="00D93190" w:rsidRPr="00B8757D">
        <w:rPr>
          <w:rFonts w:ascii="Arial" w:hAnsi="Arial" w:cs="Arial"/>
          <w:i/>
          <w:sz w:val="20"/>
          <w:szCs w:val="20"/>
        </w:rPr>
        <w:t xml:space="preserve">partir de los cuales </w:t>
      </w:r>
      <w:r w:rsidRPr="00B8757D">
        <w:rPr>
          <w:rFonts w:ascii="Arial" w:hAnsi="Arial" w:cs="Arial"/>
          <w:i/>
          <w:sz w:val="20"/>
          <w:szCs w:val="20"/>
        </w:rPr>
        <w:t>ocasionaron perjuicios patrimoniales, pues los actores tenían la expectativa de contar con la justicia</w:t>
      </w:r>
      <w:r w:rsidR="00D93190" w:rsidRPr="00B8757D">
        <w:rPr>
          <w:rFonts w:ascii="Arial" w:hAnsi="Arial" w:cs="Arial"/>
          <w:i/>
          <w:sz w:val="20"/>
          <w:szCs w:val="20"/>
        </w:rPr>
        <w:t xml:space="preserve"> pronta, rápid</w:t>
      </w:r>
      <w:r w:rsidRPr="00B8757D">
        <w:rPr>
          <w:rFonts w:ascii="Arial" w:hAnsi="Arial" w:cs="Arial"/>
          <w:i/>
          <w:sz w:val="20"/>
          <w:szCs w:val="20"/>
        </w:rPr>
        <w:t xml:space="preserve">a, efectiva y con los dineros </w:t>
      </w:r>
      <w:r w:rsidR="006F543C" w:rsidRPr="00B8757D">
        <w:rPr>
          <w:rFonts w:ascii="Arial" w:hAnsi="Arial" w:cs="Arial"/>
          <w:i/>
          <w:sz w:val="20"/>
          <w:szCs w:val="20"/>
        </w:rPr>
        <w:t xml:space="preserve">productos del </w:t>
      </w:r>
      <w:r w:rsidRPr="00B8757D">
        <w:rPr>
          <w:rFonts w:ascii="Arial" w:hAnsi="Arial" w:cs="Arial"/>
          <w:i/>
          <w:sz w:val="20"/>
          <w:szCs w:val="20"/>
        </w:rPr>
        <w:t>reconocimiento</w:t>
      </w:r>
      <w:r w:rsidR="006F543C" w:rsidRPr="00B8757D">
        <w:rPr>
          <w:rFonts w:ascii="Arial" w:hAnsi="Arial" w:cs="Arial"/>
          <w:i/>
          <w:sz w:val="20"/>
          <w:szCs w:val="20"/>
        </w:rPr>
        <w:t xml:space="preserve"> de</w:t>
      </w:r>
      <w:r w:rsidRPr="00B8757D">
        <w:rPr>
          <w:rFonts w:ascii="Arial" w:hAnsi="Arial" w:cs="Arial"/>
          <w:i/>
          <w:sz w:val="20"/>
          <w:szCs w:val="20"/>
        </w:rPr>
        <w:t xml:space="preserve">l incremento pensional por </w:t>
      </w:r>
      <w:r w:rsidR="006F543C" w:rsidRPr="00B8757D">
        <w:rPr>
          <w:rFonts w:ascii="Arial" w:hAnsi="Arial" w:cs="Arial"/>
          <w:i/>
          <w:sz w:val="20"/>
          <w:szCs w:val="20"/>
        </w:rPr>
        <w:t>persona a cargo</w:t>
      </w:r>
      <w:r w:rsidR="003F6C40" w:rsidRPr="00B8757D">
        <w:rPr>
          <w:rFonts w:ascii="Arial" w:hAnsi="Arial" w:cs="Arial"/>
          <w:i/>
          <w:sz w:val="20"/>
          <w:szCs w:val="20"/>
        </w:rPr>
        <w:t>, aunado a la perdida d</w:t>
      </w:r>
      <w:r w:rsidR="00D93190" w:rsidRPr="00B8757D">
        <w:rPr>
          <w:rFonts w:ascii="Arial" w:hAnsi="Arial" w:cs="Arial"/>
          <w:i/>
          <w:sz w:val="20"/>
          <w:szCs w:val="20"/>
        </w:rPr>
        <w:t>e</w:t>
      </w:r>
      <w:r w:rsidR="003F6C40" w:rsidRPr="00B8757D">
        <w:rPr>
          <w:rFonts w:ascii="Arial" w:hAnsi="Arial" w:cs="Arial"/>
          <w:i/>
          <w:sz w:val="20"/>
          <w:szCs w:val="20"/>
        </w:rPr>
        <w:t xml:space="preserve"> </w:t>
      </w:r>
      <w:r w:rsidR="00D93190" w:rsidRPr="00B8757D">
        <w:rPr>
          <w:rFonts w:ascii="Arial" w:hAnsi="Arial" w:cs="Arial"/>
          <w:i/>
          <w:sz w:val="20"/>
          <w:szCs w:val="20"/>
        </w:rPr>
        <w:t>oportunidad de la es</w:t>
      </w:r>
      <w:r w:rsidR="004F3DAE" w:rsidRPr="00B8757D">
        <w:rPr>
          <w:rFonts w:ascii="Arial" w:hAnsi="Arial" w:cs="Arial"/>
          <w:i/>
          <w:sz w:val="20"/>
          <w:szCs w:val="20"/>
        </w:rPr>
        <w:t>peranza de recibir unos dineros</w:t>
      </w:r>
      <w:r w:rsidR="003F6C40" w:rsidRPr="00B8757D">
        <w:rPr>
          <w:rFonts w:ascii="Arial" w:hAnsi="Arial" w:cs="Arial"/>
          <w:i/>
          <w:sz w:val="20"/>
          <w:szCs w:val="20"/>
        </w:rPr>
        <w:t xml:space="preserve"> en un mon</w:t>
      </w:r>
      <w:r w:rsidR="006F543C" w:rsidRPr="00B8757D">
        <w:rPr>
          <w:rFonts w:ascii="Arial" w:hAnsi="Arial" w:cs="Arial"/>
          <w:i/>
          <w:sz w:val="20"/>
          <w:szCs w:val="20"/>
        </w:rPr>
        <w:t>to mucho mayor al entregado</w:t>
      </w:r>
      <w:r w:rsidR="004F3DAE" w:rsidRPr="00B8757D">
        <w:rPr>
          <w:rFonts w:ascii="Arial" w:hAnsi="Arial" w:cs="Arial"/>
          <w:i/>
          <w:sz w:val="20"/>
          <w:szCs w:val="20"/>
        </w:rPr>
        <w:t xml:space="preserve"> de manera pronta</w:t>
      </w:r>
      <w:r w:rsidR="003F6C40" w:rsidRPr="00B8757D">
        <w:rPr>
          <w:rFonts w:ascii="Arial" w:hAnsi="Arial" w:cs="Arial"/>
          <w:i/>
          <w:sz w:val="20"/>
          <w:szCs w:val="20"/>
        </w:rPr>
        <w:t xml:space="preserve"> para mejorar su congrua subsistencia, ya que estamos hablando de personas que se encuentran dentro</w:t>
      </w:r>
      <w:r w:rsidR="00D93190" w:rsidRPr="00B8757D">
        <w:rPr>
          <w:rFonts w:ascii="Arial" w:hAnsi="Arial" w:cs="Arial"/>
          <w:i/>
          <w:sz w:val="20"/>
          <w:szCs w:val="20"/>
        </w:rPr>
        <w:t xml:space="preserve"> del grupo de adultos mayores</w:t>
      </w:r>
      <w:r w:rsidR="009B1529" w:rsidRPr="00B8757D">
        <w:rPr>
          <w:rFonts w:ascii="Arial" w:hAnsi="Arial" w:cs="Arial"/>
          <w:i/>
          <w:sz w:val="20"/>
          <w:szCs w:val="20"/>
        </w:rPr>
        <w:t>.</w:t>
      </w:r>
    </w:p>
    <w:p w14:paraId="153796A8" w14:textId="77777777" w:rsidR="002B0C82" w:rsidRPr="00B8757D" w:rsidRDefault="002B0C82" w:rsidP="002B0C82">
      <w:pPr>
        <w:tabs>
          <w:tab w:val="left" w:pos="567"/>
        </w:tabs>
        <w:spacing w:after="0" w:line="240" w:lineRule="auto"/>
        <w:jc w:val="both"/>
        <w:rPr>
          <w:rFonts w:ascii="Arial" w:hAnsi="Arial" w:cs="Arial"/>
          <w:i/>
          <w:sz w:val="20"/>
          <w:szCs w:val="20"/>
        </w:rPr>
      </w:pPr>
    </w:p>
    <w:p w14:paraId="0490F2A2" w14:textId="73C93549" w:rsidR="00D93190" w:rsidRPr="00B8757D" w:rsidRDefault="00D93190"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Desde </w:t>
      </w:r>
      <w:r w:rsidR="003F6C40" w:rsidRPr="00B8757D">
        <w:rPr>
          <w:rFonts w:ascii="Arial" w:hAnsi="Arial" w:cs="Arial"/>
          <w:i/>
          <w:sz w:val="20"/>
          <w:szCs w:val="20"/>
        </w:rPr>
        <w:t>el</w:t>
      </w:r>
      <w:r w:rsidRPr="00B8757D">
        <w:rPr>
          <w:rFonts w:ascii="Arial" w:hAnsi="Arial" w:cs="Arial"/>
          <w:i/>
          <w:sz w:val="20"/>
          <w:szCs w:val="20"/>
        </w:rPr>
        <w:t xml:space="preserve"> 27 de </w:t>
      </w:r>
      <w:r w:rsidR="00E66A56" w:rsidRPr="00B8757D">
        <w:rPr>
          <w:rFonts w:ascii="Arial" w:hAnsi="Arial" w:cs="Arial"/>
          <w:i/>
          <w:sz w:val="20"/>
          <w:szCs w:val="20"/>
        </w:rPr>
        <w:t>mayo</w:t>
      </w:r>
      <w:r w:rsidRPr="00B8757D">
        <w:rPr>
          <w:rFonts w:ascii="Arial" w:hAnsi="Arial" w:cs="Arial"/>
          <w:i/>
          <w:sz w:val="20"/>
          <w:szCs w:val="20"/>
        </w:rPr>
        <w:t xml:space="preserve"> de 2010</w:t>
      </w:r>
      <w:r w:rsidR="003F6C40" w:rsidRPr="00B8757D">
        <w:rPr>
          <w:rFonts w:ascii="Arial" w:hAnsi="Arial" w:cs="Arial"/>
          <w:i/>
          <w:sz w:val="20"/>
          <w:szCs w:val="20"/>
        </w:rPr>
        <w:t xml:space="preserve"> fecha en </w:t>
      </w:r>
      <w:r w:rsidR="004F3DAE" w:rsidRPr="00B8757D">
        <w:rPr>
          <w:rFonts w:ascii="Arial" w:hAnsi="Arial" w:cs="Arial"/>
          <w:i/>
          <w:sz w:val="20"/>
          <w:szCs w:val="20"/>
        </w:rPr>
        <w:t>que el Juzgado Primero L</w:t>
      </w:r>
      <w:r w:rsidR="003F6C40" w:rsidRPr="00B8757D">
        <w:rPr>
          <w:rFonts w:ascii="Arial" w:hAnsi="Arial" w:cs="Arial"/>
          <w:i/>
          <w:sz w:val="20"/>
          <w:szCs w:val="20"/>
        </w:rPr>
        <w:t xml:space="preserve">aboral </w:t>
      </w:r>
      <w:r w:rsidR="00357181" w:rsidRPr="00B8757D">
        <w:rPr>
          <w:rFonts w:ascii="Arial" w:hAnsi="Arial" w:cs="Arial"/>
          <w:i/>
          <w:sz w:val="20"/>
          <w:szCs w:val="20"/>
        </w:rPr>
        <w:t xml:space="preserve">profirió auto de obedezca y </w:t>
      </w:r>
      <w:r w:rsidR="004F3DAE" w:rsidRPr="00B8757D">
        <w:rPr>
          <w:rFonts w:ascii="Arial" w:hAnsi="Arial" w:cs="Arial"/>
          <w:i/>
          <w:sz w:val="20"/>
          <w:szCs w:val="20"/>
        </w:rPr>
        <w:t>cúmplase</w:t>
      </w:r>
      <w:r w:rsidR="003F6C40" w:rsidRPr="00B8757D">
        <w:rPr>
          <w:rFonts w:ascii="Arial" w:hAnsi="Arial" w:cs="Arial"/>
          <w:i/>
          <w:sz w:val="20"/>
          <w:szCs w:val="20"/>
        </w:rPr>
        <w:t xml:space="preserve"> por lo resuelto por el superior, los  </w:t>
      </w:r>
      <w:r w:rsidRPr="00B8757D">
        <w:rPr>
          <w:rFonts w:ascii="Arial" w:hAnsi="Arial" w:cs="Arial"/>
          <w:i/>
          <w:sz w:val="20"/>
          <w:szCs w:val="20"/>
        </w:rPr>
        <w:t>actores y familia del proceso ordinario laboral comenzaron a tener expectativas</w:t>
      </w:r>
      <w:r w:rsidR="003F6C40" w:rsidRPr="00B8757D">
        <w:rPr>
          <w:rFonts w:ascii="Arial" w:hAnsi="Arial" w:cs="Arial"/>
          <w:i/>
          <w:sz w:val="20"/>
          <w:szCs w:val="20"/>
        </w:rPr>
        <w:t xml:space="preserve"> de </w:t>
      </w:r>
      <w:r w:rsidR="00E66A56" w:rsidRPr="00B8757D">
        <w:rPr>
          <w:rFonts w:ascii="Arial" w:hAnsi="Arial" w:cs="Arial"/>
          <w:i/>
          <w:sz w:val="20"/>
          <w:szCs w:val="20"/>
        </w:rPr>
        <w:t>cómo</w:t>
      </w:r>
      <w:r w:rsidR="003F6C40" w:rsidRPr="00B8757D">
        <w:rPr>
          <w:rFonts w:ascii="Arial" w:hAnsi="Arial" w:cs="Arial"/>
          <w:i/>
          <w:sz w:val="20"/>
          <w:szCs w:val="20"/>
        </w:rPr>
        <w:t xml:space="preserve"> iban a usar, invertir ese dinero </w:t>
      </w:r>
      <w:r w:rsidR="006F543C" w:rsidRPr="00B8757D">
        <w:rPr>
          <w:rFonts w:ascii="Arial" w:hAnsi="Arial" w:cs="Arial"/>
          <w:i/>
          <w:sz w:val="20"/>
          <w:szCs w:val="20"/>
        </w:rPr>
        <w:t>para cubrir falencias de índole económico</w:t>
      </w:r>
      <w:r w:rsidR="003F6C40" w:rsidRPr="00B8757D">
        <w:rPr>
          <w:rFonts w:ascii="Arial" w:hAnsi="Arial" w:cs="Arial"/>
          <w:i/>
          <w:sz w:val="20"/>
          <w:szCs w:val="20"/>
        </w:rPr>
        <w:t xml:space="preserve"> y </w:t>
      </w:r>
      <w:r w:rsidR="00E66A56" w:rsidRPr="00B8757D">
        <w:rPr>
          <w:rFonts w:ascii="Arial" w:hAnsi="Arial" w:cs="Arial"/>
          <w:i/>
          <w:sz w:val="20"/>
          <w:szCs w:val="20"/>
        </w:rPr>
        <w:t>otorgaban</w:t>
      </w:r>
      <w:r w:rsidR="003F6C40" w:rsidRPr="00B8757D">
        <w:rPr>
          <w:rFonts w:ascii="Arial" w:hAnsi="Arial" w:cs="Arial"/>
          <w:i/>
          <w:sz w:val="20"/>
          <w:szCs w:val="20"/>
        </w:rPr>
        <w:t xml:space="preserve"> poderes actualizados para que las resultas del proc</w:t>
      </w:r>
      <w:r w:rsidR="00E66A56" w:rsidRPr="00B8757D">
        <w:rPr>
          <w:rFonts w:ascii="Arial" w:hAnsi="Arial" w:cs="Arial"/>
          <w:i/>
          <w:sz w:val="20"/>
          <w:szCs w:val="20"/>
        </w:rPr>
        <w:t xml:space="preserve">eso </w:t>
      </w:r>
      <w:r w:rsidR="003F6C40" w:rsidRPr="00B8757D">
        <w:rPr>
          <w:rFonts w:ascii="Arial" w:hAnsi="Arial" w:cs="Arial"/>
          <w:i/>
          <w:sz w:val="20"/>
          <w:szCs w:val="20"/>
        </w:rPr>
        <w:t>se pagaran de manera oportuna</w:t>
      </w:r>
      <w:r w:rsidR="00357181" w:rsidRPr="00B8757D">
        <w:rPr>
          <w:rFonts w:ascii="Arial" w:hAnsi="Arial" w:cs="Arial"/>
          <w:i/>
          <w:sz w:val="20"/>
          <w:szCs w:val="20"/>
        </w:rPr>
        <w:t xml:space="preserve">, </w:t>
      </w:r>
      <w:r w:rsidRPr="00B8757D">
        <w:rPr>
          <w:rFonts w:ascii="Arial" w:hAnsi="Arial" w:cs="Arial"/>
          <w:i/>
          <w:sz w:val="20"/>
          <w:szCs w:val="20"/>
        </w:rPr>
        <w:t xml:space="preserve">que solo </w:t>
      </w:r>
      <w:r w:rsidR="00357181" w:rsidRPr="00B8757D">
        <w:rPr>
          <w:rFonts w:ascii="Arial" w:hAnsi="Arial" w:cs="Arial"/>
          <w:i/>
          <w:sz w:val="20"/>
          <w:szCs w:val="20"/>
        </w:rPr>
        <w:t>recibieron</w:t>
      </w:r>
      <w:r w:rsidRPr="00B8757D">
        <w:rPr>
          <w:rFonts w:ascii="Arial" w:hAnsi="Arial" w:cs="Arial"/>
          <w:i/>
          <w:sz w:val="20"/>
          <w:szCs w:val="20"/>
        </w:rPr>
        <w:t xml:space="preserve"> hasta despué</w:t>
      </w:r>
      <w:r w:rsidR="00E66A56" w:rsidRPr="00B8757D">
        <w:rPr>
          <w:rFonts w:ascii="Arial" w:hAnsi="Arial" w:cs="Arial"/>
          <w:i/>
          <w:sz w:val="20"/>
          <w:szCs w:val="20"/>
        </w:rPr>
        <w:t xml:space="preserve">s del 10 </w:t>
      </w:r>
      <w:r w:rsidR="00805DC2" w:rsidRPr="00B8757D">
        <w:rPr>
          <w:rFonts w:ascii="Arial" w:hAnsi="Arial" w:cs="Arial"/>
          <w:i/>
          <w:sz w:val="20"/>
          <w:szCs w:val="20"/>
        </w:rPr>
        <w:t>d</w:t>
      </w:r>
      <w:r w:rsidR="00E66A56" w:rsidRPr="00B8757D">
        <w:rPr>
          <w:rFonts w:ascii="Arial" w:hAnsi="Arial" w:cs="Arial"/>
          <w:i/>
          <w:sz w:val="20"/>
          <w:szCs w:val="20"/>
        </w:rPr>
        <w:t>e julio de 2</w:t>
      </w:r>
      <w:r w:rsidRPr="00B8757D">
        <w:rPr>
          <w:rFonts w:ascii="Arial" w:hAnsi="Arial" w:cs="Arial"/>
          <w:i/>
          <w:sz w:val="20"/>
          <w:szCs w:val="20"/>
        </w:rPr>
        <w:t>015</w:t>
      </w:r>
      <w:r w:rsidR="006F543C" w:rsidRPr="00B8757D">
        <w:rPr>
          <w:rFonts w:ascii="Arial" w:hAnsi="Arial" w:cs="Arial"/>
          <w:i/>
          <w:sz w:val="20"/>
          <w:szCs w:val="20"/>
        </w:rPr>
        <w:t xml:space="preserve">, 5 años después, que el </w:t>
      </w:r>
      <w:r w:rsidR="00357181" w:rsidRPr="00B8757D">
        <w:rPr>
          <w:rFonts w:ascii="Arial" w:hAnsi="Arial" w:cs="Arial"/>
          <w:i/>
          <w:sz w:val="20"/>
          <w:szCs w:val="20"/>
        </w:rPr>
        <w:t>saldo</w:t>
      </w:r>
      <w:r w:rsidR="009B1529" w:rsidRPr="00B8757D">
        <w:rPr>
          <w:rFonts w:ascii="Arial" w:hAnsi="Arial" w:cs="Arial"/>
          <w:i/>
          <w:sz w:val="20"/>
          <w:szCs w:val="20"/>
        </w:rPr>
        <w:t xml:space="preserve"> final tampoco se actualizó</w:t>
      </w:r>
      <w:r w:rsidR="006F543C" w:rsidRPr="00B8757D">
        <w:rPr>
          <w:rFonts w:ascii="Arial" w:hAnsi="Arial" w:cs="Arial"/>
          <w:i/>
          <w:sz w:val="20"/>
          <w:szCs w:val="20"/>
        </w:rPr>
        <w:t xml:space="preserve"> en debida forma</w:t>
      </w:r>
      <w:r w:rsidR="003F6C40" w:rsidRPr="00B8757D">
        <w:rPr>
          <w:rFonts w:ascii="Arial" w:hAnsi="Arial" w:cs="Arial"/>
          <w:i/>
          <w:sz w:val="20"/>
          <w:szCs w:val="20"/>
        </w:rPr>
        <w:t xml:space="preserve"> y</w:t>
      </w:r>
      <w:r w:rsidR="00E66A56" w:rsidRPr="00B8757D">
        <w:rPr>
          <w:rFonts w:ascii="Arial" w:hAnsi="Arial" w:cs="Arial"/>
          <w:i/>
          <w:sz w:val="20"/>
          <w:szCs w:val="20"/>
        </w:rPr>
        <w:t xml:space="preserve"> </w:t>
      </w:r>
      <w:r w:rsidRPr="00B8757D">
        <w:rPr>
          <w:rFonts w:ascii="Arial" w:hAnsi="Arial" w:cs="Arial"/>
          <w:i/>
          <w:sz w:val="20"/>
          <w:szCs w:val="20"/>
        </w:rPr>
        <w:t xml:space="preserve">fue pagado 3 años </w:t>
      </w:r>
      <w:r w:rsidR="00357181" w:rsidRPr="00B8757D">
        <w:rPr>
          <w:rFonts w:ascii="Arial" w:hAnsi="Arial" w:cs="Arial"/>
          <w:i/>
          <w:sz w:val="20"/>
          <w:szCs w:val="20"/>
        </w:rPr>
        <w:t>después,</w:t>
      </w:r>
      <w:r w:rsidRPr="00B8757D">
        <w:rPr>
          <w:rFonts w:ascii="Arial" w:hAnsi="Arial" w:cs="Arial"/>
          <w:i/>
          <w:sz w:val="20"/>
          <w:szCs w:val="20"/>
        </w:rPr>
        <w:t xml:space="preserve"> sin indexarse</w:t>
      </w:r>
      <w:r w:rsidR="003F6C40" w:rsidRPr="00B8757D">
        <w:rPr>
          <w:rFonts w:ascii="Arial" w:hAnsi="Arial" w:cs="Arial"/>
          <w:i/>
          <w:sz w:val="20"/>
          <w:szCs w:val="20"/>
        </w:rPr>
        <w:t xml:space="preserve"> por aplicar de manera equivoca las normas vigentes para liquidar este tipo de</w:t>
      </w:r>
      <w:r w:rsidR="00E66A56" w:rsidRPr="00B8757D">
        <w:rPr>
          <w:rFonts w:ascii="Arial" w:hAnsi="Arial" w:cs="Arial"/>
          <w:i/>
          <w:sz w:val="20"/>
          <w:szCs w:val="20"/>
        </w:rPr>
        <w:t xml:space="preserve"> obligaciones</w:t>
      </w:r>
      <w:r w:rsidR="00357181" w:rsidRPr="00B8757D">
        <w:rPr>
          <w:rFonts w:ascii="Arial" w:hAnsi="Arial" w:cs="Arial"/>
          <w:i/>
          <w:sz w:val="20"/>
          <w:szCs w:val="20"/>
        </w:rPr>
        <w:t xml:space="preserve"> </w:t>
      </w:r>
      <w:r w:rsidRPr="00B8757D">
        <w:rPr>
          <w:rFonts w:ascii="Arial" w:hAnsi="Arial" w:cs="Arial"/>
          <w:i/>
          <w:sz w:val="20"/>
          <w:szCs w:val="20"/>
        </w:rPr>
        <w:t xml:space="preserve">generando perjuicios indemnizables desde el </w:t>
      </w:r>
      <w:r w:rsidR="00357181" w:rsidRPr="00B8757D">
        <w:rPr>
          <w:rFonts w:ascii="Arial" w:hAnsi="Arial" w:cs="Arial"/>
          <w:i/>
          <w:sz w:val="20"/>
          <w:szCs w:val="20"/>
        </w:rPr>
        <w:t>día</w:t>
      </w:r>
      <w:r w:rsidRPr="00B8757D">
        <w:rPr>
          <w:rFonts w:ascii="Arial" w:hAnsi="Arial" w:cs="Arial"/>
          <w:i/>
          <w:sz w:val="20"/>
          <w:szCs w:val="20"/>
        </w:rPr>
        <w:t xml:space="preserve"> siguiente</w:t>
      </w:r>
      <w:r w:rsidR="00E66A56" w:rsidRPr="00B8757D">
        <w:rPr>
          <w:rFonts w:ascii="Arial" w:hAnsi="Arial" w:cs="Arial"/>
          <w:i/>
          <w:sz w:val="20"/>
          <w:szCs w:val="20"/>
        </w:rPr>
        <w:t xml:space="preserve"> de la decisión judicial debidamente </w:t>
      </w:r>
      <w:r w:rsidR="00357181" w:rsidRPr="00B8757D">
        <w:rPr>
          <w:rFonts w:ascii="Arial" w:hAnsi="Arial" w:cs="Arial"/>
          <w:i/>
          <w:sz w:val="20"/>
          <w:szCs w:val="20"/>
        </w:rPr>
        <w:t>ejecutoriada</w:t>
      </w:r>
      <w:r w:rsidR="00E66A56" w:rsidRPr="00B8757D">
        <w:rPr>
          <w:rFonts w:ascii="Arial" w:hAnsi="Arial" w:cs="Arial"/>
          <w:i/>
          <w:sz w:val="20"/>
          <w:szCs w:val="20"/>
        </w:rPr>
        <w:t xml:space="preserve"> hasta </w:t>
      </w:r>
      <w:r w:rsidR="009B1529" w:rsidRPr="00B8757D">
        <w:rPr>
          <w:rFonts w:ascii="Arial" w:hAnsi="Arial" w:cs="Arial"/>
          <w:i/>
          <w:sz w:val="20"/>
          <w:szCs w:val="20"/>
        </w:rPr>
        <w:t>cuando</w:t>
      </w:r>
      <w:r w:rsidR="00E66A56" w:rsidRPr="00B8757D">
        <w:rPr>
          <w:rFonts w:ascii="Arial" w:hAnsi="Arial" w:cs="Arial"/>
          <w:i/>
          <w:sz w:val="20"/>
          <w:szCs w:val="20"/>
        </w:rPr>
        <w:t xml:space="preserve"> el proceso se dio por terminado por pago total de la deuda. </w:t>
      </w:r>
    </w:p>
    <w:p w14:paraId="109B56F1" w14:textId="77777777" w:rsidR="002B0C82" w:rsidRPr="00B8757D" w:rsidRDefault="002B0C82" w:rsidP="002B0C82">
      <w:pPr>
        <w:tabs>
          <w:tab w:val="left" w:pos="567"/>
        </w:tabs>
        <w:spacing w:after="0" w:line="240" w:lineRule="auto"/>
        <w:jc w:val="both"/>
        <w:rPr>
          <w:rFonts w:ascii="Arial" w:hAnsi="Arial" w:cs="Arial"/>
          <w:i/>
          <w:sz w:val="20"/>
          <w:szCs w:val="20"/>
        </w:rPr>
      </w:pPr>
    </w:p>
    <w:p w14:paraId="2F10BC9F" w14:textId="7C9FA5AD" w:rsidR="00D93190" w:rsidRPr="00B8757D" w:rsidRDefault="00D93190"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Otro de los daños existentes </w:t>
      </w:r>
      <w:r w:rsidR="00357181" w:rsidRPr="00B8757D">
        <w:rPr>
          <w:rFonts w:ascii="Arial" w:hAnsi="Arial" w:cs="Arial"/>
          <w:i/>
          <w:sz w:val="20"/>
          <w:szCs w:val="20"/>
        </w:rPr>
        <w:t>y relevantes en el proceso</w:t>
      </w:r>
      <w:r w:rsidRPr="00B8757D">
        <w:rPr>
          <w:rFonts w:ascii="Arial" w:hAnsi="Arial" w:cs="Arial"/>
          <w:i/>
          <w:sz w:val="20"/>
          <w:szCs w:val="20"/>
        </w:rPr>
        <w:t xml:space="preserve"> </w:t>
      </w:r>
      <w:r w:rsidR="009B1529" w:rsidRPr="00B8757D">
        <w:rPr>
          <w:rFonts w:ascii="Arial" w:hAnsi="Arial" w:cs="Arial"/>
          <w:i/>
          <w:sz w:val="20"/>
          <w:szCs w:val="20"/>
        </w:rPr>
        <w:t xml:space="preserve">es </w:t>
      </w:r>
      <w:r w:rsidRPr="00B8757D">
        <w:rPr>
          <w:rFonts w:ascii="Arial" w:hAnsi="Arial" w:cs="Arial"/>
          <w:i/>
          <w:sz w:val="20"/>
          <w:szCs w:val="20"/>
        </w:rPr>
        <w:t>que</w:t>
      </w:r>
      <w:r w:rsidR="006F543C" w:rsidRPr="00B8757D">
        <w:rPr>
          <w:rFonts w:ascii="Arial" w:hAnsi="Arial" w:cs="Arial"/>
          <w:i/>
          <w:sz w:val="20"/>
          <w:szCs w:val="20"/>
        </w:rPr>
        <w:t xml:space="preserve"> la señora juez venia de un </w:t>
      </w:r>
      <w:r w:rsidR="00357181" w:rsidRPr="00B8757D">
        <w:rPr>
          <w:rFonts w:ascii="Arial" w:hAnsi="Arial" w:cs="Arial"/>
          <w:i/>
          <w:sz w:val="20"/>
          <w:szCs w:val="20"/>
        </w:rPr>
        <w:t>juzgado</w:t>
      </w:r>
      <w:r w:rsidR="006F543C" w:rsidRPr="00B8757D">
        <w:rPr>
          <w:rFonts w:ascii="Arial" w:hAnsi="Arial" w:cs="Arial"/>
          <w:i/>
          <w:sz w:val="20"/>
          <w:szCs w:val="20"/>
        </w:rPr>
        <w:t xml:space="preserve"> penal</w:t>
      </w:r>
      <w:r w:rsidRPr="00B8757D">
        <w:rPr>
          <w:rFonts w:ascii="Arial" w:hAnsi="Arial" w:cs="Arial"/>
          <w:i/>
          <w:sz w:val="20"/>
          <w:szCs w:val="20"/>
        </w:rPr>
        <w:t xml:space="preserve"> </w:t>
      </w:r>
      <w:r w:rsidR="00F875FE" w:rsidRPr="00B8757D">
        <w:rPr>
          <w:rFonts w:ascii="Arial" w:hAnsi="Arial" w:cs="Arial"/>
          <w:i/>
          <w:sz w:val="20"/>
          <w:szCs w:val="20"/>
        </w:rPr>
        <w:t>y paso al</w:t>
      </w:r>
      <w:r w:rsidR="00357181" w:rsidRPr="00B8757D">
        <w:rPr>
          <w:rFonts w:ascii="Arial" w:hAnsi="Arial" w:cs="Arial"/>
          <w:i/>
          <w:sz w:val="20"/>
          <w:szCs w:val="20"/>
        </w:rPr>
        <w:t xml:space="preserve"> </w:t>
      </w:r>
      <w:r w:rsidR="00F875FE" w:rsidRPr="00B8757D">
        <w:rPr>
          <w:rFonts w:ascii="Arial" w:hAnsi="Arial" w:cs="Arial"/>
          <w:i/>
          <w:sz w:val="20"/>
          <w:szCs w:val="20"/>
        </w:rPr>
        <w:t>área</w:t>
      </w:r>
      <w:r w:rsidR="00357181" w:rsidRPr="00B8757D">
        <w:rPr>
          <w:rFonts w:ascii="Arial" w:hAnsi="Arial" w:cs="Arial"/>
          <w:i/>
          <w:sz w:val="20"/>
          <w:szCs w:val="20"/>
        </w:rPr>
        <w:t xml:space="preserve"> laboral </w:t>
      </w:r>
      <w:r w:rsidRPr="00B8757D">
        <w:rPr>
          <w:rFonts w:ascii="Arial" w:hAnsi="Arial" w:cs="Arial"/>
          <w:i/>
          <w:sz w:val="20"/>
          <w:szCs w:val="20"/>
        </w:rPr>
        <w:t>sin tener experiencia en el cargo.</w:t>
      </w:r>
      <w:r w:rsidR="00357181" w:rsidRPr="00B8757D">
        <w:rPr>
          <w:rFonts w:ascii="Arial" w:hAnsi="Arial" w:cs="Arial"/>
          <w:i/>
          <w:sz w:val="20"/>
          <w:szCs w:val="20"/>
        </w:rPr>
        <w:t xml:space="preserve"> Por ello se represo en el despacho y la mora en las resueltas de los mismos, presentándose</w:t>
      </w:r>
      <w:r w:rsidRPr="00B8757D">
        <w:rPr>
          <w:rFonts w:ascii="Arial" w:hAnsi="Arial" w:cs="Arial"/>
          <w:i/>
          <w:sz w:val="20"/>
          <w:szCs w:val="20"/>
        </w:rPr>
        <w:t xml:space="preserve"> quejas constante</w:t>
      </w:r>
      <w:r w:rsidR="006F543C" w:rsidRPr="00B8757D">
        <w:rPr>
          <w:rFonts w:ascii="Arial" w:hAnsi="Arial" w:cs="Arial"/>
          <w:i/>
          <w:sz w:val="20"/>
          <w:szCs w:val="20"/>
        </w:rPr>
        <w:t>s a nivel de baranda y ante el superior</w:t>
      </w:r>
      <w:r w:rsidR="00357181" w:rsidRPr="00B8757D">
        <w:rPr>
          <w:rFonts w:ascii="Arial" w:hAnsi="Arial" w:cs="Arial"/>
          <w:i/>
          <w:sz w:val="20"/>
          <w:szCs w:val="20"/>
        </w:rPr>
        <w:t xml:space="preserve">, pero en el presente caso también es </w:t>
      </w:r>
      <w:r w:rsidR="00F875FE" w:rsidRPr="00B8757D">
        <w:rPr>
          <w:rFonts w:ascii="Arial" w:hAnsi="Arial" w:cs="Arial"/>
          <w:i/>
          <w:sz w:val="20"/>
          <w:szCs w:val="20"/>
        </w:rPr>
        <w:t>notorio</w:t>
      </w:r>
      <w:r w:rsidR="00357181" w:rsidRPr="00B8757D">
        <w:rPr>
          <w:rFonts w:ascii="Arial" w:hAnsi="Arial" w:cs="Arial"/>
          <w:i/>
          <w:sz w:val="20"/>
          <w:szCs w:val="20"/>
        </w:rPr>
        <w:t xml:space="preserve"> los ceses laborales por más de </w:t>
      </w:r>
      <w:r w:rsidRPr="00B8757D">
        <w:rPr>
          <w:rFonts w:ascii="Arial" w:hAnsi="Arial" w:cs="Arial"/>
          <w:i/>
          <w:sz w:val="20"/>
          <w:szCs w:val="20"/>
        </w:rPr>
        <w:t xml:space="preserve">60 </w:t>
      </w:r>
      <w:r w:rsidR="00357181" w:rsidRPr="00B8757D">
        <w:rPr>
          <w:rFonts w:ascii="Arial" w:hAnsi="Arial" w:cs="Arial"/>
          <w:i/>
          <w:sz w:val="20"/>
          <w:szCs w:val="20"/>
        </w:rPr>
        <w:t>días</w:t>
      </w:r>
      <w:r w:rsidRPr="00B8757D">
        <w:rPr>
          <w:rFonts w:ascii="Arial" w:hAnsi="Arial" w:cs="Arial"/>
          <w:i/>
          <w:sz w:val="20"/>
          <w:szCs w:val="20"/>
        </w:rPr>
        <w:t xml:space="preserve"> y en </w:t>
      </w:r>
      <w:r w:rsidR="00357181" w:rsidRPr="00B8757D">
        <w:rPr>
          <w:rFonts w:ascii="Arial" w:hAnsi="Arial" w:cs="Arial"/>
          <w:i/>
          <w:sz w:val="20"/>
          <w:szCs w:val="20"/>
        </w:rPr>
        <w:t>reiteradas</w:t>
      </w:r>
      <w:r w:rsidRPr="00B8757D">
        <w:rPr>
          <w:rFonts w:ascii="Arial" w:hAnsi="Arial" w:cs="Arial"/>
          <w:i/>
          <w:sz w:val="20"/>
          <w:szCs w:val="20"/>
        </w:rPr>
        <w:t xml:space="preserve"> ocasiones</w:t>
      </w:r>
      <w:r w:rsidR="00F875FE" w:rsidRPr="00B8757D">
        <w:rPr>
          <w:rFonts w:ascii="Arial" w:hAnsi="Arial" w:cs="Arial"/>
          <w:i/>
          <w:sz w:val="20"/>
          <w:szCs w:val="20"/>
        </w:rPr>
        <w:t xml:space="preserve"> sucedieron las tomadas por el CSJ y amen de las medidas de descongestión, </w:t>
      </w:r>
      <w:r w:rsidRPr="00B8757D">
        <w:rPr>
          <w:rFonts w:ascii="Arial" w:hAnsi="Arial" w:cs="Arial"/>
          <w:i/>
          <w:sz w:val="20"/>
          <w:szCs w:val="20"/>
        </w:rPr>
        <w:t xml:space="preserve">que en nada </w:t>
      </w:r>
      <w:r w:rsidR="00357181" w:rsidRPr="00B8757D">
        <w:rPr>
          <w:rFonts w:ascii="Arial" w:hAnsi="Arial" w:cs="Arial"/>
          <w:i/>
          <w:sz w:val="20"/>
          <w:szCs w:val="20"/>
        </w:rPr>
        <w:t>favorecieron</w:t>
      </w:r>
      <w:r w:rsidRPr="00B8757D">
        <w:rPr>
          <w:rFonts w:ascii="Arial" w:hAnsi="Arial" w:cs="Arial"/>
          <w:i/>
          <w:sz w:val="20"/>
          <w:szCs w:val="20"/>
        </w:rPr>
        <w:t xml:space="preserve"> al presente proceso</w:t>
      </w:r>
      <w:r w:rsidR="00AC3E00" w:rsidRPr="00B8757D">
        <w:rPr>
          <w:rFonts w:ascii="Arial" w:hAnsi="Arial" w:cs="Arial"/>
          <w:i/>
          <w:sz w:val="20"/>
          <w:szCs w:val="20"/>
        </w:rPr>
        <w:t xml:space="preserve"> </w:t>
      </w:r>
      <w:r w:rsidR="006F543C" w:rsidRPr="00B8757D">
        <w:rPr>
          <w:rFonts w:ascii="Arial" w:hAnsi="Arial" w:cs="Arial"/>
          <w:i/>
          <w:sz w:val="20"/>
          <w:szCs w:val="20"/>
        </w:rPr>
        <w:t xml:space="preserve">que </w:t>
      </w:r>
      <w:r w:rsidR="00357181" w:rsidRPr="00B8757D">
        <w:rPr>
          <w:rFonts w:ascii="Arial" w:hAnsi="Arial" w:cs="Arial"/>
          <w:i/>
          <w:sz w:val="20"/>
          <w:szCs w:val="20"/>
        </w:rPr>
        <w:t>influyeron</w:t>
      </w:r>
      <w:r w:rsidR="006F543C" w:rsidRPr="00B8757D">
        <w:rPr>
          <w:rFonts w:ascii="Arial" w:hAnsi="Arial" w:cs="Arial"/>
          <w:i/>
          <w:sz w:val="20"/>
          <w:szCs w:val="20"/>
        </w:rPr>
        <w:t xml:space="preserve"> en la tardanza en la entrega de los dineros, que en último era lo que le importaba a mis </w:t>
      </w:r>
      <w:r w:rsidR="009846E5" w:rsidRPr="00B8757D">
        <w:rPr>
          <w:rFonts w:ascii="Arial" w:hAnsi="Arial" w:cs="Arial"/>
          <w:i/>
          <w:sz w:val="20"/>
          <w:szCs w:val="20"/>
        </w:rPr>
        <w:t>representados</w:t>
      </w:r>
      <w:r w:rsidR="009B1529" w:rsidRPr="00B8757D">
        <w:rPr>
          <w:rFonts w:ascii="Arial" w:hAnsi="Arial" w:cs="Arial"/>
          <w:i/>
          <w:sz w:val="20"/>
          <w:szCs w:val="20"/>
        </w:rPr>
        <w:t>.</w:t>
      </w:r>
    </w:p>
    <w:p w14:paraId="32631FF6" w14:textId="77777777" w:rsidR="002B0C82" w:rsidRPr="00B8757D" w:rsidRDefault="002B0C82" w:rsidP="002B0C82">
      <w:pPr>
        <w:tabs>
          <w:tab w:val="left" w:pos="567"/>
        </w:tabs>
        <w:spacing w:after="0" w:line="240" w:lineRule="auto"/>
        <w:jc w:val="both"/>
        <w:rPr>
          <w:rFonts w:ascii="Arial" w:hAnsi="Arial" w:cs="Arial"/>
          <w:i/>
          <w:sz w:val="20"/>
          <w:szCs w:val="20"/>
        </w:rPr>
      </w:pPr>
    </w:p>
    <w:p w14:paraId="4BCC94DA" w14:textId="698F4B4C" w:rsidR="006F543C" w:rsidRPr="00B8757D" w:rsidRDefault="00AC3E00" w:rsidP="002B0C82">
      <w:pPr>
        <w:tabs>
          <w:tab w:val="left" w:pos="567"/>
          <w:tab w:val="left" w:pos="4755"/>
        </w:tabs>
        <w:spacing w:after="0" w:line="240" w:lineRule="auto"/>
        <w:jc w:val="both"/>
        <w:rPr>
          <w:rFonts w:ascii="Arial" w:hAnsi="Arial" w:cs="Arial"/>
          <w:b/>
          <w:i/>
          <w:sz w:val="20"/>
          <w:szCs w:val="20"/>
        </w:rPr>
      </w:pPr>
      <w:r w:rsidRPr="00B8757D">
        <w:rPr>
          <w:rFonts w:ascii="Arial" w:hAnsi="Arial" w:cs="Arial"/>
          <w:i/>
          <w:sz w:val="20"/>
          <w:szCs w:val="20"/>
        </w:rPr>
        <w:t xml:space="preserve">Entonces ahora paso a los </w:t>
      </w:r>
      <w:r w:rsidR="00D93190" w:rsidRPr="00B8757D">
        <w:rPr>
          <w:rFonts w:ascii="Arial" w:hAnsi="Arial" w:cs="Arial"/>
          <w:b/>
          <w:i/>
          <w:sz w:val="20"/>
          <w:szCs w:val="20"/>
        </w:rPr>
        <w:t>Títulos de imputación</w:t>
      </w:r>
      <w:r w:rsidR="00805DC2" w:rsidRPr="00B8757D">
        <w:rPr>
          <w:rFonts w:ascii="Arial" w:hAnsi="Arial" w:cs="Arial"/>
          <w:b/>
          <w:i/>
          <w:sz w:val="20"/>
          <w:szCs w:val="20"/>
        </w:rPr>
        <w:t>.</w:t>
      </w:r>
      <w:r w:rsidR="00805DC2" w:rsidRPr="00B8757D">
        <w:rPr>
          <w:rFonts w:ascii="Arial" w:hAnsi="Arial" w:cs="Arial"/>
          <w:i/>
          <w:sz w:val="20"/>
          <w:szCs w:val="20"/>
        </w:rPr>
        <w:t xml:space="preserve"> </w:t>
      </w:r>
      <w:r w:rsidRPr="00B8757D">
        <w:rPr>
          <w:rFonts w:ascii="Arial" w:hAnsi="Arial" w:cs="Arial"/>
          <w:i/>
          <w:sz w:val="20"/>
          <w:szCs w:val="20"/>
        </w:rPr>
        <w:t xml:space="preserve">Establecida la existencia del daño, </w:t>
      </w:r>
      <w:r w:rsidR="009846E5" w:rsidRPr="00B8757D">
        <w:rPr>
          <w:rFonts w:ascii="Arial" w:hAnsi="Arial" w:cs="Arial"/>
          <w:i/>
          <w:sz w:val="20"/>
          <w:szCs w:val="20"/>
        </w:rPr>
        <w:t>se ver</w:t>
      </w:r>
      <w:r w:rsidR="00805DC2" w:rsidRPr="00B8757D">
        <w:rPr>
          <w:rFonts w:ascii="Arial" w:hAnsi="Arial" w:cs="Arial"/>
          <w:i/>
          <w:sz w:val="20"/>
          <w:szCs w:val="20"/>
        </w:rPr>
        <w:t>ifica que este es imputable al Juzgado P</w:t>
      </w:r>
      <w:r w:rsidR="009846E5" w:rsidRPr="00B8757D">
        <w:rPr>
          <w:rFonts w:ascii="Arial" w:hAnsi="Arial" w:cs="Arial"/>
          <w:i/>
          <w:sz w:val="20"/>
          <w:szCs w:val="20"/>
        </w:rPr>
        <w:t xml:space="preserve">rimero </w:t>
      </w:r>
      <w:r w:rsidR="00805DC2" w:rsidRPr="00B8757D">
        <w:rPr>
          <w:rFonts w:ascii="Arial" w:hAnsi="Arial" w:cs="Arial"/>
          <w:i/>
          <w:sz w:val="20"/>
          <w:szCs w:val="20"/>
        </w:rPr>
        <w:t>L</w:t>
      </w:r>
      <w:r w:rsidR="00F75BD4" w:rsidRPr="00B8757D">
        <w:rPr>
          <w:rFonts w:ascii="Arial" w:hAnsi="Arial" w:cs="Arial"/>
          <w:i/>
          <w:sz w:val="20"/>
          <w:szCs w:val="20"/>
        </w:rPr>
        <w:t xml:space="preserve">aboral </w:t>
      </w:r>
      <w:r w:rsidR="009846E5" w:rsidRPr="00B8757D">
        <w:rPr>
          <w:rFonts w:ascii="Arial" w:hAnsi="Arial" w:cs="Arial"/>
          <w:i/>
          <w:sz w:val="20"/>
          <w:szCs w:val="20"/>
        </w:rPr>
        <w:t xml:space="preserve">del circuito </w:t>
      </w:r>
      <w:r w:rsidR="00F75BD4" w:rsidRPr="00B8757D">
        <w:rPr>
          <w:rFonts w:ascii="Arial" w:hAnsi="Arial" w:cs="Arial"/>
          <w:i/>
          <w:sz w:val="20"/>
          <w:szCs w:val="20"/>
        </w:rPr>
        <w:t xml:space="preserve">de </w:t>
      </w:r>
      <w:r w:rsidR="00F2699E" w:rsidRPr="00B8757D">
        <w:rPr>
          <w:rFonts w:ascii="Arial" w:hAnsi="Arial" w:cs="Arial"/>
          <w:i/>
          <w:sz w:val="20"/>
          <w:szCs w:val="20"/>
        </w:rPr>
        <w:t>Bogotá, bajo</w:t>
      </w:r>
      <w:r w:rsidR="00D93190" w:rsidRPr="00B8757D">
        <w:rPr>
          <w:rFonts w:ascii="Arial" w:hAnsi="Arial" w:cs="Arial"/>
          <w:i/>
          <w:sz w:val="20"/>
          <w:szCs w:val="20"/>
        </w:rPr>
        <w:t xml:space="preserve"> los siguientes títulos de imputación. </w:t>
      </w:r>
    </w:p>
    <w:p w14:paraId="0CCBAF2A" w14:textId="218F4217" w:rsidR="00D93190" w:rsidRPr="00B8757D" w:rsidRDefault="006F543C"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El objeto de la presente acción </w:t>
      </w:r>
      <w:r w:rsidR="009846E5" w:rsidRPr="00B8757D">
        <w:rPr>
          <w:rFonts w:ascii="Arial" w:hAnsi="Arial" w:cs="Arial"/>
          <w:i/>
          <w:sz w:val="20"/>
          <w:szCs w:val="20"/>
        </w:rPr>
        <w:t xml:space="preserve">trata de establecer y demostrar mediante el medio de control </w:t>
      </w:r>
      <w:r w:rsidR="00F75BD4" w:rsidRPr="00B8757D">
        <w:rPr>
          <w:rFonts w:ascii="Arial" w:hAnsi="Arial" w:cs="Arial"/>
          <w:i/>
          <w:sz w:val="20"/>
          <w:szCs w:val="20"/>
        </w:rPr>
        <w:t xml:space="preserve">la </w:t>
      </w:r>
      <w:r w:rsidR="009846E5" w:rsidRPr="00B8757D">
        <w:rPr>
          <w:rFonts w:ascii="Arial" w:hAnsi="Arial" w:cs="Arial"/>
          <w:i/>
          <w:sz w:val="20"/>
          <w:szCs w:val="20"/>
        </w:rPr>
        <w:t xml:space="preserve">reparación directa </w:t>
      </w:r>
      <w:r w:rsidR="00805DC2" w:rsidRPr="00B8757D">
        <w:rPr>
          <w:rFonts w:ascii="Arial" w:hAnsi="Arial" w:cs="Arial"/>
          <w:i/>
          <w:sz w:val="20"/>
          <w:szCs w:val="20"/>
        </w:rPr>
        <w:t>e</w:t>
      </w:r>
      <w:r w:rsidR="00D93190" w:rsidRPr="00B8757D">
        <w:rPr>
          <w:rFonts w:ascii="Arial" w:hAnsi="Arial" w:cs="Arial"/>
          <w:i/>
          <w:sz w:val="20"/>
          <w:szCs w:val="20"/>
        </w:rPr>
        <w:t xml:space="preserve">l error judicial materializado en la </w:t>
      </w:r>
      <w:r w:rsidR="00F75BD4" w:rsidRPr="00B8757D">
        <w:rPr>
          <w:rFonts w:ascii="Arial" w:hAnsi="Arial" w:cs="Arial"/>
          <w:i/>
          <w:sz w:val="20"/>
          <w:szCs w:val="20"/>
        </w:rPr>
        <w:t>providencia</w:t>
      </w:r>
      <w:r w:rsidR="00D93190" w:rsidRPr="00B8757D">
        <w:rPr>
          <w:rFonts w:ascii="Arial" w:hAnsi="Arial" w:cs="Arial"/>
          <w:i/>
          <w:sz w:val="20"/>
          <w:szCs w:val="20"/>
        </w:rPr>
        <w:t xml:space="preserve"> del</w:t>
      </w:r>
      <w:r w:rsidR="00F75BD4" w:rsidRPr="00B8757D">
        <w:rPr>
          <w:rFonts w:ascii="Arial" w:hAnsi="Arial" w:cs="Arial"/>
          <w:i/>
          <w:sz w:val="20"/>
          <w:szCs w:val="20"/>
        </w:rPr>
        <w:t xml:space="preserve"> 25 de junio de 2015</w:t>
      </w:r>
      <w:r w:rsidR="00805DC2" w:rsidRPr="00B8757D">
        <w:rPr>
          <w:rFonts w:ascii="Arial" w:hAnsi="Arial" w:cs="Arial"/>
          <w:i/>
          <w:sz w:val="20"/>
          <w:szCs w:val="20"/>
        </w:rPr>
        <w:t>, estado</w:t>
      </w:r>
      <w:r w:rsidRPr="00B8757D">
        <w:rPr>
          <w:rFonts w:ascii="Arial" w:hAnsi="Arial" w:cs="Arial"/>
          <w:i/>
          <w:sz w:val="20"/>
          <w:szCs w:val="20"/>
        </w:rPr>
        <w:t xml:space="preserve"> del 26 de junio de </w:t>
      </w:r>
      <w:r w:rsidR="00805DC2" w:rsidRPr="00B8757D">
        <w:rPr>
          <w:rFonts w:ascii="Arial" w:hAnsi="Arial" w:cs="Arial"/>
          <w:i/>
          <w:sz w:val="20"/>
          <w:szCs w:val="20"/>
        </w:rPr>
        <w:t>2015 y</w:t>
      </w:r>
      <w:r w:rsidR="00F75BD4" w:rsidRPr="00B8757D">
        <w:rPr>
          <w:rFonts w:ascii="Arial" w:hAnsi="Arial" w:cs="Arial"/>
          <w:i/>
          <w:sz w:val="20"/>
          <w:szCs w:val="20"/>
        </w:rPr>
        <w:t xml:space="preserve"> en firme el 1 de julio de la misma anualidad, </w:t>
      </w:r>
      <w:r w:rsidR="00D93190" w:rsidRPr="00B8757D">
        <w:rPr>
          <w:rFonts w:ascii="Arial" w:hAnsi="Arial" w:cs="Arial"/>
          <w:i/>
          <w:sz w:val="20"/>
          <w:szCs w:val="20"/>
        </w:rPr>
        <w:t>respecto de la liquidación de crédito</w:t>
      </w:r>
      <w:r w:rsidRPr="00B8757D">
        <w:rPr>
          <w:rFonts w:ascii="Arial" w:hAnsi="Arial" w:cs="Arial"/>
          <w:i/>
          <w:sz w:val="20"/>
          <w:szCs w:val="20"/>
        </w:rPr>
        <w:t xml:space="preserve"> </w:t>
      </w:r>
      <w:r w:rsidR="009B1529" w:rsidRPr="00B8757D">
        <w:rPr>
          <w:rFonts w:ascii="Arial" w:hAnsi="Arial" w:cs="Arial"/>
          <w:i/>
          <w:sz w:val="20"/>
          <w:szCs w:val="20"/>
        </w:rPr>
        <w:t>elaborada de manera incorrecta por el Juzgado Primero C</w:t>
      </w:r>
      <w:r w:rsidRPr="00B8757D">
        <w:rPr>
          <w:rFonts w:ascii="Arial" w:hAnsi="Arial" w:cs="Arial"/>
          <w:i/>
          <w:sz w:val="20"/>
          <w:szCs w:val="20"/>
        </w:rPr>
        <w:t xml:space="preserve">ivil </w:t>
      </w:r>
      <w:r w:rsidR="009B1529" w:rsidRPr="00B8757D">
        <w:rPr>
          <w:rFonts w:ascii="Arial" w:hAnsi="Arial" w:cs="Arial"/>
          <w:i/>
          <w:sz w:val="20"/>
          <w:szCs w:val="20"/>
        </w:rPr>
        <w:t xml:space="preserve">del Circuito de Bogotá, </w:t>
      </w:r>
      <w:r w:rsidR="00D93190" w:rsidRPr="00B8757D">
        <w:rPr>
          <w:rFonts w:ascii="Arial" w:hAnsi="Arial" w:cs="Arial"/>
          <w:i/>
          <w:sz w:val="20"/>
          <w:szCs w:val="20"/>
        </w:rPr>
        <w:t xml:space="preserve">aunado al defectuoso </w:t>
      </w:r>
      <w:r w:rsidR="00F2699E" w:rsidRPr="00B8757D">
        <w:rPr>
          <w:rFonts w:ascii="Arial" w:hAnsi="Arial" w:cs="Arial"/>
          <w:i/>
          <w:sz w:val="20"/>
          <w:szCs w:val="20"/>
        </w:rPr>
        <w:t>funcionamiento</w:t>
      </w:r>
      <w:r w:rsidR="00FE33FA" w:rsidRPr="00B8757D">
        <w:rPr>
          <w:rFonts w:ascii="Arial" w:hAnsi="Arial" w:cs="Arial"/>
          <w:i/>
          <w:sz w:val="20"/>
          <w:szCs w:val="20"/>
        </w:rPr>
        <w:t xml:space="preserve"> </w:t>
      </w:r>
      <w:r w:rsidR="00D93190" w:rsidRPr="00B8757D">
        <w:rPr>
          <w:rFonts w:ascii="Arial" w:hAnsi="Arial" w:cs="Arial"/>
          <w:i/>
          <w:sz w:val="20"/>
          <w:szCs w:val="20"/>
        </w:rPr>
        <w:t xml:space="preserve">de  </w:t>
      </w:r>
      <w:r w:rsidR="00B97177" w:rsidRPr="00B8757D">
        <w:rPr>
          <w:rFonts w:ascii="Arial" w:hAnsi="Arial" w:cs="Arial"/>
          <w:i/>
          <w:sz w:val="20"/>
          <w:szCs w:val="20"/>
        </w:rPr>
        <w:t xml:space="preserve">la </w:t>
      </w:r>
      <w:r w:rsidR="00F2699E" w:rsidRPr="00B8757D">
        <w:rPr>
          <w:rFonts w:ascii="Arial" w:hAnsi="Arial" w:cs="Arial"/>
          <w:i/>
          <w:sz w:val="20"/>
          <w:szCs w:val="20"/>
        </w:rPr>
        <w:t>administración</w:t>
      </w:r>
      <w:r w:rsidR="00B97177" w:rsidRPr="00B8757D">
        <w:rPr>
          <w:rFonts w:ascii="Arial" w:hAnsi="Arial" w:cs="Arial"/>
          <w:i/>
          <w:sz w:val="20"/>
          <w:szCs w:val="20"/>
        </w:rPr>
        <w:t xml:space="preserve"> de justici</w:t>
      </w:r>
      <w:r w:rsidR="00F2699E" w:rsidRPr="00B8757D">
        <w:rPr>
          <w:rFonts w:ascii="Arial" w:hAnsi="Arial" w:cs="Arial"/>
          <w:i/>
          <w:sz w:val="20"/>
          <w:szCs w:val="20"/>
        </w:rPr>
        <w:t>a, c</w:t>
      </w:r>
      <w:r w:rsidR="00B97177" w:rsidRPr="00B8757D">
        <w:rPr>
          <w:rFonts w:ascii="Arial" w:hAnsi="Arial" w:cs="Arial"/>
          <w:i/>
          <w:sz w:val="20"/>
          <w:szCs w:val="20"/>
        </w:rPr>
        <w:t xml:space="preserve">omo </w:t>
      </w:r>
      <w:r w:rsidR="00F2699E" w:rsidRPr="00B8757D">
        <w:rPr>
          <w:rFonts w:ascii="Arial" w:hAnsi="Arial" w:cs="Arial"/>
          <w:i/>
          <w:sz w:val="20"/>
          <w:szCs w:val="20"/>
        </w:rPr>
        <w:t>consecuencia del trámite</w:t>
      </w:r>
      <w:r w:rsidR="00B97177" w:rsidRPr="00B8757D">
        <w:rPr>
          <w:rFonts w:ascii="Arial" w:hAnsi="Arial" w:cs="Arial"/>
          <w:i/>
          <w:sz w:val="20"/>
          <w:szCs w:val="20"/>
        </w:rPr>
        <w:t xml:space="preserve"> irregular</w:t>
      </w:r>
      <w:r w:rsidR="00FE33FA" w:rsidRPr="00B8757D">
        <w:rPr>
          <w:rFonts w:ascii="Arial" w:hAnsi="Arial" w:cs="Arial"/>
          <w:i/>
          <w:sz w:val="20"/>
          <w:szCs w:val="20"/>
        </w:rPr>
        <w:t>, retardo en la contestación de las peticiones, a través de memorial</w:t>
      </w:r>
      <w:r w:rsidR="00F2699E" w:rsidRPr="00B8757D">
        <w:rPr>
          <w:rFonts w:ascii="Arial" w:hAnsi="Arial" w:cs="Arial"/>
          <w:i/>
          <w:sz w:val="20"/>
          <w:szCs w:val="20"/>
        </w:rPr>
        <w:t xml:space="preserve">es de todo el proceso ordinario, </w:t>
      </w:r>
      <w:r w:rsidR="00FE33FA" w:rsidRPr="00B8757D">
        <w:rPr>
          <w:rFonts w:ascii="Arial" w:hAnsi="Arial" w:cs="Arial"/>
          <w:i/>
          <w:sz w:val="20"/>
          <w:szCs w:val="20"/>
        </w:rPr>
        <w:t xml:space="preserve">del ejecutivo laboral radicado 2011-0284 </w:t>
      </w:r>
      <w:r w:rsidR="00B97177" w:rsidRPr="00B8757D">
        <w:rPr>
          <w:rFonts w:ascii="Arial" w:hAnsi="Arial" w:cs="Arial"/>
          <w:i/>
          <w:sz w:val="20"/>
          <w:szCs w:val="20"/>
        </w:rPr>
        <w:t xml:space="preserve"> </w:t>
      </w:r>
      <w:r w:rsidR="00F2699E" w:rsidRPr="00B8757D">
        <w:rPr>
          <w:rFonts w:ascii="Arial" w:hAnsi="Arial" w:cs="Arial"/>
          <w:i/>
          <w:sz w:val="20"/>
          <w:szCs w:val="20"/>
        </w:rPr>
        <w:t>tramitado</w:t>
      </w:r>
      <w:r w:rsidR="00FE33FA" w:rsidRPr="00B8757D">
        <w:rPr>
          <w:rFonts w:ascii="Arial" w:hAnsi="Arial" w:cs="Arial"/>
          <w:i/>
          <w:sz w:val="20"/>
          <w:szCs w:val="20"/>
        </w:rPr>
        <w:t xml:space="preserve"> en el </w:t>
      </w:r>
      <w:r w:rsidR="00B97177" w:rsidRPr="00B8757D">
        <w:rPr>
          <w:rFonts w:ascii="Arial" w:hAnsi="Arial" w:cs="Arial"/>
          <w:i/>
          <w:sz w:val="20"/>
          <w:szCs w:val="20"/>
        </w:rPr>
        <w:t xml:space="preserve"> </w:t>
      </w:r>
      <w:r w:rsidR="00F2699E" w:rsidRPr="00B8757D">
        <w:rPr>
          <w:rFonts w:ascii="Arial" w:hAnsi="Arial" w:cs="Arial"/>
          <w:i/>
          <w:sz w:val="20"/>
          <w:szCs w:val="20"/>
        </w:rPr>
        <w:t>Juzgado P</w:t>
      </w:r>
      <w:r w:rsidR="000575F4" w:rsidRPr="00B8757D">
        <w:rPr>
          <w:rFonts w:ascii="Arial" w:hAnsi="Arial" w:cs="Arial"/>
          <w:i/>
          <w:sz w:val="20"/>
          <w:szCs w:val="20"/>
        </w:rPr>
        <w:t xml:space="preserve">rimero </w:t>
      </w:r>
      <w:r w:rsidR="00F2699E" w:rsidRPr="00B8757D">
        <w:rPr>
          <w:rFonts w:ascii="Arial" w:hAnsi="Arial" w:cs="Arial"/>
          <w:i/>
          <w:sz w:val="20"/>
          <w:szCs w:val="20"/>
        </w:rPr>
        <w:t>L</w:t>
      </w:r>
      <w:r w:rsidR="000575F4" w:rsidRPr="00B8757D">
        <w:rPr>
          <w:rFonts w:ascii="Arial" w:hAnsi="Arial" w:cs="Arial"/>
          <w:i/>
          <w:sz w:val="20"/>
          <w:szCs w:val="20"/>
        </w:rPr>
        <w:t xml:space="preserve">aboral </w:t>
      </w:r>
      <w:r w:rsidR="00F2699E" w:rsidRPr="00B8757D">
        <w:rPr>
          <w:rFonts w:ascii="Arial" w:hAnsi="Arial" w:cs="Arial"/>
          <w:i/>
          <w:sz w:val="20"/>
          <w:szCs w:val="20"/>
        </w:rPr>
        <w:t>del C</w:t>
      </w:r>
      <w:r w:rsidR="000575F4" w:rsidRPr="00B8757D">
        <w:rPr>
          <w:rFonts w:ascii="Arial" w:hAnsi="Arial" w:cs="Arial"/>
          <w:i/>
          <w:sz w:val="20"/>
          <w:szCs w:val="20"/>
        </w:rPr>
        <w:t>ircuito de Bogotá causando daño p</w:t>
      </w:r>
      <w:r w:rsidR="00F2699E" w:rsidRPr="00B8757D">
        <w:rPr>
          <w:rFonts w:ascii="Arial" w:hAnsi="Arial" w:cs="Arial"/>
          <w:i/>
          <w:sz w:val="20"/>
          <w:szCs w:val="20"/>
        </w:rPr>
        <w:t>atrimonial</w:t>
      </w:r>
      <w:r w:rsidR="000575F4" w:rsidRPr="00B8757D">
        <w:rPr>
          <w:rFonts w:ascii="Arial" w:hAnsi="Arial" w:cs="Arial"/>
          <w:i/>
          <w:sz w:val="20"/>
          <w:szCs w:val="20"/>
        </w:rPr>
        <w:t xml:space="preserve"> y </w:t>
      </w:r>
      <w:r w:rsidR="00F2699E" w:rsidRPr="00B8757D">
        <w:rPr>
          <w:rFonts w:ascii="Arial" w:hAnsi="Arial" w:cs="Arial"/>
          <w:i/>
          <w:sz w:val="20"/>
          <w:szCs w:val="20"/>
        </w:rPr>
        <w:t>extrapatrimonial</w:t>
      </w:r>
      <w:r w:rsidR="000575F4" w:rsidRPr="00B8757D">
        <w:rPr>
          <w:rFonts w:ascii="Arial" w:hAnsi="Arial" w:cs="Arial"/>
          <w:i/>
          <w:sz w:val="20"/>
          <w:szCs w:val="20"/>
        </w:rPr>
        <w:t xml:space="preserve"> a los actores de la </w:t>
      </w:r>
      <w:r w:rsidR="00F2699E" w:rsidRPr="00B8757D">
        <w:rPr>
          <w:rFonts w:ascii="Arial" w:hAnsi="Arial" w:cs="Arial"/>
          <w:i/>
          <w:sz w:val="20"/>
          <w:szCs w:val="20"/>
        </w:rPr>
        <w:t>presente</w:t>
      </w:r>
      <w:r w:rsidR="000575F4" w:rsidRPr="00B8757D">
        <w:rPr>
          <w:rFonts w:ascii="Arial" w:hAnsi="Arial" w:cs="Arial"/>
          <w:i/>
          <w:sz w:val="20"/>
          <w:szCs w:val="20"/>
        </w:rPr>
        <w:t xml:space="preserve"> acción. </w:t>
      </w:r>
    </w:p>
    <w:p w14:paraId="1FCDF3FD" w14:textId="77777777" w:rsidR="002B0C82" w:rsidRPr="00B8757D" w:rsidRDefault="002B0C82" w:rsidP="002B0C82">
      <w:pPr>
        <w:tabs>
          <w:tab w:val="left" w:pos="567"/>
        </w:tabs>
        <w:spacing w:after="0" w:line="240" w:lineRule="auto"/>
        <w:jc w:val="both"/>
        <w:rPr>
          <w:rFonts w:ascii="Arial" w:hAnsi="Arial" w:cs="Arial"/>
          <w:i/>
          <w:sz w:val="20"/>
          <w:szCs w:val="20"/>
        </w:rPr>
      </w:pPr>
    </w:p>
    <w:p w14:paraId="3D66E4A1" w14:textId="7FA4D9F2" w:rsidR="00BE46DC" w:rsidRPr="00B8757D" w:rsidRDefault="00F2699E"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El error judicial. </w:t>
      </w:r>
      <w:r w:rsidR="000575F4" w:rsidRPr="00B8757D">
        <w:rPr>
          <w:rFonts w:ascii="Arial" w:hAnsi="Arial" w:cs="Arial"/>
          <w:i/>
          <w:sz w:val="20"/>
          <w:szCs w:val="20"/>
        </w:rPr>
        <w:t xml:space="preserve"> </w:t>
      </w:r>
      <w:r w:rsidR="000B6556" w:rsidRPr="00B8757D">
        <w:rPr>
          <w:rFonts w:ascii="Arial" w:hAnsi="Arial" w:cs="Arial"/>
          <w:i/>
          <w:sz w:val="20"/>
          <w:szCs w:val="20"/>
        </w:rPr>
        <w:t>La jurisp</w:t>
      </w:r>
      <w:r w:rsidRPr="00B8757D">
        <w:rPr>
          <w:rFonts w:ascii="Arial" w:hAnsi="Arial" w:cs="Arial"/>
          <w:i/>
          <w:sz w:val="20"/>
          <w:szCs w:val="20"/>
        </w:rPr>
        <w:t>rudencia del Consejo de E</w:t>
      </w:r>
      <w:r w:rsidR="000B6556" w:rsidRPr="00B8757D">
        <w:rPr>
          <w:rFonts w:ascii="Arial" w:hAnsi="Arial" w:cs="Arial"/>
          <w:i/>
          <w:sz w:val="20"/>
          <w:szCs w:val="20"/>
        </w:rPr>
        <w:t>stado viene</w:t>
      </w:r>
      <w:r w:rsidR="00B97177" w:rsidRPr="00B8757D">
        <w:rPr>
          <w:rFonts w:ascii="Arial" w:hAnsi="Arial" w:cs="Arial"/>
          <w:i/>
          <w:sz w:val="20"/>
          <w:szCs w:val="20"/>
        </w:rPr>
        <w:t xml:space="preserve"> advirtiendo que el error </w:t>
      </w:r>
      <w:r w:rsidRPr="00B8757D">
        <w:rPr>
          <w:rFonts w:ascii="Arial" w:hAnsi="Arial" w:cs="Arial"/>
          <w:i/>
          <w:sz w:val="20"/>
          <w:szCs w:val="20"/>
        </w:rPr>
        <w:t>judicial puede</w:t>
      </w:r>
      <w:r w:rsidR="000B6556" w:rsidRPr="00B8757D">
        <w:rPr>
          <w:rFonts w:ascii="Arial" w:hAnsi="Arial" w:cs="Arial"/>
          <w:i/>
          <w:sz w:val="20"/>
          <w:szCs w:val="20"/>
        </w:rPr>
        <w:t xml:space="preserve"> ser de hecho o de derecho,</w:t>
      </w:r>
      <w:r w:rsidR="00B97177" w:rsidRPr="00B8757D">
        <w:rPr>
          <w:rFonts w:ascii="Arial" w:hAnsi="Arial" w:cs="Arial"/>
          <w:i/>
          <w:sz w:val="20"/>
          <w:szCs w:val="20"/>
        </w:rPr>
        <w:t xml:space="preserve"> este </w:t>
      </w:r>
      <w:r w:rsidRPr="00B8757D">
        <w:rPr>
          <w:rFonts w:ascii="Arial" w:hAnsi="Arial" w:cs="Arial"/>
          <w:i/>
          <w:sz w:val="20"/>
          <w:szCs w:val="20"/>
        </w:rPr>
        <w:t>último</w:t>
      </w:r>
      <w:r w:rsidR="00B97177" w:rsidRPr="00B8757D">
        <w:rPr>
          <w:rFonts w:ascii="Arial" w:hAnsi="Arial" w:cs="Arial"/>
          <w:i/>
          <w:sz w:val="20"/>
          <w:szCs w:val="20"/>
        </w:rPr>
        <w:t xml:space="preserve"> caso por </w:t>
      </w:r>
      <w:r w:rsidRPr="00B8757D">
        <w:rPr>
          <w:rFonts w:ascii="Arial" w:hAnsi="Arial" w:cs="Arial"/>
          <w:i/>
          <w:sz w:val="20"/>
          <w:szCs w:val="20"/>
        </w:rPr>
        <w:t>interpretación</w:t>
      </w:r>
      <w:r w:rsidR="00B97177" w:rsidRPr="00B8757D">
        <w:rPr>
          <w:rFonts w:ascii="Arial" w:hAnsi="Arial" w:cs="Arial"/>
          <w:i/>
          <w:sz w:val="20"/>
          <w:szCs w:val="20"/>
        </w:rPr>
        <w:t xml:space="preserve"> errónea,</w:t>
      </w:r>
      <w:r w:rsidRPr="00B8757D">
        <w:rPr>
          <w:rFonts w:ascii="Arial" w:hAnsi="Arial" w:cs="Arial"/>
          <w:i/>
          <w:sz w:val="20"/>
          <w:szCs w:val="20"/>
        </w:rPr>
        <w:t xml:space="preserve"> falta </w:t>
      </w:r>
      <w:r w:rsidR="000575F4" w:rsidRPr="00B8757D">
        <w:rPr>
          <w:rFonts w:ascii="Arial" w:hAnsi="Arial" w:cs="Arial"/>
          <w:i/>
          <w:sz w:val="20"/>
          <w:szCs w:val="20"/>
        </w:rPr>
        <w:t xml:space="preserve">de </w:t>
      </w:r>
      <w:r w:rsidRPr="00B8757D">
        <w:rPr>
          <w:rFonts w:ascii="Arial" w:hAnsi="Arial" w:cs="Arial"/>
          <w:i/>
          <w:sz w:val="20"/>
          <w:szCs w:val="20"/>
        </w:rPr>
        <w:t>aplicación</w:t>
      </w:r>
      <w:r w:rsidR="000575F4" w:rsidRPr="00B8757D">
        <w:rPr>
          <w:rFonts w:ascii="Arial" w:hAnsi="Arial" w:cs="Arial"/>
          <w:i/>
          <w:sz w:val="20"/>
          <w:szCs w:val="20"/>
        </w:rPr>
        <w:t xml:space="preserve"> o indebida aplicación de la norma procedente</w:t>
      </w:r>
      <w:r w:rsidRPr="00B8757D">
        <w:rPr>
          <w:rFonts w:ascii="Arial" w:hAnsi="Arial" w:cs="Arial"/>
          <w:i/>
          <w:sz w:val="20"/>
          <w:szCs w:val="20"/>
        </w:rPr>
        <w:t xml:space="preserve">, </w:t>
      </w:r>
      <w:r w:rsidR="00BE46DC" w:rsidRPr="00B8757D">
        <w:rPr>
          <w:rFonts w:ascii="Arial" w:hAnsi="Arial" w:cs="Arial"/>
          <w:i/>
          <w:sz w:val="20"/>
          <w:szCs w:val="20"/>
        </w:rPr>
        <w:t>pero además deben quedar</w:t>
      </w:r>
      <w:r w:rsidR="000B6556" w:rsidRPr="00B8757D">
        <w:rPr>
          <w:rFonts w:ascii="Arial" w:hAnsi="Arial" w:cs="Arial"/>
          <w:i/>
          <w:sz w:val="20"/>
          <w:szCs w:val="20"/>
        </w:rPr>
        <w:t xml:space="preserve"> incluidas en el concepto de error judicial</w:t>
      </w:r>
      <w:r w:rsidR="00B97177" w:rsidRPr="00B8757D">
        <w:rPr>
          <w:rFonts w:ascii="Arial" w:hAnsi="Arial" w:cs="Arial"/>
          <w:i/>
          <w:sz w:val="20"/>
          <w:szCs w:val="20"/>
        </w:rPr>
        <w:t xml:space="preserve"> las prov</w:t>
      </w:r>
      <w:r w:rsidR="00BE46DC" w:rsidRPr="00B8757D">
        <w:rPr>
          <w:rFonts w:ascii="Arial" w:hAnsi="Arial" w:cs="Arial"/>
          <w:i/>
          <w:sz w:val="20"/>
          <w:szCs w:val="20"/>
        </w:rPr>
        <w:t>idencias</w:t>
      </w:r>
      <w:r w:rsidR="00B97177" w:rsidRPr="00B8757D">
        <w:rPr>
          <w:rFonts w:ascii="Arial" w:hAnsi="Arial" w:cs="Arial"/>
          <w:i/>
          <w:sz w:val="20"/>
          <w:szCs w:val="20"/>
        </w:rPr>
        <w:t xml:space="preserve"> que contraríen el orden </w:t>
      </w:r>
      <w:r w:rsidR="00EE638C" w:rsidRPr="00B8757D">
        <w:rPr>
          <w:rFonts w:ascii="Arial" w:hAnsi="Arial" w:cs="Arial"/>
          <w:i/>
          <w:sz w:val="20"/>
          <w:szCs w:val="20"/>
        </w:rPr>
        <w:t>constitucional</w:t>
      </w:r>
      <w:r w:rsidR="00BE46DC" w:rsidRPr="00B8757D">
        <w:rPr>
          <w:rFonts w:ascii="Arial" w:hAnsi="Arial" w:cs="Arial"/>
          <w:i/>
          <w:sz w:val="20"/>
          <w:szCs w:val="20"/>
        </w:rPr>
        <w:t>. E</w:t>
      </w:r>
      <w:r w:rsidR="000B6556" w:rsidRPr="00B8757D">
        <w:rPr>
          <w:rFonts w:ascii="Arial" w:hAnsi="Arial" w:cs="Arial"/>
          <w:i/>
          <w:sz w:val="20"/>
          <w:szCs w:val="20"/>
        </w:rPr>
        <w:t xml:space="preserve">l </w:t>
      </w:r>
      <w:r w:rsidR="00BE46DC" w:rsidRPr="00B8757D">
        <w:rPr>
          <w:rFonts w:ascii="Arial" w:hAnsi="Arial" w:cs="Arial"/>
          <w:i/>
          <w:sz w:val="20"/>
          <w:szCs w:val="20"/>
        </w:rPr>
        <w:t>artículo 90 de la construcción</w:t>
      </w:r>
      <w:r w:rsidR="000B6556" w:rsidRPr="00B8757D">
        <w:rPr>
          <w:rFonts w:ascii="Arial" w:hAnsi="Arial" w:cs="Arial"/>
          <w:i/>
          <w:sz w:val="20"/>
          <w:szCs w:val="20"/>
        </w:rPr>
        <w:t xml:space="preserve"> </w:t>
      </w:r>
      <w:r w:rsidR="009B1529" w:rsidRPr="00B8757D">
        <w:rPr>
          <w:rFonts w:ascii="Arial" w:hAnsi="Arial" w:cs="Arial"/>
          <w:i/>
          <w:sz w:val="20"/>
          <w:szCs w:val="20"/>
        </w:rPr>
        <w:lastRenderedPageBreak/>
        <w:t xml:space="preserve">política </w:t>
      </w:r>
      <w:r w:rsidR="00EE638C" w:rsidRPr="00B8757D">
        <w:rPr>
          <w:rFonts w:ascii="Arial" w:hAnsi="Arial" w:cs="Arial"/>
          <w:i/>
          <w:sz w:val="20"/>
          <w:szCs w:val="20"/>
        </w:rPr>
        <w:t>prevé</w:t>
      </w:r>
      <w:r w:rsidR="00BE46DC" w:rsidRPr="00B8757D">
        <w:rPr>
          <w:rFonts w:ascii="Arial" w:hAnsi="Arial" w:cs="Arial"/>
          <w:i/>
          <w:sz w:val="20"/>
          <w:szCs w:val="20"/>
        </w:rPr>
        <w:t xml:space="preserve"> que el E</w:t>
      </w:r>
      <w:r w:rsidR="00B97177" w:rsidRPr="00B8757D">
        <w:rPr>
          <w:rFonts w:ascii="Arial" w:hAnsi="Arial" w:cs="Arial"/>
          <w:i/>
          <w:sz w:val="20"/>
          <w:szCs w:val="20"/>
        </w:rPr>
        <w:t xml:space="preserve">stado debe indemnizar </w:t>
      </w:r>
      <w:r w:rsidR="00D171F6" w:rsidRPr="00B8757D">
        <w:rPr>
          <w:rFonts w:ascii="Arial" w:hAnsi="Arial" w:cs="Arial"/>
          <w:i/>
          <w:sz w:val="20"/>
          <w:szCs w:val="20"/>
        </w:rPr>
        <w:t xml:space="preserve">todo daño </w:t>
      </w:r>
      <w:r w:rsidR="00BE46DC" w:rsidRPr="00B8757D">
        <w:rPr>
          <w:rFonts w:ascii="Arial" w:hAnsi="Arial" w:cs="Arial"/>
          <w:i/>
          <w:sz w:val="20"/>
          <w:szCs w:val="20"/>
        </w:rPr>
        <w:t>antijurídico</w:t>
      </w:r>
      <w:r w:rsidR="00D171F6" w:rsidRPr="00B8757D">
        <w:rPr>
          <w:rFonts w:ascii="Arial" w:hAnsi="Arial" w:cs="Arial"/>
          <w:i/>
          <w:sz w:val="20"/>
          <w:szCs w:val="20"/>
        </w:rPr>
        <w:t xml:space="preserve"> que llegare a </w:t>
      </w:r>
      <w:r w:rsidR="00EE638C" w:rsidRPr="00B8757D">
        <w:rPr>
          <w:rFonts w:ascii="Arial" w:hAnsi="Arial" w:cs="Arial"/>
          <w:i/>
          <w:sz w:val="20"/>
          <w:szCs w:val="20"/>
        </w:rPr>
        <w:t>ocasionarse, causado</w:t>
      </w:r>
      <w:r w:rsidR="00D171F6" w:rsidRPr="00B8757D">
        <w:rPr>
          <w:rFonts w:ascii="Arial" w:hAnsi="Arial" w:cs="Arial"/>
          <w:i/>
          <w:sz w:val="20"/>
          <w:szCs w:val="20"/>
        </w:rPr>
        <w:t xml:space="preserve"> </w:t>
      </w:r>
      <w:r w:rsidR="009B1529" w:rsidRPr="00B8757D">
        <w:rPr>
          <w:rFonts w:ascii="Arial" w:hAnsi="Arial" w:cs="Arial"/>
          <w:i/>
          <w:sz w:val="20"/>
          <w:szCs w:val="20"/>
        </w:rPr>
        <w:t>por la acción o la</w:t>
      </w:r>
      <w:r w:rsidR="00B97177" w:rsidRPr="00B8757D">
        <w:rPr>
          <w:rFonts w:ascii="Arial" w:hAnsi="Arial" w:cs="Arial"/>
          <w:i/>
          <w:sz w:val="20"/>
          <w:szCs w:val="20"/>
        </w:rPr>
        <w:t xml:space="preserve"> omis</w:t>
      </w:r>
      <w:r w:rsidR="00BE46DC" w:rsidRPr="00B8757D">
        <w:rPr>
          <w:rFonts w:ascii="Arial" w:hAnsi="Arial" w:cs="Arial"/>
          <w:i/>
          <w:sz w:val="20"/>
          <w:szCs w:val="20"/>
        </w:rPr>
        <w:t xml:space="preserve">ión de las autoridades públicas, </w:t>
      </w:r>
      <w:r w:rsidR="00D171F6" w:rsidRPr="00B8757D">
        <w:rPr>
          <w:rFonts w:ascii="Arial" w:hAnsi="Arial" w:cs="Arial"/>
          <w:i/>
          <w:sz w:val="20"/>
          <w:szCs w:val="20"/>
        </w:rPr>
        <w:t xml:space="preserve">dado que </w:t>
      </w:r>
      <w:r w:rsidR="00BE46DC" w:rsidRPr="00B8757D">
        <w:rPr>
          <w:rFonts w:ascii="Arial" w:hAnsi="Arial" w:cs="Arial"/>
          <w:i/>
          <w:sz w:val="20"/>
          <w:szCs w:val="20"/>
        </w:rPr>
        <w:t>el artículo</w:t>
      </w:r>
      <w:r w:rsidR="00D171F6" w:rsidRPr="00B8757D">
        <w:rPr>
          <w:rFonts w:ascii="Arial" w:hAnsi="Arial" w:cs="Arial"/>
          <w:i/>
          <w:sz w:val="20"/>
          <w:szCs w:val="20"/>
        </w:rPr>
        <w:t xml:space="preserve"> 90 </w:t>
      </w:r>
      <w:r w:rsidR="00EE638C" w:rsidRPr="00B8757D">
        <w:rPr>
          <w:rFonts w:ascii="Arial" w:hAnsi="Arial" w:cs="Arial"/>
          <w:i/>
          <w:sz w:val="20"/>
          <w:szCs w:val="20"/>
        </w:rPr>
        <w:t xml:space="preserve">de la Constitución del 91 </w:t>
      </w:r>
      <w:r w:rsidR="00BE46DC" w:rsidRPr="00B8757D">
        <w:rPr>
          <w:rFonts w:ascii="Arial" w:hAnsi="Arial" w:cs="Arial"/>
          <w:i/>
          <w:sz w:val="20"/>
          <w:szCs w:val="20"/>
        </w:rPr>
        <w:t>y L</w:t>
      </w:r>
      <w:r w:rsidR="00D171F6" w:rsidRPr="00B8757D">
        <w:rPr>
          <w:rFonts w:ascii="Arial" w:hAnsi="Arial" w:cs="Arial"/>
          <w:i/>
          <w:sz w:val="20"/>
          <w:szCs w:val="20"/>
        </w:rPr>
        <w:t>ey 27</w:t>
      </w:r>
      <w:r w:rsidR="00B97177" w:rsidRPr="00B8757D">
        <w:rPr>
          <w:rFonts w:ascii="Arial" w:hAnsi="Arial" w:cs="Arial"/>
          <w:i/>
          <w:sz w:val="20"/>
          <w:szCs w:val="20"/>
        </w:rPr>
        <w:t xml:space="preserve">0 </w:t>
      </w:r>
      <w:r w:rsidR="000B6556" w:rsidRPr="00B8757D">
        <w:rPr>
          <w:rFonts w:ascii="Arial" w:hAnsi="Arial" w:cs="Arial"/>
          <w:i/>
          <w:sz w:val="20"/>
          <w:szCs w:val="20"/>
        </w:rPr>
        <w:t xml:space="preserve"> </w:t>
      </w:r>
      <w:r w:rsidR="00D171F6" w:rsidRPr="00B8757D">
        <w:rPr>
          <w:rFonts w:ascii="Arial" w:hAnsi="Arial" w:cs="Arial"/>
          <w:i/>
          <w:sz w:val="20"/>
          <w:szCs w:val="20"/>
        </w:rPr>
        <w:t>del 96 conciben</w:t>
      </w:r>
      <w:r w:rsidR="000B6556" w:rsidRPr="00B8757D">
        <w:rPr>
          <w:rFonts w:ascii="Arial" w:hAnsi="Arial" w:cs="Arial"/>
          <w:i/>
          <w:sz w:val="20"/>
          <w:szCs w:val="20"/>
        </w:rPr>
        <w:t xml:space="preserve"> le error judicial de manera objetiva</w:t>
      </w:r>
      <w:r w:rsidR="00EE638C" w:rsidRPr="00B8757D">
        <w:rPr>
          <w:rFonts w:ascii="Arial" w:hAnsi="Arial" w:cs="Arial"/>
          <w:i/>
          <w:sz w:val="20"/>
          <w:szCs w:val="20"/>
        </w:rPr>
        <w:t>,</w:t>
      </w:r>
      <w:r w:rsidR="00B97177" w:rsidRPr="00B8757D">
        <w:rPr>
          <w:rFonts w:ascii="Arial" w:hAnsi="Arial" w:cs="Arial"/>
          <w:i/>
          <w:sz w:val="20"/>
          <w:szCs w:val="20"/>
        </w:rPr>
        <w:t xml:space="preserve"> para su configuración basta que la prov</w:t>
      </w:r>
      <w:r w:rsidR="00BE46DC" w:rsidRPr="00B8757D">
        <w:rPr>
          <w:rFonts w:ascii="Arial" w:hAnsi="Arial" w:cs="Arial"/>
          <w:i/>
          <w:sz w:val="20"/>
          <w:szCs w:val="20"/>
        </w:rPr>
        <w:t xml:space="preserve">idencia que lo tenga </w:t>
      </w:r>
      <w:r w:rsidR="00B97177" w:rsidRPr="00B8757D">
        <w:rPr>
          <w:rFonts w:ascii="Arial" w:hAnsi="Arial" w:cs="Arial"/>
          <w:i/>
          <w:sz w:val="20"/>
          <w:szCs w:val="20"/>
        </w:rPr>
        <w:t xml:space="preserve">cause un daño antijurídico y </w:t>
      </w:r>
      <w:r w:rsidR="00D171F6" w:rsidRPr="00B8757D">
        <w:rPr>
          <w:rFonts w:ascii="Arial" w:hAnsi="Arial" w:cs="Arial"/>
          <w:i/>
          <w:sz w:val="20"/>
          <w:szCs w:val="20"/>
        </w:rPr>
        <w:t xml:space="preserve">que </w:t>
      </w:r>
      <w:r w:rsidR="00BE46DC" w:rsidRPr="00B8757D">
        <w:rPr>
          <w:rFonts w:ascii="Arial" w:hAnsi="Arial" w:cs="Arial"/>
          <w:i/>
          <w:sz w:val="20"/>
          <w:szCs w:val="20"/>
        </w:rPr>
        <w:t xml:space="preserve">este resulte imputable a </w:t>
      </w:r>
      <w:r w:rsidR="00B97177" w:rsidRPr="00B8757D">
        <w:rPr>
          <w:rFonts w:ascii="Arial" w:hAnsi="Arial" w:cs="Arial"/>
          <w:i/>
          <w:sz w:val="20"/>
          <w:szCs w:val="20"/>
        </w:rPr>
        <w:t>la adm</w:t>
      </w:r>
      <w:r w:rsidR="00BE46DC" w:rsidRPr="00B8757D">
        <w:rPr>
          <w:rFonts w:ascii="Arial" w:hAnsi="Arial" w:cs="Arial"/>
          <w:i/>
          <w:sz w:val="20"/>
          <w:szCs w:val="20"/>
        </w:rPr>
        <w:t>inistración</w:t>
      </w:r>
      <w:r w:rsidR="00B97177" w:rsidRPr="00B8757D">
        <w:rPr>
          <w:rFonts w:ascii="Arial" w:hAnsi="Arial" w:cs="Arial"/>
          <w:i/>
          <w:sz w:val="20"/>
          <w:szCs w:val="20"/>
        </w:rPr>
        <w:t xml:space="preserve"> de justicia o en</w:t>
      </w:r>
      <w:r w:rsidR="00D171F6" w:rsidRPr="00B8757D">
        <w:rPr>
          <w:rFonts w:ascii="Arial" w:hAnsi="Arial" w:cs="Arial"/>
          <w:i/>
          <w:sz w:val="20"/>
          <w:szCs w:val="20"/>
        </w:rPr>
        <w:t xml:space="preserve"> </w:t>
      </w:r>
      <w:r w:rsidR="000B6556" w:rsidRPr="00B8757D">
        <w:rPr>
          <w:rFonts w:ascii="Arial" w:hAnsi="Arial" w:cs="Arial"/>
          <w:i/>
          <w:sz w:val="20"/>
          <w:szCs w:val="20"/>
        </w:rPr>
        <w:t xml:space="preserve">la </w:t>
      </w:r>
      <w:r w:rsidR="00BE46DC" w:rsidRPr="00B8757D">
        <w:rPr>
          <w:rFonts w:ascii="Arial" w:hAnsi="Arial" w:cs="Arial"/>
          <w:i/>
          <w:sz w:val="20"/>
          <w:szCs w:val="20"/>
        </w:rPr>
        <w:t xml:space="preserve">noción de culpa grave o dolo </w:t>
      </w:r>
      <w:r w:rsidR="00B97177" w:rsidRPr="00B8757D">
        <w:rPr>
          <w:rFonts w:ascii="Arial" w:hAnsi="Arial" w:cs="Arial"/>
          <w:i/>
          <w:sz w:val="20"/>
          <w:szCs w:val="20"/>
        </w:rPr>
        <w:t xml:space="preserve">queda </w:t>
      </w:r>
      <w:r w:rsidR="00BE46DC" w:rsidRPr="00B8757D">
        <w:rPr>
          <w:rFonts w:ascii="Arial" w:hAnsi="Arial" w:cs="Arial"/>
          <w:i/>
          <w:sz w:val="20"/>
          <w:szCs w:val="20"/>
        </w:rPr>
        <w:t>diferida</w:t>
      </w:r>
      <w:r w:rsidR="00B97177" w:rsidRPr="00B8757D">
        <w:rPr>
          <w:rFonts w:ascii="Arial" w:hAnsi="Arial" w:cs="Arial"/>
          <w:i/>
          <w:sz w:val="20"/>
          <w:szCs w:val="20"/>
        </w:rPr>
        <w:t xml:space="preserve"> a </w:t>
      </w:r>
      <w:r w:rsidR="00BE46DC" w:rsidRPr="00B8757D">
        <w:rPr>
          <w:rFonts w:ascii="Arial" w:hAnsi="Arial" w:cs="Arial"/>
          <w:i/>
          <w:sz w:val="20"/>
          <w:szCs w:val="20"/>
        </w:rPr>
        <w:t>los</w:t>
      </w:r>
      <w:r w:rsidR="00B97177" w:rsidRPr="00B8757D">
        <w:rPr>
          <w:rFonts w:ascii="Arial" w:hAnsi="Arial" w:cs="Arial"/>
          <w:i/>
          <w:sz w:val="20"/>
          <w:szCs w:val="20"/>
        </w:rPr>
        <w:t xml:space="preserve"> eventos en </w:t>
      </w:r>
      <w:r w:rsidR="00F75DB0" w:rsidRPr="00B8757D">
        <w:rPr>
          <w:rFonts w:ascii="Arial" w:hAnsi="Arial" w:cs="Arial"/>
          <w:i/>
          <w:sz w:val="20"/>
          <w:szCs w:val="20"/>
        </w:rPr>
        <w:t xml:space="preserve">los </w:t>
      </w:r>
      <w:r w:rsidR="00B97177" w:rsidRPr="00B8757D">
        <w:rPr>
          <w:rFonts w:ascii="Arial" w:hAnsi="Arial" w:cs="Arial"/>
          <w:i/>
          <w:sz w:val="20"/>
          <w:szCs w:val="20"/>
        </w:rPr>
        <w:t xml:space="preserve">que se pretenda demostrar </w:t>
      </w:r>
      <w:r w:rsidR="00F75DB0" w:rsidRPr="00B8757D">
        <w:rPr>
          <w:rFonts w:ascii="Arial" w:hAnsi="Arial" w:cs="Arial"/>
          <w:i/>
          <w:sz w:val="20"/>
          <w:szCs w:val="20"/>
        </w:rPr>
        <w:t>la responsabilidad personal del</w:t>
      </w:r>
      <w:r w:rsidR="00B97177" w:rsidRPr="00B8757D">
        <w:rPr>
          <w:rFonts w:ascii="Arial" w:hAnsi="Arial" w:cs="Arial"/>
          <w:i/>
          <w:sz w:val="20"/>
          <w:szCs w:val="20"/>
        </w:rPr>
        <w:t xml:space="preserve"> funcionario</w:t>
      </w:r>
      <w:r w:rsidR="00BE46DC" w:rsidRPr="00B8757D">
        <w:rPr>
          <w:rFonts w:ascii="Arial" w:hAnsi="Arial" w:cs="Arial"/>
          <w:i/>
          <w:sz w:val="20"/>
          <w:szCs w:val="20"/>
        </w:rPr>
        <w:t>.</w:t>
      </w:r>
    </w:p>
    <w:p w14:paraId="3B15FFA9" w14:textId="77777777" w:rsidR="002B0C82" w:rsidRPr="00B8757D" w:rsidRDefault="002B0C82" w:rsidP="002B0C82">
      <w:pPr>
        <w:tabs>
          <w:tab w:val="left" w:pos="567"/>
        </w:tabs>
        <w:spacing w:after="0" w:line="240" w:lineRule="auto"/>
        <w:jc w:val="both"/>
        <w:rPr>
          <w:rFonts w:ascii="Arial" w:hAnsi="Arial" w:cs="Arial"/>
          <w:i/>
          <w:sz w:val="20"/>
          <w:szCs w:val="20"/>
        </w:rPr>
      </w:pPr>
    </w:p>
    <w:p w14:paraId="445EA0B3" w14:textId="16C938E5" w:rsidR="00B97177" w:rsidRPr="00B8757D" w:rsidRDefault="00BE46DC"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D</w:t>
      </w:r>
      <w:r w:rsidR="009B1529" w:rsidRPr="00B8757D">
        <w:rPr>
          <w:rFonts w:ascii="Arial" w:hAnsi="Arial" w:cs="Arial"/>
          <w:i/>
          <w:sz w:val="20"/>
          <w:szCs w:val="20"/>
        </w:rPr>
        <w:t>e conformidad con los artículos</w:t>
      </w:r>
      <w:r w:rsidR="000B6556" w:rsidRPr="00B8757D">
        <w:rPr>
          <w:rFonts w:ascii="Arial" w:hAnsi="Arial" w:cs="Arial"/>
          <w:i/>
          <w:sz w:val="20"/>
          <w:szCs w:val="20"/>
        </w:rPr>
        <w:t xml:space="preserve"> </w:t>
      </w:r>
      <w:r w:rsidR="00B97177" w:rsidRPr="00B8757D">
        <w:rPr>
          <w:rFonts w:ascii="Arial" w:hAnsi="Arial" w:cs="Arial"/>
          <w:i/>
          <w:sz w:val="20"/>
          <w:szCs w:val="20"/>
        </w:rPr>
        <w:t>66,</w:t>
      </w:r>
      <w:r w:rsidRPr="00B8757D">
        <w:rPr>
          <w:rFonts w:ascii="Arial" w:hAnsi="Arial" w:cs="Arial"/>
          <w:i/>
          <w:sz w:val="20"/>
          <w:szCs w:val="20"/>
        </w:rPr>
        <w:t xml:space="preserve"> </w:t>
      </w:r>
      <w:r w:rsidR="00B97177" w:rsidRPr="00B8757D">
        <w:rPr>
          <w:rFonts w:ascii="Arial" w:hAnsi="Arial" w:cs="Arial"/>
          <w:i/>
          <w:sz w:val="20"/>
          <w:szCs w:val="20"/>
        </w:rPr>
        <w:t>67 y 70</w:t>
      </w:r>
      <w:r w:rsidR="00D171F6" w:rsidRPr="00B8757D">
        <w:rPr>
          <w:rFonts w:ascii="Arial" w:hAnsi="Arial" w:cs="Arial"/>
          <w:i/>
          <w:sz w:val="20"/>
          <w:szCs w:val="20"/>
        </w:rPr>
        <w:t xml:space="preserve"> de la ley 270 el error judicial se configura</w:t>
      </w:r>
      <w:r w:rsidRPr="00B8757D">
        <w:rPr>
          <w:rFonts w:ascii="Arial" w:hAnsi="Arial" w:cs="Arial"/>
          <w:i/>
          <w:sz w:val="20"/>
          <w:szCs w:val="20"/>
        </w:rPr>
        <w:t xml:space="preserve"> con las </w:t>
      </w:r>
      <w:r w:rsidR="00F75DB0" w:rsidRPr="00B8757D">
        <w:rPr>
          <w:rFonts w:ascii="Arial" w:hAnsi="Arial" w:cs="Arial"/>
          <w:i/>
          <w:sz w:val="20"/>
          <w:szCs w:val="20"/>
        </w:rPr>
        <w:t xml:space="preserve">providencias contrarias al ordenamiento </w:t>
      </w:r>
      <w:r w:rsidR="004F4DEC" w:rsidRPr="00B8757D">
        <w:rPr>
          <w:rFonts w:ascii="Arial" w:hAnsi="Arial" w:cs="Arial"/>
          <w:i/>
          <w:sz w:val="20"/>
          <w:szCs w:val="20"/>
        </w:rPr>
        <w:t>jurídico</w:t>
      </w:r>
      <w:r w:rsidRPr="00B8757D">
        <w:rPr>
          <w:rFonts w:ascii="Arial" w:hAnsi="Arial" w:cs="Arial"/>
          <w:i/>
          <w:sz w:val="20"/>
          <w:szCs w:val="20"/>
        </w:rPr>
        <w:t xml:space="preserve">, </w:t>
      </w:r>
      <w:r w:rsidR="00D171F6" w:rsidRPr="00B8757D">
        <w:rPr>
          <w:rFonts w:ascii="Arial" w:hAnsi="Arial" w:cs="Arial"/>
          <w:i/>
          <w:sz w:val="20"/>
          <w:szCs w:val="20"/>
        </w:rPr>
        <w:t xml:space="preserve">siempre que el afectado hubiera interpuestos los </w:t>
      </w:r>
      <w:r w:rsidR="00F75DB0" w:rsidRPr="00B8757D">
        <w:rPr>
          <w:rFonts w:ascii="Arial" w:hAnsi="Arial" w:cs="Arial"/>
          <w:i/>
          <w:sz w:val="20"/>
          <w:szCs w:val="20"/>
        </w:rPr>
        <w:t xml:space="preserve">recursos ordinarios de ley y que la decisión se </w:t>
      </w:r>
      <w:r w:rsidR="004F4DEC" w:rsidRPr="00B8757D">
        <w:rPr>
          <w:rFonts w:ascii="Arial" w:hAnsi="Arial" w:cs="Arial"/>
          <w:i/>
          <w:sz w:val="20"/>
          <w:szCs w:val="20"/>
        </w:rPr>
        <w:t>encuentre</w:t>
      </w:r>
      <w:r w:rsidR="00F75DB0" w:rsidRPr="00B8757D">
        <w:rPr>
          <w:rFonts w:ascii="Arial" w:hAnsi="Arial" w:cs="Arial"/>
          <w:i/>
          <w:sz w:val="20"/>
          <w:szCs w:val="20"/>
        </w:rPr>
        <w:t xml:space="preserve"> en firme, </w:t>
      </w:r>
      <w:r w:rsidR="00B97177" w:rsidRPr="00B8757D">
        <w:rPr>
          <w:rFonts w:ascii="Arial" w:hAnsi="Arial" w:cs="Arial"/>
          <w:i/>
          <w:sz w:val="20"/>
          <w:szCs w:val="20"/>
        </w:rPr>
        <w:t xml:space="preserve">que para el caso que nos ocupa se cumplen todo estos </w:t>
      </w:r>
      <w:r w:rsidR="00D171F6" w:rsidRPr="00B8757D">
        <w:rPr>
          <w:rFonts w:ascii="Arial" w:hAnsi="Arial" w:cs="Arial"/>
          <w:i/>
          <w:sz w:val="20"/>
          <w:szCs w:val="20"/>
        </w:rPr>
        <w:t>presupuestos</w:t>
      </w:r>
      <w:r w:rsidR="00B97177" w:rsidRPr="00B8757D">
        <w:rPr>
          <w:rFonts w:ascii="Arial" w:hAnsi="Arial" w:cs="Arial"/>
          <w:i/>
          <w:sz w:val="20"/>
          <w:szCs w:val="20"/>
        </w:rPr>
        <w:t>.</w:t>
      </w:r>
    </w:p>
    <w:p w14:paraId="55FDCC90" w14:textId="77777777" w:rsidR="002B0C82" w:rsidRPr="00B8757D" w:rsidRDefault="002B0C82" w:rsidP="002B0C82">
      <w:pPr>
        <w:tabs>
          <w:tab w:val="left" w:pos="567"/>
        </w:tabs>
        <w:spacing w:after="0" w:line="240" w:lineRule="auto"/>
        <w:jc w:val="both"/>
        <w:rPr>
          <w:rFonts w:ascii="Arial" w:hAnsi="Arial" w:cs="Arial"/>
          <w:i/>
          <w:sz w:val="20"/>
          <w:szCs w:val="20"/>
        </w:rPr>
      </w:pPr>
    </w:p>
    <w:p w14:paraId="663C03BD" w14:textId="00688BCC" w:rsidR="000B6556" w:rsidRPr="00B8757D" w:rsidRDefault="00B97177"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Se </w:t>
      </w:r>
      <w:r w:rsidR="00D171F6" w:rsidRPr="00B8757D">
        <w:rPr>
          <w:rFonts w:ascii="Arial" w:hAnsi="Arial" w:cs="Arial"/>
          <w:i/>
          <w:sz w:val="20"/>
          <w:szCs w:val="20"/>
        </w:rPr>
        <w:t xml:space="preserve">incurre en error judicial </w:t>
      </w:r>
      <w:r w:rsidR="004F4DEC" w:rsidRPr="00B8757D">
        <w:rPr>
          <w:rFonts w:ascii="Arial" w:hAnsi="Arial" w:cs="Arial"/>
          <w:i/>
          <w:sz w:val="20"/>
          <w:szCs w:val="20"/>
        </w:rPr>
        <w:t>en providencias</w:t>
      </w:r>
      <w:r w:rsidR="00BE46DC" w:rsidRPr="00B8757D">
        <w:rPr>
          <w:rFonts w:ascii="Arial" w:hAnsi="Arial" w:cs="Arial"/>
          <w:i/>
          <w:sz w:val="20"/>
          <w:szCs w:val="20"/>
        </w:rPr>
        <w:t xml:space="preserve"> p</w:t>
      </w:r>
      <w:r w:rsidR="00F75DB0" w:rsidRPr="00B8757D">
        <w:rPr>
          <w:rFonts w:ascii="Arial" w:hAnsi="Arial" w:cs="Arial"/>
          <w:i/>
          <w:sz w:val="20"/>
          <w:szCs w:val="20"/>
        </w:rPr>
        <w:t>or medio de las cuales se interpreta o se declara o se hace efectivo el derecho</w:t>
      </w:r>
      <w:r w:rsidR="00BE46DC" w:rsidRPr="00B8757D">
        <w:rPr>
          <w:rFonts w:ascii="Arial" w:hAnsi="Arial" w:cs="Arial"/>
          <w:i/>
          <w:sz w:val="20"/>
          <w:szCs w:val="20"/>
        </w:rPr>
        <w:t>. P</w:t>
      </w:r>
      <w:r w:rsidR="004F4DEC" w:rsidRPr="00B8757D">
        <w:rPr>
          <w:rFonts w:ascii="Arial" w:hAnsi="Arial" w:cs="Arial"/>
          <w:i/>
          <w:sz w:val="20"/>
          <w:szCs w:val="20"/>
        </w:rPr>
        <w:t xml:space="preserve">ara que surja la responsabilidad </w:t>
      </w:r>
      <w:r w:rsidR="00BE46DC" w:rsidRPr="00B8757D">
        <w:rPr>
          <w:rFonts w:ascii="Arial" w:hAnsi="Arial" w:cs="Arial"/>
          <w:i/>
          <w:sz w:val="20"/>
          <w:szCs w:val="20"/>
        </w:rPr>
        <w:t>patrimonial del Estado por</w:t>
      </w:r>
      <w:r w:rsidR="004F4DEC" w:rsidRPr="00B8757D">
        <w:rPr>
          <w:rFonts w:ascii="Arial" w:hAnsi="Arial" w:cs="Arial"/>
          <w:i/>
          <w:sz w:val="20"/>
          <w:szCs w:val="20"/>
        </w:rPr>
        <w:t xml:space="preserve"> error judicial </w:t>
      </w:r>
      <w:r w:rsidR="00F75DB0" w:rsidRPr="00B8757D">
        <w:rPr>
          <w:rFonts w:ascii="Arial" w:hAnsi="Arial" w:cs="Arial"/>
          <w:i/>
          <w:sz w:val="20"/>
          <w:szCs w:val="20"/>
        </w:rPr>
        <w:t xml:space="preserve"> </w:t>
      </w:r>
      <w:r w:rsidR="009B1529" w:rsidRPr="00B8757D">
        <w:rPr>
          <w:rFonts w:ascii="Arial" w:hAnsi="Arial" w:cs="Arial"/>
          <w:i/>
          <w:sz w:val="20"/>
          <w:szCs w:val="20"/>
        </w:rPr>
        <w:t>e</w:t>
      </w:r>
      <w:r w:rsidR="000B6556" w:rsidRPr="00B8757D">
        <w:rPr>
          <w:rFonts w:ascii="Arial" w:hAnsi="Arial" w:cs="Arial"/>
          <w:i/>
          <w:sz w:val="20"/>
          <w:szCs w:val="20"/>
        </w:rPr>
        <w:t xml:space="preserve">s </w:t>
      </w:r>
      <w:r w:rsidR="006F543C" w:rsidRPr="00B8757D">
        <w:rPr>
          <w:rFonts w:ascii="Arial" w:hAnsi="Arial" w:cs="Arial"/>
          <w:i/>
          <w:sz w:val="20"/>
          <w:szCs w:val="20"/>
        </w:rPr>
        <w:t>necesario que</w:t>
      </w:r>
      <w:r w:rsidR="000B6556" w:rsidRPr="00B8757D">
        <w:rPr>
          <w:rFonts w:ascii="Arial" w:hAnsi="Arial" w:cs="Arial"/>
          <w:i/>
          <w:sz w:val="20"/>
          <w:szCs w:val="20"/>
        </w:rPr>
        <w:t xml:space="preserve"> concurran los siguientes elementos:</w:t>
      </w:r>
    </w:p>
    <w:p w14:paraId="049D85CF" w14:textId="77777777" w:rsidR="002B0C82" w:rsidRPr="00B8757D" w:rsidRDefault="002B0C82" w:rsidP="002B0C82">
      <w:pPr>
        <w:tabs>
          <w:tab w:val="left" w:pos="567"/>
        </w:tabs>
        <w:spacing w:after="0" w:line="240" w:lineRule="auto"/>
        <w:jc w:val="both"/>
        <w:rPr>
          <w:rFonts w:ascii="Arial" w:hAnsi="Arial" w:cs="Arial"/>
          <w:i/>
          <w:sz w:val="20"/>
          <w:szCs w:val="20"/>
        </w:rPr>
      </w:pPr>
    </w:p>
    <w:p w14:paraId="34EAD6AB" w14:textId="77777777" w:rsidR="00BE46DC" w:rsidRPr="00B8757D" w:rsidRDefault="00B97177" w:rsidP="002B0C82">
      <w:pPr>
        <w:pStyle w:val="Prrafodelista"/>
        <w:numPr>
          <w:ilvl w:val="0"/>
          <w:numId w:val="25"/>
        </w:numPr>
        <w:tabs>
          <w:tab w:val="left" w:pos="567"/>
        </w:tabs>
        <w:jc w:val="both"/>
        <w:rPr>
          <w:i/>
          <w:color w:val="auto"/>
          <w:sz w:val="20"/>
          <w:szCs w:val="20"/>
        </w:rPr>
      </w:pPr>
      <w:r w:rsidRPr="00B8757D">
        <w:rPr>
          <w:i/>
          <w:color w:val="auto"/>
          <w:sz w:val="20"/>
          <w:szCs w:val="20"/>
        </w:rPr>
        <w:t>Que dicho error este contenido en la prov</w:t>
      </w:r>
      <w:r w:rsidR="00D171F6" w:rsidRPr="00B8757D">
        <w:rPr>
          <w:i/>
          <w:color w:val="auto"/>
          <w:sz w:val="20"/>
          <w:szCs w:val="20"/>
        </w:rPr>
        <w:t xml:space="preserve">idencia </w:t>
      </w:r>
      <w:r w:rsidRPr="00B8757D">
        <w:rPr>
          <w:i/>
          <w:color w:val="auto"/>
          <w:sz w:val="20"/>
          <w:szCs w:val="20"/>
        </w:rPr>
        <w:t xml:space="preserve"> judicial</w:t>
      </w:r>
    </w:p>
    <w:p w14:paraId="419934C3" w14:textId="7B85F3CA" w:rsidR="00BE46DC" w:rsidRPr="00B8757D" w:rsidRDefault="00BE46DC" w:rsidP="002B0C82">
      <w:pPr>
        <w:pStyle w:val="Prrafodelista"/>
        <w:numPr>
          <w:ilvl w:val="0"/>
          <w:numId w:val="25"/>
        </w:numPr>
        <w:tabs>
          <w:tab w:val="left" w:pos="567"/>
        </w:tabs>
        <w:jc w:val="both"/>
        <w:rPr>
          <w:i/>
          <w:color w:val="auto"/>
          <w:sz w:val="20"/>
          <w:szCs w:val="20"/>
        </w:rPr>
      </w:pPr>
      <w:r w:rsidRPr="00B8757D">
        <w:rPr>
          <w:i/>
          <w:color w:val="auto"/>
          <w:sz w:val="20"/>
          <w:szCs w:val="20"/>
        </w:rPr>
        <w:t>Q</w:t>
      </w:r>
      <w:r w:rsidR="00B97177" w:rsidRPr="00B8757D">
        <w:rPr>
          <w:i/>
          <w:color w:val="auto"/>
          <w:sz w:val="20"/>
          <w:szCs w:val="20"/>
        </w:rPr>
        <w:t>ue esta sea proferida</w:t>
      </w:r>
      <w:r w:rsidR="00D171F6" w:rsidRPr="00B8757D">
        <w:rPr>
          <w:i/>
          <w:color w:val="auto"/>
          <w:sz w:val="20"/>
          <w:szCs w:val="20"/>
        </w:rPr>
        <w:t xml:space="preserve"> por el funcionario investido por autoridad  judicial</w:t>
      </w:r>
    </w:p>
    <w:p w14:paraId="186158D4" w14:textId="2D89FEB3" w:rsidR="000B6556" w:rsidRPr="00B8757D" w:rsidRDefault="00B97177" w:rsidP="002B0C82">
      <w:pPr>
        <w:pStyle w:val="Prrafodelista"/>
        <w:numPr>
          <w:ilvl w:val="0"/>
          <w:numId w:val="25"/>
        </w:numPr>
        <w:tabs>
          <w:tab w:val="left" w:pos="567"/>
        </w:tabs>
        <w:jc w:val="both"/>
        <w:rPr>
          <w:i/>
          <w:color w:val="auto"/>
          <w:sz w:val="20"/>
          <w:szCs w:val="20"/>
        </w:rPr>
      </w:pPr>
      <w:r w:rsidRPr="00B8757D">
        <w:rPr>
          <w:i/>
          <w:color w:val="auto"/>
          <w:sz w:val="20"/>
          <w:szCs w:val="20"/>
        </w:rPr>
        <w:t xml:space="preserve">Que el </w:t>
      </w:r>
      <w:r w:rsidR="00D171F6" w:rsidRPr="00B8757D">
        <w:rPr>
          <w:i/>
          <w:color w:val="auto"/>
          <w:sz w:val="20"/>
          <w:szCs w:val="20"/>
        </w:rPr>
        <w:t>afectado</w:t>
      </w:r>
      <w:r w:rsidRPr="00B8757D">
        <w:rPr>
          <w:i/>
          <w:color w:val="auto"/>
          <w:sz w:val="20"/>
          <w:szCs w:val="20"/>
        </w:rPr>
        <w:t xml:space="preserve"> haya interpuesto contra la </w:t>
      </w:r>
      <w:r w:rsidR="00D171F6" w:rsidRPr="00B8757D">
        <w:rPr>
          <w:i/>
          <w:color w:val="auto"/>
          <w:sz w:val="20"/>
          <w:szCs w:val="20"/>
        </w:rPr>
        <w:t xml:space="preserve">providencia </w:t>
      </w:r>
      <w:r w:rsidRPr="00B8757D">
        <w:rPr>
          <w:i/>
          <w:color w:val="auto"/>
          <w:sz w:val="20"/>
          <w:szCs w:val="20"/>
        </w:rPr>
        <w:t xml:space="preserve"> los recursos de ley </w:t>
      </w:r>
    </w:p>
    <w:p w14:paraId="1841DDCD" w14:textId="77777777" w:rsidR="002B0C82" w:rsidRPr="00B8757D" w:rsidRDefault="002B0C82" w:rsidP="002B0C82">
      <w:pPr>
        <w:tabs>
          <w:tab w:val="left" w:pos="567"/>
        </w:tabs>
        <w:spacing w:after="0" w:line="240" w:lineRule="auto"/>
        <w:jc w:val="both"/>
        <w:rPr>
          <w:rFonts w:ascii="Arial" w:hAnsi="Arial" w:cs="Arial"/>
          <w:i/>
          <w:sz w:val="20"/>
          <w:szCs w:val="20"/>
        </w:rPr>
      </w:pPr>
    </w:p>
    <w:p w14:paraId="76A996D8" w14:textId="74B85167" w:rsidR="00D171F6" w:rsidRPr="00B8757D" w:rsidRDefault="000B6556"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Esta el auto del 25 de junio que es el que estamos trayendo a colación, la liquidación </w:t>
      </w:r>
      <w:r w:rsidR="00B97177" w:rsidRPr="00B8757D">
        <w:rPr>
          <w:rFonts w:ascii="Arial" w:hAnsi="Arial" w:cs="Arial"/>
          <w:i/>
          <w:sz w:val="20"/>
          <w:szCs w:val="20"/>
        </w:rPr>
        <w:t>efectuada</w:t>
      </w:r>
      <w:r w:rsidRPr="00B8757D">
        <w:rPr>
          <w:rFonts w:ascii="Arial" w:hAnsi="Arial" w:cs="Arial"/>
          <w:i/>
          <w:sz w:val="20"/>
          <w:szCs w:val="20"/>
        </w:rPr>
        <w:t xml:space="preserve"> por </w:t>
      </w:r>
      <w:r w:rsidR="00B97177" w:rsidRPr="00B8757D">
        <w:rPr>
          <w:rFonts w:ascii="Arial" w:hAnsi="Arial" w:cs="Arial"/>
          <w:i/>
          <w:sz w:val="20"/>
          <w:szCs w:val="20"/>
        </w:rPr>
        <w:t>el</w:t>
      </w:r>
      <w:r w:rsidRPr="00B8757D">
        <w:rPr>
          <w:rFonts w:ascii="Arial" w:hAnsi="Arial" w:cs="Arial"/>
          <w:i/>
          <w:sz w:val="20"/>
          <w:szCs w:val="20"/>
        </w:rPr>
        <w:t xml:space="preserve"> despacho</w:t>
      </w:r>
      <w:r w:rsidR="00B97177" w:rsidRPr="00B8757D">
        <w:rPr>
          <w:rFonts w:ascii="Arial" w:hAnsi="Arial" w:cs="Arial"/>
          <w:i/>
          <w:sz w:val="20"/>
          <w:szCs w:val="20"/>
        </w:rPr>
        <w:t xml:space="preserve"> solo se limitaba a presentar unos </w:t>
      </w:r>
      <w:r w:rsidR="00D171F6" w:rsidRPr="00B8757D">
        <w:rPr>
          <w:rFonts w:ascii="Arial" w:hAnsi="Arial" w:cs="Arial"/>
          <w:i/>
          <w:sz w:val="20"/>
          <w:szCs w:val="20"/>
        </w:rPr>
        <w:t>valores</w:t>
      </w:r>
      <w:r w:rsidR="00B97177" w:rsidRPr="00B8757D">
        <w:rPr>
          <w:rFonts w:ascii="Arial" w:hAnsi="Arial" w:cs="Arial"/>
          <w:i/>
          <w:sz w:val="20"/>
          <w:szCs w:val="20"/>
        </w:rPr>
        <w:t xml:space="preserve"> </w:t>
      </w:r>
      <w:r w:rsidR="00D171F6" w:rsidRPr="00B8757D">
        <w:rPr>
          <w:rFonts w:ascii="Arial" w:hAnsi="Arial" w:cs="Arial"/>
          <w:i/>
          <w:sz w:val="20"/>
          <w:szCs w:val="20"/>
        </w:rPr>
        <w:t>globales para cada uno de los ac</w:t>
      </w:r>
      <w:r w:rsidR="00B97177" w:rsidRPr="00B8757D">
        <w:rPr>
          <w:rFonts w:ascii="Arial" w:hAnsi="Arial" w:cs="Arial"/>
          <w:i/>
          <w:sz w:val="20"/>
          <w:szCs w:val="20"/>
        </w:rPr>
        <w:t>tore</w:t>
      </w:r>
      <w:r w:rsidR="00D171F6" w:rsidRPr="00B8757D">
        <w:rPr>
          <w:rFonts w:ascii="Arial" w:hAnsi="Arial" w:cs="Arial"/>
          <w:i/>
          <w:sz w:val="20"/>
          <w:szCs w:val="20"/>
        </w:rPr>
        <w:t xml:space="preserve">s, </w:t>
      </w:r>
      <w:r w:rsidRPr="00B8757D">
        <w:rPr>
          <w:rFonts w:ascii="Arial" w:hAnsi="Arial" w:cs="Arial"/>
          <w:i/>
          <w:sz w:val="20"/>
          <w:szCs w:val="20"/>
        </w:rPr>
        <w:t>sin especificar lo que es capital y sin especificar lo que es indexación</w:t>
      </w:r>
      <w:r w:rsidR="00B97177" w:rsidRPr="00B8757D">
        <w:rPr>
          <w:rFonts w:ascii="Arial" w:hAnsi="Arial" w:cs="Arial"/>
          <w:i/>
          <w:sz w:val="20"/>
          <w:szCs w:val="20"/>
        </w:rPr>
        <w:t>, no señalaba la fecha, si fue realizada hasta abril o</w:t>
      </w:r>
      <w:r w:rsidR="00D171F6" w:rsidRPr="00B8757D">
        <w:rPr>
          <w:rFonts w:ascii="Arial" w:hAnsi="Arial" w:cs="Arial"/>
          <w:i/>
          <w:sz w:val="20"/>
          <w:szCs w:val="20"/>
        </w:rPr>
        <w:t xml:space="preserve"> mayo de 2015, o</w:t>
      </w:r>
      <w:r w:rsidR="00B97177" w:rsidRPr="00B8757D">
        <w:rPr>
          <w:rFonts w:ascii="Arial" w:hAnsi="Arial" w:cs="Arial"/>
          <w:i/>
          <w:sz w:val="20"/>
          <w:szCs w:val="20"/>
        </w:rPr>
        <w:t xml:space="preserve"> la modificación</w:t>
      </w:r>
      <w:r w:rsidR="000B1CA4" w:rsidRPr="00B8757D">
        <w:rPr>
          <w:rFonts w:ascii="Arial" w:hAnsi="Arial" w:cs="Arial"/>
          <w:i/>
          <w:sz w:val="20"/>
          <w:szCs w:val="20"/>
        </w:rPr>
        <w:t xml:space="preserve"> hasta julio o</w:t>
      </w:r>
      <w:r w:rsidR="00D171F6" w:rsidRPr="00B8757D">
        <w:rPr>
          <w:rFonts w:ascii="Arial" w:hAnsi="Arial" w:cs="Arial"/>
          <w:i/>
          <w:sz w:val="20"/>
          <w:szCs w:val="20"/>
        </w:rPr>
        <w:t xml:space="preserve"> agosto de 2014, </w:t>
      </w:r>
      <w:r w:rsidRPr="00B8757D">
        <w:rPr>
          <w:rFonts w:ascii="Arial" w:hAnsi="Arial" w:cs="Arial"/>
          <w:i/>
          <w:sz w:val="20"/>
          <w:szCs w:val="20"/>
        </w:rPr>
        <w:t xml:space="preserve">tampoco señalaba el </w:t>
      </w:r>
      <w:r w:rsidR="00D171F6" w:rsidRPr="00B8757D">
        <w:rPr>
          <w:rFonts w:ascii="Arial" w:hAnsi="Arial" w:cs="Arial"/>
          <w:i/>
          <w:sz w:val="20"/>
          <w:szCs w:val="20"/>
        </w:rPr>
        <w:t>procedimiento</w:t>
      </w:r>
      <w:r w:rsidR="00B97177" w:rsidRPr="00B8757D">
        <w:rPr>
          <w:rFonts w:ascii="Arial" w:hAnsi="Arial" w:cs="Arial"/>
          <w:i/>
          <w:sz w:val="20"/>
          <w:szCs w:val="20"/>
        </w:rPr>
        <w:t xml:space="preserve"> para realizarla, aspecto que en </w:t>
      </w:r>
      <w:r w:rsidR="00D171F6" w:rsidRPr="00B8757D">
        <w:rPr>
          <w:rFonts w:ascii="Arial" w:hAnsi="Arial" w:cs="Arial"/>
          <w:i/>
          <w:sz w:val="20"/>
          <w:szCs w:val="20"/>
        </w:rPr>
        <w:t xml:space="preserve">los </w:t>
      </w:r>
      <w:r w:rsidR="00B97177" w:rsidRPr="00B8757D">
        <w:rPr>
          <w:rFonts w:ascii="Arial" w:hAnsi="Arial" w:cs="Arial"/>
          <w:i/>
          <w:sz w:val="20"/>
          <w:szCs w:val="20"/>
        </w:rPr>
        <w:t xml:space="preserve">años de litigio nunca había visto el apoderado principal y mi </w:t>
      </w:r>
      <w:r w:rsidR="00D171F6" w:rsidRPr="00B8757D">
        <w:rPr>
          <w:rFonts w:ascii="Arial" w:hAnsi="Arial" w:cs="Arial"/>
          <w:i/>
          <w:sz w:val="20"/>
          <w:szCs w:val="20"/>
        </w:rPr>
        <w:t>persona tampoco.</w:t>
      </w:r>
    </w:p>
    <w:p w14:paraId="2A231358" w14:textId="77777777" w:rsidR="002B0C82" w:rsidRPr="00B8757D" w:rsidRDefault="002B0C82" w:rsidP="002B0C82">
      <w:pPr>
        <w:tabs>
          <w:tab w:val="left" w:pos="567"/>
        </w:tabs>
        <w:spacing w:after="0" w:line="240" w:lineRule="auto"/>
        <w:jc w:val="both"/>
        <w:rPr>
          <w:rFonts w:ascii="Arial" w:hAnsi="Arial" w:cs="Arial"/>
          <w:i/>
          <w:sz w:val="20"/>
          <w:szCs w:val="20"/>
        </w:rPr>
      </w:pPr>
    </w:p>
    <w:p w14:paraId="2728F93E" w14:textId="5794EDF6" w:rsidR="000B6556" w:rsidRPr="00B8757D" w:rsidRDefault="00D171F6"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El</w:t>
      </w:r>
      <w:r w:rsidR="00AF4B92" w:rsidRPr="00B8757D">
        <w:rPr>
          <w:rFonts w:ascii="Arial" w:hAnsi="Arial" w:cs="Arial"/>
          <w:i/>
          <w:sz w:val="20"/>
          <w:szCs w:val="20"/>
        </w:rPr>
        <w:t xml:space="preserve"> Juzgado Primero laboral del C</w:t>
      </w:r>
      <w:r w:rsidRPr="00B8757D">
        <w:rPr>
          <w:rFonts w:ascii="Arial" w:hAnsi="Arial" w:cs="Arial"/>
          <w:i/>
          <w:sz w:val="20"/>
          <w:szCs w:val="20"/>
        </w:rPr>
        <w:t>ircuito de Bogotá comete otro error de la providencia censurada,</w:t>
      </w:r>
      <w:r w:rsidR="00B97177" w:rsidRPr="00B8757D">
        <w:rPr>
          <w:rFonts w:ascii="Arial" w:hAnsi="Arial" w:cs="Arial"/>
          <w:i/>
          <w:sz w:val="20"/>
          <w:szCs w:val="20"/>
        </w:rPr>
        <w:t xml:space="preserve"> ordena descontar de la liquidación del </w:t>
      </w:r>
      <w:r w:rsidRPr="00B8757D">
        <w:rPr>
          <w:rFonts w:ascii="Arial" w:hAnsi="Arial" w:cs="Arial"/>
          <w:i/>
          <w:sz w:val="20"/>
          <w:szCs w:val="20"/>
        </w:rPr>
        <w:t>crédito</w:t>
      </w:r>
      <w:r w:rsidR="000B6556" w:rsidRPr="00B8757D">
        <w:rPr>
          <w:rFonts w:ascii="Arial" w:hAnsi="Arial" w:cs="Arial"/>
          <w:i/>
          <w:sz w:val="20"/>
          <w:szCs w:val="20"/>
        </w:rPr>
        <w:t xml:space="preserve"> los dineros</w:t>
      </w:r>
      <w:r w:rsidR="00B97177" w:rsidRPr="00B8757D">
        <w:rPr>
          <w:rFonts w:ascii="Arial" w:hAnsi="Arial" w:cs="Arial"/>
          <w:i/>
          <w:sz w:val="20"/>
          <w:szCs w:val="20"/>
        </w:rPr>
        <w:t xml:space="preserve"> </w:t>
      </w:r>
      <w:r w:rsidRPr="00B8757D">
        <w:rPr>
          <w:rFonts w:ascii="Arial" w:hAnsi="Arial" w:cs="Arial"/>
          <w:i/>
          <w:sz w:val="20"/>
          <w:szCs w:val="20"/>
        </w:rPr>
        <w:t>depositados a título</w:t>
      </w:r>
      <w:r w:rsidR="00B97177" w:rsidRPr="00B8757D">
        <w:rPr>
          <w:rFonts w:ascii="Arial" w:hAnsi="Arial" w:cs="Arial"/>
          <w:i/>
          <w:sz w:val="20"/>
          <w:szCs w:val="20"/>
        </w:rPr>
        <w:t xml:space="preserve"> de embargo, para lo cual </w:t>
      </w:r>
      <w:r w:rsidRPr="00B8757D">
        <w:rPr>
          <w:rFonts w:ascii="Arial" w:hAnsi="Arial" w:cs="Arial"/>
          <w:i/>
          <w:sz w:val="20"/>
          <w:szCs w:val="20"/>
        </w:rPr>
        <w:t>as</w:t>
      </w:r>
      <w:r w:rsidR="00B97177" w:rsidRPr="00B8757D">
        <w:rPr>
          <w:rFonts w:ascii="Arial" w:hAnsi="Arial" w:cs="Arial"/>
          <w:i/>
          <w:sz w:val="20"/>
          <w:szCs w:val="20"/>
        </w:rPr>
        <w:t>imilo los dineros</w:t>
      </w:r>
      <w:r w:rsidRPr="00B8757D">
        <w:rPr>
          <w:rFonts w:ascii="Arial" w:hAnsi="Arial" w:cs="Arial"/>
          <w:i/>
          <w:sz w:val="20"/>
          <w:szCs w:val="20"/>
        </w:rPr>
        <w:t xml:space="preserve"> embargados a pagos parciales de</w:t>
      </w:r>
      <w:r w:rsidR="000B1CA4" w:rsidRPr="00B8757D">
        <w:rPr>
          <w:rFonts w:ascii="Arial" w:hAnsi="Arial" w:cs="Arial"/>
          <w:i/>
          <w:sz w:val="20"/>
          <w:szCs w:val="20"/>
        </w:rPr>
        <w:t xml:space="preserve"> la obligación, conforme al artículo</w:t>
      </w:r>
      <w:r w:rsidRPr="00B8757D">
        <w:rPr>
          <w:rFonts w:ascii="Arial" w:hAnsi="Arial" w:cs="Arial"/>
          <w:i/>
          <w:sz w:val="20"/>
          <w:szCs w:val="20"/>
        </w:rPr>
        <w:t xml:space="preserve"> 1634 del código civil colombiano las sumas de </w:t>
      </w:r>
      <w:r w:rsidR="00B97177" w:rsidRPr="00B8757D">
        <w:rPr>
          <w:rFonts w:ascii="Arial" w:hAnsi="Arial" w:cs="Arial"/>
          <w:i/>
          <w:sz w:val="20"/>
          <w:szCs w:val="20"/>
        </w:rPr>
        <w:t xml:space="preserve"> </w:t>
      </w:r>
      <w:r w:rsidR="000B6556" w:rsidRPr="00B8757D">
        <w:rPr>
          <w:rFonts w:ascii="Arial" w:hAnsi="Arial" w:cs="Arial"/>
          <w:i/>
          <w:sz w:val="20"/>
          <w:szCs w:val="20"/>
        </w:rPr>
        <w:t xml:space="preserve">dinero, es </w:t>
      </w:r>
      <w:r w:rsidRPr="00B8757D">
        <w:rPr>
          <w:rFonts w:ascii="Arial" w:hAnsi="Arial" w:cs="Arial"/>
          <w:i/>
          <w:sz w:val="20"/>
          <w:szCs w:val="20"/>
        </w:rPr>
        <w:t>decir los 60 millones de pesos no pudieron ser</w:t>
      </w:r>
      <w:r w:rsidR="000B6556" w:rsidRPr="00B8757D">
        <w:rPr>
          <w:rFonts w:ascii="Arial" w:hAnsi="Arial" w:cs="Arial"/>
          <w:i/>
          <w:sz w:val="20"/>
          <w:szCs w:val="20"/>
        </w:rPr>
        <w:t xml:space="preserve"> imputadas hasta que</w:t>
      </w:r>
      <w:r w:rsidR="00B97177" w:rsidRPr="00B8757D">
        <w:rPr>
          <w:rFonts w:ascii="Arial" w:hAnsi="Arial" w:cs="Arial"/>
          <w:i/>
          <w:sz w:val="20"/>
          <w:szCs w:val="20"/>
        </w:rPr>
        <w:t xml:space="preserve"> no fueran </w:t>
      </w:r>
      <w:r w:rsidRPr="00B8757D">
        <w:rPr>
          <w:rFonts w:ascii="Arial" w:hAnsi="Arial" w:cs="Arial"/>
          <w:i/>
          <w:sz w:val="20"/>
          <w:szCs w:val="20"/>
        </w:rPr>
        <w:t>pagadas</w:t>
      </w:r>
      <w:r w:rsidR="00B97177" w:rsidRPr="00B8757D">
        <w:rPr>
          <w:rFonts w:ascii="Arial" w:hAnsi="Arial" w:cs="Arial"/>
          <w:i/>
          <w:sz w:val="20"/>
          <w:szCs w:val="20"/>
        </w:rPr>
        <w:t xml:space="preserve"> a la parte demanda</w:t>
      </w:r>
      <w:r w:rsidRPr="00B8757D">
        <w:rPr>
          <w:rFonts w:ascii="Arial" w:hAnsi="Arial" w:cs="Arial"/>
          <w:i/>
          <w:sz w:val="20"/>
          <w:szCs w:val="20"/>
        </w:rPr>
        <w:t>nte, no s</w:t>
      </w:r>
      <w:r w:rsidR="00B97177" w:rsidRPr="00B8757D">
        <w:rPr>
          <w:rFonts w:ascii="Arial" w:hAnsi="Arial" w:cs="Arial"/>
          <w:i/>
          <w:sz w:val="20"/>
          <w:szCs w:val="20"/>
        </w:rPr>
        <w:t>e</w:t>
      </w:r>
      <w:r w:rsidRPr="00B8757D">
        <w:rPr>
          <w:rFonts w:ascii="Arial" w:hAnsi="Arial" w:cs="Arial"/>
          <w:i/>
          <w:sz w:val="20"/>
          <w:szCs w:val="20"/>
        </w:rPr>
        <w:t xml:space="preserve"> debieron descontar en la</w:t>
      </w:r>
      <w:r w:rsidR="00B97177" w:rsidRPr="00B8757D">
        <w:rPr>
          <w:rFonts w:ascii="Arial" w:hAnsi="Arial" w:cs="Arial"/>
          <w:i/>
          <w:sz w:val="20"/>
          <w:szCs w:val="20"/>
        </w:rPr>
        <w:t xml:space="preserve"> </w:t>
      </w:r>
      <w:r w:rsidRPr="00B8757D">
        <w:rPr>
          <w:rFonts w:ascii="Arial" w:hAnsi="Arial" w:cs="Arial"/>
          <w:i/>
          <w:sz w:val="20"/>
          <w:szCs w:val="20"/>
        </w:rPr>
        <w:t xml:space="preserve">liquidación </w:t>
      </w:r>
      <w:r w:rsidR="00B97177" w:rsidRPr="00B8757D">
        <w:rPr>
          <w:rFonts w:ascii="Arial" w:hAnsi="Arial" w:cs="Arial"/>
          <w:i/>
          <w:sz w:val="20"/>
          <w:szCs w:val="20"/>
        </w:rPr>
        <w:t xml:space="preserve"> del crédito</w:t>
      </w:r>
      <w:r w:rsidRPr="00B8757D">
        <w:rPr>
          <w:rFonts w:ascii="Arial" w:hAnsi="Arial" w:cs="Arial"/>
          <w:i/>
          <w:sz w:val="20"/>
          <w:szCs w:val="20"/>
        </w:rPr>
        <w:t xml:space="preserve"> pr</w:t>
      </w:r>
      <w:r w:rsidR="00AF4B92" w:rsidRPr="00B8757D">
        <w:rPr>
          <w:rFonts w:ascii="Arial" w:hAnsi="Arial" w:cs="Arial"/>
          <w:i/>
          <w:sz w:val="20"/>
          <w:szCs w:val="20"/>
        </w:rPr>
        <w:t>esentada por la secretaria del Juzgado Primero Laboral del C</w:t>
      </w:r>
      <w:r w:rsidRPr="00B8757D">
        <w:rPr>
          <w:rFonts w:ascii="Arial" w:hAnsi="Arial" w:cs="Arial"/>
          <w:i/>
          <w:sz w:val="20"/>
          <w:szCs w:val="20"/>
        </w:rPr>
        <w:t xml:space="preserve">ircuito </w:t>
      </w:r>
      <w:r w:rsidR="00B97177" w:rsidRPr="00B8757D">
        <w:rPr>
          <w:rFonts w:ascii="Arial" w:hAnsi="Arial" w:cs="Arial"/>
          <w:i/>
          <w:sz w:val="20"/>
          <w:szCs w:val="20"/>
        </w:rPr>
        <w:t xml:space="preserve">y abalada por la titular los 60 millones de pesos depositadas por el banco de </w:t>
      </w:r>
      <w:r w:rsidRPr="00B8757D">
        <w:rPr>
          <w:rFonts w:ascii="Arial" w:hAnsi="Arial" w:cs="Arial"/>
          <w:i/>
          <w:sz w:val="20"/>
          <w:szCs w:val="20"/>
        </w:rPr>
        <w:t>occidente</w:t>
      </w:r>
      <w:r w:rsidR="00B97177" w:rsidRPr="00B8757D">
        <w:rPr>
          <w:rFonts w:ascii="Arial" w:hAnsi="Arial" w:cs="Arial"/>
          <w:i/>
          <w:sz w:val="20"/>
          <w:szCs w:val="20"/>
        </w:rPr>
        <w:t xml:space="preserve">. </w:t>
      </w:r>
      <w:r w:rsidR="00AF4B92" w:rsidRPr="00B8757D">
        <w:rPr>
          <w:rFonts w:ascii="Arial" w:hAnsi="Arial" w:cs="Arial"/>
          <w:i/>
          <w:sz w:val="20"/>
          <w:szCs w:val="20"/>
        </w:rPr>
        <w:t xml:space="preserve"> D</w:t>
      </w:r>
      <w:r w:rsidR="000B6556" w:rsidRPr="00B8757D">
        <w:rPr>
          <w:rFonts w:ascii="Arial" w:hAnsi="Arial" w:cs="Arial"/>
          <w:i/>
          <w:sz w:val="20"/>
          <w:szCs w:val="20"/>
        </w:rPr>
        <w:t>icho proceder no corresponde tampoco a la naturaleza del proceso ejecutivo laboral</w:t>
      </w:r>
      <w:r w:rsidR="00AF4B92" w:rsidRPr="00B8757D">
        <w:rPr>
          <w:rFonts w:ascii="Arial" w:hAnsi="Arial" w:cs="Arial"/>
          <w:i/>
          <w:sz w:val="20"/>
          <w:szCs w:val="20"/>
        </w:rPr>
        <w:t xml:space="preserve">, </w:t>
      </w:r>
      <w:r w:rsidR="00B97177" w:rsidRPr="00B8757D">
        <w:rPr>
          <w:rFonts w:ascii="Arial" w:hAnsi="Arial" w:cs="Arial"/>
          <w:i/>
          <w:sz w:val="20"/>
          <w:szCs w:val="20"/>
        </w:rPr>
        <w:t xml:space="preserve">en atención a que los dineros son objeto de </w:t>
      </w:r>
      <w:r w:rsidRPr="00B8757D">
        <w:rPr>
          <w:rFonts w:ascii="Arial" w:hAnsi="Arial" w:cs="Arial"/>
          <w:i/>
          <w:sz w:val="20"/>
          <w:szCs w:val="20"/>
        </w:rPr>
        <w:t>embargo</w:t>
      </w:r>
      <w:r w:rsidR="00B97177" w:rsidRPr="00B8757D">
        <w:rPr>
          <w:rFonts w:ascii="Arial" w:hAnsi="Arial" w:cs="Arial"/>
          <w:i/>
          <w:sz w:val="20"/>
          <w:szCs w:val="20"/>
        </w:rPr>
        <w:t xml:space="preserve">, sirven como garantía del pago de la </w:t>
      </w:r>
      <w:r w:rsidR="007E385A" w:rsidRPr="00B8757D">
        <w:rPr>
          <w:rFonts w:ascii="Arial" w:hAnsi="Arial" w:cs="Arial"/>
          <w:i/>
          <w:sz w:val="20"/>
          <w:szCs w:val="20"/>
        </w:rPr>
        <w:t xml:space="preserve">obligación, </w:t>
      </w:r>
      <w:r w:rsidRPr="00B8757D">
        <w:rPr>
          <w:rFonts w:ascii="Arial" w:hAnsi="Arial" w:cs="Arial"/>
          <w:i/>
          <w:sz w:val="20"/>
          <w:szCs w:val="20"/>
        </w:rPr>
        <w:t>pero no pueden considerarse como pago</w:t>
      </w:r>
      <w:r w:rsidR="00802823" w:rsidRPr="00B8757D">
        <w:rPr>
          <w:rFonts w:ascii="Arial" w:hAnsi="Arial" w:cs="Arial"/>
          <w:i/>
          <w:sz w:val="20"/>
          <w:szCs w:val="20"/>
        </w:rPr>
        <w:t>, n</w:t>
      </w:r>
      <w:r w:rsidR="000B6556" w:rsidRPr="00B8757D">
        <w:rPr>
          <w:rFonts w:ascii="Arial" w:hAnsi="Arial" w:cs="Arial"/>
          <w:i/>
          <w:sz w:val="20"/>
          <w:szCs w:val="20"/>
        </w:rPr>
        <w:t>i mucho descontarse de lo</w:t>
      </w:r>
      <w:r w:rsidR="000B1CA4" w:rsidRPr="00B8757D">
        <w:rPr>
          <w:rFonts w:ascii="Arial" w:hAnsi="Arial" w:cs="Arial"/>
          <w:i/>
          <w:sz w:val="20"/>
          <w:szCs w:val="20"/>
        </w:rPr>
        <w:t xml:space="preserve"> adeudado hasta tanto no entre</w:t>
      </w:r>
      <w:r w:rsidR="000B6556" w:rsidRPr="00B8757D">
        <w:rPr>
          <w:rFonts w:ascii="Arial" w:hAnsi="Arial" w:cs="Arial"/>
          <w:i/>
          <w:sz w:val="20"/>
          <w:szCs w:val="20"/>
        </w:rPr>
        <w:t xml:space="preserve"> efectivamente a el patrimonio de los </w:t>
      </w:r>
      <w:r w:rsidR="00B97177" w:rsidRPr="00B8757D">
        <w:rPr>
          <w:rFonts w:ascii="Arial" w:hAnsi="Arial" w:cs="Arial"/>
          <w:i/>
          <w:sz w:val="20"/>
          <w:szCs w:val="20"/>
        </w:rPr>
        <w:t xml:space="preserve">ejecutantes, </w:t>
      </w:r>
      <w:r w:rsidR="007E385A" w:rsidRPr="00B8757D">
        <w:rPr>
          <w:rFonts w:ascii="Arial" w:hAnsi="Arial" w:cs="Arial"/>
          <w:i/>
          <w:sz w:val="20"/>
          <w:szCs w:val="20"/>
        </w:rPr>
        <w:t>circunstancia</w:t>
      </w:r>
      <w:r w:rsidR="00B97177" w:rsidRPr="00B8757D">
        <w:rPr>
          <w:rFonts w:ascii="Arial" w:hAnsi="Arial" w:cs="Arial"/>
          <w:i/>
          <w:sz w:val="20"/>
          <w:szCs w:val="20"/>
        </w:rPr>
        <w:t xml:space="preserve"> que se presentó solo hasta el 8 de julio de 2015 </w:t>
      </w:r>
      <w:r w:rsidR="007E385A" w:rsidRPr="00B8757D">
        <w:rPr>
          <w:rFonts w:ascii="Arial" w:hAnsi="Arial" w:cs="Arial"/>
          <w:i/>
          <w:sz w:val="20"/>
          <w:szCs w:val="20"/>
        </w:rPr>
        <w:t xml:space="preserve">, </w:t>
      </w:r>
      <w:r w:rsidR="004F4DEC" w:rsidRPr="00B8757D">
        <w:rPr>
          <w:rFonts w:ascii="Arial" w:hAnsi="Arial" w:cs="Arial"/>
          <w:i/>
          <w:sz w:val="20"/>
          <w:szCs w:val="20"/>
        </w:rPr>
        <w:t>nótese</w:t>
      </w:r>
      <w:r w:rsidR="007E385A" w:rsidRPr="00B8757D">
        <w:rPr>
          <w:rFonts w:ascii="Arial" w:hAnsi="Arial" w:cs="Arial"/>
          <w:i/>
          <w:sz w:val="20"/>
          <w:szCs w:val="20"/>
        </w:rPr>
        <w:t xml:space="preserve"> que a folio 299 del  proceso</w:t>
      </w:r>
      <w:r w:rsidR="00B97177" w:rsidRPr="00B8757D">
        <w:rPr>
          <w:rFonts w:ascii="Arial" w:hAnsi="Arial" w:cs="Arial"/>
          <w:i/>
          <w:sz w:val="20"/>
          <w:szCs w:val="20"/>
        </w:rPr>
        <w:t xml:space="preserve"> </w:t>
      </w:r>
      <w:r w:rsidR="007E385A" w:rsidRPr="00B8757D">
        <w:rPr>
          <w:rFonts w:ascii="Arial" w:hAnsi="Arial" w:cs="Arial"/>
          <w:i/>
          <w:sz w:val="20"/>
          <w:szCs w:val="20"/>
        </w:rPr>
        <w:t>ejecutivo</w:t>
      </w:r>
      <w:r w:rsidR="00B97177" w:rsidRPr="00B8757D">
        <w:rPr>
          <w:rFonts w:ascii="Arial" w:hAnsi="Arial" w:cs="Arial"/>
          <w:i/>
          <w:sz w:val="20"/>
          <w:szCs w:val="20"/>
        </w:rPr>
        <w:t xml:space="preserve"> laboral</w:t>
      </w:r>
      <w:r w:rsidRPr="00B8757D">
        <w:rPr>
          <w:rFonts w:ascii="Arial" w:hAnsi="Arial" w:cs="Arial"/>
          <w:i/>
          <w:sz w:val="20"/>
          <w:szCs w:val="20"/>
        </w:rPr>
        <w:t xml:space="preserve"> en auto de 6 de agosto de 2013</w:t>
      </w:r>
      <w:r w:rsidR="000B1CA4" w:rsidRPr="00B8757D">
        <w:rPr>
          <w:rFonts w:ascii="Arial" w:hAnsi="Arial" w:cs="Arial"/>
          <w:i/>
          <w:sz w:val="20"/>
          <w:szCs w:val="20"/>
        </w:rPr>
        <w:t>,</w:t>
      </w:r>
      <w:r w:rsidRPr="00B8757D">
        <w:rPr>
          <w:rFonts w:ascii="Arial" w:hAnsi="Arial" w:cs="Arial"/>
          <w:i/>
          <w:sz w:val="20"/>
          <w:szCs w:val="20"/>
        </w:rPr>
        <w:t xml:space="preserve"> </w:t>
      </w:r>
      <w:r w:rsidR="00B97177" w:rsidRPr="00B8757D">
        <w:rPr>
          <w:rFonts w:ascii="Arial" w:hAnsi="Arial" w:cs="Arial"/>
          <w:i/>
          <w:sz w:val="20"/>
          <w:szCs w:val="20"/>
        </w:rPr>
        <w:t xml:space="preserve"> la juez primera</w:t>
      </w:r>
      <w:r w:rsidR="00802823" w:rsidRPr="00B8757D">
        <w:rPr>
          <w:rFonts w:ascii="Arial" w:hAnsi="Arial" w:cs="Arial"/>
          <w:i/>
          <w:sz w:val="20"/>
          <w:szCs w:val="20"/>
        </w:rPr>
        <w:t xml:space="preserve"> a</w:t>
      </w:r>
      <w:r w:rsidR="000B6556" w:rsidRPr="00B8757D">
        <w:rPr>
          <w:rFonts w:ascii="Arial" w:hAnsi="Arial" w:cs="Arial"/>
          <w:i/>
          <w:sz w:val="20"/>
          <w:szCs w:val="20"/>
        </w:rPr>
        <w:t xml:space="preserve">prueba una liquidación del crédito por </w:t>
      </w:r>
      <w:r w:rsidR="00727360" w:rsidRPr="00B8757D">
        <w:rPr>
          <w:rFonts w:ascii="Arial" w:hAnsi="Arial" w:cs="Arial"/>
          <w:i/>
          <w:sz w:val="20"/>
          <w:szCs w:val="20"/>
        </w:rPr>
        <w:t>$</w:t>
      </w:r>
      <w:r w:rsidR="00B97177" w:rsidRPr="00B8757D">
        <w:rPr>
          <w:rFonts w:ascii="Arial" w:hAnsi="Arial" w:cs="Arial"/>
          <w:i/>
          <w:sz w:val="20"/>
          <w:szCs w:val="20"/>
        </w:rPr>
        <w:t>23.199.207</w:t>
      </w:r>
      <w:r w:rsidR="00802823" w:rsidRPr="00B8757D">
        <w:rPr>
          <w:rFonts w:ascii="Arial" w:hAnsi="Arial" w:cs="Arial"/>
          <w:i/>
          <w:sz w:val="20"/>
          <w:szCs w:val="20"/>
        </w:rPr>
        <w:t xml:space="preserve"> </w:t>
      </w:r>
      <w:r w:rsidR="00B97177" w:rsidRPr="00B8757D">
        <w:rPr>
          <w:rFonts w:ascii="Arial" w:hAnsi="Arial" w:cs="Arial"/>
          <w:i/>
          <w:sz w:val="20"/>
          <w:szCs w:val="20"/>
        </w:rPr>
        <w:t>descontando los 60 millones</w:t>
      </w:r>
      <w:r w:rsidR="00802823" w:rsidRPr="00B8757D">
        <w:rPr>
          <w:rFonts w:ascii="Arial" w:hAnsi="Arial" w:cs="Arial"/>
          <w:i/>
          <w:sz w:val="20"/>
          <w:szCs w:val="20"/>
        </w:rPr>
        <w:t>,</w:t>
      </w:r>
      <w:r w:rsidR="00727360" w:rsidRPr="00B8757D">
        <w:rPr>
          <w:rFonts w:ascii="Arial" w:hAnsi="Arial" w:cs="Arial"/>
          <w:i/>
          <w:sz w:val="20"/>
          <w:szCs w:val="20"/>
        </w:rPr>
        <w:t xml:space="preserve"> cuando la Juez S</w:t>
      </w:r>
      <w:r w:rsidR="000B6556" w:rsidRPr="00B8757D">
        <w:rPr>
          <w:rFonts w:ascii="Arial" w:hAnsi="Arial" w:cs="Arial"/>
          <w:i/>
          <w:sz w:val="20"/>
          <w:szCs w:val="20"/>
        </w:rPr>
        <w:t>egunda</w:t>
      </w:r>
      <w:r w:rsidR="00727360" w:rsidRPr="00B8757D">
        <w:rPr>
          <w:rFonts w:ascii="Arial" w:hAnsi="Arial" w:cs="Arial"/>
          <w:i/>
          <w:sz w:val="20"/>
          <w:szCs w:val="20"/>
        </w:rPr>
        <w:t xml:space="preserve"> L</w:t>
      </w:r>
      <w:r w:rsidR="00393772" w:rsidRPr="00B8757D">
        <w:rPr>
          <w:rFonts w:ascii="Arial" w:hAnsi="Arial" w:cs="Arial"/>
          <w:i/>
          <w:sz w:val="20"/>
          <w:szCs w:val="20"/>
        </w:rPr>
        <w:t>aboral</w:t>
      </w:r>
      <w:r w:rsidR="000B6556" w:rsidRPr="00B8757D">
        <w:rPr>
          <w:rFonts w:ascii="Arial" w:hAnsi="Arial" w:cs="Arial"/>
          <w:i/>
          <w:sz w:val="20"/>
          <w:szCs w:val="20"/>
        </w:rPr>
        <w:t xml:space="preserve"> de descongestión declara </w:t>
      </w:r>
      <w:r w:rsidR="004F4DEC" w:rsidRPr="00B8757D">
        <w:rPr>
          <w:rFonts w:ascii="Arial" w:hAnsi="Arial" w:cs="Arial"/>
          <w:i/>
          <w:sz w:val="20"/>
          <w:szCs w:val="20"/>
        </w:rPr>
        <w:t xml:space="preserve">la nulidad de </w:t>
      </w:r>
      <w:r w:rsidR="00B97177" w:rsidRPr="00B8757D">
        <w:rPr>
          <w:rFonts w:ascii="Arial" w:hAnsi="Arial" w:cs="Arial"/>
          <w:i/>
          <w:sz w:val="20"/>
          <w:szCs w:val="20"/>
        </w:rPr>
        <w:t>todo l</w:t>
      </w:r>
      <w:r w:rsidR="00802823" w:rsidRPr="00B8757D">
        <w:rPr>
          <w:rFonts w:ascii="Arial" w:hAnsi="Arial" w:cs="Arial"/>
          <w:i/>
          <w:sz w:val="20"/>
          <w:szCs w:val="20"/>
        </w:rPr>
        <w:t xml:space="preserve">o </w:t>
      </w:r>
      <w:r w:rsidR="000B1CA4" w:rsidRPr="00B8757D">
        <w:rPr>
          <w:rFonts w:ascii="Arial" w:hAnsi="Arial" w:cs="Arial"/>
          <w:i/>
          <w:sz w:val="20"/>
          <w:szCs w:val="20"/>
        </w:rPr>
        <w:t>actuado</w:t>
      </w:r>
      <w:r w:rsidR="000B6556" w:rsidRPr="00B8757D">
        <w:rPr>
          <w:rFonts w:ascii="Arial" w:hAnsi="Arial" w:cs="Arial"/>
          <w:i/>
          <w:sz w:val="20"/>
          <w:szCs w:val="20"/>
        </w:rPr>
        <w:t xml:space="preserve"> desde la liquidación, y el proceso </w:t>
      </w:r>
      <w:r w:rsidR="00802823" w:rsidRPr="00B8757D">
        <w:rPr>
          <w:rFonts w:ascii="Arial" w:hAnsi="Arial" w:cs="Arial"/>
          <w:i/>
          <w:sz w:val="20"/>
          <w:szCs w:val="20"/>
        </w:rPr>
        <w:t>pasa</w:t>
      </w:r>
      <w:r w:rsidR="00727360" w:rsidRPr="00B8757D">
        <w:rPr>
          <w:rFonts w:ascii="Arial" w:hAnsi="Arial" w:cs="Arial"/>
          <w:i/>
          <w:sz w:val="20"/>
          <w:szCs w:val="20"/>
        </w:rPr>
        <w:t xml:space="preserve"> de nuevo al J</w:t>
      </w:r>
      <w:r w:rsidR="000B6556" w:rsidRPr="00B8757D">
        <w:rPr>
          <w:rFonts w:ascii="Arial" w:hAnsi="Arial" w:cs="Arial"/>
          <w:i/>
          <w:sz w:val="20"/>
          <w:szCs w:val="20"/>
        </w:rPr>
        <w:t>uzgado</w:t>
      </w:r>
      <w:r w:rsidR="00727360" w:rsidRPr="00B8757D">
        <w:rPr>
          <w:rFonts w:ascii="Arial" w:hAnsi="Arial" w:cs="Arial"/>
          <w:i/>
          <w:sz w:val="20"/>
          <w:szCs w:val="20"/>
        </w:rPr>
        <w:t xml:space="preserve"> Primero L</w:t>
      </w:r>
      <w:r w:rsidR="00B97177" w:rsidRPr="00B8757D">
        <w:rPr>
          <w:rFonts w:ascii="Arial" w:hAnsi="Arial" w:cs="Arial"/>
          <w:i/>
          <w:sz w:val="20"/>
          <w:szCs w:val="20"/>
        </w:rPr>
        <w:t>aboral, pasados</w:t>
      </w:r>
      <w:r w:rsidR="004F4DEC" w:rsidRPr="00B8757D">
        <w:rPr>
          <w:rFonts w:ascii="Arial" w:hAnsi="Arial" w:cs="Arial"/>
          <w:i/>
          <w:sz w:val="20"/>
          <w:szCs w:val="20"/>
        </w:rPr>
        <w:t xml:space="preserve"> 22 meses </w:t>
      </w:r>
      <w:r w:rsidRPr="00B8757D">
        <w:rPr>
          <w:rFonts w:ascii="Arial" w:hAnsi="Arial" w:cs="Arial"/>
          <w:i/>
          <w:sz w:val="20"/>
          <w:szCs w:val="20"/>
        </w:rPr>
        <w:t xml:space="preserve">y 19 </w:t>
      </w:r>
      <w:r w:rsidR="00393772" w:rsidRPr="00B8757D">
        <w:rPr>
          <w:rFonts w:ascii="Arial" w:hAnsi="Arial" w:cs="Arial"/>
          <w:i/>
          <w:sz w:val="20"/>
          <w:szCs w:val="20"/>
        </w:rPr>
        <w:t>días</w:t>
      </w:r>
      <w:r w:rsidRPr="00B8757D">
        <w:rPr>
          <w:rFonts w:ascii="Arial" w:hAnsi="Arial" w:cs="Arial"/>
          <w:i/>
          <w:sz w:val="20"/>
          <w:szCs w:val="20"/>
        </w:rPr>
        <w:t>, el despacho nuevamente elabora y</w:t>
      </w:r>
      <w:r w:rsidR="00393772" w:rsidRPr="00B8757D">
        <w:rPr>
          <w:rFonts w:ascii="Arial" w:hAnsi="Arial" w:cs="Arial"/>
          <w:i/>
          <w:sz w:val="20"/>
          <w:szCs w:val="20"/>
        </w:rPr>
        <w:t xml:space="preserve"> aprueba la liquidación  en</w:t>
      </w:r>
      <w:r w:rsidR="00802823" w:rsidRPr="00B8757D">
        <w:rPr>
          <w:rFonts w:ascii="Arial" w:hAnsi="Arial" w:cs="Arial"/>
          <w:i/>
          <w:sz w:val="20"/>
          <w:szCs w:val="20"/>
        </w:rPr>
        <w:t xml:space="preserve"> auto de 25 de junio de 2015 </w:t>
      </w:r>
      <w:r w:rsidRPr="00B8757D">
        <w:rPr>
          <w:rFonts w:ascii="Arial" w:hAnsi="Arial" w:cs="Arial"/>
          <w:i/>
          <w:sz w:val="20"/>
          <w:szCs w:val="20"/>
        </w:rPr>
        <w:t xml:space="preserve">por </w:t>
      </w:r>
      <w:r w:rsidR="000B1CA4" w:rsidRPr="00B8757D">
        <w:rPr>
          <w:rFonts w:ascii="Arial" w:hAnsi="Arial" w:cs="Arial"/>
          <w:i/>
          <w:sz w:val="20"/>
          <w:szCs w:val="20"/>
        </w:rPr>
        <w:t>$</w:t>
      </w:r>
      <w:r w:rsidRPr="00B8757D">
        <w:rPr>
          <w:rFonts w:ascii="Arial" w:hAnsi="Arial" w:cs="Arial"/>
          <w:i/>
          <w:sz w:val="20"/>
          <w:szCs w:val="20"/>
        </w:rPr>
        <w:t>13.</w:t>
      </w:r>
      <w:r w:rsidR="00393772" w:rsidRPr="00B8757D">
        <w:rPr>
          <w:rFonts w:ascii="Arial" w:hAnsi="Arial" w:cs="Arial"/>
          <w:i/>
          <w:sz w:val="20"/>
          <w:szCs w:val="20"/>
        </w:rPr>
        <w:t>412.378</w:t>
      </w:r>
      <w:r w:rsidRPr="00B8757D">
        <w:rPr>
          <w:rFonts w:ascii="Arial" w:hAnsi="Arial" w:cs="Arial"/>
          <w:i/>
          <w:sz w:val="20"/>
          <w:szCs w:val="20"/>
        </w:rPr>
        <w:t xml:space="preserve"> </w:t>
      </w:r>
      <w:r w:rsidR="000B6556" w:rsidRPr="00B8757D">
        <w:rPr>
          <w:rFonts w:ascii="Arial" w:hAnsi="Arial" w:cs="Arial"/>
          <w:i/>
          <w:sz w:val="20"/>
          <w:szCs w:val="20"/>
        </w:rPr>
        <w:t xml:space="preserve">descontando los 60 millones, es decir pasados </w:t>
      </w:r>
      <w:r w:rsidR="00B97177" w:rsidRPr="00B8757D">
        <w:rPr>
          <w:rFonts w:ascii="Arial" w:hAnsi="Arial" w:cs="Arial"/>
          <w:i/>
          <w:sz w:val="20"/>
          <w:szCs w:val="20"/>
        </w:rPr>
        <w:t>más</w:t>
      </w:r>
      <w:r w:rsidR="000B6556" w:rsidRPr="00B8757D">
        <w:rPr>
          <w:rFonts w:ascii="Arial" w:hAnsi="Arial" w:cs="Arial"/>
          <w:i/>
          <w:sz w:val="20"/>
          <w:szCs w:val="20"/>
        </w:rPr>
        <w:t xml:space="preserve"> de 22 </w:t>
      </w:r>
      <w:r w:rsidR="00B97177" w:rsidRPr="00B8757D">
        <w:rPr>
          <w:rFonts w:ascii="Arial" w:hAnsi="Arial" w:cs="Arial"/>
          <w:i/>
          <w:sz w:val="20"/>
          <w:szCs w:val="20"/>
        </w:rPr>
        <w:t>meses</w:t>
      </w:r>
      <w:r w:rsidR="000B6556" w:rsidRPr="00B8757D">
        <w:rPr>
          <w:rFonts w:ascii="Arial" w:hAnsi="Arial" w:cs="Arial"/>
          <w:i/>
          <w:sz w:val="20"/>
          <w:szCs w:val="20"/>
        </w:rPr>
        <w:t xml:space="preserve"> el juzgado primero laboral</w:t>
      </w:r>
      <w:r w:rsidRPr="00B8757D">
        <w:rPr>
          <w:rFonts w:ascii="Arial" w:hAnsi="Arial" w:cs="Arial"/>
          <w:i/>
          <w:sz w:val="20"/>
          <w:szCs w:val="20"/>
        </w:rPr>
        <w:t xml:space="preserve"> del circuito (…)</w:t>
      </w:r>
    </w:p>
    <w:p w14:paraId="1EA9D2D7" w14:textId="77777777" w:rsidR="002B0C82" w:rsidRPr="00B8757D" w:rsidRDefault="002B0C82" w:rsidP="002B0C82">
      <w:pPr>
        <w:tabs>
          <w:tab w:val="left" w:pos="567"/>
        </w:tabs>
        <w:spacing w:after="0" w:line="240" w:lineRule="auto"/>
        <w:jc w:val="both"/>
        <w:rPr>
          <w:rFonts w:ascii="Arial" w:hAnsi="Arial" w:cs="Arial"/>
          <w:i/>
          <w:sz w:val="20"/>
          <w:szCs w:val="20"/>
        </w:rPr>
      </w:pPr>
    </w:p>
    <w:p w14:paraId="69EE7745" w14:textId="14A7375F" w:rsidR="000B6556" w:rsidRPr="00B8757D" w:rsidRDefault="000B1CA4"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La juez le advierte al apoderado de la parte demandante que le queda un minuto para terminar sus alegatos, ante lo cual el apoderado solicita que se tenga su escrito para aportarlo en el proceso y procede directamente a las conclusiones. </w:t>
      </w:r>
    </w:p>
    <w:p w14:paraId="7C62714C" w14:textId="77777777" w:rsidR="000B6556" w:rsidRPr="00B8757D" w:rsidRDefault="000B6556" w:rsidP="002B0C82">
      <w:pPr>
        <w:pStyle w:val="Prrafodelista"/>
        <w:tabs>
          <w:tab w:val="left" w:pos="567"/>
        </w:tabs>
        <w:ind w:left="360"/>
        <w:jc w:val="both"/>
        <w:rPr>
          <w:b/>
          <w:i/>
          <w:color w:val="auto"/>
          <w:sz w:val="20"/>
          <w:szCs w:val="20"/>
        </w:rPr>
      </w:pPr>
    </w:p>
    <w:p w14:paraId="2F6E88C5" w14:textId="1217FC95" w:rsidR="00D93190" w:rsidRPr="00B8757D" w:rsidRDefault="00D93190" w:rsidP="002B0C82">
      <w:pPr>
        <w:pStyle w:val="Prrafodelista"/>
        <w:numPr>
          <w:ilvl w:val="0"/>
          <w:numId w:val="19"/>
        </w:numPr>
        <w:tabs>
          <w:tab w:val="left" w:pos="567"/>
        </w:tabs>
        <w:jc w:val="both"/>
        <w:rPr>
          <w:b/>
          <w:i/>
          <w:color w:val="auto"/>
          <w:sz w:val="20"/>
          <w:szCs w:val="20"/>
        </w:rPr>
      </w:pPr>
      <w:r w:rsidRPr="00B8757D">
        <w:rPr>
          <w:b/>
          <w:i/>
          <w:color w:val="auto"/>
          <w:sz w:val="20"/>
          <w:szCs w:val="20"/>
        </w:rPr>
        <w:t>conclusiones</w:t>
      </w:r>
    </w:p>
    <w:p w14:paraId="0103DD97" w14:textId="77777777" w:rsidR="000B6556" w:rsidRPr="00B8757D" w:rsidRDefault="000B6556" w:rsidP="002B0C82">
      <w:pPr>
        <w:pStyle w:val="Prrafodelista"/>
        <w:tabs>
          <w:tab w:val="left" w:pos="567"/>
        </w:tabs>
        <w:ind w:left="360"/>
        <w:jc w:val="both"/>
        <w:rPr>
          <w:i/>
          <w:color w:val="auto"/>
          <w:sz w:val="20"/>
          <w:szCs w:val="20"/>
        </w:rPr>
      </w:pPr>
    </w:p>
    <w:p w14:paraId="697AA59E" w14:textId="2529CB12" w:rsidR="00D171F6" w:rsidRPr="00B8757D" w:rsidRDefault="00BA7C2E"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Según</w:t>
      </w:r>
      <w:r w:rsidR="000B6556" w:rsidRPr="00B8757D">
        <w:rPr>
          <w:rFonts w:ascii="Arial" w:hAnsi="Arial" w:cs="Arial"/>
          <w:i/>
          <w:sz w:val="20"/>
          <w:szCs w:val="20"/>
        </w:rPr>
        <w:t xml:space="preserve"> lo prescrito </w:t>
      </w:r>
      <w:r w:rsidR="000B1CA4" w:rsidRPr="00B8757D">
        <w:rPr>
          <w:rFonts w:ascii="Arial" w:hAnsi="Arial" w:cs="Arial"/>
          <w:i/>
          <w:sz w:val="20"/>
          <w:szCs w:val="20"/>
        </w:rPr>
        <w:t>en el artículo 90 de la C</w:t>
      </w:r>
      <w:r w:rsidR="000B6556" w:rsidRPr="00B8757D">
        <w:rPr>
          <w:rFonts w:ascii="Arial" w:hAnsi="Arial" w:cs="Arial"/>
          <w:i/>
          <w:sz w:val="20"/>
          <w:szCs w:val="20"/>
        </w:rPr>
        <w:t>onstitución</w:t>
      </w:r>
      <w:r w:rsidR="003B34B8" w:rsidRPr="00B8757D">
        <w:rPr>
          <w:rFonts w:ascii="Arial" w:hAnsi="Arial" w:cs="Arial"/>
          <w:i/>
          <w:sz w:val="20"/>
          <w:szCs w:val="20"/>
        </w:rPr>
        <w:t>, clausula</w:t>
      </w:r>
      <w:r w:rsidRPr="00B8757D">
        <w:rPr>
          <w:rFonts w:ascii="Arial" w:hAnsi="Arial" w:cs="Arial"/>
          <w:i/>
          <w:sz w:val="20"/>
          <w:szCs w:val="20"/>
        </w:rPr>
        <w:t xml:space="preserve"> general de la responsabilidad extracontractual del Estado</w:t>
      </w:r>
      <w:r w:rsidR="00D171F6" w:rsidRPr="00B8757D">
        <w:rPr>
          <w:rFonts w:ascii="Arial" w:hAnsi="Arial" w:cs="Arial"/>
          <w:i/>
          <w:sz w:val="20"/>
          <w:szCs w:val="20"/>
        </w:rPr>
        <w:t xml:space="preserve">, este concepto tiene como </w:t>
      </w:r>
      <w:r w:rsidR="007E385A" w:rsidRPr="00B8757D">
        <w:rPr>
          <w:rFonts w:ascii="Arial" w:hAnsi="Arial" w:cs="Arial"/>
          <w:i/>
          <w:sz w:val="20"/>
          <w:szCs w:val="20"/>
        </w:rPr>
        <w:t xml:space="preserve">fundamento la determinación de un daño </w:t>
      </w:r>
      <w:r w:rsidR="003B34B8" w:rsidRPr="00B8757D">
        <w:rPr>
          <w:rFonts w:ascii="Arial" w:hAnsi="Arial" w:cs="Arial"/>
          <w:i/>
          <w:sz w:val="20"/>
          <w:szCs w:val="20"/>
        </w:rPr>
        <w:t>antijurídico causado</w:t>
      </w:r>
      <w:r w:rsidR="007E385A" w:rsidRPr="00B8757D">
        <w:rPr>
          <w:rFonts w:ascii="Arial" w:hAnsi="Arial" w:cs="Arial"/>
          <w:i/>
          <w:sz w:val="20"/>
          <w:szCs w:val="20"/>
        </w:rPr>
        <w:t xml:space="preserve"> a un </w:t>
      </w:r>
      <w:r w:rsidR="003B34B8" w:rsidRPr="00B8757D">
        <w:rPr>
          <w:rFonts w:ascii="Arial" w:hAnsi="Arial" w:cs="Arial"/>
          <w:i/>
          <w:sz w:val="20"/>
          <w:szCs w:val="20"/>
        </w:rPr>
        <w:t>administrado y</w:t>
      </w:r>
      <w:r w:rsidR="00D171F6" w:rsidRPr="00B8757D">
        <w:rPr>
          <w:rFonts w:ascii="Arial" w:hAnsi="Arial" w:cs="Arial"/>
          <w:i/>
          <w:sz w:val="20"/>
          <w:szCs w:val="20"/>
        </w:rPr>
        <w:t xml:space="preserve"> la imputación del mismo a la </w:t>
      </w:r>
      <w:r w:rsidR="007E385A" w:rsidRPr="00B8757D">
        <w:rPr>
          <w:rFonts w:ascii="Arial" w:hAnsi="Arial" w:cs="Arial"/>
          <w:i/>
          <w:sz w:val="20"/>
          <w:szCs w:val="20"/>
        </w:rPr>
        <w:t>administración</w:t>
      </w:r>
      <w:r w:rsidR="00D171F6" w:rsidRPr="00B8757D">
        <w:rPr>
          <w:rFonts w:ascii="Arial" w:hAnsi="Arial" w:cs="Arial"/>
          <w:i/>
          <w:sz w:val="20"/>
          <w:szCs w:val="20"/>
        </w:rPr>
        <w:t xml:space="preserve"> </w:t>
      </w:r>
      <w:r w:rsidR="003B34B8" w:rsidRPr="00B8757D">
        <w:rPr>
          <w:rFonts w:ascii="Arial" w:hAnsi="Arial" w:cs="Arial"/>
          <w:i/>
          <w:sz w:val="20"/>
          <w:szCs w:val="20"/>
        </w:rPr>
        <w:t>pública</w:t>
      </w:r>
      <w:r w:rsidR="00D171F6" w:rsidRPr="00B8757D">
        <w:rPr>
          <w:rFonts w:ascii="Arial" w:hAnsi="Arial" w:cs="Arial"/>
          <w:i/>
          <w:sz w:val="20"/>
          <w:szCs w:val="20"/>
        </w:rPr>
        <w:t xml:space="preserve"> tanto por la </w:t>
      </w:r>
      <w:r w:rsidR="0051538B" w:rsidRPr="00B8757D">
        <w:rPr>
          <w:rFonts w:ascii="Arial" w:hAnsi="Arial" w:cs="Arial"/>
          <w:i/>
          <w:sz w:val="20"/>
          <w:szCs w:val="20"/>
        </w:rPr>
        <w:t>acción como</w:t>
      </w:r>
      <w:r w:rsidR="007E385A" w:rsidRPr="00B8757D">
        <w:rPr>
          <w:rFonts w:ascii="Arial" w:hAnsi="Arial" w:cs="Arial"/>
          <w:i/>
          <w:sz w:val="20"/>
          <w:szCs w:val="20"/>
        </w:rPr>
        <w:t xml:space="preserve"> </w:t>
      </w:r>
      <w:r w:rsidR="0051538B" w:rsidRPr="00B8757D">
        <w:rPr>
          <w:rFonts w:ascii="Arial" w:hAnsi="Arial" w:cs="Arial"/>
          <w:i/>
          <w:sz w:val="20"/>
          <w:szCs w:val="20"/>
        </w:rPr>
        <w:t>por la</w:t>
      </w:r>
      <w:r w:rsidR="00D171F6" w:rsidRPr="00B8757D">
        <w:rPr>
          <w:rFonts w:ascii="Arial" w:hAnsi="Arial" w:cs="Arial"/>
          <w:i/>
          <w:sz w:val="20"/>
          <w:szCs w:val="20"/>
        </w:rPr>
        <w:t xml:space="preserve"> omisión</w:t>
      </w:r>
      <w:r w:rsidR="007E385A" w:rsidRPr="00B8757D">
        <w:rPr>
          <w:rFonts w:ascii="Arial" w:hAnsi="Arial" w:cs="Arial"/>
          <w:i/>
          <w:sz w:val="20"/>
          <w:szCs w:val="20"/>
        </w:rPr>
        <w:t xml:space="preserve"> bien sea bajo los criterios de falla en el servicio, daño especial, riesgo excepcional u otro. </w:t>
      </w:r>
    </w:p>
    <w:p w14:paraId="3F566BD3" w14:textId="77777777" w:rsidR="007E385A" w:rsidRPr="00B8757D" w:rsidRDefault="007E385A" w:rsidP="002B0C82">
      <w:pPr>
        <w:pStyle w:val="Prrafodelista"/>
        <w:tabs>
          <w:tab w:val="left" w:pos="567"/>
        </w:tabs>
        <w:ind w:left="360"/>
        <w:jc w:val="both"/>
        <w:rPr>
          <w:i/>
          <w:color w:val="auto"/>
          <w:sz w:val="20"/>
          <w:szCs w:val="20"/>
        </w:rPr>
      </w:pPr>
    </w:p>
    <w:p w14:paraId="336145BF" w14:textId="76B9E52B" w:rsidR="000B6556" w:rsidRPr="00B8757D" w:rsidRDefault="007E385A"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S</w:t>
      </w:r>
      <w:r w:rsidR="00BA7C2E" w:rsidRPr="00B8757D">
        <w:rPr>
          <w:rFonts w:ascii="Arial" w:hAnsi="Arial" w:cs="Arial"/>
          <w:i/>
          <w:sz w:val="20"/>
          <w:szCs w:val="20"/>
        </w:rPr>
        <w:t>e encuentra establecido no sol</w:t>
      </w:r>
      <w:r w:rsidR="003B34B8" w:rsidRPr="00B8757D">
        <w:rPr>
          <w:rFonts w:ascii="Arial" w:hAnsi="Arial" w:cs="Arial"/>
          <w:i/>
          <w:sz w:val="20"/>
          <w:szCs w:val="20"/>
        </w:rPr>
        <w:t>o</w:t>
      </w:r>
      <w:r w:rsidR="00BA7C2E" w:rsidRPr="00B8757D">
        <w:rPr>
          <w:rFonts w:ascii="Arial" w:hAnsi="Arial" w:cs="Arial"/>
          <w:i/>
          <w:sz w:val="20"/>
          <w:szCs w:val="20"/>
        </w:rPr>
        <w:t xml:space="preserve"> el daño extrajurídico</w:t>
      </w:r>
      <w:r w:rsidR="003B34B8" w:rsidRPr="00B8757D">
        <w:rPr>
          <w:rFonts w:ascii="Arial" w:hAnsi="Arial" w:cs="Arial"/>
          <w:i/>
          <w:sz w:val="20"/>
          <w:szCs w:val="20"/>
        </w:rPr>
        <w:t xml:space="preserve"> </w:t>
      </w:r>
      <w:r w:rsidR="000B1CA4" w:rsidRPr="00B8757D">
        <w:rPr>
          <w:rFonts w:ascii="Arial" w:hAnsi="Arial" w:cs="Arial"/>
          <w:i/>
          <w:sz w:val="20"/>
          <w:szCs w:val="20"/>
        </w:rPr>
        <w:t>ocasionado</w:t>
      </w:r>
      <w:r w:rsidR="003B34B8" w:rsidRPr="00B8757D">
        <w:rPr>
          <w:rFonts w:ascii="Arial" w:hAnsi="Arial" w:cs="Arial"/>
          <w:i/>
          <w:sz w:val="20"/>
          <w:szCs w:val="20"/>
        </w:rPr>
        <w:t xml:space="preserve"> a los actores</w:t>
      </w:r>
      <w:r w:rsidRPr="00B8757D">
        <w:rPr>
          <w:rFonts w:ascii="Arial" w:hAnsi="Arial" w:cs="Arial"/>
          <w:i/>
          <w:sz w:val="20"/>
          <w:szCs w:val="20"/>
        </w:rPr>
        <w:t xml:space="preserve"> como acabe de describir</w:t>
      </w:r>
      <w:r w:rsidR="003B34B8" w:rsidRPr="00B8757D">
        <w:rPr>
          <w:rFonts w:ascii="Arial" w:hAnsi="Arial" w:cs="Arial"/>
          <w:i/>
          <w:sz w:val="20"/>
          <w:szCs w:val="20"/>
        </w:rPr>
        <w:t>, también</w:t>
      </w:r>
      <w:r w:rsidR="00BA7C2E" w:rsidRPr="00B8757D">
        <w:rPr>
          <w:rFonts w:ascii="Arial" w:hAnsi="Arial" w:cs="Arial"/>
          <w:i/>
          <w:sz w:val="20"/>
          <w:szCs w:val="20"/>
        </w:rPr>
        <w:t xml:space="preserve"> el error judicial</w:t>
      </w:r>
      <w:r w:rsidR="00D171F6" w:rsidRPr="00B8757D">
        <w:rPr>
          <w:rFonts w:ascii="Arial" w:hAnsi="Arial" w:cs="Arial"/>
          <w:i/>
          <w:sz w:val="20"/>
          <w:szCs w:val="20"/>
        </w:rPr>
        <w:t>, materializado en la prov</w:t>
      </w:r>
      <w:r w:rsidRPr="00B8757D">
        <w:rPr>
          <w:rFonts w:ascii="Arial" w:hAnsi="Arial" w:cs="Arial"/>
          <w:i/>
          <w:sz w:val="20"/>
          <w:szCs w:val="20"/>
        </w:rPr>
        <w:t>idencia</w:t>
      </w:r>
      <w:r w:rsidR="00D171F6" w:rsidRPr="00B8757D">
        <w:rPr>
          <w:rFonts w:ascii="Arial" w:hAnsi="Arial" w:cs="Arial"/>
          <w:i/>
          <w:sz w:val="20"/>
          <w:szCs w:val="20"/>
        </w:rPr>
        <w:t xml:space="preserve"> de </w:t>
      </w:r>
      <w:r w:rsidRPr="00B8757D">
        <w:rPr>
          <w:rFonts w:ascii="Arial" w:hAnsi="Arial" w:cs="Arial"/>
          <w:i/>
          <w:sz w:val="20"/>
          <w:szCs w:val="20"/>
        </w:rPr>
        <w:t xml:space="preserve"> 25 de ju</w:t>
      </w:r>
      <w:r w:rsidR="000B1CA4" w:rsidRPr="00B8757D">
        <w:rPr>
          <w:rFonts w:ascii="Arial" w:hAnsi="Arial" w:cs="Arial"/>
          <w:i/>
          <w:sz w:val="20"/>
          <w:szCs w:val="20"/>
        </w:rPr>
        <w:t>n</w:t>
      </w:r>
      <w:r w:rsidR="003B6F18" w:rsidRPr="00B8757D">
        <w:rPr>
          <w:rFonts w:ascii="Arial" w:hAnsi="Arial" w:cs="Arial"/>
          <w:i/>
          <w:sz w:val="20"/>
          <w:szCs w:val="20"/>
        </w:rPr>
        <w:t>io de 2015,</w:t>
      </w:r>
      <w:r w:rsidR="00BA7C2E" w:rsidRPr="00B8757D">
        <w:rPr>
          <w:rFonts w:ascii="Arial" w:hAnsi="Arial" w:cs="Arial"/>
          <w:i/>
          <w:sz w:val="20"/>
          <w:szCs w:val="20"/>
        </w:rPr>
        <w:t xml:space="preserve"> estado del 26 de la misma anualidad respecto de la l</w:t>
      </w:r>
      <w:r w:rsidR="000B1CA4" w:rsidRPr="00B8757D">
        <w:rPr>
          <w:rFonts w:ascii="Arial" w:hAnsi="Arial" w:cs="Arial"/>
          <w:i/>
          <w:sz w:val="20"/>
          <w:szCs w:val="20"/>
        </w:rPr>
        <w:t>iquidación del crédito elaborada</w:t>
      </w:r>
      <w:r w:rsidR="00D171F6" w:rsidRPr="00B8757D">
        <w:rPr>
          <w:rFonts w:ascii="Arial" w:hAnsi="Arial" w:cs="Arial"/>
          <w:i/>
          <w:sz w:val="20"/>
          <w:szCs w:val="20"/>
        </w:rPr>
        <w:t xml:space="preserve"> de manera inco</w:t>
      </w:r>
      <w:r w:rsidRPr="00B8757D">
        <w:rPr>
          <w:rFonts w:ascii="Arial" w:hAnsi="Arial" w:cs="Arial"/>
          <w:i/>
          <w:sz w:val="20"/>
          <w:szCs w:val="20"/>
        </w:rPr>
        <w:t>rrecta por el  juzgado Primero laboral del circuito de Bogotá</w:t>
      </w:r>
      <w:r w:rsidR="007274E9" w:rsidRPr="00B8757D">
        <w:rPr>
          <w:rFonts w:ascii="Arial" w:hAnsi="Arial" w:cs="Arial"/>
          <w:i/>
          <w:sz w:val="20"/>
          <w:szCs w:val="20"/>
        </w:rPr>
        <w:t xml:space="preserve"> aunado</w:t>
      </w:r>
      <w:r w:rsidRPr="00B8757D">
        <w:rPr>
          <w:rFonts w:ascii="Arial" w:hAnsi="Arial" w:cs="Arial"/>
          <w:i/>
          <w:sz w:val="20"/>
          <w:szCs w:val="20"/>
        </w:rPr>
        <w:t xml:space="preserve"> </w:t>
      </w:r>
      <w:r w:rsidR="007274E9" w:rsidRPr="00B8757D">
        <w:rPr>
          <w:rFonts w:ascii="Arial" w:hAnsi="Arial" w:cs="Arial"/>
          <w:i/>
          <w:sz w:val="20"/>
          <w:szCs w:val="20"/>
        </w:rPr>
        <w:t>a</w:t>
      </w:r>
      <w:r w:rsidRPr="00B8757D">
        <w:rPr>
          <w:rFonts w:ascii="Arial" w:hAnsi="Arial" w:cs="Arial"/>
          <w:i/>
          <w:sz w:val="20"/>
          <w:szCs w:val="20"/>
        </w:rPr>
        <w:t xml:space="preserve">l defectuoso funcionamiento de la administración  de justicia, </w:t>
      </w:r>
      <w:r w:rsidR="007274E9" w:rsidRPr="00B8757D">
        <w:rPr>
          <w:rFonts w:ascii="Arial" w:hAnsi="Arial" w:cs="Arial"/>
          <w:i/>
          <w:sz w:val="20"/>
          <w:szCs w:val="20"/>
        </w:rPr>
        <w:t>c</w:t>
      </w:r>
      <w:r w:rsidRPr="00B8757D">
        <w:rPr>
          <w:rFonts w:ascii="Arial" w:hAnsi="Arial" w:cs="Arial"/>
          <w:i/>
          <w:sz w:val="20"/>
          <w:szCs w:val="20"/>
        </w:rPr>
        <w:t>omo</w:t>
      </w:r>
      <w:r w:rsidR="00BA7C2E" w:rsidRPr="00B8757D">
        <w:rPr>
          <w:rFonts w:ascii="Arial" w:hAnsi="Arial" w:cs="Arial"/>
          <w:i/>
          <w:sz w:val="20"/>
          <w:szCs w:val="20"/>
        </w:rPr>
        <w:t xml:space="preserve"> consecuencia del trámite </w:t>
      </w:r>
      <w:r w:rsidRPr="00B8757D">
        <w:rPr>
          <w:rFonts w:ascii="Arial" w:hAnsi="Arial" w:cs="Arial"/>
          <w:i/>
          <w:sz w:val="20"/>
          <w:szCs w:val="20"/>
        </w:rPr>
        <w:t>ir</w:t>
      </w:r>
      <w:r w:rsidR="007274E9" w:rsidRPr="00B8757D">
        <w:rPr>
          <w:rFonts w:ascii="Arial" w:hAnsi="Arial" w:cs="Arial"/>
          <w:i/>
          <w:sz w:val="20"/>
          <w:szCs w:val="20"/>
        </w:rPr>
        <w:t xml:space="preserve">regular, retardo en la contestación a las peticiones a través de memoriales </w:t>
      </w:r>
      <w:r w:rsidR="003B6F18" w:rsidRPr="00B8757D">
        <w:rPr>
          <w:rFonts w:ascii="Arial" w:hAnsi="Arial" w:cs="Arial"/>
          <w:i/>
          <w:sz w:val="20"/>
          <w:szCs w:val="20"/>
        </w:rPr>
        <w:t xml:space="preserve">de </w:t>
      </w:r>
      <w:r w:rsidR="007274E9" w:rsidRPr="00B8757D">
        <w:rPr>
          <w:rFonts w:ascii="Arial" w:hAnsi="Arial" w:cs="Arial"/>
          <w:i/>
          <w:sz w:val="20"/>
          <w:szCs w:val="20"/>
        </w:rPr>
        <w:t>todo el proceso ordinario, ejecutivo laboral radicado 2011-0</w:t>
      </w:r>
      <w:r w:rsidR="003B6F18" w:rsidRPr="00B8757D">
        <w:rPr>
          <w:rFonts w:ascii="Arial" w:hAnsi="Arial" w:cs="Arial"/>
          <w:i/>
          <w:sz w:val="20"/>
          <w:szCs w:val="20"/>
        </w:rPr>
        <w:t>284</w:t>
      </w:r>
      <w:r w:rsidR="00937CE4" w:rsidRPr="00B8757D">
        <w:rPr>
          <w:rFonts w:ascii="Arial" w:hAnsi="Arial" w:cs="Arial"/>
          <w:i/>
          <w:sz w:val="20"/>
          <w:szCs w:val="20"/>
        </w:rPr>
        <w:t xml:space="preserve"> y que </w:t>
      </w:r>
      <w:r w:rsidR="00937CE4" w:rsidRPr="00B8757D">
        <w:rPr>
          <w:rFonts w:ascii="Arial" w:hAnsi="Arial" w:cs="Arial"/>
          <w:b/>
          <w:i/>
          <w:sz w:val="20"/>
          <w:szCs w:val="20"/>
        </w:rPr>
        <w:t>causó,</w:t>
      </w:r>
      <w:r w:rsidR="00937CE4" w:rsidRPr="00B8757D">
        <w:rPr>
          <w:rFonts w:ascii="Arial" w:hAnsi="Arial" w:cs="Arial"/>
          <w:i/>
          <w:sz w:val="20"/>
          <w:szCs w:val="20"/>
        </w:rPr>
        <w:t xml:space="preserve"> causó</w:t>
      </w:r>
      <w:r w:rsidR="00BA7C2E" w:rsidRPr="00B8757D">
        <w:rPr>
          <w:rFonts w:ascii="Arial" w:hAnsi="Arial" w:cs="Arial"/>
          <w:i/>
          <w:sz w:val="20"/>
          <w:szCs w:val="20"/>
        </w:rPr>
        <w:t xml:space="preserve"> daño patrimonial y </w:t>
      </w:r>
      <w:r w:rsidR="003B6F18" w:rsidRPr="00B8757D">
        <w:rPr>
          <w:rFonts w:ascii="Arial" w:hAnsi="Arial" w:cs="Arial"/>
          <w:i/>
          <w:sz w:val="20"/>
          <w:szCs w:val="20"/>
        </w:rPr>
        <w:t>extramatrimonial</w:t>
      </w:r>
      <w:r w:rsidR="00BA7C2E" w:rsidRPr="00B8757D">
        <w:rPr>
          <w:rFonts w:ascii="Arial" w:hAnsi="Arial" w:cs="Arial"/>
          <w:i/>
          <w:sz w:val="20"/>
          <w:szCs w:val="20"/>
        </w:rPr>
        <w:t xml:space="preserve"> a los actores, ocasionando graves perjuicios </w:t>
      </w:r>
      <w:r w:rsidRPr="00B8757D">
        <w:rPr>
          <w:rFonts w:ascii="Arial" w:hAnsi="Arial" w:cs="Arial"/>
          <w:i/>
          <w:sz w:val="20"/>
          <w:szCs w:val="20"/>
        </w:rPr>
        <w:t>m</w:t>
      </w:r>
      <w:r w:rsidR="000B1CA4" w:rsidRPr="00B8757D">
        <w:rPr>
          <w:rFonts w:ascii="Arial" w:hAnsi="Arial" w:cs="Arial"/>
          <w:i/>
          <w:sz w:val="20"/>
          <w:szCs w:val="20"/>
        </w:rPr>
        <w:t>ateriales, económicos y morales</w:t>
      </w:r>
      <w:r w:rsidRPr="00B8757D">
        <w:rPr>
          <w:rFonts w:ascii="Arial" w:hAnsi="Arial" w:cs="Arial"/>
          <w:i/>
          <w:sz w:val="20"/>
          <w:szCs w:val="20"/>
        </w:rPr>
        <w:t xml:space="preserve"> plenamente acreditados</w:t>
      </w:r>
      <w:r w:rsidR="003B6F18" w:rsidRPr="00B8757D">
        <w:rPr>
          <w:rFonts w:ascii="Arial" w:hAnsi="Arial" w:cs="Arial"/>
          <w:i/>
          <w:sz w:val="20"/>
          <w:szCs w:val="20"/>
        </w:rPr>
        <w:t>.</w:t>
      </w:r>
    </w:p>
    <w:p w14:paraId="4B559CBA" w14:textId="77777777" w:rsidR="007E385A" w:rsidRPr="00B8757D" w:rsidRDefault="007E385A" w:rsidP="002B0C82">
      <w:pPr>
        <w:pStyle w:val="Prrafodelista"/>
        <w:tabs>
          <w:tab w:val="left" w:pos="567"/>
        </w:tabs>
        <w:ind w:left="360"/>
        <w:jc w:val="both"/>
        <w:rPr>
          <w:i/>
          <w:color w:val="auto"/>
          <w:sz w:val="20"/>
          <w:szCs w:val="20"/>
        </w:rPr>
      </w:pPr>
    </w:p>
    <w:p w14:paraId="14B15FDB" w14:textId="6B8AE101" w:rsidR="00D93190" w:rsidRPr="00B8757D" w:rsidRDefault="007E385A"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Estamos ante una responsabilidad objetiva</w:t>
      </w:r>
      <w:r w:rsidR="00727360" w:rsidRPr="00B8757D">
        <w:rPr>
          <w:rFonts w:ascii="Arial" w:hAnsi="Arial" w:cs="Arial"/>
          <w:i/>
          <w:sz w:val="20"/>
          <w:szCs w:val="20"/>
        </w:rPr>
        <w:t xml:space="preserve">, </w:t>
      </w:r>
      <w:r w:rsidR="003B6F18" w:rsidRPr="00B8757D">
        <w:rPr>
          <w:rFonts w:ascii="Arial" w:hAnsi="Arial" w:cs="Arial"/>
          <w:i/>
          <w:sz w:val="20"/>
          <w:szCs w:val="20"/>
        </w:rPr>
        <w:t>por ellos se demuestran 2 elementos de la responsabilidad: .el hecho generador</w:t>
      </w:r>
      <w:r w:rsidRPr="00B8757D">
        <w:rPr>
          <w:rFonts w:ascii="Arial" w:hAnsi="Arial" w:cs="Arial"/>
          <w:i/>
          <w:sz w:val="20"/>
          <w:szCs w:val="20"/>
        </w:rPr>
        <w:t xml:space="preserve"> </w:t>
      </w:r>
      <w:r w:rsidR="00937CE4" w:rsidRPr="00B8757D">
        <w:rPr>
          <w:rFonts w:ascii="Arial" w:hAnsi="Arial" w:cs="Arial"/>
          <w:i/>
          <w:sz w:val="20"/>
          <w:szCs w:val="20"/>
        </w:rPr>
        <w:t xml:space="preserve">en este caso las providencias judiciales y </w:t>
      </w:r>
      <w:r w:rsidR="000B1CA4" w:rsidRPr="00B8757D">
        <w:rPr>
          <w:rFonts w:ascii="Arial" w:hAnsi="Arial" w:cs="Arial"/>
          <w:i/>
          <w:sz w:val="20"/>
          <w:szCs w:val="20"/>
        </w:rPr>
        <w:t xml:space="preserve">demora </w:t>
      </w:r>
      <w:r w:rsidR="00937CE4" w:rsidRPr="00B8757D">
        <w:rPr>
          <w:rFonts w:ascii="Arial" w:hAnsi="Arial" w:cs="Arial"/>
          <w:i/>
          <w:sz w:val="20"/>
          <w:szCs w:val="20"/>
        </w:rPr>
        <w:t>(…)</w:t>
      </w:r>
    </w:p>
    <w:p w14:paraId="66D77CE3" w14:textId="77777777" w:rsidR="002B0C82" w:rsidRPr="00B8757D" w:rsidRDefault="002B0C82" w:rsidP="002B0C82">
      <w:pPr>
        <w:tabs>
          <w:tab w:val="left" w:pos="567"/>
        </w:tabs>
        <w:spacing w:after="0" w:line="240" w:lineRule="auto"/>
        <w:jc w:val="both"/>
        <w:rPr>
          <w:rFonts w:ascii="Arial" w:hAnsi="Arial" w:cs="Arial"/>
          <w:i/>
          <w:sz w:val="20"/>
          <w:szCs w:val="20"/>
        </w:rPr>
      </w:pPr>
    </w:p>
    <w:p w14:paraId="1B3B0EF4" w14:textId="1EF53ED4" w:rsidR="00B75FEF" w:rsidRPr="00B8757D" w:rsidRDefault="00B75FEF"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La </w:t>
      </w:r>
      <w:r w:rsidR="00584C57" w:rsidRPr="00B8757D">
        <w:rPr>
          <w:rFonts w:ascii="Arial" w:hAnsi="Arial" w:cs="Arial"/>
          <w:i/>
          <w:sz w:val="20"/>
          <w:szCs w:val="20"/>
        </w:rPr>
        <w:t>juez le solicita</w:t>
      </w:r>
      <w:r w:rsidRPr="00B8757D">
        <w:rPr>
          <w:rFonts w:ascii="Arial" w:hAnsi="Arial" w:cs="Arial"/>
          <w:i/>
          <w:sz w:val="20"/>
          <w:szCs w:val="20"/>
        </w:rPr>
        <w:t xml:space="preserve"> al apoderado de la parte actora que concretara cuales serían los errores, ante lo cual el abogado manifestó: </w:t>
      </w:r>
    </w:p>
    <w:p w14:paraId="315D6424" w14:textId="77777777" w:rsidR="002B0C82" w:rsidRPr="00B8757D" w:rsidRDefault="002B0C82" w:rsidP="002B0C82">
      <w:pPr>
        <w:tabs>
          <w:tab w:val="left" w:pos="567"/>
        </w:tabs>
        <w:spacing w:after="0" w:line="240" w:lineRule="auto"/>
        <w:jc w:val="both"/>
        <w:rPr>
          <w:rFonts w:ascii="Arial" w:hAnsi="Arial" w:cs="Arial"/>
          <w:i/>
          <w:sz w:val="20"/>
          <w:szCs w:val="20"/>
        </w:rPr>
      </w:pPr>
    </w:p>
    <w:p w14:paraId="13E27012" w14:textId="126519E9" w:rsidR="00D118A6" w:rsidRPr="00B8757D" w:rsidRDefault="00D118A6"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Es</w:t>
      </w:r>
      <w:r w:rsidR="004E1624" w:rsidRPr="00B8757D">
        <w:rPr>
          <w:rFonts w:ascii="Arial" w:hAnsi="Arial" w:cs="Arial"/>
          <w:i/>
          <w:sz w:val="20"/>
          <w:szCs w:val="20"/>
        </w:rPr>
        <w:t xml:space="preserve"> </w:t>
      </w:r>
      <w:r w:rsidRPr="00B8757D">
        <w:rPr>
          <w:rFonts w:ascii="Arial" w:hAnsi="Arial" w:cs="Arial"/>
          <w:i/>
          <w:sz w:val="20"/>
          <w:szCs w:val="20"/>
        </w:rPr>
        <w:t>muy claro que cuando se hace un embargo de dinero</w:t>
      </w:r>
      <w:r w:rsidR="000148DB" w:rsidRPr="00B8757D">
        <w:rPr>
          <w:rFonts w:ascii="Arial" w:hAnsi="Arial" w:cs="Arial"/>
          <w:i/>
          <w:sz w:val="20"/>
          <w:szCs w:val="20"/>
        </w:rPr>
        <w:t>s</w:t>
      </w:r>
      <w:r w:rsidR="00A408A8" w:rsidRPr="00B8757D">
        <w:rPr>
          <w:rFonts w:ascii="Arial" w:hAnsi="Arial" w:cs="Arial"/>
          <w:i/>
          <w:sz w:val="20"/>
          <w:szCs w:val="20"/>
        </w:rPr>
        <w:t>, esos</w:t>
      </w:r>
      <w:r w:rsidRPr="00B8757D">
        <w:rPr>
          <w:rFonts w:ascii="Arial" w:hAnsi="Arial" w:cs="Arial"/>
          <w:i/>
          <w:sz w:val="20"/>
          <w:szCs w:val="20"/>
        </w:rPr>
        <w:t xml:space="preserve"> se </w:t>
      </w:r>
      <w:r w:rsidR="004E1624" w:rsidRPr="00B8757D">
        <w:rPr>
          <w:rFonts w:ascii="Arial" w:hAnsi="Arial" w:cs="Arial"/>
          <w:i/>
          <w:sz w:val="20"/>
          <w:szCs w:val="20"/>
        </w:rPr>
        <w:t>tienen</w:t>
      </w:r>
      <w:r w:rsidR="00DE57E5" w:rsidRPr="00B8757D">
        <w:rPr>
          <w:rFonts w:ascii="Arial" w:hAnsi="Arial" w:cs="Arial"/>
          <w:i/>
          <w:sz w:val="20"/>
          <w:szCs w:val="20"/>
        </w:rPr>
        <w:t xml:space="preserve"> como</w:t>
      </w:r>
      <w:r w:rsidRPr="00B8757D">
        <w:rPr>
          <w:rFonts w:ascii="Arial" w:hAnsi="Arial" w:cs="Arial"/>
          <w:i/>
          <w:sz w:val="20"/>
          <w:szCs w:val="20"/>
        </w:rPr>
        <w:t xml:space="preserve"> garantía,</w:t>
      </w:r>
      <w:r w:rsidR="00AB40EB" w:rsidRPr="00B8757D">
        <w:rPr>
          <w:rFonts w:ascii="Arial" w:hAnsi="Arial" w:cs="Arial"/>
          <w:i/>
          <w:sz w:val="20"/>
          <w:szCs w:val="20"/>
        </w:rPr>
        <w:t xml:space="preserve"> no se tiene en ningún mom</w:t>
      </w:r>
      <w:r w:rsidR="000148DB" w:rsidRPr="00B8757D">
        <w:rPr>
          <w:rFonts w:ascii="Arial" w:hAnsi="Arial" w:cs="Arial"/>
          <w:i/>
          <w:sz w:val="20"/>
          <w:szCs w:val="20"/>
        </w:rPr>
        <w:t>ento</w:t>
      </w:r>
      <w:r w:rsidR="00AB40EB" w:rsidRPr="00B8757D">
        <w:rPr>
          <w:rFonts w:ascii="Arial" w:hAnsi="Arial" w:cs="Arial"/>
          <w:i/>
          <w:sz w:val="20"/>
          <w:szCs w:val="20"/>
        </w:rPr>
        <w:t xml:space="preserve"> como abono a la </w:t>
      </w:r>
      <w:r w:rsidR="000148DB" w:rsidRPr="00B8757D">
        <w:rPr>
          <w:rFonts w:ascii="Arial" w:hAnsi="Arial" w:cs="Arial"/>
          <w:i/>
          <w:sz w:val="20"/>
          <w:szCs w:val="20"/>
        </w:rPr>
        <w:t>obligación</w:t>
      </w:r>
      <w:r w:rsidR="00AB40EB" w:rsidRPr="00B8757D">
        <w:rPr>
          <w:rFonts w:ascii="Arial" w:hAnsi="Arial" w:cs="Arial"/>
          <w:i/>
          <w:sz w:val="20"/>
          <w:szCs w:val="20"/>
        </w:rPr>
        <w:t xml:space="preserve">, entonces ahí estamos incurriendo en violación </w:t>
      </w:r>
      <w:r w:rsidR="000148DB" w:rsidRPr="00B8757D">
        <w:rPr>
          <w:rFonts w:ascii="Arial" w:hAnsi="Arial" w:cs="Arial"/>
          <w:i/>
          <w:sz w:val="20"/>
          <w:szCs w:val="20"/>
        </w:rPr>
        <w:t>de</w:t>
      </w:r>
      <w:r w:rsidR="00AB40EB" w:rsidRPr="00B8757D">
        <w:rPr>
          <w:rFonts w:ascii="Arial" w:hAnsi="Arial" w:cs="Arial"/>
          <w:i/>
          <w:sz w:val="20"/>
          <w:szCs w:val="20"/>
        </w:rPr>
        <w:t xml:space="preserve"> normas </w:t>
      </w:r>
      <w:r w:rsidR="00A408A8" w:rsidRPr="00B8757D">
        <w:rPr>
          <w:rFonts w:ascii="Arial" w:hAnsi="Arial" w:cs="Arial"/>
          <w:i/>
          <w:sz w:val="20"/>
          <w:szCs w:val="20"/>
        </w:rPr>
        <w:t>sustanciales</w:t>
      </w:r>
      <w:r w:rsidR="00AB40EB" w:rsidRPr="00B8757D">
        <w:rPr>
          <w:rFonts w:ascii="Arial" w:hAnsi="Arial" w:cs="Arial"/>
          <w:i/>
          <w:sz w:val="20"/>
          <w:szCs w:val="20"/>
        </w:rPr>
        <w:t xml:space="preserve"> y</w:t>
      </w:r>
      <w:r w:rsidR="000148DB" w:rsidRPr="00B8757D">
        <w:rPr>
          <w:rFonts w:ascii="Arial" w:hAnsi="Arial" w:cs="Arial"/>
          <w:i/>
          <w:sz w:val="20"/>
          <w:szCs w:val="20"/>
        </w:rPr>
        <w:t xml:space="preserve"> normas</w:t>
      </w:r>
      <w:r w:rsidR="00AB40EB" w:rsidRPr="00B8757D">
        <w:rPr>
          <w:rFonts w:ascii="Arial" w:hAnsi="Arial" w:cs="Arial"/>
          <w:i/>
          <w:sz w:val="20"/>
          <w:szCs w:val="20"/>
        </w:rPr>
        <w:t xml:space="preserve"> procesales. Esa </w:t>
      </w:r>
      <w:r w:rsidR="00A408A8" w:rsidRPr="00B8757D">
        <w:rPr>
          <w:rFonts w:ascii="Arial" w:hAnsi="Arial" w:cs="Arial"/>
          <w:i/>
          <w:sz w:val="20"/>
          <w:szCs w:val="20"/>
        </w:rPr>
        <w:t>advertencia</w:t>
      </w:r>
      <w:r w:rsidR="00AB40EB" w:rsidRPr="00B8757D">
        <w:rPr>
          <w:rFonts w:ascii="Arial" w:hAnsi="Arial" w:cs="Arial"/>
          <w:i/>
          <w:sz w:val="20"/>
          <w:szCs w:val="20"/>
        </w:rPr>
        <w:t xml:space="preserve"> la </w:t>
      </w:r>
      <w:r w:rsidR="00584C57" w:rsidRPr="00B8757D">
        <w:rPr>
          <w:rFonts w:ascii="Arial" w:hAnsi="Arial" w:cs="Arial"/>
          <w:i/>
          <w:sz w:val="20"/>
          <w:szCs w:val="20"/>
        </w:rPr>
        <w:t>par de la Juez Laboral, la hizo la J</w:t>
      </w:r>
      <w:r w:rsidR="00AB40EB" w:rsidRPr="00B8757D">
        <w:rPr>
          <w:rFonts w:ascii="Arial" w:hAnsi="Arial" w:cs="Arial"/>
          <w:i/>
          <w:sz w:val="20"/>
          <w:szCs w:val="20"/>
        </w:rPr>
        <w:t xml:space="preserve">uez </w:t>
      </w:r>
      <w:r w:rsidR="00584C57" w:rsidRPr="00B8757D">
        <w:rPr>
          <w:rFonts w:ascii="Arial" w:hAnsi="Arial" w:cs="Arial"/>
          <w:i/>
          <w:sz w:val="20"/>
          <w:szCs w:val="20"/>
        </w:rPr>
        <w:t>S</w:t>
      </w:r>
      <w:r w:rsidR="000148DB" w:rsidRPr="00B8757D">
        <w:rPr>
          <w:rFonts w:ascii="Arial" w:hAnsi="Arial" w:cs="Arial"/>
          <w:i/>
          <w:sz w:val="20"/>
          <w:szCs w:val="20"/>
        </w:rPr>
        <w:t>egunda</w:t>
      </w:r>
      <w:r w:rsidR="00AB40EB" w:rsidRPr="00B8757D">
        <w:rPr>
          <w:rFonts w:ascii="Arial" w:hAnsi="Arial" w:cs="Arial"/>
          <w:i/>
          <w:sz w:val="20"/>
          <w:szCs w:val="20"/>
        </w:rPr>
        <w:t>, advirtió todos esos yerros, yerros que se cometi</w:t>
      </w:r>
      <w:r w:rsidR="000148DB" w:rsidRPr="00B8757D">
        <w:rPr>
          <w:rFonts w:ascii="Arial" w:hAnsi="Arial" w:cs="Arial"/>
          <w:i/>
          <w:sz w:val="20"/>
          <w:szCs w:val="20"/>
        </w:rPr>
        <w:t>eron des</w:t>
      </w:r>
      <w:r w:rsidR="0040442C" w:rsidRPr="00B8757D">
        <w:rPr>
          <w:rFonts w:ascii="Arial" w:hAnsi="Arial" w:cs="Arial"/>
          <w:i/>
          <w:sz w:val="20"/>
          <w:szCs w:val="20"/>
        </w:rPr>
        <w:t>d</w:t>
      </w:r>
      <w:r w:rsidR="000148DB" w:rsidRPr="00B8757D">
        <w:rPr>
          <w:rFonts w:ascii="Arial" w:hAnsi="Arial" w:cs="Arial"/>
          <w:i/>
          <w:sz w:val="20"/>
          <w:szCs w:val="20"/>
        </w:rPr>
        <w:t>e le mandamiento de pago</w:t>
      </w:r>
      <w:r w:rsidR="00AB40EB" w:rsidRPr="00B8757D">
        <w:rPr>
          <w:rFonts w:ascii="Arial" w:hAnsi="Arial" w:cs="Arial"/>
          <w:i/>
          <w:sz w:val="20"/>
          <w:szCs w:val="20"/>
        </w:rPr>
        <w:t xml:space="preserve"> hasta finiquitando el proces</w:t>
      </w:r>
      <w:r w:rsidR="000148DB" w:rsidRPr="00B8757D">
        <w:rPr>
          <w:rFonts w:ascii="Arial" w:hAnsi="Arial" w:cs="Arial"/>
          <w:i/>
          <w:sz w:val="20"/>
          <w:szCs w:val="20"/>
        </w:rPr>
        <w:t>o</w:t>
      </w:r>
      <w:r w:rsidR="00584C57" w:rsidRPr="00B8757D">
        <w:rPr>
          <w:rFonts w:ascii="Arial" w:hAnsi="Arial" w:cs="Arial"/>
          <w:i/>
          <w:sz w:val="20"/>
          <w:szCs w:val="20"/>
        </w:rPr>
        <w:t>; e</w:t>
      </w:r>
      <w:r w:rsidR="000148DB" w:rsidRPr="00B8757D">
        <w:rPr>
          <w:rFonts w:ascii="Arial" w:hAnsi="Arial" w:cs="Arial"/>
          <w:i/>
          <w:sz w:val="20"/>
          <w:szCs w:val="20"/>
        </w:rPr>
        <w:t>rrores</w:t>
      </w:r>
      <w:r w:rsidR="00AB40EB" w:rsidRPr="00B8757D">
        <w:rPr>
          <w:rFonts w:ascii="Arial" w:hAnsi="Arial" w:cs="Arial"/>
          <w:i/>
          <w:sz w:val="20"/>
          <w:szCs w:val="20"/>
        </w:rPr>
        <w:t xml:space="preserve"> en los nombres, eran actores diferentes, aunado a</w:t>
      </w:r>
      <w:r w:rsidR="00A408A8" w:rsidRPr="00B8757D">
        <w:rPr>
          <w:rFonts w:ascii="Arial" w:hAnsi="Arial" w:cs="Arial"/>
          <w:i/>
          <w:sz w:val="20"/>
          <w:szCs w:val="20"/>
        </w:rPr>
        <w:t xml:space="preserve"> </w:t>
      </w:r>
      <w:r w:rsidR="00AB40EB" w:rsidRPr="00B8757D">
        <w:rPr>
          <w:rFonts w:ascii="Arial" w:hAnsi="Arial" w:cs="Arial"/>
          <w:i/>
          <w:sz w:val="20"/>
          <w:szCs w:val="20"/>
        </w:rPr>
        <w:t xml:space="preserve">las demoras en cada presentación de memoriales, porque si se pueden </w:t>
      </w:r>
      <w:r w:rsidR="00A408A8" w:rsidRPr="00B8757D">
        <w:rPr>
          <w:rFonts w:ascii="Arial" w:hAnsi="Arial" w:cs="Arial"/>
          <w:i/>
          <w:sz w:val="20"/>
          <w:szCs w:val="20"/>
        </w:rPr>
        <w:t>dar c</w:t>
      </w:r>
      <w:r w:rsidR="00B75FEF" w:rsidRPr="00B8757D">
        <w:rPr>
          <w:rFonts w:ascii="Arial" w:hAnsi="Arial" w:cs="Arial"/>
          <w:i/>
          <w:sz w:val="20"/>
          <w:szCs w:val="20"/>
        </w:rPr>
        <w:t>u</w:t>
      </w:r>
      <w:r w:rsidR="00584C57" w:rsidRPr="00B8757D">
        <w:rPr>
          <w:rFonts w:ascii="Arial" w:hAnsi="Arial" w:cs="Arial"/>
          <w:i/>
          <w:sz w:val="20"/>
          <w:szCs w:val="20"/>
        </w:rPr>
        <w:t>enta que la doctora miró</w:t>
      </w:r>
      <w:r w:rsidR="00A408A8" w:rsidRPr="00B8757D">
        <w:rPr>
          <w:rFonts w:ascii="Arial" w:hAnsi="Arial" w:cs="Arial"/>
          <w:i/>
          <w:sz w:val="20"/>
          <w:szCs w:val="20"/>
        </w:rPr>
        <w:t xml:space="preserve"> el proceso sacaba autos cada 11 meses y con cuestiones que no resolvían </w:t>
      </w:r>
      <w:r w:rsidR="00B75FEF" w:rsidRPr="00B8757D">
        <w:rPr>
          <w:rFonts w:ascii="Arial" w:hAnsi="Arial" w:cs="Arial"/>
          <w:i/>
          <w:sz w:val="20"/>
          <w:szCs w:val="20"/>
        </w:rPr>
        <w:t xml:space="preserve">de fondo las innumerables </w:t>
      </w:r>
      <w:r w:rsidR="00A408A8" w:rsidRPr="00B8757D">
        <w:rPr>
          <w:rFonts w:ascii="Arial" w:hAnsi="Arial" w:cs="Arial"/>
          <w:i/>
          <w:sz w:val="20"/>
          <w:szCs w:val="20"/>
        </w:rPr>
        <w:t xml:space="preserve">peticiones </w:t>
      </w:r>
      <w:r w:rsidR="00B75FEF" w:rsidRPr="00B8757D">
        <w:rPr>
          <w:rFonts w:ascii="Arial" w:hAnsi="Arial" w:cs="Arial"/>
          <w:i/>
          <w:sz w:val="20"/>
          <w:szCs w:val="20"/>
        </w:rPr>
        <w:t>de un proceso tan sencillo como llevar un proceso ejecutivo laboral.</w:t>
      </w:r>
    </w:p>
    <w:p w14:paraId="64FA9FF0" w14:textId="77777777" w:rsidR="002B0C82" w:rsidRPr="00B8757D" w:rsidRDefault="002B0C82" w:rsidP="002B0C82">
      <w:pPr>
        <w:tabs>
          <w:tab w:val="left" w:pos="567"/>
        </w:tabs>
        <w:spacing w:after="0" w:line="240" w:lineRule="auto"/>
        <w:jc w:val="both"/>
        <w:rPr>
          <w:rFonts w:ascii="Arial" w:hAnsi="Arial" w:cs="Arial"/>
          <w:b/>
          <w:i/>
          <w:sz w:val="20"/>
          <w:szCs w:val="20"/>
        </w:rPr>
      </w:pPr>
    </w:p>
    <w:p w14:paraId="6D06BBB4" w14:textId="0B3979A9" w:rsidR="00B75FEF" w:rsidRPr="00B8757D" w:rsidRDefault="00B75FEF" w:rsidP="002B0C82">
      <w:pPr>
        <w:tabs>
          <w:tab w:val="left" w:pos="567"/>
        </w:tabs>
        <w:spacing w:after="0" w:line="240" w:lineRule="auto"/>
        <w:jc w:val="both"/>
        <w:rPr>
          <w:rFonts w:ascii="Arial" w:hAnsi="Arial" w:cs="Arial"/>
          <w:b/>
          <w:i/>
          <w:sz w:val="20"/>
          <w:szCs w:val="20"/>
        </w:rPr>
      </w:pPr>
      <w:r w:rsidRPr="00B8757D">
        <w:rPr>
          <w:rFonts w:ascii="Arial" w:hAnsi="Arial" w:cs="Arial"/>
          <w:b/>
          <w:i/>
          <w:sz w:val="20"/>
          <w:szCs w:val="20"/>
        </w:rPr>
        <w:t>Fueron varias situaciones, y su pa</w:t>
      </w:r>
      <w:r w:rsidR="007B51AE" w:rsidRPr="00B8757D">
        <w:rPr>
          <w:rFonts w:ascii="Arial" w:hAnsi="Arial" w:cs="Arial"/>
          <w:b/>
          <w:i/>
          <w:sz w:val="20"/>
          <w:szCs w:val="20"/>
        </w:rPr>
        <w:t>r, la Juez Segundo Laboral le hizo caer en cuenta</w:t>
      </w:r>
      <w:r w:rsidR="00584C57" w:rsidRPr="00B8757D">
        <w:rPr>
          <w:rFonts w:ascii="Arial" w:hAnsi="Arial" w:cs="Arial"/>
          <w:b/>
          <w:i/>
          <w:sz w:val="20"/>
          <w:szCs w:val="20"/>
        </w:rPr>
        <w:t xml:space="preserve"> a la juez</w:t>
      </w:r>
      <w:r w:rsidR="007B51AE" w:rsidRPr="00B8757D">
        <w:rPr>
          <w:rFonts w:ascii="Arial" w:hAnsi="Arial" w:cs="Arial"/>
          <w:b/>
          <w:i/>
          <w:sz w:val="20"/>
          <w:szCs w:val="20"/>
        </w:rPr>
        <w:t xml:space="preserve"> todos esos yerros, </w:t>
      </w:r>
      <w:r w:rsidRPr="00B8757D">
        <w:rPr>
          <w:rFonts w:ascii="Arial" w:hAnsi="Arial" w:cs="Arial"/>
          <w:b/>
          <w:i/>
          <w:sz w:val="20"/>
          <w:szCs w:val="20"/>
        </w:rPr>
        <w:t xml:space="preserve"> por eso declaran la nulidad</w:t>
      </w:r>
      <w:r w:rsidR="007B51AE" w:rsidRPr="00B8757D">
        <w:rPr>
          <w:rFonts w:ascii="Arial" w:hAnsi="Arial" w:cs="Arial"/>
          <w:b/>
          <w:i/>
          <w:sz w:val="20"/>
          <w:szCs w:val="20"/>
        </w:rPr>
        <w:t xml:space="preserve"> de todo lo actuado hasta el momento de la liquidación del crédito.</w:t>
      </w:r>
    </w:p>
    <w:p w14:paraId="230A80C4" w14:textId="77777777" w:rsidR="002B0C82" w:rsidRPr="00B8757D" w:rsidRDefault="002B0C82" w:rsidP="002B0C82">
      <w:pPr>
        <w:tabs>
          <w:tab w:val="left" w:pos="567"/>
        </w:tabs>
        <w:spacing w:after="0" w:line="240" w:lineRule="auto"/>
        <w:jc w:val="both"/>
        <w:rPr>
          <w:rFonts w:ascii="Arial" w:hAnsi="Arial" w:cs="Arial"/>
          <w:b/>
          <w:i/>
          <w:sz w:val="20"/>
          <w:szCs w:val="20"/>
        </w:rPr>
      </w:pPr>
    </w:p>
    <w:p w14:paraId="21BC57F8" w14:textId="39038CC6" w:rsidR="00B75FEF" w:rsidRPr="00B8757D" w:rsidRDefault="001D3F4C" w:rsidP="002B0C82">
      <w:pPr>
        <w:tabs>
          <w:tab w:val="left" w:pos="567"/>
        </w:tabs>
        <w:spacing w:after="0" w:line="240" w:lineRule="auto"/>
        <w:jc w:val="both"/>
        <w:rPr>
          <w:rFonts w:ascii="Arial" w:hAnsi="Arial" w:cs="Arial"/>
          <w:b/>
          <w:i/>
          <w:sz w:val="20"/>
          <w:szCs w:val="20"/>
        </w:rPr>
      </w:pPr>
      <w:r w:rsidRPr="00B8757D">
        <w:rPr>
          <w:rFonts w:ascii="Arial" w:hAnsi="Arial" w:cs="Arial"/>
          <w:b/>
          <w:i/>
          <w:sz w:val="20"/>
          <w:szCs w:val="20"/>
        </w:rPr>
        <w:t>Los r</w:t>
      </w:r>
      <w:r w:rsidR="007B51AE" w:rsidRPr="00B8757D">
        <w:rPr>
          <w:rFonts w:ascii="Arial" w:hAnsi="Arial" w:cs="Arial"/>
          <w:b/>
          <w:i/>
          <w:sz w:val="20"/>
          <w:szCs w:val="20"/>
        </w:rPr>
        <w:t>ecursos de reposición y apelación se hicieron en todo momento, c</w:t>
      </w:r>
      <w:r w:rsidR="00B75FEF" w:rsidRPr="00B8757D">
        <w:rPr>
          <w:rFonts w:ascii="Arial" w:hAnsi="Arial" w:cs="Arial"/>
          <w:b/>
          <w:i/>
          <w:sz w:val="20"/>
          <w:szCs w:val="20"/>
        </w:rPr>
        <w:t xml:space="preserve">uando se </w:t>
      </w:r>
      <w:r w:rsidR="007B51AE" w:rsidRPr="00B8757D">
        <w:rPr>
          <w:rFonts w:ascii="Arial" w:hAnsi="Arial" w:cs="Arial"/>
          <w:b/>
          <w:i/>
          <w:sz w:val="20"/>
          <w:szCs w:val="20"/>
        </w:rPr>
        <w:t>presentó</w:t>
      </w:r>
      <w:r w:rsidR="00B75FEF" w:rsidRPr="00B8757D">
        <w:rPr>
          <w:rFonts w:ascii="Arial" w:hAnsi="Arial" w:cs="Arial"/>
          <w:b/>
          <w:i/>
          <w:sz w:val="20"/>
          <w:szCs w:val="20"/>
        </w:rPr>
        <w:t xml:space="preserve"> la nulidad le dijimos  a  la doctora, </w:t>
      </w:r>
      <w:r w:rsidR="007B51AE" w:rsidRPr="00B8757D">
        <w:rPr>
          <w:rFonts w:ascii="Arial" w:hAnsi="Arial" w:cs="Arial"/>
          <w:b/>
          <w:i/>
          <w:sz w:val="20"/>
          <w:szCs w:val="20"/>
        </w:rPr>
        <w:t>pero mire se está retardando el proceso, nos vamos a demorar otro año más</w:t>
      </w:r>
      <w:r w:rsidR="00FE6DB2" w:rsidRPr="00B8757D">
        <w:rPr>
          <w:rFonts w:ascii="Arial" w:hAnsi="Arial" w:cs="Arial"/>
          <w:b/>
          <w:i/>
          <w:sz w:val="20"/>
          <w:szCs w:val="20"/>
        </w:rPr>
        <w:t xml:space="preserve"> para </w:t>
      </w:r>
      <w:r w:rsidR="00584C57" w:rsidRPr="00B8757D">
        <w:rPr>
          <w:rFonts w:ascii="Arial" w:hAnsi="Arial" w:cs="Arial"/>
          <w:b/>
          <w:i/>
          <w:sz w:val="20"/>
          <w:szCs w:val="20"/>
        </w:rPr>
        <w:t xml:space="preserve">volver a </w:t>
      </w:r>
      <w:r w:rsidR="00FE6DB2" w:rsidRPr="00B8757D">
        <w:rPr>
          <w:rFonts w:ascii="Arial" w:hAnsi="Arial" w:cs="Arial"/>
          <w:b/>
          <w:i/>
          <w:sz w:val="20"/>
          <w:szCs w:val="20"/>
        </w:rPr>
        <w:t>que</w:t>
      </w:r>
      <w:r w:rsidR="007B51AE" w:rsidRPr="00B8757D">
        <w:rPr>
          <w:rFonts w:ascii="Arial" w:hAnsi="Arial" w:cs="Arial"/>
          <w:b/>
          <w:i/>
          <w:sz w:val="20"/>
          <w:szCs w:val="20"/>
        </w:rPr>
        <w:t xml:space="preserve"> estas personas reciban sus </w:t>
      </w:r>
      <w:r w:rsidR="00FE6DB2" w:rsidRPr="00B8757D">
        <w:rPr>
          <w:rFonts w:ascii="Arial" w:hAnsi="Arial" w:cs="Arial"/>
          <w:b/>
          <w:i/>
          <w:sz w:val="20"/>
          <w:szCs w:val="20"/>
        </w:rPr>
        <w:t>dineros,</w:t>
      </w:r>
      <w:r w:rsidR="007B51AE" w:rsidRPr="00B8757D">
        <w:rPr>
          <w:rFonts w:ascii="Arial" w:hAnsi="Arial" w:cs="Arial"/>
          <w:b/>
          <w:i/>
          <w:sz w:val="20"/>
          <w:szCs w:val="20"/>
        </w:rPr>
        <w:t xml:space="preserve"> </w:t>
      </w:r>
      <w:r w:rsidR="00B75FEF" w:rsidRPr="00B8757D">
        <w:rPr>
          <w:rFonts w:ascii="Arial" w:hAnsi="Arial" w:cs="Arial"/>
          <w:b/>
          <w:i/>
          <w:sz w:val="20"/>
          <w:szCs w:val="20"/>
        </w:rPr>
        <w:t>entonces los recurso de ley se presentaron en debida forma</w:t>
      </w:r>
      <w:r w:rsidR="00FE6DB2" w:rsidRPr="00B8757D">
        <w:rPr>
          <w:rFonts w:ascii="Arial" w:hAnsi="Arial" w:cs="Arial"/>
          <w:b/>
          <w:i/>
          <w:sz w:val="20"/>
          <w:szCs w:val="20"/>
        </w:rPr>
        <w:t>, en todo momento, las quejas, las innumerables queja ante el CSJ, ante la procuraduría, las tutelas por favor</w:t>
      </w:r>
      <w:r w:rsidR="00B75FEF" w:rsidRPr="00B8757D">
        <w:rPr>
          <w:rFonts w:ascii="Arial" w:hAnsi="Arial" w:cs="Arial"/>
          <w:b/>
          <w:i/>
          <w:sz w:val="20"/>
          <w:szCs w:val="20"/>
        </w:rPr>
        <w:t xml:space="preserve"> </w:t>
      </w:r>
      <w:r w:rsidR="00250489" w:rsidRPr="00B8757D">
        <w:rPr>
          <w:rFonts w:ascii="Arial" w:hAnsi="Arial" w:cs="Arial"/>
          <w:b/>
          <w:i/>
          <w:sz w:val="20"/>
          <w:szCs w:val="20"/>
        </w:rPr>
        <w:t>“</w:t>
      </w:r>
      <w:r w:rsidR="00B75FEF" w:rsidRPr="00B8757D">
        <w:rPr>
          <w:rFonts w:ascii="Arial" w:hAnsi="Arial" w:cs="Arial"/>
          <w:b/>
          <w:i/>
          <w:sz w:val="20"/>
          <w:szCs w:val="20"/>
        </w:rPr>
        <w:t xml:space="preserve">contesten los memoriales, </w:t>
      </w:r>
      <w:r w:rsidR="00FE6DB2" w:rsidRPr="00B8757D">
        <w:rPr>
          <w:rFonts w:ascii="Arial" w:hAnsi="Arial" w:cs="Arial"/>
          <w:b/>
          <w:i/>
          <w:sz w:val="20"/>
          <w:szCs w:val="20"/>
        </w:rPr>
        <w:t>colabórenos</w:t>
      </w:r>
      <w:r w:rsidR="00250489" w:rsidRPr="00B8757D">
        <w:rPr>
          <w:rFonts w:ascii="Arial" w:hAnsi="Arial" w:cs="Arial"/>
          <w:b/>
          <w:i/>
          <w:sz w:val="20"/>
          <w:szCs w:val="20"/>
        </w:rPr>
        <w:t>”</w:t>
      </w:r>
      <w:r w:rsidR="00B75FEF" w:rsidRPr="00B8757D">
        <w:rPr>
          <w:rFonts w:ascii="Arial" w:hAnsi="Arial" w:cs="Arial"/>
          <w:b/>
          <w:i/>
          <w:sz w:val="20"/>
          <w:szCs w:val="20"/>
        </w:rPr>
        <w:t xml:space="preserve">, o sea un </w:t>
      </w:r>
      <w:r w:rsidR="00584C57" w:rsidRPr="00B8757D">
        <w:rPr>
          <w:rFonts w:ascii="Arial" w:hAnsi="Arial" w:cs="Arial"/>
          <w:b/>
          <w:i/>
          <w:sz w:val="20"/>
          <w:szCs w:val="20"/>
        </w:rPr>
        <w:t>trámite</w:t>
      </w:r>
      <w:r w:rsidR="00B75FEF" w:rsidRPr="00B8757D">
        <w:rPr>
          <w:rFonts w:ascii="Arial" w:hAnsi="Arial" w:cs="Arial"/>
          <w:b/>
          <w:i/>
          <w:sz w:val="20"/>
          <w:szCs w:val="20"/>
        </w:rPr>
        <w:t xml:space="preserve"> ejecutivo tan mal llevado</w:t>
      </w:r>
      <w:r w:rsidR="00A3452E" w:rsidRPr="00B8757D">
        <w:rPr>
          <w:rFonts w:ascii="Arial" w:hAnsi="Arial" w:cs="Arial"/>
          <w:b/>
          <w:i/>
          <w:sz w:val="20"/>
          <w:szCs w:val="20"/>
        </w:rPr>
        <w:t>”</w:t>
      </w:r>
      <w:r w:rsidR="00B75FEF" w:rsidRPr="00B8757D">
        <w:rPr>
          <w:rFonts w:ascii="Arial" w:hAnsi="Arial" w:cs="Arial"/>
          <w:b/>
          <w:i/>
          <w:sz w:val="20"/>
          <w:szCs w:val="20"/>
        </w:rPr>
        <w:t xml:space="preserve">. </w:t>
      </w:r>
    </w:p>
    <w:p w14:paraId="187C3584" w14:textId="77777777" w:rsidR="00B75FEF" w:rsidRPr="00B8757D" w:rsidRDefault="00B75FEF" w:rsidP="002B0C82">
      <w:pPr>
        <w:tabs>
          <w:tab w:val="left" w:pos="567"/>
        </w:tabs>
        <w:spacing w:after="0" w:line="240" w:lineRule="auto"/>
        <w:jc w:val="both"/>
        <w:rPr>
          <w:rFonts w:ascii="Arial" w:hAnsi="Arial" w:cs="Arial"/>
          <w:b/>
          <w:i/>
        </w:rPr>
      </w:pPr>
    </w:p>
    <w:p w14:paraId="6726EB88" w14:textId="3465FF9B" w:rsidR="00E74A66" w:rsidRPr="00B8757D" w:rsidRDefault="00A3452E" w:rsidP="002B0C82">
      <w:pPr>
        <w:pStyle w:val="Prrafodelista"/>
        <w:numPr>
          <w:ilvl w:val="2"/>
          <w:numId w:val="21"/>
        </w:numPr>
        <w:tabs>
          <w:tab w:val="left" w:pos="567"/>
        </w:tabs>
        <w:jc w:val="both"/>
        <w:rPr>
          <w:color w:val="auto"/>
          <w:sz w:val="22"/>
          <w:szCs w:val="22"/>
        </w:rPr>
      </w:pPr>
      <w:r w:rsidRPr="00B8757D">
        <w:rPr>
          <w:b/>
          <w:i/>
          <w:color w:val="auto"/>
          <w:sz w:val="22"/>
          <w:szCs w:val="22"/>
        </w:rPr>
        <w:t xml:space="preserve"> </w:t>
      </w:r>
      <w:r w:rsidRPr="00B8757D">
        <w:rPr>
          <w:color w:val="auto"/>
          <w:sz w:val="22"/>
          <w:szCs w:val="22"/>
        </w:rPr>
        <w:t xml:space="preserve">El apoderado del </w:t>
      </w:r>
      <w:r w:rsidR="00DD7688" w:rsidRPr="00B8757D">
        <w:rPr>
          <w:b/>
          <w:color w:val="auto"/>
          <w:sz w:val="22"/>
          <w:szCs w:val="22"/>
        </w:rPr>
        <w:t>demandado NACION – RAMA JUDICIAL</w:t>
      </w:r>
      <w:r w:rsidR="00DD7688" w:rsidRPr="00B8757D">
        <w:rPr>
          <w:color w:val="auto"/>
          <w:sz w:val="22"/>
          <w:szCs w:val="22"/>
        </w:rPr>
        <w:t xml:space="preserve"> </w:t>
      </w:r>
      <w:r w:rsidRPr="00B8757D">
        <w:rPr>
          <w:color w:val="auto"/>
          <w:sz w:val="22"/>
          <w:szCs w:val="22"/>
        </w:rPr>
        <w:t>manifestó:</w:t>
      </w:r>
    </w:p>
    <w:p w14:paraId="0A765730" w14:textId="77777777" w:rsidR="000B1CA4" w:rsidRPr="00B8757D" w:rsidRDefault="000B1CA4" w:rsidP="002B0C82">
      <w:pPr>
        <w:tabs>
          <w:tab w:val="left" w:pos="567"/>
        </w:tabs>
        <w:spacing w:after="0" w:line="240" w:lineRule="auto"/>
        <w:jc w:val="both"/>
        <w:rPr>
          <w:rFonts w:ascii="Arial" w:hAnsi="Arial" w:cs="Arial"/>
          <w:i/>
          <w:lang w:val="es-ES"/>
        </w:rPr>
      </w:pPr>
    </w:p>
    <w:p w14:paraId="6AB47368" w14:textId="2D650594" w:rsidR="00365A2E" w:rsidRPr="00B8757D" w:rsidRDefault="00A3452E"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w:t>
      </w:r>
      <w:r w:rsidR="00365A2E" w:rsidRPr="00B8757D">
        <w:rPr>
          <w:rFonts w:ascii="Arial" w:hAnsi="Arial" w:cs="Arial"/>
          <w:i/>
          <w:sz w:val="20"/>
          <w:szCs w:val="20"/>
        </w:rPr>
        <w:t xml:space="preserve">Primero señalar </w:t>
      </w:r>
      <w:r w:rsidR="00091712" w:rsidRPr="00B8757D">
        <w:rPr>
          <w:rFonts w:ascii="Arial" w:hAnsi="Arial" w:cs="Arial"/>
          <w:i/>
          <w:sz w:val="20"/>
          <w:szCs w:val="20"/>
        </w:rPr>
        <w:t xml:space="preserve">su señoría </w:t>
      </w:r>
      <w:r w:rsidR="00365A2E" w:rsidRPr="00B8757D">
        <w:rPr>
          <w:rFonts w:ascii="Arial" w:hAnsi="Arial" w:cs="Arial"/>
          <w:i/>
          <w:sz w:val="20"/>
          <w:szCs w:val="20"/>
        </w:rPr>
        <w:t xml:space="preserve">que </w:t>
      </w:r>
      <w:r w:rsidRPr="00B8757D">
        <w:rPr>
          <w:rFonts w:ascii="Arial" w:hAnsi="Arial" w:cs="Arial"/>
          <w:i/>
          <w:sz w:val="20"/>
          <w:szCs w:val="20"/>
        </w:rPr>
        <w:t>precisamente creo</w:t>
      </w:r>
      <w:r w:rsidR="000B1CA4" w:rsidRPr="00B8757D">
        <w:rPr>
          <w:rFonts w:ascii="Arial" w:hAnsi="Arial" w:cs="Arial"/>
          <w:i/>
          <w:sz w:val="20"/>
          <w:szCs w:val="20"/>
        </w:rPr>
        <w:t xml:space="preserve"> que </w:t>
      </w:r>
      <w:r w:rsidR="00365A2E" w:rsidRPr="00B8757D">
        <w:rPr>
          <w:rFonts w:ascii="Arial" w:hAnsi="Arial" w:cs="Arial"/>
          <w:i/>
          <w:sz w:val="20"/>
          <w:szCs w:val="20"/>
        </w:rPr>
        <w:t xml:space="preserve">la instancia administrativa no se puede </w:t>
      </w:r>
      <w:r w:rsidR="00091712" w:rsidRPr="00B8757D">
        <w:rPr>
          <w:rFonts w:ascii="Arial" w:hAnsi="Arial" w:cs="Arial"/>
          <w:i/>
          <w:sz w:val="20"/>
          <w:szCs w:val="20"/>
        </w:rPr>
        <w:t>convertir</w:t>
      </w:r>
      <w:r w:rsidR="00365A2E" w:rsidRPr="00B8757D">
        <w:rPr>
          <w:rFonts w:ascii="Arial" w:hAnsi="Arial" w:cs="Arial"/>
          <w:i/>
          <w:sz w:val="20"/>
          <w:szCs w:val="20"/>
        </w:rPr>
        <w:t xml:space="preserve"> en una manera de </w:t>
      </w:r>
      <w:r w:rsidR="00091712" w:rsidRPr="00B8757D">
        <w:rPr>
          <w:rFonts w:ascii="Arial" w:hAnsi="Arial" w:cs="Arial"/>
          <w:i/>
          <w:sz w:val="20"/>
          <w:szCs w:val="20"/>
        </w:rPr>
        <w:t>enmendar</w:t>
      </w:r>
      <w:r w:rsidR="00365A2E" w:rsidRPr="00B8757D">
        <w:rPr>
          <w:rFonts w:ascii="Arial" w:hAnsi="Arial" w:cs="Arial"/>
          <w:i/>
          <w:sz w:val="20"/>
          <w:szCs w:val="20"/>
        </w:rPr>
        <w:t xml:space="preserve"> los grandes errores que se presentaron en este proce</w:t>
      </w:r>
      <w:r w:rsidR="00091712" w:rsidRPr="00B8757D">
        <w:rPr>
          <w:rFonts w:ascii="Arial" w:hAnsi="Arial" w:cs="Arial"/>
          <w:i/>
          <w:sz w:val="20"/>
          <w:szCs w:val="20"/>
        </w:rPr>
        <w:t>so</w:t>
      </w:r>
      <w:r w:rsidR="00365A2E" w:rsidRPr="00B8757D">
        <w:rPr>
          <w:rFonts w:ascii="Arial" w:hAnsi="Arial" w:cs="Arial"/>
          <w:i/>
          <w:sz w:val="20"/>
          <w:szCs w:val="20"/>
        </w:rPr>
        <w:t xml:space="preserve"> por parte del profesional del derecho que tuvo el proceso laboral. No puede llegar a</w:t>
      </w:r>
      <w:r w:rsidR="00091712" w:rsidRPr="00B8757D">
        <w:rPr>
          <w:rFonts w:ascii="Arial" w:hAnsi="Arial" w:cs="Arial"/>
          <w:i/>
          <w:sz w:val="20"/>
          <w:szCs w:val="20"/>
        </w:rPr>
        <w:t xml:space="preserve"> transformar todas esas deficiencias de la </w:t>
      </w:r>
      <w:r w:rsidR="008E10B1" w:rsidRPr="00B8757D">
        <w:rPr>
          <w:rFonts w:ascii="Arial" w:hAnsi="Arial" w:cs="Arial"/>
          <w:i/>
          <w:sz w:val="20"/>
          <w:szCs w:val="20"/>
        </w:rPr>
        <w:t xml:space="preserve">defensa </w:t>
      </w:r>
      <w:r w:rsidR="00365A2E" w:rsidRPr="00B8757D">
        <w:rPr>
          <w:rFonts w:ascii="Arial" w:hAnsi="Arial" w:cs="Arial"/>
          <w:i/>
          <w:sz w:val="20"/>
          <w:szCs w:val="20"/>
        </w:rPr>
        <w:t xml:space="preserve">en unas </w:t>
      </w:r>
      <w:r w:rsidR="008E10B1" w:rsidRPr="00B8757D">
        <w:rPr>
          <w:rFonts w:ascii="Arial" w:hAnsi="Arial" w:cs="Arial"/>
          <w:i/>
          <w:sz w:val="20"/>
          <w:szCs w:val="20"/>
        </w:rPr>
        <w:t>apreciaciones</w:t>
      </w:r>
      <w:r w:rsidR="0008000F" w:rsidRPr="00B8757D">
        <w:rPr>
          <w:rFonts w:ascii="Arial" w:hAnsi="Arial" w:cs="Arial"/>
          <w:i/>
          <w:sz w:val="20"/>
          <w:szCs w:val="20"/>
        </w:rPr>
        <w:t xml:space="preserve"> que fueron obligaciones ejecutadas</w:t>
      </w:r>
      <w:r w:rsidR="008E10B1" w:rsidRPr="00B8757D">
        <w:rPr>
          <w:rFonts w:ascii="Arial" w:hAnsi="Arial" w:cs="Arial"/>
          <w:i/>
          <w:sz w:val="20"/>
          <w:szCs w:val="20"/>
        </w:rPr>
        <w:t xml:space="preserve"> </w:t>
      </w:r>
      <w:r w:rsidR="00365A2E" w:rsidRPr="00B8757D">
        <w:rPr>
          <w:rFonts w:ascii="Arial" w:hAnsi="Arial" w:cs="Arial"/>
          <w:i/>
          <w:sz w:val="20"/>
          <w:szCs w:val="20"/>
        </w:rPr>
        <w:t xml:space="preserve">por los jueces laborales, por la </w:t>
      </w:r>
      <w:r w:rsidR="008E10B1" w:rsidRPr="00B8757D">
        <w:rPr>
          <w:rFonts w:ascii="Arial" w:hAnsi="Arial" w:cs="Arial"/>
          <w:i/>
          <w:sz w:val="20"/>
          <w:szCs w:val="20"/>
        </w:rPr>
        <w:t>jurisdicción</w:t>
      </w:r>
      <w:r w:rsidR="00365A2E" w:rsidRPr="00B8757D">
        <w:rPr>
          <w:rFonts w:ascii="Arial" w:hAnsi="Arial" w:cs="Arial"/>
          <w:i/>
          <w:sz w:val="20"/>
          <w:szCs w:val="20"/>
        </w:rPr>
        <w:t xml:space="preserve"> ordinaria laboral.</w:t>
      </w:r>
    </w:p>
    <w:p w14:paraId="35AE1B2B" w14:textId="77777777" w:rsidR="002B0C82" w:rsidRPr="00B8757D" w:rsidRDefault="002B0C82" w:rsidP="002B0C82">
      <w:pPr>
        <w:tabs>
          <w:tab w:val="left" w:pos="567"/>
        </w:tabs>
        <w:spacing w:after="0" w:line="240" w:lineRule="auto"/>
        <w:jc w:val="both"/>
        <w:rPr>
          <w:rFonts w:ascii="Arial" w:hAnsi="Arial" w:cs="Arial"/>
          <w:i/>
          <w:sz w:val="20"/>
          <w:szCs w:val="20"/>
        </w:rPr>
      </w:pPr>
    </w:p>
    <w:p w14:paraId="77EA353E" w14:textId="488B0468" w:rsidR="00365A2E" w:rsidRPr="00B8757D" w:rsidRDefault="008E10B1"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Primero</w:t>
      </w:r>
      <w:r w:rsidR="00365A2E" w:rsidRPr="00B8757D">
        <w:rPr>
          <w:rFonts w:ascii="Arial" w:hAnsi="Arial" w:cs="Arial"/>
          <w:i/>
          <w:sz w:val="20"/>
          <w:szCs w:val="20"/>
        </w:rPr>
        <w:t xml:space="preserve"> que todo</w:t>
      </w:r>
      <w:r w:rsidR="0008000F" w:rsidRPr="00B8757D">
        <w:rPr>
          <w:rFonts w:ascii="Arial" w:hAnsi="Arial" w:cs="Arial"/>
          <w:i/>
          <w:sz w:val="20"/>
          <w:szCs w:val="20"/>
        </w:rPr>
        <w:t xml:space="preserve"> es claro que al visualizar la demanda </w:t>
      </w:r>
      <w:r w:rsidR="00365A2E" w:rsidRPr="00B8757D">
        <w:rPr>
          <w:rFonts w:ascii="Arial" w:hAnsi="Arial" w:cs="Arial"/>
          <w:i/>
          <w:sz w:val="20"/>
          <w:szCs w:val="20"/>
        </w:rPr>
        <w:t xml:space="preserve">se objetivizan </w:t>
      </w:r>
      <w:r w:rsidRPr="00B8757D">
        <w:rPr>
          <w:rFonts w:ascii="Arial" w:hAnsi="Arial" w:cs="Arial"/>
          <w:i/>
          <w:sz w:val="20"/>
          <w:szCs w:val="20"/>
        </w:rPr>
        <w:t>haci</w:t>
      </w:r>
      <w:r w:rsidR="00365A2E" w:rsidRPr="00B8757D">
        <w:rPr>
          <w:rFonts w:ascii="Arial" w:hAnsi="Arial" w:cs="Arial"/>
          <w:i/>
          <w:sz w:val="20"/>
          <w:szCs w:val="20"/>
        </w:rPr>
        <w:t>a una falla del servicio</w:t>
      </w:r>
      <w:r w:rsidR="0008000F" w:rsidRPr="00B8757D">
        <w:rPr>
          <w:rFonts w:ascii="Arial" w:hAnsi="Arial" w:cs="Arial"/>
          <w:i/>
          <w:sz w:val="20"/>
          <w:szCs w:val="20"/>
        </w:rPr>
        <w:t xml:space="preserve">, la falla del servicio </w:t>
      </w:r>
      <w:r w:rsidR="00E74926" w:rsidRPr="00B8757D">
        <w:rPr>
          <w:rFonts w:ascii="Arial" w:hAnsi="Arial" w:cs="Arial"/>
          <w:i/>
          <w:sz w:val="20"/>
          <w:szCs w:val="20"/>
        </w:rPr>
        <w:t>no cumple ninguno de</w:t>
      </w:r>
      <w:r w:rsidR="0008000F" w:rsidRPr="00B8757D">
        <w:rPr>
          <w:rFonts w:ascii="Arial" w:hAnsi="Arial" w:cs="Arial"/>
          <w:i/>
          <w:sz w:val="20"/>
          <w:szCs w:val="20"/>
        </w:rPr>
        <w:t xml:space="preserve"> los requisitos </w:t>
      </w:r>
      <w:r w:rsidRPr="00B8757D">
        <w:rPr>
          <w:rFonts w:ascii="Arial" w:hAnsi="Arial" w:cs="Arial"/>
          <w:i/>
          <w:sz w:val="20"/>
          <w:szCs w:val="20"/>
        </w:rPr>
        <w:t xml:space="preserve">de las </w:t>
      </w:r>
      <w:r w:rsidR="00E74926" w:rsidRPr="00B8757D">
        <w:rPr>
          <w:rFonts w:ascii="Arial" w:hAnsi="Arial" w:cs="Arial"/>
          <w:i/>
          <w:sz w:val="20"/>
          <w:szCs w:val="20"/>
        </w:rPr>
        <w:t>alegaciones</w:t>
      </w:r>
      <w:r w:rsidRPr="00B8757D">
        <w:rPr>
          <w:rFonts w:ascii="Arial" w:hAnsi="Arial" w:cs="Arial"/>
          <w:i/>
          <w:sz w:val="20"/>
          <w:szCs w:val="20"/>
        </w:rPr>
        <w:t xml:space="preserve"> </w:t>
      </w:r>
      <w:r w:rsidR="00E74926" w:rsidRPr="00B8757D">
        <w:rPr>
          <w:rFonts w:ascii="Arial" w:hAnsi="Arial" w:cs="Arial"/>
          <w:i/>
          <w:sz w:val="20"/>
          <w:szCs w:val="20"/>
        </w:rPr>
        <w:t>instauradas</w:t>
      </w:r>
      <w:r w:rsidRPr="00B8757D">
        <w:rPr>
          <w:rFonts w:ascii="Arial" w:hAnsi="Arial" w:cs="Arial"/>
          <w:i/>
          <w:sz w:val="20"/>
          <w:szCs w:val="20"/>
        </w:rPr>
        <w:t xml:space="preserve"> por la parte </w:t>
      </w:r>
      <w:r w:rsidR="00E74926" w:rsidRPr="00B8757D">
        <w:rPr>
          <w:rFonts w:ascii="Arial" w:hAnsi="Arial" w:cs="Arial"/>
          <w:i/>
          <w:sz w:val="20"/>
          <w:szCs w:val="20"/>
        </w:rPr>
        <w:t xml:space="preserve">demandante, </w:t>
      </w:r>
      <w:r w:rsidR="0008000F" w:rsidRPr="00B8757D">
        <w:rPr>
          <w:rFonts w:ascii="Arial" w:hAnsi="Arial" w:cs="Arial"/>
          <w:i/>
          <w:sz w:val="20"/>
          <w:szCs w:val="20"/>
        </w:rPr>
        <w:t xml:space="preserve">toda vez que pretende su </w:t>
      </w:r>
      <w:r w:rsidR="00E74926" w:rsidRPr="00B8757D">
        <w:rPr>
          <w:rFonts w:ascii="Arial" w:hAnsi="Arial" w:cs="Arial"/>
          <w:i/>
          <w:sz w:val="20"/>
          <w:szCs w:val="20"/>
        </w:rPr>
        <w:t>señoría</w:t>
      </w:r>
      <w:r w:rsidR="0008000F" w:rsidRPr="00B8757D">
        <w:rPr>
          <w:rFonts w:ascii="Arial" w:hAnsi="Arial" w:cs="Arial"/>
          <w:i/>
          <w:sz w:val="20"/>
          <w:szCs w:val="20"/>
        </w:rPr>
        <w:t xml:space="preserve"> confundirla y llegarle a hacer cree</w:t>
      </w:r>
      <w:r w:rsidR="00FF6F72" w:rsidRPr="00B8757D">
        <w:rPr>
          <w:rFonts w:ascii="Arial" w:hAnsi="Arial" w:cs="Arial"/>
          <w:i/>
          <w:sz w:val="20"/>
          <w:szCs w:val="20"/>
        </w:rPr>
        <w:t>r que toda esa negligencia en</w:t>
      </w:r>
      <w:r w:rsidR="0008000F" w:rsidRPr="00B8757D">
        <w:rPr>
          <w:rFonts w:ascii="Arial" w:hAnsi="Arial" w:cs="Arial"/>
          <w:i/>
          <w:sz w:val="20"/>
          <w:szCs w:val="20"/>
        </w:rPr>
        <w:t xml:space="preserve"> que </w:t>
      </w:r>
      <w:r w:rsidRPr="00B8757D">
        <w:rPr>
          <w:rFonts w:ascii="Arial" w:hAnsi="Arial" w:cs="Arial"/>
          <w:i/>
          <w:sz w:val="20"/>
          <w:szCs w:val="20"/>
        </w:rPr>
        <w:t>incurrieron</w:t>
      </w:r>
      <w:r w:rsidR="0008000F" w:rsidRPr="00B8757D">
        <w:rPr>
          <w:rFonts w:ascii="Arial" w:hAnsi="Arial" w:cs="Arial"/>
          <w:i/>
          <w:sz w:val="20"/>
          <w:szCs w:val="20"/>
        </w:rPr>
        <w:t xml:space="preserve"> ellos, la falta de </w:t>
      </w:r>
      <w:r w:rsidR="000B1CA4" w:rsidRPr="00B8757D">
        <w:rPr>
          <w:rFonts w:ascii="Arial" w:hAnsi="Arial" w:cs="Arial"/>
          <w:i/>
          <w:sz w:val="20"/>
          <w:szCs w:val="20"/>
        </w:rPr>
        <w:t>requisi</w:t>
      </w:r>
      <w:r w:rsidRPr="00B8757D">
        <w:rPr>
          <w:rFonts w:ascii="Arial" w:hAnsi="Arial" w:cs="Arial"/>
          <w:i/>
          <w:sz w:val="20"/>
          <w:szCs w:val="20"/>
        </w:rPr>
        <w:t>tos y objeciones a las liquidaciones,</w:t>
      </w:r>
      <w:r w:rsidR="0008000F" w:rsidRPr="00B8757D">
        <w:rPr>
          <w:rFonts w:ascii="Arial" w:hAnsi="Arial" w:cs="Arial"/>
          <w:i/>
          <w:sz w:val="20"/>
          <w:szCs w:val="20"/>
        </w:rPr>
        <w:t xml:space="preserve"> </w:t>
      </w:r>
      <w:r w:rsidR="00A3452E" w:rsidRPr="00B8757D">
        <w:rPr>
          <w:rFonts w:ascii="Arial" w:hAnsi="Arial" w:cs="Arial"/>
          <w:i/>
          <w:sz w:val="20"/>
          <w:szCs w:val="20"/>
        </w:rPr>
        <w:t>todo error del profesional del derecho viene</w:t>
      </w:r>
      <w:r w:rsidR="0008000F" w:rsidRPr="00B8757D">
        <w:rPr>
          <w:rFonts w:ascii="Arial" w:hAnsi="Arial" w:cs="Arial"/>
          <w:i/>
          <w:sz w:val="20"/>
          <w:szCs w:val="20"/>
        </w:rPr>
        <w:t xml:space="preserve"> a ser </w:t>
      </w:r>
      <w:r w:rsidRPr="00B8757D">
        <w:rPr>
          <w:rFonts w:ascii="Arial" w:hAnsi="Arial" w:cs="Arial"/>
          <w:i/>
          <w:sz w:val="20"/>
          <w:szCs w:val="20"/>
        </w:rPr>
        <w:t>errores</w:t>
      </w:r>
      <w:r w:rsidR="0008000F" w:rsidRPr="00B8757D">
        <w:rPr>
          <w:rFonts w:ascii="Arial" w:hAnsi="Arial" w:cs="Arial"/>
          <w:i/>
          <w:sz w:val="20"/>
          <w:szCs w:val="20"/>
        </w:rPr>
        <w:t xml:space="preserve"> del </w:t>
      </w:r>
      <w:r w:rsidRPr="00B8757D">
        <w:rPr>
          <w:rFonts w:ascii="Arial" w:hAnsi="Arial" w:cs="Arial"/>
          <w:i/>
          <w:sz w:val="20"/>
          <w:szCs w:val="20"/>
        </w:rPr>
        <w:t>juez</w:t>
      </w:r>
      <w:r w:rsidR="0008000F" w:rsidRPr="00B8757D">
        <w:rPr>
          <w:rFonts w:ascii="Arial" w:hAnsi="Arial" w:cs="Arial"/>
          <w:i/>
          <w:sz w:val="20"/>
          <w:szCs w:val="20"/>
        </w:rPr>
        <w:t xml:space="preserve"> laboral</w:t>
      </w:r>
      <w:r w:rsidR="00FF6F72" w:rsidRPr="00B8757D">
        <w:rPr>
          <w:rFonts w:ascii="Arial" w:hAnsi="Arial" w:cs="Arial"/>
          <w:i/>
          <w:sz w:val="20"/>
          <w:szCs w:val="20"/>
        </w:rPr>
        <w:t>.</w:t>
      </w:r>
    </w:p>
    <w:p w14:paraId="73550EB2" w14:textId="77777777" w:rsidR="002B0C82" w:rsidRPr="00B8757D" w:rsidRDefault="002B0C82" w:rsidP="002B0C82">
      <w:pPr>
        <w:tabs>
          <w:tab w:val="left" w:pos="567"/>
        </w:tabs>
        <w:spacing w:after="0" w:line="240" w:lineRule="auto"/>
        <w:jc w:val="both"/>
        <w:rPr>
          <w:rFonts w:ascii="Arial" w:hAnsi="Arial" w:cs="Arial"/>
          <w:i/>
          <w:sz w:val="20"/>
          <w:szCs w:val="20"/>
        </w:rPr>
      </w:pPr>
    </w:p>
    <w:p w14:paraId="13FF715B" w14:textId="7D665DAF" w:rsidR="0008000F" w:rsidRPr="00B8757D" w:rsidRDefault="0008000F"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Primero </w:t>
      </w:r>
      <w:r w:rsidR="004D25A5" w:rsidRPr="00B8757D">
        <w:rPr>
          <w:rFonts w:ascii="Arial" w:hAnsi="Arial" w:cs="Arial"/>
          <w:i/>
          <w:sz w:val="20"/>
          <w:szCs w:val="20"/>
        </w:rPr>
        <w:t xml:space="preserve">que todo su señoría </w:t>
      </w:r>
      <w:r w:rsidR="008E10B1" w:rsidRPr="00B8757D">
        <w:rPr>
          <w:rFonts w:ascii="Arial" w:hAnsi="Arial" w:cs="Arial"/>
          <w:i/>
          <w:sz w:val="20"/>
          <w:szCs w:val="20"/>
        </w:rPr>
        <w:t xml:space="preserve">señalar que </w:t>
      </w:r>
      <w:r w:rsidRPr="00B8757D">
        <w:rPr>
          <w:rFonts w:ascii="Arial" w:hAnsi="Arial" w:cs="Arial"/>
          <w:i/>
          <w:sz w:val="20"/>
          <w:szCs w:val="20"/>
        </w:rPr>
        <w:t>no hubo una falla del servic</w:t>
      </w:r>
      <w:r w:rsidR="008E10B1" w:rsidRPr="00B8757D">
        <w:rPr>
          <w:rFonts w:ascii="Arial" w:hAnsi="Arial" w:cs="Arial"/>
          <w:i/>
          <w:sz w:val="20"/>
          <w:szCs w:val="20"/>
        </w:rPr>
        <w:t xml:space="preserve">io, la </w:t>
      </w:r>
      <w:r w:rsidR="00E74926" w:rsidRPr="00B8757D">
        <w:rPr>
          <w:rFonts w:ascii="Arial" w:hAnsi="Arial" w:cs="Arial"/>
          <w:i/>
          <w:sz w:val="20"/>
          <w:szCs w:val="20"/>
        </w:rPr>
        <w:t>cuantía</w:t>
      </w:r>
      <w:r w:rsidR="00FF6F72" w:rsidRPr="00B8757D">
        <w:rPr>
          <w:rFonts w:ascii="Arial" w:hAnsi="Arial" w:cs="Arial"/>
          <w:i/>
          <w:sz w:val="20"/>
          <w:szCs w:val="20"/>
        </w:rPr>
        <w:t xml:space="preserve"> es estrepitosa y si se llegase a hablar del caso</w:t>
      </w:r>
      <w:r w:rsidR="0082171D" w:rsidRPr="00B8757D">
        <w:rPr>
          <w:rFonts w:ascii="Arial" w:hAnsi="Arial" w:cs="Arial"/>
          <w:i/>
          <w:sz w:val="20"/>
          <w:szCs w:val="20"/>
        </w:rPr>
        <w:t xml:space="preserve"> que es con </w:t>
      </w:r>
      <w:r w:rsidR="00584C57" w:rsidRPr="00B8757D">
        <w:rPr>
          <w:rFonts w:ascii="Arial" w:hAnsi="Arial" w:cs="Arial"/>
          <w:i/>
          <w:sz w:val="20"/>
          <w:szCs w:val="20"/>
        </w:rPr>
        <w:t xml:space="preserve">el </w:t>
      </w:r>
      <w:r w:rsidR="0082171D" w:rsidRPr="00B8757D">
        <w:rPr>
          <w:rFonts w:ascii="Arial" w:hAnsi="Arial" w:cs="Arial"/>
          <w:i/>
          <w:sz w:val="20"/>
          <w:szCs w:val="20"/>
        </w:rPr>
        <w:t xml:space="preserve">cual me dirijo a encaminar la defensa </w:t>
      </w:r>
      <w:r w:rsidR="004D25A5" w:rsidRPr="00B8757D">
        <w:rPr>
          <w:rFonts w:ascii="Arial" w:hAnsi="Arial" w:cs="Arial"/>
          <w:i/>
          <w:sz w:val="20"/>
          <w:szCs w:val="20"/>
        </w:rPr>
        <w:t>es sobre</w:t>
      </w:r>
      <w:r w:rsidRPr="00B8757D">
        <w:rPr>
          <w:rFonts w:ascii="Arial" w:hAnsi="Arial" w:cs="Arial"/>
          <w:i/>
          <w:sz w:val="20"/>
          <w:szCs w:val="20"/>
        </w:rPr>
        <w:t xml:space="preserve"> un </w:t>
      </w:r>
      <w:r w:rsidR="00E74926" w:rsidRPr="00B8757D">
        <w:rPr>
          <w:rFonts w:ascii="Arial" w:hAnsi="Arial" w:cs="Arial"/>
          <w:i/>
          <w:sz w:val="20"/>
          <w:szCs w:val="20"/>
        </w:rPr>
        <w:t>supuesto</w:t>
      </w:r>
      <w:r w:rsidR="004D25A5" w:rsidRPr="00B8757D">
        <w:rPr>
          <w:rFonts w:ascii="Arial" w:hAnsi="Arial" w:cs="Arial"/>
          <w:i/>
          <w:sz w:val="20"/>
          <w:szCs w:val="20"/>
        </w:rPr>
        <w:t xml:space="preserve"> error judicial</w:t>
      </w:r>
      <w:r w:rsidRPr="00B8757D">
        <w:rPr>
          <w:rFonts w:ascii="Arial" w:hAnsi="Arial" w:cs="Arial"/>
          <w:i/>
          <w:sz w:val="20"/>
          <w:szCs w:val="20"/>
        </w:rPr>
        <w:t>, para establecer un error jud</w:t>
      </w:r>
      <w:r w:rsidR="00E74926" w:rsidRPr="00B8757D">
        <w:rPr>
          <w:rFonts w:ascii="Arial" w:hAnsi="Arial" w:cs="Arial"/>
          <w:i/>
          <w:sz w:val="20"/>
          <w:szCs w:val="20"/>
        </w:rPr>
        <w:t>icial</w:t>
      </w:r>
      <w:r w:rsidR="0082171D" w:rsidRPr="00B8757D">
        <w:rPr>
          <w:rFonts w:ascii="Arial" w:hAnsi="Arial" w:cs="Arial"/>
          <w:i/>
          <w:sz w:val="20"/>
          <w:szCs w:val="20"/>
        </w:rPr>
        <w:t xml:space="preserve"> acudim</w:t>
      </w:r>
      <w:r w:rsidRPr="00B8757D">
        <w:rPr>
          <w:rFonts w:ascii="Arial" w:hAnsi="Arial" w:cs="Arial"/>
          <w:i/>
          <w:sz w:val="20"/>
          <w:szCs w:val="20"/>
        </w:rPr>
        <w:t xml:space="preserve">os a las técnicas </w:t>
      </w:r>
      <w:r w:rsidR="00E74926" w:rsidRPr="00B8757D">
        <w:rPr>
          <w:rFonts w:ascii="Arial" w:hAnsi="Arial" w:cs="Arial"/>
          <w:i/>
          <w:sz w:val="20"/>
          <w:szCs w:val="20"/>
        </w:rPr>
        <w:t>d</w:t>
      </w:r>
      <w:r w:rsidRPr="00B8757D">
        <w:rPr>
          <w:rFonts w:ascii="Arial" w:hAnsi="Arial" w:cs="Arial"/>
          <w:i/>
          <w:sz w:val="20"/>
          <w:szCs w:val="20"/>
        </w:rPr>
        <w:t>e</w:t>
      </w:r>
      <w:r w:rsidR="00E74926" w:rsidRPr="00B8757D">
        <w:rPr>
          <w:rFonts w:ascii="Arial" w:hAnsi="Arial" w:cs="Arial"/>
          <w:i/>
          <w:sz w:val="20"/>
          <w:szCs w:val="20"/>
        </w:rPr>
        <w:t xml:space="preserve"> </w:t>
      </w:r>
      <w:r w:rsidRPr="00B8757D">
        <w:rPr>
          <w:rFonts w:ascii="Arial" w:hAnsi="Arial" w:cs="Arial"/>
          <w:i/>
          <w:sz w:val="20"/>
          <w:szCs w:val="20"/>
        </w:rPr>
        <w:t xml:space="preserve">la </w:t>
      </w:r>
      <w:r w:rsidR="00E74926" w:rsidRPr="00B8757D">
        <w:rPr>
          <w:rFonts w:ascii="Arial" w:hAnsi="Arial" w:cs="Arial"/>
          <w:i/>
          <w:sz w:val="20"/>
          <w:szCs w:val="20"/>
        </w:rPr>
        <w:t>tutela</w:t>
      </w:r>
      <w:r w:rsidRPr="00B8757D">
        <w:rPr>
          <w:rFonts w:ascii="Arial" w:hAnsi="Arial" w:cs="Arial"/>
          <w:i/>
          <w:sz w:val="20"/>
          <w:szCs w:val="20"/>
        </w:rPr>
        <w:t xml:space="preserve"> contra providencia, </w:t>
      </w:r>
      <w:r w:rsidR="0082171D" w:rsidRPr="00B8757D">
        <w:rPr>
          <w:rFonts w:ascii="Arial" w:hAnsi="Arial" w:cs="Arial"/>
          <w:i/>
          <w:sz w:val="20"/>
          <w:szCs w:val="20"/>
        </w:rPr>
        <w:t>hablamos de los requisitos ya</w:t>
      </w:r>
      <w:r w:rsidR="00584C57" w:rsidRPr="00B8757D">
        <w:rPr>
          <w:rFonts w:ascii="Arial" w:hAnsi="Arial" w:cs="Arial"/>
          <w:i/>
          <w:sz w:val="20"/>
          <w:szCs w:val="20"/>
        </w:rPr>
        <w:t xml:space="preserve"> sea por vía de hecho o por vía</w:t>
      </w:r>
      <w:r w:rsidR="0082171D" w:rsidRPr="00B8757D">
        <w:rPr>
          <w:rFonts w:ascii="Arial" w:hAnsi="Arial" w:cs="Arial"/>
          <w:i/>
          <w:sz w:val="20"/>
          <w:szCs w:val="20"/>
        </w:rPr>
        <w:t xml:space="preserve"> de derecho</w:t>
      </w:r>
      <w:r w:rsidR="003C3E7F" w:rsidRPr="00B8757D">
        <w:rPr>
          <w:rFonts w:ascii="Arial" w:hAnsi="Arial" w:cs="Arial"/>
          <w:i/>
          <w:sz w:val="20"/>
          <w:szCs w:val="20"/>
        </w:rPr>
        <w:t>, ninguno de los mismos</w:t>
      </w:r>
      <w:r w:rsidR="004D25A5" w:rsidRPr="00B8757D">
        <w:rPr>
          <w:rFonts w:ascii="Arial" w:hAnsi="Arial" w:cs="Arial"/>
          <w:i/>
          <w:sz w:val="20"/>
          <w:szCs w:val="20"/>
        </w:rPr>
        <w:t xml:space="preserve"> se cumple, </w:t>
      </w:r>
      <w:r w:rsidR="003C3E7F" w:rsidRPr="00B8757D">
        <w:rPr>
          <w:rFonts w:ascii="Arial" w:hAnsi="Arial" w:cs="Arial"/>
          <w:i/>
          <w:sz w:val="20"/>
          <w:szCs w:val="20"/>
        </w:rPr>
        <w:t>ninguno de</w:t>
      </w:r>
      <w:r w:rsidRPr="00B8757D">
        <w:rPr>
          <w:rFonts w:ascii="Arial" w:hAnsi="Arial" w:cs="Arial"/>
          <w:i/>
          <w:sz w:val="20"/>
          <w:szCs w:val="20"/>
        </w:rPr>
        <w:t xml:space="preserve"> esos presupuestos, ni fue lo mismo que se </w:t>
      </w:r>
      <w:r w:rsidR="00E74926" w:rsidRPr="00B8757D">
        <w:rPr>
          <w:rFonts w:ascii="Arial" w:hAnsi="Arial" w:cs="Arial"/>
          <w:i/>
          <w:sz w:val="20"/>
          <w:szCs w:val="20"/>
        </w:rPr>
        <w:t>alegó</w:t>
      </w:r>
      <w:r w:rsidR="00584C57" w:rsidRPr="00B8757D">
        <w:rPr>
          <w:rFonts w:ascii="Arial" w:hAnsi="Arial" w:cs="Arial"/>
          <w:i/>
          <w:sz w:val="20"/>
          <w:szCs w:val="20"/>
        </w:rPr>
        <w:t>, r</w:t>
      </w:r>
      <w:r w:rsidR="003C3E7F" w:rsidRPr="00B8757D">
        <w:rPr>
          <w:rFonts w:ascii="Arial" w:hAnsi="Arial" w:cs="Arial"/>
          <w:i/>
          <w:sz w:val="20"/>
          <w:szCs w:val="20"/>
        </w:rPr>
        <w:t>epito</w:t>
      </w:r>
      <w:r w:rsidR="00584C57" w:rsidRPr="00B8757D">
        <w:rPr>
          <w:rFonts w:ascii="Arial" w:hAnsi="Arial" w:cs="Arial"/>
          <w:i/>
          <w:sz w:val="20"/>
          <w:szCs w:val="20"/>
        </w:rPr>
        <w:t xml:space="preserve">, </w:t>
      </w:r>
      <w:r w:rsidR="003C3E7F" w:rsidRPr="00B8757D">
        <w:rPr>
          <w:rFonts w:ascii="Arial" w:hAnsi="Arial" w:cs="Arial"/>
          <w:i/>
          <w:sz w:val="20"/>
          <w:szCs w:val="20"/>
        </w:rPr>
        <w:t>d</w:t>
      </w:r>
      <w:r w:rsidRPr="00B8757D">
        <w:rPr>
          <w:rFonts w:ascii="Arial" w:hAnsi="Arial" w:cs="Arial"/>
          <w:i/>
          <w:sz w:val="20"/>
          <w:szCs w:val="20"/>
        </w:rPr>
        <w:t>e una</w:t>
      </w:r>
      <w:r w:rsidR="003C3E7F" w:rsidRPr="00B8757D">
        <w:rPr>
          <w:rFonts w:ascii="Arial" w:hAnsi="Arial" w:cs="Arial"/>
          <w:i/>
          <w:sz w:val="20"/>
          <w:szCs w:val="20"/>
        </w:rPr>
        <w:t xml:space="preserve"> forma muy clara expone el señor todas las etapas y nos hace un recuento con una v</w:t>
      </w:r>
      <w:r w:rsidR="00584C57" w:rsidRPr="00B8757D">
        <w:rPr>
          <w:rFonts w:ascii="Arial" w:hAnsi="Arial" w:cs="Arial"/>
          <w:i/>
          <w:sz w:val="20"/>
          <w:szCs w:val="20"/>
        </w:rPr>
        <w:t>irtuos</w:t>
      </w:r>
      <w:r w:rsidR="00BA7CED" w:rsidRPr="00B8757D">
        <w:rPr>
          <w:rFonts w:ascii="Arial" w:hAnsi="Arial" w:cs="Arial"/>
          <w:i/>
          <w:sz w:val="20"/>
          <w:szCs w:val="20"/>
        </w:rPr>
        <w:t xml:space="preserve">idad </w:t>
      </w:r>
      <w:r w:rsidR="003C3E7F" w:rsidRPr="00B8757D">
        <w:rPr>
          <w:rFonts w:ascii="Arial" w:hAnsi="Arial" w:cs="Arial"/>
          <w:i/>
          <w:sz w:val="20"/>
          <w:szCs w:val="20"/>
        </w:rPr>
        <w:t xml:space="preserve">pero nunca </w:t>
      </w:r>
      <w:r w:rsidRPr="00B8757D">
        <w:rPr>
          <w:rFonts w:ascii="Arial" w:hAnsi="Arial" w:cs="Arial"/>
          <w:i/>
          <w:sz w:val="20"/>
          <w:szCs w:val="20"/>
        </w:rPr>
        <w:t>habl</w:t>
      </w:r>
      <w:r w:rsidR="00584C57" w:rsidRPr="00B8757D">
        <w:rPr>
          <w:rFonts w:ascii="Arial" w:hAnsi="Arial" w:cs="Arial"/>
          <w:i/>
          <w:sz w:val="20"/>
          <w:szCs w:val="20"/>
        </w:rPr>
        <w:t>a ni se expone ni se define, cuá</w:t>
      </w:r>
      <w:r w:rsidRPr="00B8757D">
        <w:rPr>
          <w:rFonts w:ascii="Arial" w:hAnsi="Arial" w:cs="Arial"/>
          <w:i/>
          <w:sz w:val="20"/>
          <w:szCs w:val="20"/>
        </w:rPr>
        <w:t xml:space="preserve">l es el </w:t>
      </w:r>
      <w:r w:rsidR="00BA7CED" w:rsidRPr="00B8757D">
        <w:rPr>
          <w:rFonts w:ascii="Arial" w:hAnsi="Arial" w:cs="Arial"/>
          <w:i/>
          <w:sz w:val="20"/>
          <w:szCs w:val="20"/>
        </w:rPr>
        <w:t>error</w:t>
      </w:r>
      <w:r w:rsidRPr="00B8757D">
        <w:rPr>
          <w:rFonts w:ascii="Arial" w:hAnsi="Arial" w:cs="Arial"/>
          <w:i/>
          <w:sz w:val="20"/>
          <w:szCs w:val="20"/>
        </w:rPr>
        <w:t xml:space="preserve"> en el que incurre la rama judicial, </w:t>
      </w:r>
      <w:r w:rsidR="00BA7CED" w:rsidRPr="00B8757D">
        <w:rPr>
          <w:rFonts w:ascii="Arial" w:hAnsi="Arial" w:cs="Arial"/>
          <w:i/>
          <w:sz w:val="20"/>
          <w:szCs w:val="20"/>
        </w:rPr>
        <w:t>por qué</w:t>
      </w:r>
      <w:r w:rsidRPr="00B8757D">
        <w:rPr>
          <w:rFonts w:ascii="Arial" w:hAnsi="Arial" w:cs="Arial"/>
          <w:i/>
          <w:sz w:val="20"/>
          <w:szCs w:val="20"/>
        </w:rPr>
        <w:t>, porque no lo hubo</w:t>
      </w:r>
      <w:r w:rsidR="00BA7CED" w:rsidRPr="00B8757D">
        <w:rPr>
          <w:rFonts w:ascii="Arial" w:hAnsi="Arial" w:cs="Arial"/>
          <w:i/>
          <w:sz w:val="20"/>
          <w:szCs w:val="20"/>
        </w:rPr>
        <w:t>.</w:t>
      </w:r>
    </w:p>
    <w:p w14:paraId="46F39D55" w14:textId="77777777" w:rsidR="001D3F4C" w:rsidRPr="00B8757D" w:rsidRDefault="001D3F4C" w:rsidP="002B0C82">
      <w:pPr>
        <w:tabs>
          <w:tab w:val="left" w:pos="567"/>
        </w:tabs>
        <w:spacing w:after="0" w:line="240" w:lineRule="auto"/>
        <w:jc w:val="both"/>
        <w:rPr>
          <w:rFonts w:ascii="Arial" w:hAnsi="Arial" w:cs="Arial"/>
          <w:i/>
          <w:sz w:val="20"/>
          <w:szCs w:val="20"/>
        </w:rPr>
      </w:pPr>
    </w:p>
    <w:p w14:paraId="778FB820" w14:textId="21F204BF" w:rsidR="0008000F" w:rsidRPr="00B8757D" w:rsidRDefault="00BA7CED"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Es claro su señoría que cuando, de forma mu</w:t>
      </w:r>
      <w:r w:rsidR="005A2188" w:rsidRPr="00B8757D">
        <w:rPr>
          <w:rFonts w:ascii="Arial" w:hAnsi="Arial" w:cs="Arial"/>
          <w:i/>
          <w:sz w:val="20"/>
          <w:szCs w:val="20"/>
        </w:rPr>
        <w:t>y taxativa lo expone la ley 270, el</w:t>
      </w:r>
      <w:r w:rsidR="0008000F" w:rsidRPr="00B8757D">
        <w:rPr>
          <w:rFonts w:ascii="Arial" w:hAnsi="Arial" w:cs="Arial"/>
          <w:i/>
          <w:sz w:val="20"/>
          <w:szCs w:val="20"/>
        </w:rPr>
        <w:t xml:space="preserve"> </w:t>
      </w:r>
      <w:r w:rsidR="005A2188" w:rsidRPr="00B8757D">
        <w:rPr>
          <w:rFonts w:ascii="Arial" w:hAnsi="Arial" w:cs="Arial"/>
          <w:i/>
          <w:sz w:val="20"/>
          <w:szCs w:val="20"/>
        </w:rPr>
        <w:t>afectado</w:t>
      </w:r>
      <w:r w:rsidR="0008000F" w:rsidRPr="00B8757D">
        <w:rPr>
          <w:rFonts w:ascii="Arial" w:hAnsi="Arial" w:cs="Arial"/>
          <w:i/>
          <w:sz w:val="20"/>
          <w:szCs w:val="20"/>
        </w:rPr>
        <w:t xml:space="preserve"> no interpone los recu</w:t>
      </w:r>
      <w:r w:rsidR="005A2188" w:rsidRPr="00B8757D">
        <w:rPr>
          <w:rFonts w:ascii="Arial" w:hAnsi="Arial" w:cs="Arial"/>
          <w:i/>
          <w:sz w:val="20"/>
          <w:szCs w:val="20"/>
        </w:rPr>
        <w:t>rsos</w:t>
      </w:r>
      <w:r w:rsidR="0008000F" w:rsidRPr="00B8757D">
        <w:rPr>
          <w:rFonts w:ascii="Arial" w:hAnsi="Arial" w:cs="Arial"/>
          <w:i/>
          <w:sz w:val="20"/>
          <w:szCs w:val="20"/>
        </w:rPr>
        <w:t xml:space="preserve">, estamos hablando de una </w:t>
      </w:r>
      <w:r w:rsidR="0008000F" w:rsidRPr="00B8757D">
        <w:rPr>
          <w:rFonts w:ascii="Arial" w:hAnsi="Arial" w:cs="Arial"/>
          <w:b/>
          <w:i/>
          <w:sz w:val="20"/>
          <w:szCs w:val="20"/>
        </w:rPr>
        <w:t>culpa excl</w:t>
      </w:r>
      <w:r w:rsidR="005A2188" w:rsidRPr="00B8757D">
        <w:rPr>
          <w:rFonts w:ascii="Arial" w:hAnsi="Arial" w:cs="Arial"/>
          <w:b/>
          <w:i/>
          <w:sz w:val="20"/>
          <w:szCs w:val="20"/>
        </w:rPr>
        <w:t>usiva de la víctima</w:t>
      </w:r>
      <w:r w:rsidR="005A2188" w:rsidRPr="00B8757D">
        <w:rPr>
          <w:rFonts w:ascii="Arial" w:hAnsi="Arial" w:cs="Arial"/>
          <w:i/>
          <w:sz w:val="20"/>
          <w:szCs w:val="20"/>
        </w:rPr>
        <w:t xml:space="preserve">, </w:t>
      </w:r>
      <w:r w:rsidR="0008000F" w:rsidRPr="00B8757D">
        <w:rPr>
          <w:rFonts w:ascii="Arial" w:hAnsi="Arial" w:cs="Arial"/>
          <w:i/>
          <w:sz w:val="20"/>
          <w:szCs w:val="20"/>
        </w:rPr>
        <w:t xml:space="preserve"> aquí nos los hub</w:t>
      </w:r>
      <w:r w:rsidR="005A2188" w:rsidRPr="00B8757D">
        <w:rPr>
          <w:rFonts w:ascii="Arial" w:hAnsi="Arial" w:cs="Arial"/>
          <w:i/>
          <w:sz w:val="20"/>
          <w:szCs w:val="20"/>
        </w:rPr>
        <w:t>o</w:t>
      </w:r>
      <w:r w:rsidR="0008000F" w:rsidRPr="00B8757D">
        <w:rPr>
          <w:rFonts w:ascii="Arial" w:hAnsi="Arial" w:cs="Arial"/>
          <w:i/>
          <w:sz w:val="20"/>
          <w:szCs w:val="20"/>
        </w:rPr>
        <w:t>, no los hizo, todo lo que considera</w:t>
      </w:r>
      <w:r w:rsidR="005A2188" w:rsidRPr="00B8757D">
        <w:rPr>
          <w:rFonts w:ascii="Arial" w:hAnsi="Arial" w:cs="Arial"/>
          <w:i/>
          <w:sz w:val="20"/>
          <w:szCs w:val="20"/>
        </w:rPr>
        <w:t xml:space="preserve"> él</w:t>
      </w:r>
      <w:r w:rsidR="0008000F" w:rsidRPr="00B8757D">
        <w:rPr>
          <w:rFonts w:ascii="Arial" w:hAnsi="Arial" w:cs="Arial"/>
          <w:i/>
          <w:sz w:val="20"/>
          <w:szCs w:val="20"/>
        </w:rPr>
        <w:t xml:space="preserve"> que</w:t>
      </w:r>
      <w:r w:rsidR="005A2188" w:rsidRPr="00B8757D">
        <w:rPr>
          <w:rFonts w:ascii="Arial" w:hAnsi="Arial" w:cs="Arial"/>
          <w:i/>
          <w:sz w:val="20"/>
          <w:szCs w:val="20"/>
        </w:rPr>
        <w:t xml:space="preserve"> de una u otra forma se </w:t>
      </w:r>
      <w:r w:rsidR="0046231A" w:rsidRPr="00B8757D">
        <w:rPr>
          <w:rFonts w:ascii="Arial" w:hAnsi="Arial" w:cs="Arial"/>
          <w:i/>
          <w:sz w:val="20"/>
          <w:szCs w:val="20"/>
        </w:rPr>
        <w:t>falló</w:t>
      </w:r>
      <w:r w:rsidR="005A2188" w:rsidRPr="00B8757D">
        <w:rPr>
          <w:rFonts w:ascii="Arial" w:hAnsi="Arial" w:cs="Arial"/>
          <w:i/>
          <w:sz w:val="20"/>
          <w:szCs w:val="20"/>
        </w:rPr>
        <w:t xml:space="preserve"> en su contra, porque </w:t>
      </w:r>
      <w:r w:rsidR="0046231A" w:rsidRPr="00B8757D">
        <w:rPr>
          <w:rFonts w:ascii="Arial" w:hAnsi="Arial" w:cs="Arial"/>
          <w:i/>
          <w:sz w:val="20"/>
          <w:szCs w:val="20"/>
        </w:rPr>
        <w:t>él</w:t>
      </w:r>
      <w:r w:rsidR="005A2188" w:rsidRPr="00B8757D">
        <w:rPr>
          <w:rFonts w:ascii="Arial" w:hAnsi="Arial" w:cs="Arial"/>
          <w:i/>
          <w:sz w:val="20"/>
          <w:szCs w:val="20"/>
        </w:rPr>
        <w:t xml:space="preserve"> lo que pretende es que esto se vu</w:t>
      </w:r>
      <w:r w:rsidR="0046231A" w:rsidRPr="00B8757D">
        <w:rPr>
          <w:rFonts w:ascii="Arial" w:hAnsi="Arial" w:cs="Arial"/>
          <w:i/>
          <w:sz w:val="20"/>
          <w:szCs w:val="20"/>
        </w:rPr>
        <w:t>elva otra instancia,</w:t>
      </w:r>
      <w:r w:rsidR="005A2188" w:rsidRPr="00B8757D">
        <w:rPr>
          <w:rFonts w:ascii="Arial" w:hAnsi="Arial" w:cs="Arial"/>
          <w:i/>
          <w:sz w:val="20"/>
          <w:szCs w:val="20"/>
        </w:rPr>
        <w:t xml:space="preserve"> </w:t>
      </w:r>
      <w:r w:rsidR="0008000F" w:rsidRPr="00B8757D">
        <w:rPr>
          <w:rFonts w:ascii="Arial" w:hAnsi="Arial" w:cs="Arial"/>
          <w:i/>
          <w:sz w:val="20"/>
          <w:szCs w:val="20"/>
        </w:rPr>
        <w:t>la jurisd</w:t>
      </w:r>
      <w:r w:rsidR="0046231A" w:rsidRPr="00B8757D">
        <w:rPr>
          <w:rFonts w:ascii="Arial" w:hAnsi="Arial" w:cs="Arial"/>
          <w:i/>
          <w:sz w:val="20"/>
          <w:szCs w:val="20"/>
        </w:rPr>
        <w:t>icción</w:t>
      </w:r>
      <w:r w:rsidR="0008000F" w:rsidRPr="00B8757D">
        <w:rPr>
          <w:rFonts w:ascii="Arial" w:hAnsi="Arial" w:cs="Arial"/>
          <w:i/>
          <w:sz w:val="20"/>
          <w:szCs w:val="20"/>
        </w:rPr>
        <w:t xml:space="preserve"> adm</w:t>
      </w:r>
      <w:r w:rsidR="0046231A" w:rsidRPr="00B8757D">
        <w:rPr>
          <w:rFonts w:ascii="Arial" w:hAnsi="Arial" w:cs="Arial"/>
          <w:i/>
          <w:sz w:val="20"/>
          <w:szCs w:val="20"/>
        </w:rPr>
        <w:t>inistrativa</w:t>
      </w:r>
      <w:r w:rsidR="0008000F" w:rsidRPr="00B8757D">
        <w:rPr>
          <w:rFonts w:ascii="Arial" w:hAnsi="Arial" w:cs="Arial"/>
          <w:i/>
          <w:sz w:val="20"/>
          <w:szCs w:val="20"/>
        </w:rPr>
        <w:t xml:space="preserve"> no es </w:t>
      </w:r>
      <w:r w:rsidR="0046231A" w:rsidRPr="00B8757D">
        <w:rPr>
          <w:rFonts w:ascii="Arial" w:hAnsi="Arial" w:cs="Arial"/>
          <w:i/>
          <w:sz w:val="20"/>
          <w:szCs w:val="20"/>
        </w:rPr>
        <w:t xml:space="preserve">otra instancia, es que le enmienden </w:t>
      </w:r>
      <w:r w:rsidR="0008000F" w:rsidRPr="00B8757D">
        <w:rPr>
          <w:rFonts w:ascii="Arial" w:hAnsi="Arial" w:cs="Arial"/>
          <w:i/>
          <w:sz w:val="20"/>
          <w:szCs w:val="20"/>
        </w:rPr>
        <w:t>esas deficiencias que</w:t>
      </w:r>
      <w:r w:rsidR="005A2188" w:rsidRPr="00B8757D">
        <w:rPr>
          <w:rFonts w:ascii="Arial" w:hAnsi="Arial" w:cs="Arial"/>
          <w:i/>
          <w:sz w:val="20"/>
          <w:szCs w:val="20"/>
        </w:rPr>
        <w:t xml:space="preserve"> </w:t>
      </w:r>
      <w:r w:rsidR="0046231A" w:rsidRPr="00B8757D">
        <w:rPr>
          <w:rFonts w:ascii="Arial" w:hAnsi="Arial" w:cs="Arial"/>
          <w:i/>
          <w:sz w:val="20"/>
          <w:szCs w:val="20"/>
        </w:rPr>
        <w:t>convirtieron</w:t>
      </w:r>
      <w:r w:rsidR="005A2188" w:rsidRPr="00B8757D">
        <w:rPr>
          <w:rFonts w:ascii="Arial" w:hAnsi="Arial" w:cs="Arial"/>
          <w:i/>
          <w:sz w:val="20"/>
          <w:szCs w:val="20"/>
        </w:rPr>
        <w:t xml:space="preserve"> el proceso en su</w:t>
      </w:r>
      <w:r w:rsidR="0008000F" w:rsidRPr="00B8757D">
        <w:rPr>
          <w:rFonts w:ascii="Arial" w:hAnsi="Arial" w:cs="Arial"/>
          <w:i/>
          <w:sz w:val="20"/>
          <w:szCs w:val="20"/>
        </w:rPr>
        <w:t xml:space="preserve"> contra, al establecer una culpa excl</w:t>
      </w:r>
      <w:r w:rsidR="005A2188" w:rsidRPr="00B8757D">
        <w:rPr>
          <w:rFonts w:ascii="Arial" w:hAnsi="Arial" w:cs="Arial"/>
          <w:i/>
          <w:sz w:val="20"/>
          <w:szCs w:val="20"/>
        </w:rPr>
        <w:t>usiva de la víctima</w:t>
      </w:r>
      <w:r w:rsidR="0046231A" w:rsidRPr="00B8757D">
        <w:rPr>
          <w:rFonts w:ascii="Arial" w:hAnsi="Arial" w:cs="Arial"/>
          <w:i/>
          <w:sz w:val="20"/>
          <w:szCs w:val="20"/>
        </w:rPr>
        <w:t xml:space="preserve"> que </w:t>
      </w:r>
      <w:r w:rsidR="00584C57" w:rsidRPr="00B8757D">
        <w:rPr>
          <w:rFonts w:ascii="Arial" w:hAnsi="Arial" w:cs="Arial"/>
          <w:i/>
          <w:sz w:val="20"/>
          <w:szCs w:val="20"/>
        </w:rPr>
        <w:t>está</w:t>
      </w:r>
      <w:r w:rsidR="0046231A" w:rsidRPr="00B8757D">
        <w:rPr>
          <w:rFonts w:ascii="Arial" w:hAnsi="Arial" w:cs="Arial"/>
          <w:i/>
          <w:sz w:val="20"/>
          <w:szCs w:val="20"/>
        </w:rPr>
        <w:t xml:space="preserve"> establecida</w:t>
      </w:r>
      <w:r w:rsidR="005A2188" w:rsidRPr="00B8757D">
        <w:rPr>
          <w:rFonts w:ascii="Arial" w:hAnsi="Arial" w:cs="Arial"/>
          <w:i/>
          <w:sz w:val="20"/>
          <w:szCs w:val="20"/>
        </w:rPr>
        <w:t xml:space="preserve"> en la ley 270,</w:t>
      </w:r>
      <w:r w:rsidR="0008000F" w:rsidRPr="00B8757D">
        <w:rPr>
          <w:rFonts w:ascii="Arial" w:hAnsi="Arial" w:cs="Arial"/>
          <w:i/>
          <w:sz w:val="20"/>
          <w:szCs w:val="20"/>
        </w:rPr>
        <w:t xml:space="preserve"> por no haber </w:t>
      </w:r>
      <w:r w:rsidR="0046231A" w:rsidRPr="00B8757D">
        <w:rPr>
          <w:rFonts w:ascii="Arial" w:hAnsi="Arial" w:cs="Arial"/>
          <w:i/>
          <w:sz w:val="20"/>
          <w:szCs w:val="20"/>
        </w:rPr>
        <w:t>interpuesto</w:t>
      </w:r>
      <w:r w:rsidR="0008000F" w:rsidRPr="00B8757D">
        <w:rPr>
          <w:rFonts w:ascii="Arial" w:hAnsi="Arial" w:cs="Arial"/>
          <w:i/>
          <w:sz w:val="20"/>
          <w:szCs w:val="20"/>
        </w:rPr>
        <w:t xml:space="preserve"> los </w:t>
      </w:r>
      <w:r w:rsidR="0046231A" w:rsidRPr="00B8757D">
        <w:rPr>
          <w:rFonts w:ascii="Arial" w:hAnsi="Arial" w:cs="Arial"/>
          <w:i/>
          <w:sz w:val="20"/>
          <w:szCs w:val="20"/>
        </w:rPr>
        <w:t>recursos</w:t>
      </w:r>
      <w:r w:rsidR="0008000F" w:rsidRPr="00B8757D">
        <w:rPr>
          <w:rFonts w:ascii="Arial" w:hAnsi="Arial" w:cs="Arial"/>
          <w:i/>
          <w:sz w:val="20"/>
          <w:szCs w:val="20"/>
        </w:rPr>
        <w:t xml:space="preserve"> de ley, es un eximente</w:t>
      </w:r>
      <w:r w:rsidR="005A2188" w:rsidRPr="00B8757D">
        <w:rPr>
          <w:rFonts w:ascii="Arial" w:hAnsi="Arial" w:cs="Arial"/>
          <w:i/>
          <w:sz w:val="20"/>
          <w:szCs w:val="20"/>
        </w:rPr>
        <w:t xml:space="preserve"> de respo</w:t>
      </w:r>
      <w:r w:rsidR="0046231A" w:rsidRPr="00B8757D">
        <w:rPr>
          <w:rFonts w:ascii="Arial" w:hAnsi="Arial" w:cs="Arial"/>
          <w:i/>
          <w:sz w:val="20"/>
          <w:szCs w:val="20"/>
        </w:rPr>
        <w:t>nsabilidad</w:t>
      </w:r>
      <w:r w:rsidR="00584C57" w:rsidRPr="00B8757D">
        <w:rPr>
          <w:rFonts w:ascii="Arial" w:hAnsi="Arial" w:cs="Arial"/>
          <w:i/>
          <w:sz w:val="20"/>
          <w:szCs w:val="20"/>
        </w:rPr>
        <w:t xml:space="preserve"> de la Rama J</w:t>
      </w:r>
      <w:r w:rsidR="005A2188" w:rsidRPr="00B8757D">
        <w:rPr>
          <w:rFonts w:ascii="Arial" w:hAnsi="Arial" w:cs="Arial"/>
          <w:i/>
          <w:sz w:val="20"/>
          <w:szCs w:val="20"/>
        </w:rPr>
        <w:t xml:space="preserve">udicial, de por si su </w:t>
      </w:r>
      <w:r w:rsidR="001F30B6" w:rsidRPr="00B8757D">
        <w:rPr>
          <w:rFonts w:ascii="Arial" w:hAnsi="Arial" w:cs="Arial"/>
          <w:i/>
          <w:sz w:val="20"/>
          <w:szCs w:val="20"/>
        </w:rPr>
        <w:t>señoría</w:t>
      </w:r>
      <w:r w:rsidR="0046231A" w:rsidRPr="00B8757D">
        <w:rPr>
          <w:rFonts w:ascii="Arial" w:hAnsi="Arial" w:cs="Arial"/>
          <w:i/>
          <w:sz w:val="20"/>
          <w:szCs w:val="20"/>
        </w:rPr>
        <w:t xml:space="preserve"> no hay tal, </w:t>
      </w:r>
      <w:r w:rsidR="0008000F" w:rsidRPr="00B8757D">
        <w:rPr>
          <w:rFonts w:ascii="Arial" w:hAnsi="Arial" w:cs="Arial"/>
          <w:i/>
          <w:sz w:val="20"/>
          <w:szCs w:val="20"/>
        </w:rPr>
        <w:t>para que</w:t>
      </w:r>
      <w:r w:rsidR="0046231A" w:rsidRPr="00B8757D">
        <w:rPr>
          <w:rFonts w:ascii="Arial" w:hAnsi="Arial" w:cs="Arial"/>
          <w:i/>
          <w:sz w:val="20"/>
          <w:szCs w:val="20"/>
        </w:rPr>
        <w:t xml:space="preserve"> </w:t>
      </w:r>
      <w:r w:rsidR="0008000F" w:rsidRPr="00B8757D">
        <w:rPr>
          <w:rFonts w:ascii="Arial" w:hAnsi="Arial" w:cs="Arial"/>
          <w:i/>
          <w:sz w:val="20"/>
          <w:szCs w:val="20"/>
        </w:rPr>
        <w:t xml:space="preserve">le sea </w:t>
      </w:r>
      <w:r w:rsidR="005A2188" w:rsidRPr="00B8757D">
        <w:rPr>
          <w:rFonts w:ascii="Arial" w:hAnsi="Arial" w:cs="Arial"/>
          <w:i/>
          <w:sz w:val="20"/>
          <w:szCs w:val="20"/>
        </w:rPr>
        <w:t>enmendado ninguna responsabilidad</w:t>
      </w:r>
      <w:r w:rsidR="0046231A" w:rsidRPr="00B8757D">
        <w:rPr>
          <w:rFonts w:ascii="Arial" w:hAnsi="Arial" w:cs="Arial"/>
          <w:i/>
          <w:sz w:val="20"/>
          <w:szCs w:val="20"/>
        </w:rPr>
        <w:t xml:space="preserve"> </w:t>
      </w:r>
      <w:r w:rsidR="00584C57" w:rsidRPr="00B8757D">
        <w:rPr>
          <w:rFonts w:ascii="Arial" w:hAnsi="Arial" w:cs="Arial"/>
          <w:i/>
          <w:sz w:val="20"/>
          <w:szCs w:val="20"/>
        </w:rPr>
        <w:t>a la Rama J</w:t>
      </w:r>
      <w:r w:rsidR="0008000F" w:rsidRPr="00B8757D">
        <w:rPr>
          <w:rFonts w:ascii="Arial" w:hAnsi="Arial" w:cs="Arial"/>
          <w:i/>
          <w:sz w:val="20"/>
          <w:szCs w:val="20"/>
        </w:rPr>
        <w:t>udicial</w:t>
      </w:r>
      <w:r w:rsidR="00584C57" w:rsidRPr="00B8757D">
        <w:rPr>
          <w:rFonts w:ascii="Arial" w:hAnsi="Arial" w:cs="Arial"/>
          <w:i/>
          <w:sz w:val="20"/>
          <w:szCs w:val="20"/>
        </w:rPr>
        <w:t>.</w:t>
      </w:r>
    </w:p>
    <w:p w14:paraId="0AE79CA6" w14:textId="77777777" w:rsidR="001D3F4C" w:rsidRPr="00B8757D" w:rsidRDefault="001D3F4C" w:rsidP="002B0C82">
      <w:pPr>
        <w:tabs>
          <w:tab w:val="left" w:pos="567"/>
        </w:tabs>
        <w:spacing w:after="0" w:line="240" w:lineRule="auto"/>
        <w:jc w:val="both"/>
        <w:rPr>
          <w:rFonts w:ascii="Arial" w:hAnsi="Arial" w:cs="Arial"/>
          <w:i/>
          <w:sz w:val="20"/>
          <w:szCs w:val="20"/>
        </w:rPr>
      </w:pPr>
    </w:p>
    <w:p w14:paraId="11FB13A7" w14:textId="13D0185C" w:rsidR="00092403" w:rsidRPr="00B8757D" w:rsidRDefault="0008000F"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Ahora bien, no solamente su </w:t>
      </w:r>
      <w:r w:rsidR="001F30B6" w:rsidRPr="00B8757D">
        <w:rPr>
          <w:rFonts w:ascii="Arial" w:hAnsi="Arial" w:cs="Arial"/>
          <w:i/>
          <w:sz w:val="20"/>
          <w:szCs w:val="20"/>
        </w:rPr>
        <w:t>señoría</w:t>
      </w:r>
      <w:r w:rsidRPr="00B8757D">
        <w:rPr>
          <w:rFonts w:ascii="Arial" w:hAnsi="Arial" w:cs="Arial"/>
          <w:i/>
          <w:sz w:val="20"/>
          <w:szCs w:val="20"/>
        </w:rPr>
        <w:t>, se presenta la culpa excl</w:t>
      </w:r>
      <w:r w:rsidR="001F30B6" w:rsidRPr="00B8757D">
        <w:rPr>
          <w:rFonts w:ascii="Arial" w:hAnsi="Arial" w:cs="Arial"/>
          <w:i/>
          <w:sz w:val="20"/>
          <w:szCs w:val="20"/>
        </w:rPr>
        <w:t>usiva de la víctima, y por</w:t>
      </w:r>
      <w:r w:rsidRPr="00B8757D">
        <w:rPr>
          <w:rFonts w:ascii="Arial" w:hAnsi="Arial" w:cs="Arial"/>
          <w:i/>
          <w:sz w:val="20"/>
          <w:szCs w:val="20"/>
        </w:rPr>
        <w:t xml:space="preserve"> lo cual debe ser </w:t>
      </w:r>
      <w:r w:rsidR="001F30B6" w:rsidRPr="00B8757D">
        <w:rPr>
          <w:rFonts w:ascii="Arial" w:hAnsi="Arial" w:cs="Arial"/>
          <w:i/>
          <w:sz w:val="20"/>
          <w:szCs w:val="20"/>
        </w:rPr>
        <w:t>enmendado, no s</w:t>
      </w:r>
      <w:r w:rsidRPr="00B8757D">
        <w:rPr>
          <w:rFonts w:ascii="Arial" w:hAnsi="Arial" w:cs="Arial"/>
          <w:i/>
          <w:sz w:val="20"/>
          <w:szCs w:val="20"/>
        </w:rPr>
        <w:t>e</w:t>
      </w:r>
      <w:r w:rsidR="001F30B6" w:rsidRPr="00B8757D">
        <w:rPr>
          <w:rFonts w:ascii="Arial" w:hAnsi="Arial" w:cs="Arial"/>
          <w:i/>
          <w:sz w:val="20"/>
          <w:szCs w:val="20"/>
        </w:rPr>
        <w:t xml:space="preserve"> </w:t>
      </w:r>
      <w:r w:rsidRPr="00B8757D">
        <w:rPr>
          <w:rFonts w:ascii="Arial" w:hAnsi="Arial" w:cs="Arial"/>
          <w:i/>
          <w:sz w:val="20"/>
          <w:szCs w:val="20"/>
        </w:rPr>
        <w:t>pueden enmenda</w:t>
      </w:r>
      <w:r w:rsidR="001F30B6" w:rsidRPr="00B8757D">
        <w:rPr>
          <w:rFonts w:ascii="Arial" w:hAnsi="Arial" w:cs="Arial"/>
          <w:i/>
          <w:sz w:val="20"/>
          <w:szCs w:val="20"/>
        </w:rPr>
        <w:t>r</w:t>
      </w:r>
      <w:r w:rsidRPr="00B8757D">
        <w:rPr>
          <w:rFonts w:ascii="Arial" w:hAnsi="Arial" w:cs="Arial"/>
          <w:i/>
          <w:sz w:val="20"/>
          <w:szCs w:val="20"/>
        </w:rPr>
        <w:t xml:space="preserve"> los </w:t>
      </w:r>
      <w:r w:rsidR="001F30B6" w:rsidRPr="00B8757D">
        <w:rPr>
          <w:rFonts w:ascii="Arial" w:hAnsi="Arial" w:cs="Arial"/>
          <w:i/>
          <w:sz w:val="20"/>
          <w:szCs w:val="20"/>
        </w:rPr>
        <w:t>graves</w:t>
      </w:r>
      <w:r w:rsidRPr="00B8757D">
        <w:rPr>
          <w:rFonts w:ascii="Arial" w:hAnsi="Arial" w:cs="Arial"/>
          <w:i/>
          <w:sz w:val="20"/>
          <w:szCs w:val="20"/>
        </w:rPr>
        <w:t xml:space="preserve"> errores en que </w:t>
      </w:r>
      <w:r w:rsidR="001F30B6" w:rsidRPr="00B8757D">
        <w:rPr>
          <w:rFonts w:ascii="Arial" w:hAnsi="Arial" w:cs="Arial"/>
          <w:i/>
          <w:sz w:val="20"/>
          <w:szCs w:val="20"/>
        </w:rPr>
        <w:t>incurrió</w:t>
      </w:r>
      <w:r w:rsidRPr="00B8757D">
        <w:rPr>
          <w:rFonts w:ascii="Arial" w:hAnsi="Arial" w:cs="Arial"/>
          <w:i/>
          <w:sz w:val="20"/>
          <w:szCs w:val="20"/>
        </w:rPr>
        <w:t xml:space="preserve"> el </w:t>
      </w:r>
      <w:r w:rsidR="001F30B6" w:rsidRPr="00B8757D">
        <w:rPr>
          <w:rFonts w:ascii="Arial" w:hAnsi="Arial" w:cs="Arial"/>
          <w:i/>
          <w:sz w:val="20"/>
          <w:szCs w:val="20"/>
        </w:rPr>
        <w:t>abogado</w:t>
      </w:r>
      <w:r w:rsidRPr="00B8757D">
        <w:rPr>
          <w:rFonts w:ascii="Arial" w:hAnsi="Arial" w:cs="Arial"/>
          <w:i/>
          <w:sz w:val="20"/>
          <w:szCs w:val="20"/>
        </w:rPr>
        <w:t xml:space="preserve"> del proceso en etapa ordinaria</w:t>
      </w:r>
      <w:r w:rsidR="001F30B6" w:rsidRPr="00B8757D">
        <w:rPr>
          <w:rFonts w:ascii="Arial" w:hAnsi="Arial" w:cs="Arial"/>
          <w:i/>
          <w:sz w:val="20"/>
          <w:szCs w:val="20"/>
        </w:rPr>
        <w:t xml:space="preserve">, sino que dentro del desarrollo del mismo se incurrió también </w:t>
      </w:r>
      <w:r w:rsidR="004E0963" w:rsidRPr="00B8757D">
        <w:rPr>
          <w:rFonts w:ascii="Arial" w:hAnsi="Arial" w:cs="Arial"/>
          <w:i/>
          <w:sz w:val="20"/>
          <w:szCs w:val="20"/>
        </w:rPr>
        <w:t>en</w:t>
      </w:r>
      <w:r w:rsidRPr="00B8757D">
        <w:rPr>
          <w:rFonts w:ascii="Arial" w:hAnsi="Arial" w:cs="Arial"/>
          <w:i/>
          <w:sz w:val="20"/>
          <w:szCs w:val="20"/>
        </w:rPr>
        <w:t xml:space="preserve"> </w:t>
      </w:r>
      <w:r w:rsidR="002109F0" w:rsidRPr="00B8757D">
        <w:rPr>
          <w:rFonts w:ascii="Arial" w:hAnsi="Arial" w:cs="Arial"/>
          <w:i/>
          <w:sz w:val="20"/>
          <w:szCs w:val="20"/>
        </w:rPr>
        <w:t xml:space="preserve">un </w:t>
      </w:r>
      <w:r w:rsidR="002109F0" w:rsidRPr="00B8757D">
        <w:rPr>
          <w:rFonts w:ascii="Arial" w:hAnsi="Arial" w:cs="Arial"/>
          <w:b/>
          <w:i/>
          <w:sz w:val="20"/>
          <w:szCs w:val="20"/>
        </w:rPr>
        <w:t>hecho</w:t>
      </w:r>
      <w:r w:rsidRPr="00B8757D">
        <w:rPr>
          <w:rFonts w:ascii="Arial" w:hAnsi="Arial" w:cs="Arial"/>
          <w:b/>
          <w:i/>
          <w:sz w:val="20"/>
          <w:szCs w:val="20"/>
        </w:rPr>
        <w:t xml:space="preserve"> de un tercer</w:t>
      </w:r>
      <w:r w:rsidR="002109F0" w:rsidRPr="00B8757D">
        <w:rPr>
          <w:rFonts w:ascii="Arial" w:hAnsi="Arial" w:cs="Arial"/>
          <w:b/>
          <w:i/>
          <w:sz w:val="20"/>
          <w:szCs w:val="20"/>
        </w:rPr>
        <w:t>o</w:t>
      </w:r>
      <w:r w:rsidR="00653714" w:rsidRPr="00B8757D">
        <w:rPr>
          <w:rFonts w:ascii="Arial" w:hAnsi="Arial" w:cs="Arial"/>
          <w:i/>
          <w:sz w:val="20"/>
          <w:szCs w:val="20"/>
        </w:rPr>
        <w:t>, un</w:t>
      </w:r>
      <w:r w:rsidR="00581389" w:rsidRPr="00B8757D">
        <w:rPr>
          <w:rFonts w:ascii="Arial" w:hAnsi="Arial" w:cs="Arial"/>
          <w:i/>
          <w:sz w:val="20"/>
          <w:szCs w:val="20"/>
        </w:rPr>
        <w:t xml:space="preserve"> eximente que también debe</w:t>
      </w:r>
      <w:r w:rsidR="002109F0" w:rsidRPr="00B8757D">
        <w:rPr>
          <w:rFonts w:ascii="Arial" w:hAnsi="Arial" w:cs="Arial"/>
          <w:i/>
          <w:sz w:val="20"/>
          <w:szCs w:val="20"/>
        </w:rPr>
        <w:t xml:space="preserve"> ser </w:t>
      </w:r>
      <w:r w:rsidR="00DB58F6" w:rsidRPr="00B8757D">
        <w:rPr>
          <w:rFonts w:ascii="Arial" w:hAnsi="Arial" w:cs="Arial"/>
          <w:i/>
          <w:sz w:val="20"/>
          <w:szCs w:val="20"/>
        </w:rPr>
        <w:t>r</w:t>
      </w:r>
      <w:r w:rsidR="002109F0" w:rsidRPr="00B8757D">
        <w:rPr>
          <w:rFonts w:ascii="Arial" w:hAnsi="Arial" w:cs="Arial"/>
          <w:i/>
          <w:sz w:val="20"/>
          <w:szCs w:val="20"/>
        </w:rPr>
        <w:t>econocido en este proces</w:t>
      </w:r>
      <w:r w:rsidR="004E0963" w:rsidRPr="00B8757D">
        <w:rPr>
          <w:rFonts w:ascii="Arial" w:hAnsi="Arial" w:cs="Arial"/>
          <w:i/>
          <w:sz w:val="20"/>
          <w:szCs w:val="20"/>
        </w:rPr>
        <w:t>o. H</w:t>
      </w:r>
      <w:r w:rsidRPr="00B8757D">
        <w:rPr>
          <w:rFonts w:ascii="Arial" w:hAnsi="Arial" w:cs="Arial"/>
          <w:i/>
          <w:sz w:val="20"/>
          <w:szCs w:val="20"/>
        </w:rPr>
        <w:t xml:space="preserve">ablamos del </w:t>
      </w:r>
      <w:r w:rsidR="002109F0" w:rsidRPr="00B8757D">
        <w:rPr>
          <w:rFonts w:ascii="Arial" w:hAnsi="Arial" w:cs="Arial"/>
          <w:i/>
          <w:sz w:val="20"/>
          <w:szCs w:val="20"/>
        </w:rPr>
        <w:t>mismo</w:t>
      </w:r>
      <w:r w:rsidRPr="00B8757D">
        <w:rPr>
          <w:rFonts w:ascii="Arial" w:hAnsi="Arial" w:cs="Arial"/>
          <w:i/>
          <w:sz w:val="20"/>
          <w:szCs w:val="20"/>
        </w:rPr>
        <w:t xml:space="preserve"> en </w:t>
      </w:r>
      <w:r w:rsidR="002109F0" w:rsidRPr="00B8757D">
        <w:rPr>
          <w:rFonts w:ascii="Arial" w:hAnsi="Arial" w:cs="Arial"/>
          <w:i/>
          <w:sz w:val="20"/>
          <w:szCs w:val="20"/>
        </w:rPr>
        <w:t>razón a que la entidad S</w:t>
      </w:r>
      <w:r w:rsidR="004E0963" w:rsidRPr="00B8757D">
        <w:rPr>
          <w:rFonts w:ascii="Arial" w:hAnsi="Arial" w:cs="Arial"/>
          <w:i/>
          <w:sz w:val="20"/>
          <w:szCs w:val="20"/>
        </w:rPr>
        <w:t>eguro S</w:t>
      </w:r>
      <w:r w:rsidRPr="00B8757D">
        <w:rPr>
          <w:rFonts w:ascii="Arial" w:hAnsi="Arial" w:cs="Arial"/>
          <w:i/>
          <w:sz w:val="20"/>
          <w:szCs w:val="20"/>
        </w:rPr>
        <w:t xml:space="preserve">ocial no </w:t>
      </w:r>
      <w:r w:rsidR="002109F0" w:rsidRPr="00B8757D">
        <w:rPr>
          <w:rFonts w:ascii="Arial" w:hAnsi="Arial" w:cs="Arial"/>
          <w:i/>
          <w:sz w:val="20"/>
          <w:szCs w:val="20"/>
        </w:rPr>
        <w:t>cumplió</w:t>
      </w:r>
      <w:r w:rsidRPr="00B8757D">
        <w:rPr>
          <w:rFonts w:ascii="Arial" w:hAnsi="Arial" w:cs="Arial"/>
          <w:i/>
          <w:sz w:val="20"/>
          <w:szCs w:val="20"/>
        </w:rPr>
        <w:t xml:space="preserve"> como</w:t>
      </w:r>
      <w:r w:rsidR="00DB58F6" w:rsidRPr="00B8757D">
        <w:rPr>
          <w:rFonts w:ascii="Arial" w:hAnsi="Arial" w:cs="Arial"/>
          <w:i/>
          <w:sz w:val="20"/>
          <w:szCs w:val="20"/>
        </w:rPr>
        <w:t xml:space="preserve"> era su</w:t>
      </w:r>
      <w:r w:rsidRPr="00B8757D">
        <w:rPr>
          <w:rFonts w:ascii="Arial" w:hAnsi="Arial" w:cs="Arial"/>
          <w:i/>
          <w:sz w:val="20"/>
          <w:szCs w:val="20"/>
        </w:rPr>
        <w:t xml:space="preserve"> </w:t>
      </w:r>
      <w:r w:rsidR="00DB58F6" w:rsidRPr="00B8757D">
        <w:rPr>
          <w:rFonts w:ascii="Arial" w:hAnsi="Arial" w:cs="Arial"/>
          <w:i/>
          <w:sz w:val="20"/>
          <w:szCs w:val="20"/>
        </w:rPr>
        <w:t>d</w:t>
      </w:r>
      <w:r w:rsidRPr="00B8757D">
        <w:rPr>
          <w:rFonts w:ascii="Arial" w:hAnsi="Arial" w:cs="Arial"/>
          <w:i/>
          <w:sz w:val="20"/>
          <w:szCs w:val="20"/>
        </w:rPr>
        <w:t xml:space="preserve">eber con la </w:t>
      </w:r>
      <w:r w:rsidR="00DB58F6" w:rsidRPr="00B8757D">
        <w:rPr>
          <w:rFonts w:ascii="Arial" w:hAnsi="Arial" w:cs="Arial"/>
          <w:i/>
          <w:sz w:val="20"/>
          <w:szCs w:val="20"/>
        </w:rPr>
        <w:t>obligación a su</w:t>
      </w:r>
      <w:r w:rsidRPr="00B8757D">
        <w:rPr>
          <w:rFonts w:ascii="Arial" w:hAnsi="Arial" w:cs="Arial"/>
          <w:i/>
          <w:sz w:val="20"/>
          <w:szCs w:val="20"/>
        </w:rPr>
        <w:t xml:space="preserve"> cargo, como er</w:t>
      </w:r>
      <w:r w:rsidR="00581389" w:rsidRPr="00B8757D">
        <w:rPr>
          <w:rFonts w:ascii="Arial" w:hAnsi="Arial" w:cs="Arial"/>
          <w:i/>
          <w:sz w:val="20"/>
          <w:szCs w:val="20"/>
        </w:rPr>
        <w:t>a</w:t>
      </w:r>
      <w:r w:rsidR="00DB58F6" w:rsidRPr="00B8757D">
        <w:rPr>
          <w:rFonts w:ascii="Arial" w:hAnsi="Arial" w:cs="Arial"/>
          <w:i/>
          <w:sz w:val="20"/>
          <w:szCs w:val="20"/>
        </w:rPr>
        <w:t xml:space="preserve"> </w:t>
      </w:r>
      <w:r w:rsidRPr="00B8757D">
        <w:rPr>
          <w:rFonts w:ascii="Arial" w:hAnsi="Arial" w:cs="Arial"/>
          <w:i/>
          <w:sz w:val="20"/>
          <w:szCs w:val="20"/>
        </w:rPr>
        <w:t>la que se había ordenado en</w:t>
      </w:r>
      <w:r w:rsidR="004E0963" w:rsidRPr="00B8757D">
        <w:rPr>
          <w:rFonts w:ascii="Arial" w:hAnsi="Arial" w:cs="Arial"/>
          <w:i/>
          <w:sz w:val="20"/>
          <w:szCs w:val="20"/>
        </w:rPr>
        <w:t xml:space="preserve"> sentencia</w:t>
      </w:r>
      <w:r w:rsidR="00584C57" w:rsidRPr="00B8757D">
        <w:rPr>
          <w:rFonts w:ascii="Arial" w:hAnsi="Arial" w:cs="Arial"/>
          <w:i/>
          <w:sz w:val="20"/>
          <w:szCs w:val="20"/>
        </w:rPr>
        <w:t>, eso no es culpa de la Rama J</w:t>
      </w:r>
      <w:r w:rsidRPr="00B8757D">
        <w:rPr>
          <w:rFonts w:ascii="Arial" w:hAnsi="Arial" w:cs="Arial"/>
          <w:i/>
          <w:sz w:val="20"/>
          <w:szCs w:val="20"/>
        </w:rPr>
        <w:t>ud</w:t>
      </w:r>
      <w:r w:rsidR="004E0963" w:rsidRPr="00B8757D">
        <w:rPr>
          <w:rFonts w:ascii="Arial" w:hAnsi="Arial" w:cs="Arial"/>
          <w:i/>
          <w:sz w:val="20"/>
          <w:szCs w:val="20"/>
        </w:rPr>
        <w:t>icial</w:t>
      </w:r>
      <w:r w:rsidR="00584C57" w:rsidRPr="00B8757D">
        <w:rPr>
          <w:rFonts w:ascii="Arial" w:hAnsi="Arial" w:cs="Arial"/>
          <w:i/>
          <w:sz w:val="20"/>
          <w:szCs w:val="20"/>
        </w:rPr>
        <w:t>, es un incumplimiento del Seguro S</w:t>
      </w:r>
      <w:r w:rsidRPr="00B8757D">
        <w:rPr>
          <w:rFonts w:ascii="Arial" w:hAnsi="Arial" w:cs="Arial"/>
          <w:i/>
          <w:sz w:val="20"/>
          <w:szCs w:val="20"/>
        </w:rPr>
        <w:t>ocial</w:t>
      </w:r>
      <w:r w:rsidR="00581389" w:rsidRPr="00B8757D">
        <w:rPr>
          <w:rFonts w:ascii="Arial" w:hAnsi="Arial" w:cs="Arial"/>
          <w:i/>
          <w:sz w:val="20"/>
          <w:szCs w:val="20"/>
        </w:rPr>
        <w:t xml:space="preserve">, del cual nuevamente al haber dicho incumplimiento </w:t>
      </w:r>
      <w:r w:rsidRPr="00B8757D">
        <w:rPr>
          <w:rFonts w:ascii="Arial" w:hAnsi="Arial" w:cs="Arial"/>
          <w:i/>
          <w:sz w:val="20"/>
          <w:szCs w:val="20"/>
        </w:rPr>
        <w:t xml:space="preserve">la parte </w:t>
      </w:r>
      <w:r w:rsidR="00653714" w:rsidRPr="00B8757D">
        <w:rPr>
          <w:rFonts w:ascii="Arial" w:hAnsi="Arial" w:cs="Arial"/>
          <w:i/>
          <w:sz w:val="20"/>
          <w:szCs w:val="20"/>
        </w:rPr>
        <w:t>hoy</w:t>
      </w:r>
      <w:r w:rsidRPr="00B8757D">
        <w:rPr>
          <w:rFonts w:ascii="Arial" w:hAnsi="Arial" w:cs="Arial"/>
          <w:i/>
          <w:sz w:val="20"/>
          <w:szCs w:val="20"/>
        </w:rPr>
        <w:t xml:space="preserve"> </w:t>
      </w:r>
      <w:r w:rsidR="00653714" w:rsidRPr="00B8757D">
        <w:rPr>
          <w:rFonts w:ascii="Arial" w:hAnsi="Arial" w:cs="Arial"/>
          <w:i/>
          <w:sz w:val="20"/>
          <w:szCs w:val="20"/>
        </w:rPr>
        <w:t>demandante</w:t>
      </w:r>
      <w:r w:rsidRPr="00B8757D">
        <w:rPr>
          <w:rFonts w:ascii="Arial" w:hAnsi="Arial" w:cs="Arial"/>
          <w:i/>
          <w:sz w:val="20"/>
          <w:szCs w:val="20"/>
        </w:rPr>
        <w:t xml:space="preserve"> </w:t>
      </w:r>
      <w:r w:rsidR="00653714" w:rsidRPr="00B8757D">
        <w:rPr>
          <w:rFonts w:ascii="Arial" w:hAnsi="Arial" w:cs="Arial"/>
          <w:i/>
          <w:sz w:val="20"/>
          <w:szCs w:val="20"/>
        </w:rPr>
        <w:t>debió</w:t>
      </w:r>
      <w:r w:rsidRPr="00B8757D">
        <w:rPr>
          <w:rFonts w:ascii="Arial" w:hAnsi="Arial" w:cs="Arial"/>
          <w:i/>
          <w:sz w:val="20"/>
          <w:szCs w:val="20"/>
        </w:rPr>
        <w:t xml:space="preserve"> </w:t>
      </w:r>
      <w:r w:rsidR="00653714" w:rsidRPr="00B8757D">
        <w:rPr>
          <w:rFonts w:ascii="Arial" w:hAnsi="Arial" w:cs="Arial"/>
          <w:i/>
          <w:sz w:val="20"/>
          <w:szCs w:val="20"/>
        </w:rPr>
        <w:t>haber</w:t>
      </w:r>
      <w:r w:rsidRPr="00B8757D">
        <w:rPr>
          <w:rFonts w:ascii="Arial" w:hAnsi="Arial" w:cs="Arial"/>
          <w:i/>
          <w:sz w:val="20"/>
          <w:szCs w:val="20"/>
        </w:rPr>
        <w:t xml:space="preserve"> </w:t>
      </w:r>
      <w:r w:rsidR="00653714" w:rsidRPr="00B8757D">
        <w:rPr>
          <w:rFonts w:ascii="Arial" w:hAnsi="Arial" w:cs="Arial"/>
          <w:i/>
          <w:sz w:val="20"/>
          <w:szCs w:val="20"/>
        </w:rPr>
        <w:t>utilizado</w:t>
      </w:r>
      <w:r w:rsidRPr="00B8757D">
        <w:rPr>
          <w:rFonts w:ascii="Arial" w:hAnsi="Arial" w:cs="Arial"/>
          <w:i/>
          <w:sz w:val="20"/>
          <w:szCs w:val="20"/>
        </w:rPr>
        <w:t xml:space="preserve"> su diligencia</w:t>
      </w:r>
      <w:r w:rsidR="00581389" w:rsidRPr="00B8757D">
        <w:rPr>
          <w:rFonts w:ascii="Arial" w:hAnsi="Arial" w:cs="Arial"/>
          <w:i/>
          <w:sz w:val="20"/>
          <w:szCs w:val="20"/>
        </w:rPr>
        <w:t xml:space="preserve"> </w:t>
      </w:r>
      <w:r w:rsidRPr="00B8757D">
        <w:rPr>
          <w:rFonts w:ascii="Arial" w:hAnsi="Arial" w:cs="Arial"/>
          <w:i/>
          <w:sz w:val="20"/>
          <w:szCs w:val="20"/>
        </w:rPr>
        <w:t>y su requerimiento, lo cual no</w:t>
      </w:r>
      <w:r w:rsidR="00581389" w:rsidRPr="00B8757D">
        <w:rPr>
          <w:rFonts w:ascii="Arial" w:hAnsi="Arial" w:cs="Arial"/>
          <w:i/>
          <w:sz w:val="20"/>
          <w:szCs w:val="20"/>
        </w:rPr>
        <w:t xml:space="preserve"> </w:t>
      </w:r>
      <w:r w:rsidRPr="00B8757D">
        <w:rPr>
          <w:rFonts w:ascii="Arial" w:hAnsi="Arial" w:cs="Arial"/>
          <w:i/>
          <w:sz w:val="20"/>
          <w:szCs w:val="20"/>
        </w:rPr>
        <w:t>lo</w:t>
      </w:r>
      <w:r w:rsidR="00581389" w:rsidRPr="00B8757D">
        <w:rPr>
          <w:rFonts w:ascii="Arial" w:hAnsi="Arial" w:cs="Arial"/>
          <w:i/>
          <w:sz w:val="20"/>
          <w:szCs w:val="20"/>
        </w:rPr>
        <w:t xml:space="preserve">s hizo, como </w:t>
      </w:r>
      <w:r w:rsidR="00653714" w:rsidRPr="00B8757D">
        <w:rPr>
          <w:rFonts w:ascii="Arial" w:hAnsi="Arial" w:cs="Arial"/>
          <w:i/>
          <w:sz w:val="20"/>
          <w:szCs w:val="20"/>
        </w:rPr>
        <w:t>está</w:t>
      </w:r>
      <w:r w:rsidR="00581389" w:rsidRPr="00B8757D">
        <w:rPr>
          <w:rFonts w:ascii="Arial" w:hAnsi="Arial" w:cs="Arial"/>
          <w:i/>
          <w:sz w:val="20"/>
          <w:szCs w:val="20"/>
        </w:rPr>
        <w:t xml:space="preserve"> probado en el proceso laboral, </w:t>
      </w:r>
      <w:r w:rsidR="00653714" w:rsidRPr="00B8757D">
        <w:rPr>
          <w:rFonts w:ascii="Arial" w:hAnsi="Arial" w:cs="Arial"/>
          <w:i/>
          <w:sz w:val="20"/>
          <w:szCs w:val="20"/>
        </w:rPr>
        <w:t>simplemente el</w:t>
      </w:r>
      <w:r w:rsidRPr="00B8757D">
        <w:rPr>
          <w:rFonts w:ascii="Arial" w:hAnsi="Arial" w:cs="Arial"/>
          <w:i/>
          <w:sz w:val="20"/>
          <w:szCs w:val="20"/>
        </w:rPr>
        <w:t xml:space="preserve"> proce</w:t>
      </w:r>
      <w:r w:rsidR="00653714" w:rsidRPr="00B8757D">
        <w:rPr>
          <w:rFonts w:ascii="Arial" w:hAnsi="Arial" w:cs="Arial"/>
          <w:i/>
          <w:sz w:val="20"/>
          <w:szCs w:val="20"/>
        </w:rPr>
        <w:t>so</w:t>
      </w:r>
      <w:r w:rsidR="00893F7C" w:rsidRPr="00B8757D">
        <w:rPr>
          <w:rFonts w:ascii="Arial" w:hAnsi="Arial" w:cs="Arial"/>
          <w:i/>
          <w:sz w:val="20"/>
          <w:szCs w:val="20"/>
        </w:rPr>
        <w:t xml:space="preserve"> avanzó de</w:t>
      </w:r>
      <w:r w:rsidRPr="00B8757D">
        <w:rPr>
          <w:rFonts w:ascii="Arial" w:hAnsi="Arial" w:cs="Arial"/>
          <w:i/>
          <w:sz w:val="20"/>
          <w:szCs w:val="20"/>
        </w:rPr>
        <w:t xml:space="preserve"> la forma </w:t>
      </w:r>
      <w:r w:rsidR="00584C57" w:rsidRPr="00B8757D">
        <w:rPr>
          <w:rFonts w:ascii="Arial" w:hAnsi="Arial" w:cs="Arial"/>
          <w:i/>
          <w:sz w:val="20"/>
          <w:szCs w:val="20"/>
        </w:rPr>
        <w:t xml:space="preserve">en </w:t>
      </w:r>
      <w:r w:rsidRPr="00B8757D">
        <w:rPr>
          <w:rFonts w:ascii="Arial" w:hAnsi="Arial" w:cs="Arial"/>
          <w:i/>
          <w:sz w:val="20"/>
          <w:szCs w:val="20"/>
        </w:rPr>
        <w:t>que estaba</w:t>
      </w:r>
      <w:r w:rsidR="00581389" w:rsidRPr="00B8757D">
        <w:rPr>
          <w:rFonts w:ascii="Arial" w:hAnsi="Arial" w:cs="Arial"/>
          <w:i/>
          <w:sz w:val="20"/>
          <w:szCs w:val="20"/>
        </w:rPr>
        <w:t xml:space="preserve">, y si no </w:t>
      </w:r>
      <w:r w:rsidR="00653714" w:rsidRPr="00B8757D">
        <w:rPr>
          <w:rFonts w:ascii="Arial" w:hAnsi="Arial" w:cs="Arial"/>
          <w:i/>
          <w:sz w:val="20"/>
          <w:szCs w:val="20"/>
        </w:rPr>
        <w:t>estaba de</w:t>
      </w:r>
      <w:r w:rsidR="00581389" w:rsidRPr="00B8757D">
        <w:rPr>
          <w:rFonts w:ascii="Arial" w:hAnsi="Arial" w:cs="Arial"/>
          <w:i/>
          <w:sz w:val="20"/>
          <w:szCs w:val="20"/>
        </w:rPr>
        <w:t xml:space="preserve"> </w:t>
      </w:r>
      <w:r w:rsidR="00653714" w:rsidRPr="00B8757D">
        <w:rPr>
          <w:rFonts w:ascii="Arial" w:hAnsi="Arial" w:cs="Arial"/>
          <w:i/>
          <w:sz w:val="20"/>
          <w:szCs w:val="20"/>
        </w:rPr>
        <w:t>acuerdo la</w:t>
      </w:r>
      <w:r w:rsidR="00581389" w:rsidRPr="00B8757D">
        <w:rPr>
          <w:rFonts w:ascii="Arial" w:hAnsi="Arial" w:cs="Arial"/>
          <w:i/>
          <w:sz w:val="20"/>
          <w:szCs w:val="20"/>
        </w:rPr>
        <w:t xml:space="preserve"> parte deman</w:t>
      </w:r>
      <w:r w:rsidR="00653714" w:rsidRPr="00B8757D">
        <w:rPr>
          <w:rFonts w:ascii="Arial" w:hAnsi="Arial" w:cs="Arial"/>
          <w:i/>
          <w:sz w:val="20"/>
          <w:szCs w:val="20"/>
        </w:rPr>
        <w:t>dante</w:t>
      </w:r>
      <w:r w:rsidR="00581389" w:rsidRPr="00B8757D">
        <w:rPr>
          <w:rFonts w:ascii="Arial" w:hAnsi="Arial" w:cs="Arial"/>
          <w:i/>
          <w:sz w:val="20"/>
          <w:szCs w:val="20"/>
        </w:rPr>
        <w:t xml:space="preserve"> </w:t>
      </w:r>
      <w:r w:rsidR="00653714" w:rsidRPr="00B8757D">
        <w:rPr>
          <w:rFonts w:ascii="Arial" w:hAnsi="Arial" w:cs="Arial"/>
          <w:i/>
          <w:sz w:val="20"/>
          <w:szCs w:val="20"/>
        </w:rPr>
        <w:t>debió</w:t>
      </w:r>
      <w:r w:rsidR="00893F7C" w:rsidRPr="00B8757D">
        <w:rPr>
          <w:rFonts w:ascii="Arial" w:hAnsi="Arial" w:cs="Arial"/>
          <w:i/>
          <w:sz w:val="20"/>
          <w:szCs w:val="20"/>
        </w:rPr>
        <w:t xml:space="preserve"> haber interpuesto</w:t>
      </w:r>
      <w:r w:rsidR="00581389" w:rsidRPr="00B8757D">
        <w:rPr>
          <w:rFonts w:ascii="Arial" w:hAnsi="Arial" w:cs="Arial"/>
          <w:i/>
          <w:sz w:val="20"/>
          <w:szCs w:val="20"/>
        </w:rPr>
        <w:t xml:space="preserve"> los recur</w:t>
      </w:r>
      <w:r w:rsidR="00653714" w:rsidRPr="00B8757D">
        <w:rPr>
          <w:rFonts w:ascii="Arial" w:hAnsi="Arial" w:cs="Arial"/>
          <w:i/>
          <w:sz w:val="20"/>
          <w:szCs w:val="20"/>
        </w:rPr>
        <w:t>sos,</w:t>
      </w:r>
      <w:r w:rsidRPr="00B8757D">
        <w:rPr>
          <w:rFonts w:ascii="Arial" w:hAnsi="Arial" w:cs="Arial"/>
          <w:i/>
          <w:sz w:val="20"/>
          <w:szCs w:val="20"/>
        </w:rPr>
        <w:t xml:space="preserve"> y en este caso </w:t>
      </w:r>
      <w:r w:rsidR="00653714" w:rsidRPr="00B8757D">
        <w:rPr>
          <w:rFonts w:ascii="Arial" w:hAnsi="Arial" w:cs="Arial"/>
          <w:i/>
          <w:sz w:val="20"/>
          <w:szCs w:val="20"/>
        </w:rPr>
        <w:t>más</w:t>
      </w:r>
      <w:r w:rsidRPr="00B8757D">
        <w:rPr>
          <w:rFonts w:ascii="Arial" w:hAnsi="Arial" w:cs="Arial"/>
          <w:i/>
          <w:sz w:val="20"/>
          <w:szCs w:val="20"/>
        </w:rPr>
        <w:t xml:space="preserve"> </w:t>
      </w:r>
      <w:r w:rsidR="00653714" w:rsidRPr="00B8757D">
        <w:rPr>
          <w:rFonts w:ascii="Arial" w:hAnsi="Arial" w:cs="Arial"/>
          <w:i/>
          <w:sz w:val="20"/>
          <w:szCs w:val="20"/>
        </w:rPr>
        <w:t>preferiblemente</w:t>
      </w:r>
      <w:r w:rsidRPr="00B8757D">
        <w:rPr>
          <w:rFonts w:ascii="Arial" w:hAnsi="Arial" w:cs="Arial"/>
          <w:i/>
          <w:sz w:val="20"/>
          <w:szCs w:val="20"/>
        </w:rPr>
        <w:t xml:space="preserve"> las </w:t>
      </w:r>
      <w:r w:rsidR="00653714" w:rsidRPr="00B8757D">
        <w:rPr>
          <w:rFonts w:ascii="Arial" w:hAnsi="Arial" w:cs="Arial"/>
          <w:i/>
          <w:sz w:val="20"/>
          <w:szCs w:val="20"/>
        </w:rPr>
        <w:t>objeciones</w:t>
      </w:r>
      <w:r w:rsidRPr="00B8757D">
        <w:rPr>
          <w:rFonts w:ascii="Arial" w:hAnsi="Arial" w:cs="Arial"/>
          <w:i/>
          <w:sz w:val="20"/>
          <w:szCs w:val="20"/>
        </w:rPr>
        <w:t xml:space="preserve"> que habían lugar en estos proceso</w:t>
      </w:r>
      <w:r w:rsidR="00893F7C" w:rsidRPr="00B8757D">
        <w:rPr>
          <w:rFonts w:ascii="Arial" w:hAnsi="Arial" w:cs="Arial"/>
          <w:i/>
          <w:sz w:val="20"/>
          <w:szCs w:val="20"/>
        </w:rPr>
        <w:t>s</w:t>
      </w:r>
      <w:r w:rsidRPr="00B8757D">
        <w:rPr>
          <w:rFonts w:ascii="Arial" w:hAnsi="Arial" w:cs="Arial"/>
          <w:i/>
          <w:sz w:val="20"/>
          <w:szCs w:val="20"/>
        </w:rPr>
        <w:t xml:space="preserve"> </w:t>
      </w:r>
      <w:r w:rsidR="00893F7C" w:rsidRPr="00B8757D">
        <w:rPr>
          <w:rFonts w:ascii="Arial" w:hAnsi="Arial" w:cs="Arial"/>
          <w:i/>
          <w:sz w:val="20"/>
          <w:szCs w:val="20"/>
        </w:rPr>
        <w:t>ejecutivos</w:t>
      </w:r>
      <w:r w:rsidRPr="00B8757D">
        <w:rPr>
          <w:rFonts w:ascii="Arial" w:hAnsi="Arial" w:cs="Arial"/>
          <w:i/>
          <w:sz w:val="20"/>
          <w:szCs w:val="20"/>
        </w:rPr>
        <w:t>, qu</w:t>
      </w:r>
      <w:r w:rsidR="00893F7C" w:rsidRPr="00B8757D">
        <w:rPr>
          <w:rFonts w:ascii="Arial" w:hAnsi="Arial" w:cs="Arial"/>
          <w:i/>
          <w:sz w:val="20"/>
          <w:szCs w:val="20"/>
        </w:rPr>
        <w:t xml:space="preserve">e doctora usted bien sabe, </w:t>
      </w:r>
      <w:r w:rsidR="00092403" w:rsidRPr="00B8757D">
        <w:rPr>
          <w:rFonts w:ascii="Arial" w:hAnsi="Arial" w:cs="Arial"/>
          <w:i/>
          <w:sz w:val="20"/>
          <w:szCs w:val="20"/>
        </w:rPr>
        <w:t xml:space="preserve">me imagino </w:t>
      </w:r>
      <w:r w:rsidR="00893F7C" w:rsidRPr="00B8757D">
        <w:rPr>
          <w:rFonts w:ascii="Arial" w:hAnsi="Arial" w:cs="Arial"/>
          <w:i/>
          <w:sz w:val="20"/>
          <w:szCs w:val="20"/>
        </w:rPr>
        <w:t>en su despacho también</w:t>
      </w:r>
      <w:r w:rsidR="00092403" w:rsidRPr="00B8757D">
        <w:rPr>
          <w:rFonts w:ascii="Arial" w:hAnsi="Arial" w:cs="Arial"/>
          <w:i/>
          <w:sz w:val="20"/>
          <w:szCs w:val="20"/>
        </w:rPr>
        <w:t xml:space="preserve"> se pueden ejecutivos,</w:t>
      </w:r>
      <w:r w:rsidRPr="00B8757D">
        <w:rPr>
          <w:rFonts w:ascii="Arial" w:hAnsi="Arial" w:cs="Arial"/>
          <w:i/>
          <w:sz w:val="20"/>
          <w:szCs w:val="20"/>
        </w:rPr>
        <w:t xml:space="preserve"> son procesos </w:t>
      </w:r>
      <w:r w:rsidR="00092403" w:rsidRPr="00B8757D">
        <w:rPr>
          <w:rFonts w:ascii="Arial" w:hAnsi="Arial" w:cs="Arial"/>
          <w:i/>
          <w:sz w:val="20"/>
          <w:szCs w:val="20"/>
        </w:rPr>
        <w:t xml:space="preserve">llamémoslo </w:t>
      </w:r>
      <w:r w:rsidRPr="00B8757D">
        <w:rPr>
          <w:rFonts w:ascii="Arial" w:hAnsi="Arial" w:cs="Arial"/>
          <w:i/>
          <w:sz w:val="20"/>
          <w:szCs w:val="20"/>
        </w:rPr>
        <w:t xml:space="preserve">muy </w:t>
      </w:r>
      <w:r w:rsidR="00092403" w:rsidRPr="00B8757D">
        <w:rPr>
          <w:rFonts w:ascii="Arial" w:hAnsi="Arial" w:cs="Arial"/>
          <w:i/>
          <w:sz w:val="20"/>
          <w:szCs w:val="20"/>
        </w:rPr>
        <w:lastRenderedPageBreak/>
        <w:t>prácticos</w:t>
      </w:r>
      <w:r w:rsidRPr="00B8757D">
        <w:rPr>
          <w:rFonts w:ascii="Arial" w:hAnsi="Arial" w:cs="Arial"/>
          <w:i/>
          <w:sz w:val="20"/>
          <w:szCs w:val="20"/>
        </w:rPr>
        <w:t xml:space="preserve">, y cuando hay liquidaciones que </w:t>
      </w:r>
      <w:r w:rsidR="00092403" w:rsidRPr="00B8757D">
        <w:rPr>
          <w:rFonts w:ascii="Arial" w:hAnsi="Arial" w:cs="Arial"/>
          <w:i/>
          <w:sz w:val="20"/>
          <w:szCs w:val="20"/>
        </w:rPr>
        <w:t>supuestamente</w:t>
      </w:r>
      <w:r w:rsidRPr="00B8757D">
        <w:rPr>
          <w:rFonts w:ascii="Arial" w:hAnsi="Arial" w:cs="Arial"/>
          <w:i/>
          <w:sz w:val="20"/>
          <w:szCs w:val="20"/>
        </w:rPr>
        <w:t xml:space="preserve"> están erradas, </w:t>
      </w:r>
      <w:r w:rsidR="00092403" w:rsidRPr="00B8757D">
        <w:rPr>
          <w:rFonts w:ascii="Arial" w:hAnsi="Arial" w:cs="Arial"/>
          <w:i/>
          <w:sz w:val="20"/>
          <w:szCs w:val="20"/>
        </w:rPr>
        <w:t>tiene que haber actua</w:t>
      </w:r>
      <w:r w:rsidR="00584C57" w:rsidRPr="00B8757D">
        <w:rPr>
          <w:rFonts w:ascii="Arial" w:hAnsi="Arial" w:cs="Arial"/>
          <w:i/>
          <w:sz w:val="20"/>
          <w:szCs w:val="20"/>
        </w:rPr>
        <w:t>ciones de la parte y objeciones</w:t>
      </w:r>
      <w:r w:rsidR="00D118A6" w:rsidRPr="00B8757D">
        <w:rPr>
          <w:rFonts w:ascii="Arial" w:hAnsi="Arial" w:cs="Arial"/>
          <w:i/>
          <w:sz w:val="20"/>
          <w:szCs w:val="20"/>
        </w:rPr>
        <w:t>, lo cual no se hizo</w:t>
      </w:r>
      <w:r w:rsidR="00584C57" w:rsidRPr="00B8757D">
        <w:rPr>
          <w:rFonts w:ascii="Arial" w:hAnsi="Arial" w:cs="Arial"/>
          <w:i/>
          <w:sz w:val="20"/>
          <w:szCs w:val="20"/>
        </w:rPr>
        <w:t>.</w:t>
      </w:r>
    </w:p>
    <w:p w14:paraId="72714CD1" w14:textId="77777777" w:rsidR="001D3F4C" w:rsidRPr="00B8757D" w:rsidRDefault="001D3F4C" w:rsidP="002B0C82">
      <w:pPr>
        <w:tabs>
          <w:tab w:val="left" w:pos="567"/>
        </w:tabs>
        <w:spacing w:after="0" w:line="240" w:lineRule="auto"/>
        <w:jc w:val="both"/>
        <w:rPr>
          <w:rFonts w:ascii="Arial" w:hAnsi="Arial" w:cs="Arial"/>
          <w:i/>
          <w:sz w:val="20"/>
          <w:szCs w:val="20"/>
        </w:rPr>
      </w:pPr>
    </w:p>
    <w:p w14:paraId="059B6CBF" w14:textId="7D9E4734" w:rsidR="0008000F" w:rsidRPr="00B8757D" w:rsidRDefault="00D118A6"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Por</w:t>
      </w:r>
      <w:r w:rsidR="00584C57" w:rsidRPr="00B8757D">
        <w:rPr>
          <w:rFonts w:ascii="Arial" w:hAnsi="Arial" w:cs="Arial"/>
          <w:i/>
          <w:sz w:val="20"/>
          <w:szCs w:val="20"/>
        </w:rPr>
        <w:t xml:space="preserve"> todo lo</w:t>
      </w:r>
      <w:r w:rsidR="0008000F" w:rsidRPr="00B8757D">
        <w:rPr>
          <w:rFonts w:ascii="Arial" w:hAnsi="Arial" w:cs="Arial"/>
          <w:i/>
          <w:sz w:val="20"/>
          <w:szCs w:val="20"/>
        </w:rPr>
        <w:t xml:space="preserve"> </w:t>
      </w:r>
      <w:r w:rsidRPr="00B8757D">
        <w:rPr>
          <w:rFonts w:ascii="Arial" w:hAnsi="Arial" w:cs="Arial"/>
          <w:i/>
          <w:sz w:val="20"/>
          <w:szCs w:val="20"/>
        </w:rPr>
        <w:t>anterior</w:t>
      </w:r>
      <w:r w:rsidR="0008000F" w:rsidRPr="00B8757D">
        <w:rPr>
          <w:rFonts w:ascii="Arial" w:hAnsi="Arial" w:cs="Arial"/>
          <w:i/>
          <w:sz w:val="20"/>
          <w:szCs w:val="20"/>
        </w:rPr>
        <w:t xml:space="preserve"> deben negarse las pretensiones por los argumentos que hay y porque el contencioso adm</w:t>
      </w:r>
      <w:r w:rsidRPr="00B8757D">
        <w:rPr>
          <w:rFonts w:ascii="Arial" w:hAnsi="Arial" w:cs="Arial"/>
          <w:i/>
          <w:sz w:val="20"/>
          <w:szCs w:val="20"/>
        </w:rPr>
        <w:t>inistrativo</w:t>
      </w:r>
      <w:r w:rsidR="0008000F" w:rsidRPr="00B8757D">
        <w:rPr>
          <w:rFonts w:ascii="Arial" w:hAnsi="Arial" w:cs="Arial"/>
          <w:i/>
          <w:sz w:val="20"/>
          <w:szCs w:val="20"/>
        </w:rPr>
        <w:t xml:space="preserve"> </w:t>
      </w:r>
      <w:r w:rsidRPr="00B8757D">
        <w:rPr>
          <w:rFonts w:ascii="Arial" w:hAnsi="Arial" w:cs="Arial"/>
          <w:i/>
          <w:sz w:val="20"/>
          <w:szCs w:val="20"/>
        </w:rPr>
        <w:t>jamás</w:t>
      </w:r>
      <w:r w:rsidR="0008000F" w:rsidRPr="00B8757D">
        <w:rPr>
          <w:rFonts w:ascii="Arial" w:hAnsi="Arial" w:cs="Arial"/>
          <w:i/>
          <w:sz w:val="20"/>
          <w:szCs w:val="20"/>
        </w:rPr>
        <w:t xml:space="preserve"> puede volverse en otra etapa </w:t>
      </w:r>
      <w:r w:rsidRPr="00B8757D">
        <w:rPr>
          <w:rFonts w:ascii="Arial" w:hAnsi="Arial" w:cs="Arial"/>
          <w:i/>
          <w:sz w:val="20"/>
          <w:szCs w:val="20"/>
        </w:rPr>
        <w:t xml:space="preserve">más en el proceso y sobretodo más en este ejecutivo laboral. </w:t>
      </w:r>
    </w:p>
    <w:p w14:paraId="7F9CD6D2" w14:textId="77777777" w:rsidR="001D3F4C" w:rsidRPr="00B8757D" w:rsidRDefault="001D3F4C" w:rsidP="002B0C82">
      <w:pPr>
        <w:tabs>
          <w:tab w:val="left" w:pos="567"/>
        </w:tabs>
        <w:spacing w:after="0" w:line="240" w:lineRule="auto"/>
        <w:jc w:val="both"/>
        <w:rPr>
          <w:rFonts w:ascii="Arial" w:hAnsi="Arial" w:cs="Arial"/>
          <w:i/>
          <w:sz w:val="20"/>
          <w:szCs w:val="20"/>
        </w:rPr>
      </w:pPr>
    </w:p>
    <w:p w14:paraId="19E4EA0F" w14:textId="3B62AE53" w:rsidR="00B75FEF" w:rsidRPr="00B8757D" w:rsidRDefault="00250489"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Su señoría </w:t>
      </w:r>
      <w:r w:rsidR="00B75FEF" w:rsidRPr="00B8757D">
        <w:rPr>
          <w:rFonts w:ascii="Arial" w:hAnsi="Arial" w:cs="Arial"/>
          <w:i/>
          <w:sz w:val="20"/>
          <w:szCs w:val="20"/>
        </w:rPr>
        <w:t xml:space="preserve"> como es del caso, </w:t>
      </w:r>
      <w:r w:rsidRPr="00B8757D">
        <w:rPr>
          <w:rFonts w:ascii="Arial" w:hAnsi="Arial" w:cs="Arial"/>
          <w:i/>
          <w:sz w:val="20"/>
          <w:szCs w:val="20"/>
        </w:rPr>
        <w:t xml:space="preserve">cuando hay tal cantidad de procesos </w:t>
      </w:r>
      <w:r w:rsidR="00B75FEF" w:rsidRPr="00B8757D">
        <w:rPr>
          <w:rFonts w:ascii="Arial" w:hAnsi="Arial" w:cs="Arial"/>
          <w:i/>
          <w:sz w:val="20"/>
          <w:szCs w:val="20"/>
        </w:rPr>
        <w:t xml:space="preserve">como se </w:t>
      </w:r>
      <w:r w:rsidRPr="00B8757D">
        <w:rPr>
          <w:rFonts w:ascii="Arial" w:hAnsi="Arial" w:cs="Arial"/>
          <w:i/>
          <w:sz w:val="20"/>
          <w:szCs w:val="20"/>
        </w:rPr>
        <w:t>presentaba</w:t>
      </w:r>
      <w:r w:rsidR="00B75FEF" w:rsidRPr="00B8757D">
        <w:rPr>
          <w:rFonts w:ascii="Arial" w:hAnsi="Arial" w:cs="Arial"/>
          <w:i/>
          <w:sz w:val="20"/>
          <w:szCs w:val="20"/>
        </w:rPr>
        <w:t xml:space="preserve"> en este </w:t>
      </w:r>
      <w:r w:rsidRPr="00B8757D">
        <w:rPr>
          <w:rFonts w:ascii="Arial" w:hAnsi="Arial" w:cs="Arial"/>
          <w:i/>
          <w:sz w:val="20"/>
          <w:szCs w:val="20"/>
        </w:rPr>
        <w:t>juzgado</w:t>
      </w:r>
      <w:r w:rsidR="00B75FEF" w:rsidRPr="00B8757D">
        <w:rPr>
          <w:rFonts w:ascii="Arial" w:hAnsi="Arial" w:cs="Arial"/>
          <w:i/>
          <w:sz w:val="20"/>
          <w:szCs w:val="20"/>
        </w:rPr>
        <w:t xml:space="preserve"> estaba</w:t>
      </w:r>
      <w:r w:rsidRPr="00B8757D">
        <w:rPr>
          <w:rFonts w:ascii="Arial" w:hAnsi="Arial" w:cs="Arial"/>
          <w:i/>
          <w:sz w:val="20"/>
          <w:szCs w:val="20"/>
        </w:rPr>
        <w:t xml:space="preserve"> so</w:t>
      </w:r>
      <w:r w:rsidR="00B75FEF" w:rsidRPr="00B8757D">
        <w:rPr>
          <w:rFonts w:ascii="Arial" w:hAnsi="Arial" w:cs="Arial"/>
          <w:i/>
          <w:sz w:val="20"/>
          <w:szCs w:val="20"/>
        </w:rPr>
        <w:t>brelleno de proc</w:t>
      </w:r>
      <w:r w:rsidRPr="00B8757D">
        <w:rPr>
          <w:rFonts w:ascii="Arial" w:hAnsi="Arial" w:cs="Arial"/>
          <w:i/>
          <w:sz w:val="20"/>
          <w:szCs w:val="20"/>
        </w:rPr>
        <w:t>esos</w:t>
      </w:r>
      <w:r w:rsidR="00B75FEF" w:rsidRPr="00B8757D">
        <w:rPr>
          <w:rFonts w:ascii="Arial" w:hAnsi="Arial" w:cs="Arial"/>
          <w:i/>
          <w:sz w:val="20"/>
          <w:szCs w:val="20"/>
        </w:rPr>
        <w:t xml:space="preserve">, </w:t>
      </w:r>
      <w:r w:rsidRPr="00B8757D">
        <w:rPr>
          <w:rFonts w:ascii="Arial" w:hAnsi="Arial" w:cs="Arial"/>
          <w:i/>
          <w:sz w:val="20"/>
          <w:szCs w:val="20"/>
        </w:rPr>
        <w:t xml:space="preserve">era necesario hacer esa redistribución </w:t>
      </w:r>
      <w:r w:rsidR="00584C57" w:rsidRPr="00B8757D">
        <w:rPr>
          <w:rFonts w:ascii="Arial" w:hAnsi="Arial" w:cs="Arial"/>
          <w:i/>
          <w:sz w:val="20"/>
          <w:szCs w:val="20"/>
        </w:rPr>
        <w:t>al J</w:t>
      </w:r>
      <w:r w:rsidR="00B75FEF" w:rsidRPr="00B8757D">
        <w:rPr>
          <w:rFonts w:ascii="Arial" w:hAnsi="Arial" w:cs="Arial"/>
          <w:i/>
          <w:sz w:val="20"/>
          <w:szCs w:val="20"/>
        </w:rPr>
        <w:t xml:space="preserve">uzgado de </w:t>
      </w:r>
      <w:r w:rsidR="00584C57" w:rsidRPr="00B8757D">
        <w:rPr>
          <w:rFonts w:ascii="Arial" w:hAnsi="Arial" w:cs="Arial"/>
          <w:i/>
          <w:sz w:val="20"/>
          <w:szCs w:val="20"/>
        </w:rPr>
        <w:t>E</w:t>
      </w:r>
      <w:r w:rsidRPr="00B8757D">
        <w:rPr>
          <w:rFonts w:ascii="Arial" w:hAnsi="Arial" w:cs="Arial"/>
          <w:i/>
          <w:sz w:val="20"/>
          <w:szCs w:val="20"/>
        </w:rPr>
        <w:t>jecución, toda</w:t>
      </w:r>
      <w:r w:rsidR="00584C57" w:rsidRPr="00B8757D">
        <w:rPr>
          <w:rFonts w:ascii="Arial" w:hAnsi="Arial" w:cs="Arial"/>
          <w:i/>
          <w:sz w:val="20"/>
          <w:szCs w:val="20"/>
        </w:rPr>
        <w:t xml:space="preserve"> vez que los J</w:t>
      </w:r>
      <w:r w:rsidRPr="00B8757D">
        <w:rPr>
          <w:rFonts w:ascii="Arial" w:hAnsi="Arial" w:cs="Arial"/>
          <w:i/>
          <w:sz w:val="20"/>
          <w:szCs w:val="20"/>
        </w:rPr>
        <w:t xml:space="preserve">uzgados de </w:t>
      </w:r>
      <w:r w:rsidR="00584C57" w:rsidRPr="00B8757D">
        <w:rPr>
          <w:rFonts w:ascii="Arial" w:hAnsi="Arial" w:cs="Arial"/>
          <w:i/>
          <w:sz w:val="20"/>
          <w:szCs w:val="20"/>
        </w:rPr>
        <w:t>E</w:t>
      </w:r>
      <w:r w:rsidRPr="00B8757D">
        <w:rPr>
          <w:rFonts w:ascii="Arial" w:hAnsi="Arial" w:cs="Arial"/>
          <w:i/>
          <w:sz w:val="20"/>
          <w:szCs w:val="20"/>
        </w:rPr>
        <w:t xml:space="preserve">jecución en los casos de descongestión, perdón, no de ejecución de </w:t>
      </w:r>
      <w:r w:rsidR="00584C57" w:rsidRPr="00B8757D">
        <w:rPr>
          <w:rFonts w:ascii="Arial" w:hAnsi="Arial" w:cs="Arial"/>
          <w:i/>
          <w:sz w:val="20"/>
          <w:szCs w:val="20"/>
        </w:rPr>
        <w:t>D</w:t>
      </w:r>
      <w:r w:rsidRPr="00B8757D">
        <w:rPr>
          <w:rFonts w:ascii="Arial" w:hAnsi="Arial" w:cs="Arial"/>
          <w:i/>
          <w:sz w:val="20"/>
          <w:szCs w:val="20"/>
        </w:rPr>
        <w:t>escongestión,</w:t>
      </w:r>
      <w:r w:rsidR="00B75FEF" w:rsidRPr="00B8757D">
        <w:rPr>
          <w:rFonts w:ascii="Arial" w:hAnsi="Arial" w:cs="Arial"/>
          <w:i/>
          <w:sz w:val="20"/>
          <w:szCs w:val="20"/>
        </w:rPr>
        <w:t xml:space="preserve"> ya se dedican a hacer precisamente esa etapa final</w:t>
      </w:r>
      <w:r w:rsidRPr="00B8757D">
        <w:rPr>
          <w:rFonts w:ascii="Arial" w:hAnsi="Arial" w:cs="Arial"/>
          <w:i/>
          <w:sz w:val="20"/>
          <w:szCs w:val="20"/>
        </w:rPr>
        <w:t xml:space="preserve"> </w:t>
      </w:r>
      <w:r w:rsidR="008D4A3F" w:rsidRPr="00B8757D">
        <w:rPr>
          <w:rFonts w:ascii="Arial" w:hAnsi="Arial" w:cs="Arial"/>
          <w:i/>
          <w:sz w:val="20"/>
          <w:szCs w:val="20"/>
        </w:rPr>
        <w:t xml:space="preserve">llamémoslo, </w:t>
      </w:r>
      <w:r w:rsidRPr="00B8757D">
        <w:rPr>
          <w:rFonts w:ascii="Arial" w:hAnsi="Arial" w:cs="Arial"/>
          <w:i/>
          <w:sz w:val="20"/>
          <w:szCs w:val="20"/>
        </w:rPr>
        <w:t>a hacerle todavía</w:t>
      </w:r>
      <w:r w:rsidR="008D4A3F" w:rsidRPr="00B8757D">
        <w:rPr>
          <w:rFonts w:ascii="Arial" w:hAnsi="Arial" w:cs="Arial"/>
          <w:i/>
          <w:sz w:val="20"/>
          <w:szCs w:val="20"/>
        </w:rPr>
        <w:t xml:space="preserve"> mucho</w:t>
      </w:r>
      <w:r w:rsidRPr="00B8757D">
        <w:rPr>
          <w:rFonts w:ascii="Arial" w:hAnsi="Arial" w:cs="Arial"/>
          <w:i/>
          <w:sz w:val="20"/>
          <w:szCs w:val="20"/>
        </w:rPr>
        <w:t xml:space="preserve"> más ligero ese desarrollo del proceso </w:t>
      </w:r>
      <w:r w:rsidR="00B75FEF" w:rsidRPr="00B8757D">
        <w:rPr>
          <w:rFonts w:ascii="Arial" w:hAnsi="Arial" w:cs="Arial"/>
          <w:i/>
          <w:sz w:val="20"/>
          <w:szCs w:val="20"/>
        </w:rPr>
        <w:t>de ejecución</w:t>
      </w:r>
      <w:r w:rsidR="008D4A3F" w:rsidRPr="00B8757D">
        <w:rPr>
          <w:rFonts w:ascii="Arial" w:hAnsi="Arial" w:cs="Arial"/>
          <w:i/>
          <w:sz w:val="20"/>
          <w:szCs w:val="20"/>
        </w:rPr>
        <w:t xml:space="preserve"> como se ve</w:t>
      </w:r>
      <w:r w:rsidR="00B75FEF" w:rsidRPr="00B8757D">
        <w:rPr>
          <w:rFonts w:ascii="Arial" w:hAnsi="Arial" w:cs="Arial"/>
          <w:i/>
          <w:sz w:val="20"/>
          <w:szCs w:val="20"/>
        </w:rPr>
        <w:t xml:space="preserve"> en este ejecutivo</w:t>
      </w:r>
      <w:r w:rsidR="008D4A3F" w:rsidRPr="00B8757D">
        <w:rPr>
          <w:rFonts w:ascii="Arial" w:hAnsi="Arial" w:cs="Arial"/>
          <w:i/>
          <w:sz w:val="20"/>
          <w:szCs w:val="20"/>
        </w:rPr>
        <w:t>, y su señor</w:t>
      </w:r>
      <w:r w:rsidR="00584C57" w:rsidRPr="00B8757D">
        <w:rPr>
          <w:rFonts w:ascii="Arial" w:hAnsi="Arial" w:cs="Arial"/>
          <w:i/>
          <w:sz w:val="20"/>
          <w:szCs w:val="20"/>
        </w:rPr>
        <w:t>í</w:t>
      </w:r>
      <w:r w:rsidR="008D4A3F" w:rsidRPr="00B8757D">
        <w:rPr>
          <w:rFonts w:ascii="Arial" w:hAnsi="Arial" w:cs="Arial"/>
          <w:i/>
          <w:sz w:val="20"/>
          <w:szCs w:val="20"/>
        </w:rPr>
        <w:t>a pues es claro en</w:t>
      </w:r>
      <w:r w:rsidR="00B75FEF" w:rsidRPr="00B8757D">
        <w:rPr>
          <w:rFonts w:ascii="Arial" w:hAnsi="Arial" w:cs="Arial"/>
          <w:i/>
          <w:sz w:val="20"/>
          <w:szCs w:val="20"/>
        </w:rPr>
        <w:t xml:space="preserve"> lo dice la parte </w:t>
      </w:r>
      <w:r w:rsidRPr="00B8757D">
        <w:rPr>
          <w:rFonts w:ascii="Arial" w:hAnsi="Arial" w:cs="Arial"/>
          <w:i/>
          <w:sz w:val="20"/>
          <w:szCs w:val="20"/>
        </w:rPr>
        <w:t>demandante</w:t>
      </w:r>
      <w:r w:rsidR="00B75FEF" w:rsidRPr="00B8757D">
        <w:rPr>
          <w:rFonts w:ascii="Arial" w:hAnsi="Arial" w:cs="Arial"/>
          <w:i/>
          <w:sz w:val="20"/>
          <w:szCs w:val="20"/>
        </w:rPr>
        <w:t xml:space="preserve">, </w:t>
      </w:r>
      <w:r w:rsidR="008D4A3F" w:rsidRPr="00B8757D">
        <w:rPr>
          <w:rFonts w:ascii="Arial" w:hAnsi="Arial" w:cs="Arial"/>
          <w:i/>
          <w:sz w:val="20"/>
          <w:szCs w:val="20"/>
        </w:rPr>
        <w:t xml:space="preserve">en que </w:t>
      </w:r>
      <w:r w:rsidR="00B75FEF" w:rsidRPr="00B8757D">
        <w:rPr>
          <w:rFonts w:ascii="Arial" w:hAnsi="Arial" w:cs="Arial"/>
          <w:i/>
          <w:sz w:val="20"/>
          <w:szCs w:val="20"/>
        </w:rPr>
        <w:t>no supo</w:t>
      </w:r>
      <w:r w:rsidR="008D4A3F" w:rsidRPr="00B8757D">
        <w:rPr>
          <w:rFonts w:ascii="Arial" w:hAnsi="Arial" w:cs="Arial"/>
          <w:i/>
          <w:sz w:val="20"/>
          <w:szCs w:val="20"/>
        </w:rPr>
        <w:t xml:space="preserve"> definir en qué falencias incurrió el juzgado laboral.</w:t>
      </w:r>
    </w:p>
    <w:p w14:paraId="3EEA41E2" w14:textId="77777777" w:rsidR="001D3F4C" w:rsidRPr="00B8757D" w:rsidRDefault="001D3F4C" w:rsidP="002B0C82">
      <w:pPr>
        <w:tabs>
          <w:tab w:val="left" w:pos="567"/>
        </w:tabs>
        <w:spacing w:after="0" w:line="240" w:lineRule="auto"/>
        <w:jc w:val="both"/>
        <w:rPr>
          <w:rFonts w:ascii="Arial" w:hAnsi="Arial" w:cs="Arial"/>
          <w:i/>
          <w:sz w:val="20"/>
          <w:szCs w:val="20"/>
        </w:rPr>
      </w:pPr>
    </w:p>
    <w:p w14:paraId="75923005" w14:textId="0CDC146F" w:rsidR="008D4A3F" w:rsidRPr="00B8757D" w:rsidRDefault="009B1529"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 xml:space="preserve">La juez enfatiza en que sobre lo que se le </w:t>
      </w:r>
      <w:r w:rsidR="00584C57" w:rsidRPr="00B8757D">
        <w:rPr>
          <w:rFonts w:ascii="Arial" w:hAnsi="Arial" w:cs="Arial"/>
          <w:i/>
          <w:sz w:val="20"/>
          <w:szCs w:val="20"/>
        </w:rPr>
        <w:t>está</w:t>
      </w:r>
      <w:r w:rsidRPr="00B8757D">
        <w:rPr>
          <w:rFonts w:ascii="Arial" w:hAnsi="Arial" w:cs="Arial"/>
          <w:i/>
          <w:sz w:val="20"/>
          <w:szCs w:val="20"/>
        </w:rPr>
        <w:t xml:space="preserve"> preguntando es sobre </w:t>
      </w:r>
      <w:r w:rsidR="008D4A3F" w:rsidRPr="00B8757D">
        <w:rPr>
          <w:rFonts w:ascii="Arial" w:hAnsi="Arial" w:cs="Arial"/>
          <w:i/>
          <w:sz w:val="20"/>
          <w:szCs w:val="20"/>
        </w:rPr>
        <w:t>si conoce la razón si conoce la razón por la cual fue mandado a descongestión, usted nos dice que es por el cumulo de trabajo que tenía</w:t>
      </w:r>
    </w:p>
    <w:p w14:paraId="3B0E43BB" w14:textId="6DFE5C2B" w:rsidR="0051538B" w:rsidRPr="00B8757D" w:rsidRDefault="008D4A3F" w:rsidP="002B0C82">
      <w:pPr>
        <w:tabs>
          <w:tab w:val="left" w:pos="567"/>
        </w:tabs>
        <w:spacing w:after="0" w:line="240" w:lineRule="auto"/>
        <w:jc w:val="both"/>
        <w:rPr>
          <w:rFonts w:ascii="Arial" w:hAnsi="Arial" w:cs="Arial"/>
          <w:i/>
          <w:sz w:val="20"/>
          <w:szCs w:val="20"/>
        </w:rPr>
      </w:pPr>
      <w:r w:rsidRPr="00B8757D">
        <w:rPr>
          <w:rFonts w:ascii="Arial" w:hAnsi="Arial" w:cs="Arial"/>
          <w:i/>
          <w:sz w:val="20"/>
          <w:szCs w:val="20"/>
        </w:rPr>
        <w:t>Si señora y porque e</w:t>
      </w:r>
      <w:r w:rsidR="00B75FEF" w:rsidRPr="00B8757D">
        <w:rPr>
          <w:rFonts w:ascii="Arial" w:hAnsi="Arial" w:cs="Arial"/>
          <w:i/>
          <w:sz w:val="20"/>
          <w:szCs w:val="20"/>
        </w:rPr>
        <w:t xml:space="preserve">s claro como ahorita se </w:t>
      </w:r>
      <w:r w:rsidR="00250489" w:rsidRPr="00B8757D">
        <w:rPr>
          <w:rFonts w:ascii="Arial" w:hAnsi="Arial" w:cs="Arial"/>
          <w:i/>
          <w:sz w:val="20"/>
          <w:szCs w:val="20"/>
        </w:rPr>
        <w:t>desarrolló</w:t>
      </w:r>
      <w:r w:rsidR="00B75FEF" w:rsidRPr="00B8757D">
        <w:rPr>
          <w:rFonts w:ascii="Arial" w:hAnsi="Arial" w:cs="Arial"/>
          <w:i/>
          <w:sz w:val="20"/>
          <w:szCs w:val="20"/>
        </w:rPr>
        <w:t xml:space="preserve"> en los </w:t>
      </w:r>
      <w:r w:rsidRPr="00B8757D">
        <w:rPr>
          <w:rFonts w:ascii="Arial" w:hAnsi="Arial" w:cs="Arial"/>
          <w:i/>
          <w:sz w:val="20"/>
          <w:szCs w:val="20"/>
        </w:rPr>
        <w:t>juzgados de ejecución civil</w:t>
      </w:r>
      <w:r w:rsidR="00B75FEF" w:rsidRPr="00B8757D">
        <w:rPr>
          <w:rFonts w:ascii="Arial" w:hAnsi="Arial" w:cs="Arial"/>
          <w:i/>
          <w:sz w:val="20"/>
          <w:szCs w:val="20"/>
        </w:rPr>
        <w:t xml:space="preserve"> que </w:t>
      </w:r>
      <w:r w:rsidRPr="00B8757D">
        <w:rPr>
          <w:rFonts w:ascii="Arial" w:hAnsi="Arial" w:cs="Arial"/>
          <w:i/>
          <w:sz w:val="20"/>
          <w:szCs w:val="20"/>
        </w:rPr>
        <w:t>precisamente</w:t>
      </w:r>
      <w:r w:rsidR="00B75FEF" w:rsidRPr="00B8757D">
        <w:rPr>
          <w:rFonts w:ascii="Arial" w:hAnsi="Arial" w:cs="Arial"/>
          <w:i/>
          <w:sz w:val="20"/>
          <w:szCs w:val="20"/>
        </w:rPr>
        <w:t xml:space="preserve"> hay un deslinde entre los procesos</w:t>
      </w:r>
      <w:r w:rsidRPr="00B8757D">
        <w:rPr>
          <w:rFonts w:ascii="Arial" w:hAnsi="Arial" w:cs="Arial"/>
          <w:i/>
          <w:sz w:val="20"/>
          <w:szCs w:val="20"/>
        </w:rPr>
        <w:t xml:space="preserve"> de ejecución, los procesos </w:t>
      </w:r>
      <w:r w:rsidR="00B75FEF" w:rsidRPr="00B8757D">
        <w:rPr>
          <w:rFonts w:ascii="Arial" w:hAnsi="Arial" w:cs="Arial"/>
          <w:i/>
          <w:sz w:val="20"/>
          <w:szCs w:val="20"/>
        </w:rPr>
        <w:t xml:space="preserve"> civiles y los </w:t>
      </w:r>
      <w:r w:rsidRPr="00B8757D">
        <w:rPr>
          <w:rFonts w:ascii="Arial" w:hAnsi="Arial" w:cs="Arial"/>
          <w:i/>
          <w:sz w:val="20"/>
          <w:szCs w:val="20"/>
        </w:rPr>
        <w:t>procesos</w:t>
      </w:r>
      <w:r w:rsidR="00B75FEF" w:rsidRPr="00B8757D">
        <w:rPr>
          <w:rFonts w:ascii="Arial" w:hAnsi="Arial" w:cs="Arial"/>
          <w:i/>
          <w:sz w:val="20"/>
          <w:szCs w:val="20"/>
        </w:rPr>
        <w:t xml:space="preserve"> de </w:t>
      </w:r>
      <w:r w:rsidRPr="00B8757D">
        <w:rPr>
          <w:rFonts w:ascii="Arial" w:hAnsi="Arial" w:cs="Arial"/>
          <w:i/>
          <w:sz w:val="20"/>
          <w:szCs w:val="20"/>
        </w:rPr>
        <w:t xml:space="preserve">ejecución  civil porque son los que vienen ya a ejecutar, precisamente la importancia de esa etapa de la ejecución, </w:t>
      </w:r>
      <w:r w:rsidR="00B75FEF" w:rsidRPr="00B8757D">
        <w:rPr>
          <w:rFonts w:ascii="Arial" w:hAnsi="Arial" w:cs="Arial"/>
          <w:i/>
          <w:sz w:val="20"/>
          <w:szCs w:val="20"/>
        </w:rPr>
        <w:t>que ya</w:t>
      </w:r>
      <w:r w:rsidRPr="00B8757D">
        <w:rPr>
          <w:rFonts w:ascii="Arial" w:hAnsi="Arial" w:cs="Arial"/>
          <w:i/>
          <w:sz w:val="20"/>
          <w:szCs w:val="20"/>
        </w:rPr>
        <w:t xml:space="preserve"> un juez se va a dedicar solo a</w:t>
      </w:r>
      <w:r w:rsidR="00B75FEF" w:rsidRPr="00B8757D">
        <w:rPr>
          <w:rFonts w:ascii="Arial" w:hAnsi="Arial" w:cs="Arial"/>
          <w:i/>
          <w:sz w:val="20"/>
          <w:szCs w:val="20"/>
        </w:rPr>
        <w:t xml:space="preserve"> esa etapa</w:t>
      </w:r>
      <w:r w:rsidRPr="00B8757D">
        <w:rPr>
          <w:rFonts w:ascii="Arial" w:hAnsi="Arial" w:cs="Arial"/>
          <w:i/>
          <w:sz w:val="20"/>
          <w:szCs w:val="20"/>
        </w:rPr>
        <w:t xml:space="preserve">, que es en la etapa de descongestión, como cuando es descongestión  en los juzgados administrativos, solo se va a dedicar al fallo, </w:t>
      </w:r>
      <w:r w:rsidR="00B75FEF" w:rsidRPr="00B8757D">
        <w:rPr>
          <w:rFonts w:ascii="Arial" w:hAnsi="Arial" w:cs="Arial"/>
          <w:i/>
          <w:sz w:val="20"/>
          <w:szCs w:val="20"/>
        </w:rPr>
        <w:t>no s</w:t>
      </w:r>
      <w:r w:rsidRPr="00B8757D">
        <w:rPr>
          <w:rFonts w:ascii="Arial" w:hAnsi="Arial" w:cs="Arial"/>
          <w:i/>
          <w:sz w:val="20"/>
          <w:szCs w:val="20"/>
        </w:rPr>
        <w:t xml:space="preserve">e le pasan más situaciones sino </w:t>
      </w:r>
      <w:r w:rsidR="00B75FEF" w:rsidRPr="00B8757D">
        <w:rPr>
          <w:rFonts w:ascii="Arial" w:hAnsi="Arial" w:cs="Arial"/>
          <w:i/>
          <w:sz w:val="20"/>
          <w:szCs w:val="20"/>
        </w:rPr>
        <w:t>los fallos</w:t>
      </w:r>
      <w:r w:rsidRPr="00B8757D">
        <w:rPr>
          <w:rFonts w:ascii="Arial" w:hAnsi="Arial" w:cs="Arial"/>
          <w:i/>
          <w:sz w:val="20"/>
          <w:szCs w:val="20"/>
        </w:rPr>
        <w:t xml:space="preserve">, </w:t>
      </w:r>
      <w:r w:rsidR="00B75FEF" w:rsidRPr="00B8757D">
        <w:rPr>
          <w:rFonts w:ascii="Arial" w:hAnsi="Arial" w:cs="Arial"/>
          <w:i/>
          <w:sz w:val="20"/>
          <w:szCs w:val="20"/>
        </w:rPr>
        <w:t>para este caso era muy important</w:t>
      </w:r>
      <w:r w:rsidRPr="00B8757D">
        <w:rPr>
          <w:rFonts w:ascii="Arial" w:hAnsi="Arial" w:cs="Arial"/>
          <w:i/>
          <w:sz w:val="20"/>
          <w:szCs w:val="20"/>
        </w:rPr>
        <w:t>e, muy necesaria la ejecución no  solo de este sino de los demás procesos que le fueron encomendados en descongestión a este despacho</w:t>
      </w:r>
      <w:r w:rsidR="00A3452E" w:rsidRPr="00B8757D">
        <w:rPr>
          <w:rFonts w:ascii="Arial" w:hAnsi="Arial" w:cs="Arial"/>
          <w:i/>
          <w:sz w:val="20"/>
          <w:szCs w:val="20"/>
        </w:rPr>
        <w:t>”</w:t>
      </w:r>
      <w:r w:rsidRPr="00B8757D">
        <w:rPr>
          <w:rFonts w:ascii="Arial" w:hAnsi="Arial" w:cs="Arial"/>
          <w:i/>
          <w:sz w:val="20"/>
          <w:szCs w:val="20"/>
        </w:rPr>
        <w:t xml:space="preserve"> .</w:t>
      </w:r>
    </w:p>
    <w:p w14:paraId="5222D5E1" w14:textId="7B71437C" w:rsidR="00A3452E" w:rsidRPr="00B8757D" w:rsidRDefault="00A3452E" w:rsidP="002B0C82">
      <w:pPr>
        <w:tabs>
          <w:tab w:val="left" w:pos="567"/>
        </w:tabs>
        <w:spacing w:after="0" w:line="240" w:lineRule="auto"/>
        <w:jc w:val="both"/>
        <w:rPr>
          <w:rFonts w:ascii="Arial" w:hAnsi="Arial" w:cs="Arial"/>
          <w:i/>
        </w:rPr>
      </w:pPr>
    </w:p>
    <w:p w14:paraId="4336EA60" w14:textId="77777777" w:rsidR="00A3452E" w:rsidRPr="00B8757D" w:rsidRDefault="00A3452E" w:rsidP="002B0C82">
      <w:pPr>
        <w:tabs>
          <w:tab w:val="left" w:pos="567"/>
        </w:tabs>
        <w:spacing w:after="0" w:line="240" w:lineRule="auto"/>
        <w:jc w:val="both"/>
        <w:rPr>
          <w:rFonts w:ascii="Arial" w:hAnsi="Arial" w:cs="Arial"/>
          <w:i/>
        </w:rPr>
      </w:pPr>
    </w:p>
    <w:p w14:paraId="018028CC" w14:textId="77777777" w:rsidR="00E74A66" w:rsidRPr="00B8757D" w:rsidRDefault="00E74A66" w:rsidP="002B0C82">
      <w:pPr>
        <w:pStyle w:val="Prrafodelista"/>
        <w:numPr>
          <w:ilvl w:val="1"/>
          <w:numId w:val="1"/>
        </w:numPr>
        <w:tabs>
          <w:tab w:val="clear" w:pos="720"/>
          <w:tab w:val="num" w:pos="0"/>
          <w:tab w:val="num" w:pos="426"/>
        </w:tabs>
        <w:ind w:left="0" w:firstLine="0"/>
        <w:jc w:val="center"/>
        <w:rPr>
          <w:b/>
          <w:i/>
          <w:color w:val="auto"/>
          <w:sz w:val="22"/>
          <w:szCs w:val="22"/>
        </w:rPr>
      </w:pPr>
      <w:r w:rsidRPr="00B8757D">
        <w:rPr>
          <w:b/>
          <w:i/>
          <w:color w:val="auto"/>
          <w:sz w:val="22"/>
          <w:szCs w:val="22"/>
        </w:rPr>
        <w:t>CONSIDERACIONES</w:t>
      </w:r>
    </w:p>
    <w:p w14:paraId="2CA9DCDF" w14:textId="77777777" w:rsidR="00E74A66" w:rsidRPr="00B8757D" w:rsidRDefault="00E74A66" w:rsidP="002B0C82">
      <w:pPr>
        <w:pStyle w:val="Prrafodelista"/>
        <w:tabs>
          <w:tab w:val="left" w:pos="567"/>
        </w:tabs>
        <w:ind w:left="0"/>
        <w:jc w:val="both"/>
        <w:rPr>
          <w:i/>
          <w:color w:val="auto"/>
          <w:sz w:val="22"/>
          <w:szCs w:val="22"/>
        </w:rPr>
      </w:pPr>
    </w:p>
    <w:p w14:paraId="0B8B2AC9" w14:textId="77777777" w:rsidR="00E74A66" w:rsidRPr="00B8757D" w:rsidRDefault="00E74A66" w:rsidP="002B0C82">
      <w:pPr>
        <w:pStyle w:val="Prrafodelista"/>
        <w:tabs>
          <w:tab w:val="left" w:pos="567"/>
        </w:tabs>
        <w:ind w:left="0"/>
        <w:jc w:val="both"/>
        <w:rPr>
          <w:i/>
          <w:color w:val="auto"/>
          <w:sz w:val="22"/>
          <w:szCs w:val="22"/>
        </w:rPr>
      </w:pPr>
    </w:p>
    <w:p w14:paraId="74F522D7" w14:textId="77777777" w:rsidR="00E74A66" w:rsidRPr="00B8757D" w:rsidRDefault="00E74A66" w:rsidP="002B0C82">
      <w:pPr>
        <w:pStyle w:val="Prrafodelista"/>
        <w:numPr>
          <w:ilvl w:val="1"/>
          <w:numId w:val="3"/>
        </w:numPr>
        <w:tabs>
          <w:tab w:val="num" w:pos="0"/>
          <w:tab w:val="left" w:pos="709"/>
        </w:tabs>
        <w:ind w:left="0" w:firstLine="0"/>
        <w:jc w:val="both"/>
        <w:rPr>
          <w:b/>
          <w:i/>
          <w:color w:val="auto"/>
          <w:sz w:val="22"/>
          <w:szCs w:val="22"/>
        </w:rPr>
      </w:pPr>
      <w:r w:rsidRPr="00B8757D">
        <w:rPr>
          <w:b/>
          <w:i/>
          <w:color w:val="auto"/>
          <w:sz w:val="22"/>
          <w:szCs w:val="22"/>
        </w:rPr>
        <w:t>LAS EXCEPCIONES PROPUESTAS:</w:t>
      </w:r>
    </w:p>
    <w:p w14:paraId="7B46950A" w14:textId="77777777" w:rsidR="00E74A66" w:rsidRPr="00B8757D" w:rsidRDefault="00E74A66" w:rsidP="002B0C82">
      <w:pPr>
        <w:pStyle w:val="Prrafodelista"/>
        <w:tabs>
          <w:tab w:val="left" w:pos="567"/>
        </w:tabs>
        <w:ind w:left="0"/>
        <w:jc w:val="both"/>
        <w:rPr>
          <w:b/>
          <w:i/>
          <w:color w:val="auto"/>
          <w:sz w:val="22"/>
          <w:szCs w:val="22"/>
        </w:rPr>
      </w:pPr>
    </w:p>
    <w:p w14:paraId="5DD09DB0" w14:textId="19BE5324" w:rsidR="00D8393C" w:rsidRPr="00B8757D" w:rsidRDefault="00A3452E" w:rsidP="002B0C82">
      <w:pPr>
        <w:numPr>
          <w:ilvl w:val="0"/>
          <w:numId w:val="11"/>
        </w:numPr>
        <w:tabs>
          <w:tab w:val="left" w:pos="284"/>
        </w:tabs>
        <w:spacing w:after="0" w:line="240" w:lineRule="auto"/>
        <w:ind w:left="0" w:firstLine="0"/>
        <w:contextualSpacing/>
        <w:jc w:val="both"/>
        <w:rPr>
          <w:rFonts w:ascii="Arial" w:hAnsi="Arial" w:cs="Arial"/>
          <w:b/>
        </w:rPr>
      </w:pPr>
      <w:r w:rsidRPr="00B8757D">
        <w:rPr>
          <w:rFonts w:ascii="Arial" w:hAnsi="Arial" w:cs="Arial"/>
        </w:rPr>
        <w:t>L</w:t>
      </w:r>
      <w:r w:rsidR="00D8393C" w:rsidRPr="00B8757D">
        <w:rPr>
          <w:rFonts w:ascii="Arial" w:hAnsi="Arial" w:cs="Arial"/>
        </w:rPr>
        <w:t>a excepción de</w:t>
      </w:r>
      <w:r w:rsidR="00D8393C" w:rsidRPr="00B8757D">
        <w:rPr>
          <w:rFonts w:ascii="Arial" w:hAnsi="Arial" w:cs="Arial"/>
          <w:b/>
        </w:rPr>
        <w:t xml:space="preserve"> INEPTA DEMANDA </w:t>
      </w:r>
      <w:r w:rsidR="00D8393C" w:rsidRPr="00B8757D">
        <w:rPr>
          <w:rFonts w:ascii="Arial" w:hAnsi="Arial" w:cs="Arial"/>
        </w:rPr>
        <w:t xml:space="preserve">el despacho se remite a lo decidido en la </w:t>
      </w:r>
      <w:r w:rsidR="00CF7D2B" w:rsidRPr="00B8757D">
        <w:rPr>
          <w:rFonts w:ascii="Arial" w:hAnsi="Arial" w:cs="Arial"/>
        </w:rPr>
        <w:t>audiencia</w:t>
      </w:r>
      <w:r w:rsidR="00D8393C" w:rsidRPr="00B8757D">
        <w:rPr>
          <w:rFonts w:ascii="Arial" w:hAnsi="Arial" w:cs="Arial"/>
        </w:rPr>
        <w:t xml:space="preserve"> inicial en el acápite respectivo </w:t>
      </w:r>
    </w:p>
    <w:p w14:paraId="273E48EC" w14:textId="77777777" w:rsidR="00D8393C" w:rsidRPr="00B8757D" w:rsidRDefault="00D8393C" w:rsidP="002B0C82">
      <w:pPr>
        <w:tabs>
          <w:tab w:val="left" w:pos="284"/>
        </w:tabs>
        <w:spacing w:after="0" w:line="240" w:lineRule="auto"/>
        <w:contextualSpacing/>
        <w:jc w:val="both"/>
        <w:rPr>
          <w:rFonts w:ascii="Arial" w:hAnsi="Arial" w:cs="Arial"/>
          <w:b/>
        </w:rPr>
      </w:pPr>
    </w:p>
    <w:p w14:paraId="1B80535D" w14:textId="77777777" w:rsidR="00DD7688" w:rsidRPr="00B8757D" w:rsidRDefault="00DD7688" w:rsidP="002B0C82">
      <w:pPr>
        <w:numPr>
          <w:ilvl w:val="0"/>
          <w:numId w:val="11"/>
        </w:numPr>
        <w:tabs>
          <w:tab w:val="left" w:pos="284"/>
        </w:tabs>
        <w:spacing w:after="0" w:line="240" w:lineRule="auto"/>
        <w:ind w:left="0" w:firstLine="0"/>
        <w:contextualSpacing/>
        <w:jc w:val="both"/>
        <w:rPr>
          <w:rFonts w:ascii="Arial" w:hAnsi="Arial" w:cs="Arial"/>
          <w:b/>
        </w:rPr>
      </w:pPr>
      <w:r w:rsidRPr="00B8757D">
        <w:rPr>
          <w:rFonts w:ascii="Arial" w:hAnsi="Arial" w:cs="Arial"/>
        </w:rPr>
        <w:t xml:space="preserve">En relación con la excepción </w:t>
      </w:r>
      <w:r w:rsidRPr="00B8757D">
        <w:rPr>
          <w:rStyle w:val="FontStyle114"/>
          <w:b/>
          <w:bCs/>
          <w:sz w:val="22"/>
          <w:szCs w:val="22"/>
        </w:rPr>
        <w:t>INEXISTENCIA DEL DAÑO ANTIJURIDICO</w:t>
      </w:r>
      <w:r w:rsidRPr="00B8757D">
        <w:rPr>
          <w:rStyle w:val="FontStyle114"/>
          <w:b/>
          <w:sz w:val="22"/>
          <w:szCs w:val="22"/>
          <w:lang w:val="es-ES_tradnl" w:eastAsia="es-ES_tradnl"/>
        </w:rPr>
        <w:t xml:space="preserve"> </w:t>
      </w:r>
      <w:r w:rsidRPr="00B8757D">
        <w:rPr>
          <w:rFonts w:ascii="Arial" w:hAnsi="Arial" w:cs="Arial"/>
        </w:rPr>
        <w:t>n</w:t>
      </w:r>
      <w:r w:rsidRPr="00B8757D">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50AD128" w14:textId="77777777" w:rsidR="00DD7688" w:rsidRPr="00B8757D" w:rsidRDefault="00DD7688" w:rsidP="002B0C82">
      <w:pPr>
        <w:pStyle w:val="Prrafodelista"/>
        <w:tabs>
          <w:tab w:val="left" w:pos="567"/>
        </w:tabs>
        <w:ind w:left="0"/>
        <w:jc w:val="both"/>
        <w:rPr>
          <w:b/>
          <w:color w:val="auto"/>
          <w:sz w:val="22"/>
          <w:szCs w:val="22"/>
        </w:rPr>
      </w:pPr>
    </w:p>
    <w:p w14:paraId="2B06B21E" w14:textId="1383CD60" w:rsidR="00DD7688" w:rsidRPr="00B8757D" w:rsidRDefault="00DD7688" w:rsidP="00A3452E">
      <w:pPr>
        <w:numPr>
          <w:ilvl w:val="0"/>
          <w:numId w:val="11"/>
        </w:numPr>
        <w:tabs>
          <w:tab w:val="left" w:pos="284"/>
        </w:tabs>
        <w:spacing w:after="0" w:line="240" w:lineRule="auto"/>
        <w:ind w:left="0" w:firstLine="0"/>
        <w:contextualSpacing/>
        <w:jc w:val="both"/>
        <w:rPr>
          <w:rFonts w:ascii="Arial" w:hAnsi="Arial" w:cs="Arial"/>
          <w:lang w:val="es-MX" w:eastAsia="es-MX"/>
        </w:rPr>
      </w:pPr>
      <w:r w:rsidRPr="00B8757D">
        <w:rPr>
          <w:rFonts w:ascii="Arial" w:hAnsi="Arial" w:cs="Arial"/>
          <w:lang w:val="es-MX" w:eastAsia="es-MX"/>
        </w:rPr>
        <w:t>En cuanto a la</w:t>
      </w:r>
      <w:r w:rsidR="00A3452E" w:rsidRPr="00B8757D">
        <w:rPr>
          <w:rFonts w:ascii="Arial" w:hAnsi="Arial" w:cs="Arial"/>
          <w:lang w:val="es-MX" w:eastAsia="es-MX"/>
        </w:rPr>
        <w:t>s</w:t>
      </w:r>
      <w:r w:rsidRPr="00B8757D">
        <w:rPr>
          <w:rFonts w:ascii="Arial" w:hAnsi="Arial" w:cs="Arial"/>
          <w:lang w:val="es-MX" w:eastAsia="es-MX"/>
        </w:rPr>
        <w:t xml:space="preserve"> e</w:t>
      </w:r>
      <w:r w:rsidR="00D8393C" w:rsidRPr="00B8757D">
        <w:rPr>
          <w:rFonts w:ascii="Arial" w:hAnsi="Arial" w:cs="Arial"/>
          <w:lang w:val="es-MX" w:eastAsia="es-MX"/>
        </w:rPr>
        <w:t>xcepci</w:t>
      </w:r>
      <w:r w:rsidR="00A3452E" w:rsidRPr="00B8757D">
        <w:rPr>
          <w:rFonts w:ascii="Arial" w:hAnsi="Arial" w:cs="Arial"/>
          <w:lang w:val="es-MX" w:eastAsia="es-MX"/>
        </w:rPr>
        <w:t>ones</w:t>
      </w:r>
      <w:r w:rsidR="00D8393C" w:rsidRPr="00B8757D">
        <w:rPr>
          <w:rFonts w:ascii="Arial" w:hAnsi="Arial" w:cs="Arial"/>
          <w:lang w:val="es-MX" w:eastAsia="es-MX"/>
        </w:rPr>
        <w:t xml:space="preserve"> de </w:t>
      </w:r>
      <w:r w:rsidR="00A3452E" w:rsidRPr="00B8757D">
        <w:rPr>
          <w:rFonts w:ascii="Arial" w:hAnsi="Arial" w:cs="Arial"/>
          <w:b/>
          <w:lang w:val="es-MX" w:eastAsia="es-MX"/>
        </w:rPr>
        <w:t xml:space="preserve">HECHO DE UN TERCERO </w:t>
      </w:r>
      <w:r w:rsidR="00A3452E" w:rsidRPr="00B8757D">
        <w:rPr>
          <w:rFonts w:ascii="Arial" w:hAnsi="Arial" w:cs="Arial"/>
          <w:lang w:val="es-MX" w:eastAsia="es-MX"/>
        </w:rPr>
        <w:t>y</w:t>
      </w:r>
      <w:r w:rsidRPr="00B8757D">
        <w:rPr>
          <w:rFonts w:ascii="Arial" w:hAnsi="Arial" w:cs="Arial"/>
          <w:b/>
          <w:lang w:val="es-MX" w:eastAsia="es-MX"/>
        </w:rPr>
        <w:t xml:space="preserve"> CULPA EXCLUSIVA DE LA VÍCTIMA</w:t>
      </w:r>
      <w:r w:rsidRPr="00B8757D">
        <w:rPr>
          <w:rFonts w:ascii="Arial" w:hAnsi="Arial" w:cs="Arial"/>
          <w:lang w:val="es-MX" w:eastAsia="es-MX"/>
        </w:rPr>
        <w:t xml:space="preserve"> propuesta por la parte demandada, por tratarse de eximente</w:t>
      </w:r>
      <w:r w:rsidR="005A114E" w:rsidRPr="00B8757D">
        <w:rPr>
          <w:rFonts w:ascii="Arial" w:hAnsi="Arial" w:cs="Arial"/>
          <w:lang w:val="es-MX" w:eastAsia="es-MX"/>
        </w:rPr>
        <w:t>s</w:t>
      </w:r>
      <w:r w:rsidRPr="00B8757D">
        <w:rPr>
          <w:rFonts w:ascii="Arial" w:hAnsi="Arial" w:cs="Arial"/>
          <w:lang w:val="es-MX" w:eastAsia="es-MX"/>
        </w:rPr>
        <w:t xml:space="preserve"> de responsabilidad, se estudiará sólo en el evento en que aquella se configure. Por ende, se procederá a determinar si en el sub examine si se verifican todos y cada uno de los presupuestos que permitan la responsabilidad de las demandadas</w:t>
      </w:r>
    </w:p>
    <w:p w14:paraId="3AEBE06C" w14:textId="77777777" w:rsidR="00DD7688" w:rsidRPr="00B8757D" w:rsidRDefault="00DD7688" w:rsidP="002B0C82">
      <w:pPr>
        <w:pStyle w:val="Prrafodelista"/>
        <w:tabs>
          <w:tab w:val="left" w:pos="567"/>
        </w:tabs>
        <w:ind w:left="0"/>
        <w:jc w:val="both"/>
        <w:rPr>
          <w:b/>
          <w:i/>
          <w:color w:val="auto"/>
          <w:sz w:val="22"/>
          <w:szCs w:val="22"/>
        </w:rPr>
      </w:pPr>
    </w:p>
    <w:p w14:paraId="060D5991" w14:textId="77777777" w:rsidR="00E74A66" w:rsidRPr="00B8757D" w:rsidRDefault="00E74A66" w:rsidP="002B0C82">
      <w:pPr>
        <w:pStyle w:val="Prrafodelista"/>
        <w:numPr>
          <w:ilvl w:val="1"/>
          <w:numId w:val="3"/>
        </w:numPr>
        <w:tabs>
          <w:tab w:val="num" w:pos="0"/>
          <w:tab w:val="left" w:pos="709"/>
        </w:tabs>
        <w:ind w:left="0" w:firstLine="0"/>
        <w:jc w:val="both"/>
        <w:rPr>
          <w:b/>
          <w:i/>
          <w:color w:val="auto"/>
          <w:sz w:val="22"/>
          <w:szCs w:val="22"/>
        </w:rPr>
      </w:pPr>
      <w:r w:rsidRPr="00B8757D">
        <w:rPr>
          <w:b/>
          <w:i/>
          <w:color w:val="auto"/>
          <w:sz w:val="22"/>
          <w:szCs w:val="22"/>
        </w:rPr>
        <w:t>LA RAZÓN DE LA CONTROVERSIA:</w:t>
      </w:r>
    </w:p>
    <w:p w14:paraId="4931CA58" w14:textId="77777777" w:rsidR="00E74A66" w:rsidRPr="00B8757D" w:rsidRDefault="00E74A66" w:rsidP="002B0C82">
      <w:pPr>
        <w:pStyle w:val="Prrafodelista"/>
        <w:jc w:val="both"/>
        <w:rPr>
          <w:b/>
          <w:i/>
          <w:color w:val="auto"/>
          <w:sz w:val="22"/>
          <w:szCs w:val="22"/>
        </w:rPr>
      </w:pPr>
    </w:p>
    <w:p w14:paraId="162C746D" w14:textId="05B6EC67" w:rsidR="00B92598" w:rsidRPr="00B8757D" w:rsidRDefault="00E74A66" w:rsidP="002B0C82">
      <w:pPr>
        <w:spacing w:after="0" w:line="240" w:lineRule="auto"/>
        <w:jc w:val="both"/>
        <w:rPr>
          <w:rFonts w:ascii="Arial" w:hAnsi="Arial" w:cs="Arial"/>
        </w:rPr>
      </w:pPr>
      <w:r w:rsidRPr="00B8757D">
        <w:rPr>
          <w:rFonts w:ascii="Arial" w:eastAsia="Times New Roman" w:hAnsi="Arial" w:cs="Arial"/>
          <w:lang w:eastAsia="es-ES"/>
        </w:rPr>
        <w:t xml:space="preserve">Conforme a lo establecido en la </w:t>
      </w:r>
      <w:r w:rsidR="00275AD3" w:rsidRPr="00B8757D">
        <w:rPr>
          <w:rFonts w:ascii="Arial" w:eastAsia="Times New Roman" w:hAnsi="Arial" w:cs="Arial"/>
          <w:lang w:eastAsia="es-ES"/>
        </w:rPr>
        <w:t xml:space="preserve">FIJACION DEL LITIGIO, se busca </w:t>
      </w:r>
      <w:r w:rsidR="005A114E" w:rsidRPr="00B8757D">
        <w:rPr>
          <w:rFonts w:ascii="Arial" w:eastAsiaTheme="minorEastAsia" w:hAnsi="Arial" w:cs="Arial"/>
          <w:lang w:val="es-ES" w:eastAsia="es-CO"/>
        </w:rPr>
        <w:t>e</w:t>
      </w:r>
      <w:r w:rsidR="00B92598" w:rsidRPr="00B8757D">
        <w:rPr>
          <w:rFonts w:ascii="Arial" w:eastAsiaTheme="minorEastAsia" w:hAnsi="Arial" w:cs="Arial"/>
          <w:lang w:val="es-ES" w:eastAsia="es-CO"/>
        </w:rPr>
        <w:t xml:space="preserve">stablecer si la demandada NACION- RAMA JUDICIAL debe responder por los presuntos perjuicios sufridos por los demandantes por el error judicial materializado en la providencia del 25 de junio de 2015 y el defectuoso funcionamiento presentado en el proceso ejecutivo laboral </w:t>
      </w:r>
      <w:r w:rsidR="00B92598" w:rsidRPr="00B8757D">
        <w:rPr>
          <w:rFonts w:ascii="Arial" w:hAnsi="Arial" w:cs="Arial"/>
        </w:rPr>
        <w:t>110013105001-2011-00284-00 tramitado en el juzgado primero Laboral del circuito de Bogotá.</w:t>
      </w:r>
    </w:p>
    <w:p w14:paraId="13835890" w14:textId="77777777" w:rsidR="005A114E" w:rsidRPr="00B8757D" w:rsidRDefault="005A114E" w:rsidP="002B0C82">
      <w:pPr>
        <w:spacing w:after="0" w:line="240" w:lineRule="auto"/>
        <w:jc w:val="both"/>
        <w:rPr>
          <w:rFonts w:ascii="Arial" w:eastAsiaTheme="minorEastAsia" w:hAnsi="Arial" w:cs="Arial"/>
          <w:lang w:val="es-ES" w:eastAsia="es-CO"/>
        </w:rPr>
      </w:pPr>
    </w:p>
    <w:p w14:paraId="427B4700" w14:textId="77777777" w:rsidR="00E74A66" w:rsidRPr="00B8757D" w:rsidRDefault="00E74A66" w:rsidP="002B0C82">
      <w:pPr>
        <w:spacing w:after="0" w:line="240" w:lineRule="auto"/>
        <w:jc w:val="both"/>
        <w:rPr>
          <w:rFonts w:ascii="Arial" w:eastAsia="Times New Roman" w:hAnsi="Arial" w:cs="Arial"/>
          <w:lang w:eastAsia="es-ES"/>
        </w:rPr>
      </w:pPr>
      <w:r w:rsidRPr="00B8757D">
        <w:rPr>
          <w:rFonts w:ascii="Arial" w:eastAsia="Times New Roman" w:hAnsi="Arial" w:cs="Arial"/>
          <w:lang w:eastAsia="es-ES"/>
        </w:rPr>
        <w:t>Surge entonces el siguiente problema jurídico:</w:t>
      </w:r>
    </w:p>
    <w:p w14:paraId="0E5F96D5" w14:textId="77777777" w:rsidR="00E74A66" w:rsidRPr="00B8757D" w:rsidRDefault="00E74A66" w:rsidP="002B0C82">
      <w:pPr>
        <w:spacing w:after="0" w:line="240" w:lineRule="auto"/>
        <w:jc w:val="both"/>
        <w:rPr>
          <w:rFonts w:ascii="Arial" w:eastAsia="Times New Roman" w:hAnsi="Arial" w:cs="Arial"/>
          <w:i/>
          <w:lang w:eastAsia="es-ES"/>
        </w:rPr>
      </w:pPr>
    </w:p>
    <w:p w14:paraId="5F28A503" w14:textId="71242E41" w:rsidR="00CF7D2B" w:rsidRPr="00B8757D" w:rsidRDefault="00CF7D2B" w:rsidP="002B0C82">
      <w:pPr>
        <w:widowControl w:val="0"/>
        <w:tabs>
          <w:tab w:val="left" w:pos="5940"/>
        </w:tabs>
        <w:autoSpaceDE w:val="0"/>
        <w:autoSpaceDN w:val="0"/>
        <w:adjustRightInd w:val="0"/>
        <w:spacing w:after="0" w:line="240" w:lineRule="auto"/>
        <w:jc w:val="both"/>
        <w:rPr>
          <w:rFonts w:ascii="Arial" w:hAnsi="Arial" w:cs="Arial"/>
          <w:i/>
        </w:rPr>
      </w:pPr>
      <w:r w:rsidRPr="00B8757D">
        <w:rPr>
          <w:rFonts w:ascii="Arial" w:hAnsi="Arial" w:cs="Arial"/>
          <w:b/>
          <w:i/>
          <w:lang w:val="es-MX"/>
        </w:rPr>
        <w:t xml:space="preserve">¿Existió error judicial al proferirá la providencia del </w:t>
      </w:r>
      <w:r w:rsidRPr="00B8757D">
        <w:rPr>
          <w:rFonts w:ascii="Arial" w:eastAsiaTheme="minorEastAsia" w:hAnsi="Arial" w:cs="Arial"/>
          <w:i/>
          <w:lang w:val="es-ES" w:eastAsia="es-CO"/>
        </w:rPr>
        <w:t xml:space="preserve">25 de junio de 2015 </w:t>
      </w:r>
      <w:r w:rsidRPr="00B8757D">
        <w:rPr>
          <w:rFonts w:ascii="Arial" w:hAnsi="Arial" w:cs="Arial"/>
          <w:b/>
          <w:i/>
          <w:lang w:val="es-MX"/>
        </w:rPr>
        <w:t xml:space="preserve">que liquido el crédito y </w:t>
      </w:r>
      <w:r w:rsidR="00894836" w:rsidRPr="00B8757D">
        <w:rPr>
          <w:rFonts w:ascii="Arial" w:hAnsi="Arial" w:cs="Arial"/>
          <w:b/>
          <w:i/>
          <w:lang w:val="es-MX"/>
        </w:rPr>
        <w:t xml:space="preserve">un </w:t>
      </w:r>
      <w:r w:rsidRPr="00B8757D">
        <w:rPr>
          <w:rFonts w:ascii="Arial" w:hAnsi="Arial" w:cs="Arial"/>
          <w:b/>
          <w:i/>
          <w:lang w:val="es-MX"/>
        </w:rPr>
        <w:t>defectuoso funcionamiento en razón a la demora en atender la</w:t>
      </w:r>
      <w:r w:rsidR="005A114E" w:rsidRPr="00B8757D">
        <w:rPr>
          <w:rFonts w:ascii="Arial" w:hAnsi="Arial" w:cs="Arial"/>
          <w:b/>
          <w:i/>
          <w:lang w:val="es-MX"/>
        </w:rPr>
        <w:t>s</w:t>
      </w:r>
      <w:r w:rsidRPr="00B8757D">
        <w:rPr>
          <w:rFonts w:ascii="Arial" w:hAnsi="Arial" w:cs="Arial"/>
          <w:b/>
          <w:i/>
          <w:lang w:val="es-MX"/>
        </w:rPr>
        <w:t xml:space="preserve"> solicitudes de la parte ejecutante</w:t>
      </w:r>
      <w:r w:rsidR="00894836" w:rsidRPr="00B8757D">
        <w:rPr>
          <w:rFonts w:ascii="Arial" w:hAnsi="Arial" w:cs="Arial"/>
          <w:b/>
          <w:i/>
          <w:lang w:val="es-MX"/>
        </w:rPr>
        <w:t xml:space="preserve"> dentro del proceso ejecutivo laboral </w:t>
      </w:r>
      <w:r w:rsidR="00894836" w:rsidRPr="00B8757D">
        <w:rPr>
          <w:rFonts w:ascii="Arial" w:eastAsia="Times New Roman" w:hAnsi="Arial" w:cs="Arial"/>
          <w:b/>
          <w:i/>
          <w:lang w:eastAsia="es-ES"/>
        </w:rPr>
        <w:t>110013105001-</w:t>
      </w:r>
      <w:r w:rsidR="00894836" w:rsidRPr="00B8757D">
        <w:rPr>
          <w:rFonts w:ascii="Arial" w:eastAsia="Times New Roman" w:hAnsi="Arial" w:cs="Arial"/>
          <w:b/>
          <w:i/>
          <w:lang w:eastAsia="es-ES"/>
        </w:rPr>
        <w:lastRenderedPageBreak/>
        <w:t>2011-00284-00, tramitado en el juzgado primero Laboral del circuito de Bogotá</w:t>
      </w:r>
      <w:r w:rsidRPr="00B8757D">
        <w:rPr>
          <w:rFonts w:ascii="Arial" w:hAnsi="Arial" w:cs="Arial"/>
          <w:b/>
          <w:i/>
        </w:rPr>
        <w:t>?</w:t>
      </w:r>
      <w:r w:rsidRPr="00B8757D">
        <w:rPr>
          <w:rFonts w:ascii="Arial" w:hAnsi="Arial" w:cs="Arial"/>
          <w:i/>
        </w:rPr>
        <w:t xml:space="preserve"> </w:t>
      </w:r>
    </w:p>
    <w:p w14:paraId="211FE1DD" w14:textId="77777777" w:rsidR="00CF7D2B" w:rsidRPr="00B8757D" w:rsidRDefault="00CF7D2B" w:rsidP="002B0C82">
      <w:pPr>
        <w:spacing w:after="0" w:line="240" w:lineRule="auto"/>
        <w:jc w:val="both"/>
        <w:rPr>
          <w:rFonts w:ascii="Arial" w:eastAsia="Times New Roman" w:hAnsi="Arial" w:cs="Arial"/>
          <w:b/>
          <w:i/>
          <w:lang w:eastAsia="es-ES"/>
        </w:rPr>
      </w:pPr>
    </w:p>
    <w:p w14:paraId="5F49D5E1" w14:textId="77777777" w:rsidR="00E74A66" w:rsidRPr="00B8757D" w:rsidRDefault="00E74A66" w:rsidP="002B0C82">
      <w:pPr>
        <w:spacing w:after="0" w:line="240" w:lineRule="auto"/>
        <w:jc w:val="both"/>
        <w:rPr>
          <w:rFonts w:ascii="Arial" w:eastAsia="Times New Roman" w:hAnsi="Arial" w:cs="Arial"/>
          <w:i/>
          <w:lang w:eastAsia="es-ES"/>
        </w:rPr>
      </w:pPr>
      <w:r w:rsidRPr="00B8757D">
        <w:rPr>
          <w:rFonts w:ascii="Arial" w:eastAsia="Times New Roman" w:hAnsi="Arial" w:cs="Arial"/>
          <w:i/>
          <w:lang w:eastAsia="es-ES"/>
        </w:rPr>
        <w:t>Para dar respuesta a esta pregunta debemos tener en cuenta lo siguiente:</w:t>
      </w:r>
    </w:p>
    <w:p w14:paraId="2E9F1139" w14:textId="77777777" w:rsidR="00E74A66" w:rsidRPr="00B8757D" w:rsidRDefault="00E74A66" w:rsidP="002B0C82">
      <w:pPr>
        <w:spacing w:after="0" w:line="240" w:lineRule="auto"/>
        <w:jc w:val="both"/>
        <w:rPr>
          <w:rFonts w:ascii="Arial" w:eastAsia="Times New Roman" w:hAnsi="Arial" w:cs="Arial"/>
          <w:i/>
          <w:lang w:eastAsia="es-ES"/>
        </w:rPr>
      </w:pPr>
    </w:p>
    <w:p w14:paraId="2764948C" w14:textId="77777777" w:rsidR="00CD0DF7" w:rsidRPr="00B8757D" w:rsidRDefault="00CD0DF7" w:rsidP="002B0C82">
      <w:pPr>
        <w:tabs>
          <w:tab w:val="left" w:pos="426"/>
        </w:tabs>
        <w:spacing w:after="0" w:line="240" w:lineRule="auto"/>
        <w:contextualSpacing/>
        <w:jc w:val="both"/>
        <w:rPr>
          <w:rFonts w:ascii="Arial" w:eastAsia="Times New Roman" w:hAnsi="Arial" w:cs="Arial"/>
          <w:i/>
          <w:lang w:val="es-ES" w:eastAsia="es-ES"/>
        </w:rPr>
      </w:pPr>
      <w:r w:rsidRPr="00B8757D">
        <w:rPr>
          <w:rFonts w:ascii="Arial" w:eastAsia="Times New Roman" w:hAnsi="Arial" w:cs="Arial"/>
          <w:i/>
          <w:lang w:val="es-ES" w:eastAsia="es-ES"/>
        </w:rPr>
        <w:t xml:space="preserve">El artículo 90 de la Constitución consagra la cláusula general de responsabilidad del Estado al señalar que “el Estado responderá patrimonialmente por los daños antijurídicos que le sean imputables, causados por la acción o la omisión de las autoridades públicas”. </w:t>
      </w:r>
    </w:p>
    <w:p w14:paraId="58A3745B" w14:textId="77777777" w:rsidR="00CD0DF7" w:rsidRPr="00B8757D" w:rsidRDefault="00CD0DF7" w:rsidP="002B0C82">
      <w:pPr>
        <w:tabs>
          <w:tab w:val="left" w:pos="0"/>
          <w:tab w:val="left" w:pos="426"/>
        </w:tabs>
        <w:spacing w:after="0" w:line="240" w:lineRule="auto"/>
        <w:contextualSpacing/>
        <w:jc w:val="both"/>
        <w:rPr>
          <w:rFonts w:ascii="Arial" w:eastAsia="Times New Roman" w:hAnsi="Arial" w:cs="Arial"/>
          <w:i/>
          <w:lang w:val="es-ES" w:eastAsia="es-ES"/>
        </w:rPr>
      </w:pPr>
    </w:p>
    <w:p w14:paraId="11B3BB6D" w14:textId="77777777" w:rsidR="00CD0DF7" w:rsidRPr="00B8757D" w:rsidRDefault="00CD0DF7" w:rsidP="002B0C82">
      <w:pPr>
        <w:spacing w:after="0" w:line="240" w:lineRule="auto"/>
        <w:jc w:val="both"/>
        <w:rPr>
          <w:rFonts w:ascii="Arial" w:eastAsia="Times New Roman" w:hAnsi="Arial" w:cs="Arial"/>
          <w:i/>
          <w:lang w:val="es-ES" w:eastAsia="es-ES"/>
        </w:rPr>
      </w:pPr>
      <w:r w:rsidRPr="00B8757D">
        <w:rPr>
          <w:rFonts w:ascii="Arial" w:eastAsia="Times New Roman" w:hAnsi="Arial" w:cs="Arial"/>
          <w:i/>
          <w:lang w:val="es-ES" w:eastAsia="es-ES"/>
        </w:rPr>
        <w:t xml:space="preserve">La ley 270 de 1996, Estatutaria de la Administración de Justicia, reguló ampliamente la responsabilidad del Estado y de sus funcionarios y empleados judiciales, a cuyo efecto determinó tres supuestos: </w:t>
      </w:r>
    </w:p>
    <w:p w14:paraId="3BEE3DDD" w14:textId="77777777" w:rsidR="001D3F4C" w:rsidRPr="00B8757D" w:rsidRDefault="001D3F4C" w:rsidP="002B0C82">
      <w:pPr>
        <w:spacing w:after="0" w:line="240" w:lineRule="auto"/>
        <w:jc w:val="both"/>
        <w:rPr>
          <w:rFonts w:ascii="Arial" w:eastAsia="Times New Roman" w:hAnsi="Arial" w:cs="Arial"/>
          <w:i/>
          <w:lang w:val="es-ES" w:eastAsia="es-ES"/>
        </w:rPr>
      </w:pPr>
    </w:p>
    <w:p w14:paraId="3729FB72" w14:textId="77777777" w:rsidR="00CD0DF7" w:rsidRPr="00B8757D" w:rsidRDefault="00CD0DF7" w:rsidP="002B0C82">
      <w:pPr>
        <w:numPr>
          <w:ilvl w:val="0"/>
          <w:numId w:val="13"/>
        </w:numPr>
        <w:tabs>
          <w:tab w:val="num" w:pos="0"/>
          <w:tab w:val="left" w:pos="426"/>
        </w:tabs>
        <w:spacing w:after="0" w:line="240" w:lineRule="auto"/>
        <w:jc w:val="both"/>
        <w:rPr>
          <w:rFonts w:ascii="Arial" w:eastAsia="Times New Roman" w:hAnsi="Arial" w:cs="Arial"/>
          <w:b/>
          <w:i/>
          <w:lang w:val="es-ES" w:eastAsia="es-ES"/>
        </w:rPr>
      </w:pPr>
      <w:r w:rsidRPr="00B8757D">
        <w:rPr>
          <w:rFonts w:ascii="Arial" w:eastAsia="Times New Roman" w:hAnsi="Arial" w:cs="Arial"/>
          <w:b/>
          <w:i/>
          <w:lang w:val="es-ES" w:eastAsia="es-ES"/>
        </w:rPr>
        <w:t>El error jurisdiccional (art. 66)</w:t>
      </w:r>
    </w:p>
    <w:p w14:paraId="60A01CC1" w14:textId="77777777" w:rsidR="00CD0DF7" w:rsidRPr="00B8757D" w:rsidRDefault="00CD0DF7" w:rsidP="002B0C82">
      <w:pPr>
        <w:numPr>
          <w:ilvl w:val="0"/>
          <w:numId w:val="13"/>
        </w:numPr>
        <w:tabs>
          <w:tab w:val="num" w:pos="0"/>
          <w:tab w:val="left" w:pos="426"/>
        </w:tabs>
        <w:spacing w:after="0" w:line="240" w:lineRule="auto"/>
        <w:jc w:val="both"/>
        <w:rPr>
          <w:rFonts w:ascii="Arial" w:eastAsia="Times New Roman" w:hAnsi="Arial" w:cs="Arial"/>
          <w:i/>
          <w:lang w:val="es-ES" w:eastAsia="es-ES"/>
        </w:rPr>
      </w:pPr>
      <w:r w:rsidRPr="00B8757D">
        <w:rPr>
          <w:rFonts w:ascii="Arial" w:eastAsia="Times New Roman" w:hAnsi="Arial" w:cs="Arial"/>
          <w:i/>
          <w:lang w:val="es-ES" w:eastAsia="es-ES"/>
        </w:rPr>
        <w:t xml:space="preserve">La privación injusta de la libertad (art. 68).  </w:t>
      </w:r>
    </w:p>
    <w:p w14:paraId="797BF7DE" w14:textId="77777777" w:rsidR="00CD0DF7" w:rsidRPr="00B8757D" w:rsidRDefault="00CD0DF7" w:rsidP="002B0C82">
      <w:pPr>
        <w:numPr>
          <w:ilvl w:val="0"/>
          <w:numId w:val="13"/>
        </w:numPr>
        <w:tabs>
          <w:tab w:val="num" w:pos="0"/>
          <w:tab w:val="left" w:pos="426"/>
        </w:tabs>
        <w:spacing w:after="0" w:line="240" w:lineRule="auto"/>
        <w:jc w:val="both"/>
        <w:rPr>
          <w:rFonts w:ascii="Arial" w:eastAsia="Times New Roman" w:hAnsi="Arial" w:cs="Arial"/>
          <w:b/>
          <w:i/>
          <w:lang w:val="es-ES" w:eastAsia="es-ES"/>
        </w:rPr>
      </w:pPr>
      <w:r w:rsidRPr="00B8757D">
        <w:rPr>
          <w:rFonts w:ascii="Arial" w:eastAsia="Times New Roman" w:hAnsi="Arial" w:cs="Arial"/>
          <w:b/>
          <w:i/>
          <w:lang w:val="es-ES" w:eastAsia="es-ES"/>
        </w:rPr>
        <w:t xml:space="preserve">El defectuoso funcionamiento de la administración de justicia (art. 69) </w:t>
      </w:r>
    </w:p>
    <w:p w14:paraId="23E10519" w14:textId="77777777" w:rsidR="00CD0DF7" w:rsidRPr="00B8757D" w:rsidRDefault="00CD0DF7" w:rsidP="002B0C82">
      <w:pPr>
        <w:tabs>
          <w:tab w:val="left" w:pos="709"/>
        </w:tabs>
        <w:spacing w:after="0" w:line="240" w:lineRule="auto"/>
        <w:jc w:val="both"/>
        <w:rPr>
          <w:rFonts w:ascii="Arial" w:hAnsi="Arial" w:cs="Arial"/>
          <w:i/>
        </w:rPr>
      </w:pPr>
    </w:p>
    <w:p w14:paraId="0A8D56E5" w14:textId="77777777" w:rsidR="00CD0DF7" w:rsidRPr="00B8757D" w:rsidRDefault="00CD0DF7" w:rsidP="002B0C82">
      <w:pPr>
        <w:pStyle w:val="Sinespaciado"/>
        <w:jc w:val="both"/>
        <w:rPr>
          <w:rFonts w:ascii="Arial" w:hAnsi="Arial" w:cs="Arial"/>
          <w:i/>
          <w:noProof/>
          <w:lang w:eastAsia="es-MX"/>
        </w:rPr>
      </w:pPr>
      <w:r w:rsidRPr="00B8757D">
        <w:rPr>
          <w:rFonts w:ascii="Arial" w:hAnsi="Arial" w:cs="Arial"/>
          <w:i/>
          <w:noProof/>
          <w:lang w:eastAsia="es-MX"/>
        </w:rPr>
        <w:t xml:space="preserve">El artículo 66 de la misma norma define el </w:t>
      </w:r>
      <w:r w:rsidRPr="00B8757D">
        <w:rPr>
          <w:rFonts w:ascii="Arial" w:hAnsi="Arial" w:cs="Arial"/>
          <w:b/>
          <w:i/>
          <w:noProof/>
          <w:lang w:eastAsia="es-MX"/>
        </w:rPr>
        <w:t>error jurisdiccional</w:t>
      </w:r>
      <w:r w:rsidRPr="00B8757D">
        <w:rPr>
          <w:rFonts w:ascii="Arial" w:hAnsi="Arial" w:cs="Arial"/>
          <w:i/>
          <w:noProof/>
          <w:lang w:eastAsia="es-MX"/>
        </w:rPr>
        <w:t xml:space="preserve"> como aquel cometido por una autoridad </w:t>
      </w:r>
      <w:r w:rsidRPr="00B8757D">
        <w:rPr>
          <w:rFonts w:ascii="Arial" w:hAnsi="Arial" w:cs="Arial"/>
          <w:b/>
          <w:i/>
          <w:noProof/>
          <w:lang w:eastAsia="es-MX"/>
        </w:rPr>
        <w:t>investida de facultad jurisdiccional</w:t>
      </w:r>
      <w:r w:rsidRPr="00B8757D">
        <w:rPr>
          <w:rFonts w:ascii="Arial" w:hAnsi="Arial" w:cs="Arial"/>
          <w:i/>
          <w:noProof/>
          <w:lang w:eastAsia="es-MX"/>
        </w:rPr>
        <w:t>, en su carácter de tal, en el curso de un proceso, materializado a través de una providencia contraria a la ley.</w:t>
      </w:r>
    </w:p>
    <w:p w14:paraId="6B4B3541" w14:textId="77777777" w:rsidR="00CD0DF7" w:rsidRPr="00B8757D" w:rsidRDefault="00CD0DF7" w:rsidP="002B0C82">
      <w:pPr>
        <w:pStyle w:val="Sinespaciado"/>
        <w:jc w:val="both"/>
        <w:rPr>
          <w:rFonts w:ascii="Arial" w:hAnsi="Arial" w:cs="Arial"/>
          <w:i/>
          <w:noProof/>
        </w:rPr>
      </w:pPr>
    </w:p>
    <w:p w14:paraId="3F46E2F1" w14:textId="77777777" w:rsidR="00CD0DF7" w:rsidRPr="00B8757D" w:rsidRDefault="00CD0DF7" w:rsidP="002B0C82">
      <w:pPr>
        <w:pStyle w:val="Sinespaciado"/>
        <w:jc w:val="both"/>
        <w:rPr>
          <w:rFonts w:ascii="Arial" w:hAnsi="Arial" w:cs="Arial"/>
          <w:i/>
          <w:noProof/>
        </w:rPr>
      </w:pPr>
      <w:r w:rsidRPr="00B8757D">
        <w:rPr>
          <w:rFonts w:ascii="Arial" w:hAnsi="Arial" w:cs="Arial"/>
          <w:i/>
          <w:noProof/>
        </w:rPr>
        <w:t xml:space="preserve">Al referirse al </w:t>
      </w:r>
      <w:r w:rsidRPr="00B8757D">
        <w:rPr>
          <w:rFonts w:ascii="Arial" w:hAnsi="Arial" w:cs="Arial"/>
          <w:b/>
          <w:i/>
          <w:noProof/>
        </w:rPr>
        <w:t>error judicial</w:t>
      </w:r>
      <w:r w:rsidRPr="00B8757D">
        <w:rPr>
          <w:rFonts w:ascii="Arial" w:hAnsi="Arial" w:cs="Arial"/>
          <w:i/>
          <w:noProof/>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B8757D">
        <w:rPr>
          <w:rStyle w:val="Refdenotaalpie"/>
          <w:rFonts w:ascii="Arial" w:hAnsi="Arial" w:cs="Arial"/>
          <w:i/>
          <w:noProof/>
        </w:rPr>
        <w:footnoteReference w:id="2"/>
      </w:r>
      <w:r w:rsidRPr="00B8757D">
        <w:rPr>
          <w:rFonts w:ascii="Arial" w:hAnsi="Arial" w:cs="Arial"/>
          <w:i/>
          <w:noProof/>
        </w:rPr>
        <w:t>.  Ello implica que deben estudiarse los elementos que configuran la responsabilidad del Estado, esto es, la falla, el daño y el nexo causal.</w:t>
      </w:r>
    </w:p>
    <w:p w14:paraId="1D7D19C9" w14:textId="77777777" w:rsidR="00CD0DF7" w:rsidRPr="00B8757D" w:rsidRDefault="00CD0DF7" w:rsidP="002B0C82">
      <w:pPr>
        <w:tabs>
          <w:tab w:val="left" w:pos="709"/>
        </w:tabs>
        <w:spacing w:after="0" w:line="240" w:lineRule="auto"/>
        <w:jc w:val="both"/>
        <w:rPr>
          <w:rFonts w:ascii="Arial" w:hAnsi="Arial" w:cs="Arial"/>
          <w:i/>
        </w:rPr>
      </w:pPr>
    </w:p>
    <w:p w14:paraId="6352EC83" w14:textId="77777777" w:rsidR="00CD0DF7" w:rsidRPr="00B8757D" w:rsidRDefault="00CD0DF7" w:rsidP="002B0C82">
      <w:pPr>
        <w:spacing w:after="0" w:line="240" w:lineRule="auto"/>
        <w:jc w:val="both"/>
        <w:rPr>
          <w:rFonts w:ascii="Arial" w:hAnsi="Arial" w:cs="Arial"/>
          <w:i/>
          <w:lang w:val="es-MX"/>
        </w:rPr>
      </w:pPr>
      <w:r w:rsidRPr="00B8757D">
        <w:rPr>
          <w:rFonts w:ascii="Arial" w:hAnsi="Arial" w:cs="Arial"/>
          <w:i/>
          <w:lang w:val="es-MX"/>
        </w:rPr>
        <w:t xml:space="preserve">El </w:t>
      </w:r>
      <w:r w:rsidRPr="00B8757D">
        <w:rPr>
          <w:rFonts w:ascii="Arial" w:hAnsi="Arial" w:cs="Arial"/>
          <w:i/>
        </w:rPr>
        <w:t xml:space="preserve">artículo 69 ibídem establece que cuando el daño no proviene de un error judicial o de la privación injusta de la libertad, el título de imputación jurídica radica en el </w:t>
      </w:r>
      <w:r w:rsidRPr="00B8757D">
        <w:rPr>
          <w:rFonts w:ascii="Arial" w:hAnsi="Arial" w:cs="Arial"/>
          <w:b/>
          <w:i/>
        </w:rPr>
        <w:t>defectuoso funcionamiento</w:t>
      </w:r>
      <w:r w:rsidRPr="00B8757D">
        <w:rPr>
          <w:rFonts w:ascii="Arial" w:hAnsi="Arial" w:cs="Arial"/>
          <w:i/>
        </w:rPr>
        <w:t xml:space="preserve"> de la administración de justicia.</w:t>
      </w:r>
      <w:r w:rsidRPr="00B8757D">
        <w:rPr>
          <w:rFonts w:ascii="Arial" w:hAnsi="Arial" w:cs="Arial"/>
          <w:i/>
          <w:lang w:val="es-MX"/>
        </w:rPr>
        <w:t xml:space="preserve"> </w:t>
      </w:r>
    </w:p>
    <w:p w14:paraId="7F485C24" w14:textId="77777777" w:rsidR="00CD0DF7" w:rsidRPr="00B8757D" w:rsidRDefault="00CD0DF7" w:rsidP="002B0C82">
      <w:pPr>
        <w:spacing w:after="0" w:line="240" w:lineRule="auto"/>
        <w:jc w:val="both"/>
        <w:rPr>
          <w:rFonts w:ascii="Arial" w:hAnsi="Arial" w:cs="Arial"/>
          <w:i/>
          <w:lang w:val="es-MX"/>
        </w:rPr>
      </w:pPr>
    </w:p>
    <w:p w14:paraId="1603C944" w14:textId="77777777" w:rsidR="00CD0DF7" w:rsidRPr="00B8757D" w:rsidRDefault="00CD0DF7" w:rsidP="002B0C82">
      <w:pPr>
        <w:spacing w:after="0" w:line="240" w:lineRule="auto"/>
        <w:jc w:val="both"/>
        <w:rPr>
          <w:rFonts w:ascii="Arial" w:hAnsi="Arial" w:cs="Arial"/>
          <w:i/>
        </w:rPr>
      </w:pPr>
      <w:r w:rsidRPr="00B8757D">
        <w:rPr>
          <w:rFonts w:ascii="Arial" w:hAnsi="Arial" w:cs="Arial"/>
          <w:i/>
        </w:rPr>
        <w:t xml:space="preserve">Dentro del concepto de </w:t>
      </w:r>
      <w:r w:rsidRPr="00B8757D">
        <w:rPr>
          <w:rFonts w:ascii="Arial" w:hAnsi="Arial" w:cs="Arial"/>
          <w:b/>
          <w:i/>
        </w:rPr>
        <w:t>defectuoso funcionamiento de la administración de justicia</w:t>
      </w:r>
      <w:r w:rsidRPr="00B8757D">
        <w:rPr>
          <w:rFonts w:ascii="Arial" w:hAnsi="Arial" w:cs="Arial"/>
          <w:i/>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14:paraId="2A4CF6AB" w14:textId="77777777" w:rsidR="00E74A66" w:rsidRPr="00B8757D" w:rsidRDefault="00E74A66" w:rsidP="002B0C82">
      <w:pPr>
        <w:spacing w:after="0" w:line="240" w:lineRule="auto"/>
        <w:jc w:val="both"/>
        <w:rPr>
          <w:rFonts w:ascii="Arial" w:eastAsia="Times New Roman" w:hAnsi="Arial" w:cs="Arial"/>
          <w:i/>
          <w:lang w:eastAsia="es-ES"/>
        </w:rPr>
      </w:pPr>
    </w:p>
    <w:p w14:paraId="659FC41A" w14:textId="77777777" w:rsidR="00E74A66" w:rsidRPr="00B8757D" w:rsidRDefault="00E74A66" w:rsidP="002B0C82">
      <w:pPr>
        <w:pStyle w:val="Prrafodelista"/>
        <w:numPr>
          <w:ilvl w:val="1"/>
          <w:numId w:val="3"/>
        </w:numPr>
        <w:tabs>
          <w:tab w:val="num" w:pos="0"/>
          <w:tab w:val="left" w:pos="709"/>
        </w:tabs>
        <w:ind w:left="0" w:firstLine="0"/>
        <w:jc w:val="both"/>
        <w:rPr>
          <w:b/>
          <w:i/>
          <w:color w:val="auto"/>
          <w:sz w:val="22"/>
          <w:szCs w:val="22"/>
        </w:rPr>
      </w:pPr>
      <w:r w:rsidRPr="00B8757D">
        <w:rPr>
          <w:b/>
          <w:i/>
          <w:color w:val="auto"/>
          <w:sz w:val="22"/>
          <w:szCs w:val="22"/>
        </w:rPr>
        <w:t>ANÁLISIS CRÍTICO DE LAS PRUEBAS:</w:t>
      </w:r>
    </w:p>
    <w:p w14:paraId="3D330C50" w14:textId="77777777" w:rsidR="00E74A66" w:rsidRPr="00B8757D" w:rsidRDefault="00E74A66" w:rsidP="002B0C82">
      <w:pPr>
        <w:pStyle w:val="Prrafodelista"/>
        <w:ind w:left="0"/>
        <w:jc w:val="both"/>
        <w:rPr>
          <w:b/>
          <w:i/>
          <w:color w:val="auto"/>
          <w:sz w:val="22"/>
          <w:szCs w:val="22"/>
        </w:rPr>
      </w:pPr>
    </w:p>
    <w:p w14:paraId="6A6C1DFF" w14:textId="77777777" w:rsidR="00E74A66" w:rsidRPr="00B8757D" w:rsidRDefault="00E74A66" w:rsidP="002B0C82">
      <w:pPr>
        <w:pStyle w:val="Prrafodelista"/>
        <w:ind w:left="0"/>
        <w:jc w:val="both"/>
        <w:rPr>
          <w:i/>
          <w:color w:val="auto"/>
          <w:sz w:val="22"/>
          <w:szCs w:val="22"/>
        </w:rPr>
      </w:pPr>
      <w:r w:rsidRPr="00B8757D">
        <w:rPr>
          <w:b/>
          <w:i/>
          <w:color w:val="auto"/>
          <w:sz w:val="22"/>
          <w:szCs w:val="22"/>
        </w:rPr>
        <w:t xml:space="preserve">2.3.1   </w:t>
      </w:r>
      <w:r w:rsidRPr="00B8757D">
        <w:rPr>
          <w:i/>
          <w:color w:val="auto"/>
          <w:sz w:val="22"/>
          <w:szCs w:val="22"/>
        </w:rPr>
        <w:t xml:space="preserve">Conforme al material probatorio aportado, se encuentran </w:t>
      </w:r>
      <w:r w:rsidRPr="00B8757D">
        <w:rPr>
          <w:b/>
          <w:i/>
          <w:color w:val="auto"/>
          <w:sz w:val="22"/>
          <w:szCs w:val="22"/>
        </w:rPr>
        <w:t>probados los siguientes hechos</w:t>
      </w:r>
      <w:r w:rsidRPr="00B8757D">
        <w:rPr>
          <w:i/>
          <w:color w:val="auto"/>
          <w:sz w:val="22"/>
          <w:szCs w:val="22"/>
        </w:rPr>
        <w:t>:</w:t>
      </w:r>
    </w:p>
    <w:p w14:paraId="50C79DAC" w14:textId="77777777" w:rsidR="00E74A66" w:rsidRPr="00B8757D" w:rsidRDefault="00E74A66" w:rsidP="002B0C82">
      <w:pPr>
        <w:pStyle w:val="Prrafodelista"/>
        <w:ind w:left="0"/>
        <w:jc w:val="both"/>
        <w:rPr>
          <w:i/>
          <w:color w:val="auto"/>
          <w:sz w:val="22"/>
          <w:szCs w:val="22"/>
        </w:rPr>
      </w:pPr>
    </w:p>
    <w:p w14:paraId="14F8A7C1" w14:textId="6F5813DD" w:rsidR="00BA2566" w:rsidRPr="00B8757D" w:rsidRDefault="00BC4115" w:rsidP="005A114E">
      <w:pPr>
        <w:pStyle w:val="Prrafodelista"/>
        <w:numPr>
          <w:ilvl w:val="0"/>
          <w:numId w:val="4"/>
        </w:numPr>
        <w:tabs>
          <w:tab w:val="left" w:pos="567"/>
        </w:tabs>
        <w:ind w:left="0" w:firstLine="0"/>
        <w:jc w:val="both"/>
        <w:rPr>
          <w:b/>
          <w:i/>
          <w:color w:val="auto"/>
          <w:sz w:val="22"/>
          <w:szCs w:val="22"/>
        </w:rPr>
      </w:pPr>
      <w:r w:rsidRPr="00B8757D">
        <w:rPr>
          <w:color w:val="auto"/>
          <w:sz w:val="22"/>
          <w:szCs w:val="22"/>
        </w:rPr>
        <w:t xml:space="preserve">El </w:t>
      </w:r>
      <w:r w:rsidRPr="00B8757D">
        <w:rPr>
          <w:b/>
          <w:color w:val="auto"/>
          <w:sz w:val="22"/>
          <w:szCs w:val="22"/>
        </w:rPr>
        <w:t>30 de noviembre de 2009</w:t>
      </w:r>
      <w:r w:rsidRPr="00B8757D">
        <w:rPr>
          <w:color w:val="auto"/>
          <w:sz w:val="22"/>
          <w:szCs w:val="22"/>
        </w:rPr>
        <w:t xml:space="preserve"> el juzgado 1 laboral del circuito de descongestión de Bogota </w:t>
      </w:r>
      <w:r w:rsidR="006566EF" w:rsidRPr="00B8757D">
        <w:rPr>
          <w:color w:val="auto"/>
          <w:sz w:val="22"/>
          <w:szCs w:val="22"/>
        </w:rPr>
        <w:t>dentro del proceso 1006/2007</w:t>
      </w:r>
      <w:r w:rsidR="006566EF" w:rsidRPr="00B8757D">
        <w:rPr>
          <w:rStyle w:val="Refdenotaalpie"/>
          <w:rFonts w:cs="Arial"/>
          <w:color w:val="auto"/>
          <w:sz w:val="22"/>
          <w:szCs w:val="22"/>
        </w:rPr>
        <w:footnoteReference w:id="3"/>
      </w:r>
      <w:r w:rsidR="001D3F4C" w:rsidRPr="00B8757D">
        <w:rPr>
          <w:color w:val="auto"/>
          <w:sz w:val="22"/>
          <w:szCs w:val="22"/>
        </w:rPr>
        <w:t xml:space="preserve"> decidió</w:t>
      </w:r>
      <w:r w:rsidR="005A114E" w:rsidRPr="00B8757D">
        <w:rPr>
          <w:b/>
          <w:color w:val="auto"/>
          <w:sz w:val="22"/>
          <w:szCs w:val="22"/>
        </w:rPr>
        <w:t>:</w:t>
      </w:r>
    </w:p>
    <w:p w14:paraId="2248498B" w14:textId="77777777" w:rsidR="00BA2566" w:rsidRPr="00B8757D" w:rsidRDefault="00BA2566" w:rsidP="002B0C82">
      <w:pPr>
        <w:pStyle w:val="Prrafodelista"/>
        <w:jc w:val="both"/>
        <w:rPr>
          <w:b/>
          <w:i/>
          <w:color w:val="auto"/>
          <w:sz w:val="22"/>
          <w:szCs w:val="22"/>
        </w:rPr>
      </w:pPr>
    </w:p>
    <w:p w14:paraId="4A3A1656" w14:textId="7EC0384A" w:rsidR="00E74A66" w:rsidRPr="00B8757D" w:rsidRDefault="005A114E" w:rsidP="002B0C82">
      <w:pPr>
        <w:pStyle w:val="Prrafodelista"/>
        <w:jc w:val="both"/>
        <w:rPr>
          <w:i/>
          <w:color w:val="auto"/>
          <w:sz w:val="20"/>
          <w:szCs w:val="20"/>
        </w:rPr>
      </w:pPr>
      <w:r w:rsidRPr="00B8757D">
        <w:rPr>
          <w:b/>
          <w:i/>
          <w:color w:val="auto"/>
          <w:sz w:val="20"/>
          <w:szCs w:val="20"/>
        </w:rPr>
        <w:t>“</w:t>
      </w:r>
      <w:r w:rsidR="00BA2566" w:rsidRPr="00B8757D">
        <w:rPr>
          <w:b/>
          <w:i/>
          <w:color w:val="auto"/>
          <w:sz w:val="20"/>
          <w:szCs w:val="20"/>
        </w:rPr>
        <w:t>Primero:</w:t>
      </w:r>
      <w:r w:rsidR="00BA2566" w:rsidRPr="00B8757D">
        <w:rPr>
          <w:i/>
          <w:color w:val="auto"/>
          <w:sz w:val="20"/>
          <w:szCs w:val="20"/>
        </w:rPr>
        <w:t xml:space="preserve"> </w:t>
      </w:r>
      <w:r w:rsidR="00BC4115" w:rsidRPr="00B8757D">
        <w:rPr>
          <w:i/>
          <w:color w:val="auto"/>
          <w:sz w:val="20"/>
          <w:szCs w:val="20"/>
        </w:rPr>
        <w:t xml:space="preserve">condeno al ISS a reconocer el incremento </w:t>
      </w:r>
      <w:r w:rsidR="00BA2566" w:rsidRPr="00B8757D">
        <w:rPr>
          <w:i/>
          <w:color w:val="auto"/>
          <w:sz w:val="20"/>
          <w:szCs w:val="20"/>
        </w:rPr>
        <w:t xml:space="preserve">pensional previsto en el literal  b) del artículo 21 del decreto 758 del 11 de abril de 1990 equivalente al 14 %sobre la pensión mínima legal mensual, incluidas las mesadas adicionales de junio y diciembre a favor de los demandantes </w:t>
      </w:r>
    </w:p>
    <w:p w14:paraId="3177CDF7" w14:textId="77777777" w:rsidR="00BA2566" w:rsidRPr="00B8757D" w:rsidRDefault="00BA2566" w:rsidP="002B0C82">
      <w:pPr>
        <w:pStyle w:val="Prrafodelista"/>
        <w:jc w:val="both"/>
        <w:rPr>
          <w:i/>
          <w:color w:val="auto"/>
          <w:sz w:val="20"/>
          <w:szCs w:val="20"/>
        </w:rPr>
      </w:pPr>
    </w:p>
    <w:tbl>
      <w:tblPr>
        <w:tblStyle w:val="Tablaconcuadrcula"/>
        <w:tblW w:w="0" w:type="auto"/>
        <w:tblInd w:w="720" w:type="dxa"/>
        <w:tblLook w:val="04A0" w:firstRow="1" w:lastRow="0" w:firstColumn="1" w:lastColumn="0" w:noHBand="0" w:noVBand="1"/>
      </w:tblPr>
      <w:tblGrid>
        <w:gridCol w:w="2741"/>
        <w:gridCol w:w="2723"/>
        <w:gridCol w:w="2644"/>
      </w:tblGrid>
      <w:tr w:rsidR="00B8757D" w:rsidRPr="00B8757D" w14:paraId="1ACD7ED5" w14:textId="77777777" w:rsidTr="00BA2566">
        <w:tc>
          <w:tcPr>
            <w:tcW w:w="2992" w:type="dxa"/>
          </w:tcPr>
          <w:p w14:paraId="5C2545B6" w14:textId="77777777" w:rsidR="00BA2566" w:rsidRPr="00B8757D" w:rsidRDefault="00BA2566" w:rsidP="002B0C82">
            <w:pPr>
              <w:pStyle w:val="Prrafodelista"/>
              <w:ind w:left="0"/>
              <w:jc w:val="both"/>
              <w:rPr>
                <w:i/>
                <w:color w:val="auto"/>
                <w:sz w:val="20"/>
                <w:szCs w:val="20"/>
              </w:rPr>
            </w:pPr>
            <w:r w:rsidRPr="00B8757D">
              <w:rPr>
                <w:i/>
                <w:color w:val="auto"/>
                <w:sz w:val="20"/>
                <w:szCs w:val="20"/>
              </w:rPr>
              <w:t>DEMANDANTE</w:t>
            </w:r>
          </w:p>
        </w:tc>
        <w:tc>
          <w:tcPr>
            <w:tcW w:w="2993" w:type="dxa"/>
          </w:tcPr>
          <w:p w14:paraId="1CF02DD0" w14:textId="77777777" w:rsidR="00BA2566" w:rsidRPr="00B8757D" w:rsidRDefault="00BA2566" w:rsidP="002B0C82">
            <w:pPr>
              <w:pStyle w:val="Prrafodelista"/>
              <w:ind w:left="0"/>
              <w:jc w:val="both"/>
              <w:rPr>
                <w:i/>
                <w:color w:val="auto"/>
                <w:sz w:val="20"/>
                <w:szCs w:val="20"/>
              </w:rPr>
            </w:pPr>
            <w:r w:rsidRPr="00B8757D">
              <w:rPr>
                <w:i/>
                <w:color w:val="auto"/>
                <w:sz w:val="20"/>
                <w:szCs w:val="20"/>
              </w:rPr>
              <w:t>POR SU CONYUGE O COMPAÑERA</w:t>
            </w:r>
          </w:p>
        </w:tc>
        <w:tc>
          <w:tcPr>
            <w:tcW w:w="2993" w:type="dxa"/>
          </w:tcPr>
          <w:p w14:paraId="451A3E1C" w14:textId="77777777" w:rsidR="00BA2566" w:rsidRPr="00B8757D" w:rsidRDefault="00BA2566" w:rsidP="002B0C82">
            <w:pPr>
              <w:pStyle w:val="Prrafodelista"/>
              <w:ind w:left="0"/>
              <w:jc w:val="both"/>
              <w:rPr>
                <w:i/>
                <w:color w:val="auto"/>
                <w:sz w:val="20"/>
                <w:szCs w:val="20"/>
              </w:rPr>
            </w:pPr>
            <w:r w:rsidRPr="00B8757D">
              <w:rPr>
                <w:i/>
                <w:color w:val="auto"/>
                <w:sz w:val="20"/>
                <w:szCs w:val="20"/>
              </w:rPr>
              <w:t>A PARTIR DE</w:t>
            </w:r>
          </w:p>
        </w:tc>
      </w:tr>
      <w:tr w:rsidR="00B8757D" w:rsidRPr="00B8757D" w14:paraId="20F059B0" w14:textId="77777777" w:rsidTr="00BA2566">
        <w:tc>
          <w:tcPr>
            <w:tcW w:w="2992" w:type="dxa"/>
          </w:tcPr>
          <w:p w14:paraId="58876FDE" w14:textId="77777777" w:rsidR="00BA2566" w:rsidRPr="00B8757D" w:rsidRDefault="00BA2566" w:rsidP="002B0C82">
            <w:pPr>
              <w:pStyle w:val="Prrafodelista"/>
              <w:ind w:left="0"/>
              <w:jc w:val="both"/>
              <w:rPr>
                <w:i/>
                <w:color w:val="auto"/>
                <w:sz w:val="20"/>
                <w:szCs w:val="20"/>
              </w:rPr>
            </w:pPr>
            <w:r w:rsidRPr="00B8757D">
              <w:rPr>
                <w:i/>
                <w:color w:val="auto"/>
                <w:sz w:val="20"/>
                <w:szCs w:val="20"/>
              </w:rPr>
              <w:t>JOSE OMAR ZAPATA JURADO</w:t>
            </w:r>
          </w:p>
        </w:tc>
        <w:tc>
          <w:tcPr>
            <w:tcW w:w="2993" w:type="dxa"/>
          </w:tcPr>
          <w:p w14:paraId="5EDB8438" w14:textId="77777777" w:rsidR="00BA2566" w:rsidRPr="00B8757D" w:rsidRDefault="00BA2566" w:rsidP="002B0C82">
            <w:pPr>
              <w:pStyle w:val="Prrafodelista"/>
              <w:ind w:left="0"/>
              <w:jc w:val="both"/>
              <w:rPr>
                <w:i/>
                <w:color w:val="auto"/>
                <w:sz w:val="20"/>
                <w:szCs w:val="20"/>
              </w:rPr>
            </w:pPr>
            <w:r w:rsidRPr="00B8757D">
              <w:rPr>
                <w:i/>
                <w:color w:val="auto"/>
                <w:sz w:val="20"/>
                <w:szCs w:val="20"/>
              </w:rPr>
              <w:t>FULVIA OSORIO VALENCIA</w:t>
            </w:r>
          </w:p>
        </w:tc>
        <w:tc>
          <w:tcPr>
            <w:tcW w:w="2993" w:type="dxa"/>
          </w:tcPr>
          <w:p w14:paraId="266C39C1" w14:textId="77777777" w:rsidR="00BA2566" w:rsidRPr="00B8757D" w:rsidRDefault="00BA2566" w:rsidP="002B0C82">
            <w:pPr>
              <w:pStyle w:val="Prrafodelista"/>
              <w:ind w:left="0"/>
              <w:jc w:val="both"/>
              <w:rPr>
                <w:i/>
                <w:color w:val="auto"/>
                <w:sz w:val="20"/>
                <w:szCs w:val="20"/>
              </w:rPr>
            </w:pPr>
            <w:r w:rsidRPr="00B8757D">
              <w:rPr>
                <w:i/>
                <w:color w:val="auto"/>
                <w:sz w:val="20"/>
                <w:szCs w:val="20"/>
              </w:rPr>
              <w:t>27 DE MARZO DE 2005</w:t>
            </w:r>
          </w:p>
        </w:tc>
      </w:tr>
      <w:tr w:rsidR="00B8757D" w:rsidRPr="00B8757D" w14:paraId="7FAB5410" w14:textId="77777777" w:rsidTr="00BA2566">
        <w:tc>
          <w:tcPr>
            <w:tcW w:w="2992" w:type="dxa"/>
          </w:tcPr>
          <w:p w14:paraId="3FAD6DBC" w14:textId="77777777" w:rsidR="00BA2566" w:rsidRPr="00B8757D" w:rsidRDefault="00BA2566" w:rsidP="002B0C82">
            <w:pPr>
              <w:pStyle w:val="Prrafodelista"/>
              <w:ind w:left="0"/>
              <w:jc w:val="both"/>
              <w:rPr>
                <w:i/>
                <w:color w:val="auto"/>
                <w:sz w:val="20"/>
                <w:szCs w:val="20"/>
              </w:rPr>
            </w:pPr>
            <w:r w:rsidRPr="00B8757D">
              <w:rPr>
                <w:i/>
                <w:color w:val="auto"/>
                <w:sz w:val="20"/>
                <w:szCs w:val="20"/>
              </w:rPr>
              <w:lastRenderedPageBreak/>
              <w:t xml:space="preserve">DARIO SERNA CARVAJAL </w:t>
            </w:r>
          </w:p>
        </w:tc>
        <w:tc>
          <w:tcPr>
            <w:tcW w:w="2993" w:type="dxa"/>
          </w:tcPr>
          <w:p w14:paraId="7B5792FF" w14:textId="77777777" w:rsidR="00BA2566" w:rsidRPr="00B8757D" w:rsidRDefault="00BA2566" w:rsidP="002B0C82">
            <w:pPr>
              <w:pStyle w:val="Prrafodelista"/>
              <w:ind w:left="0"/>
              <w:jc w:val="both"/>
              <w:rPr>
                <w:i/>
                <w:color w:val="auto"/>
                <w:sz w:val="20"/>
                <w:szCs w:val="20"/>
              </w:rPr>
            </w:pPr>
            <w:r w:rsidRPr="00B8757D">
              <w:rPr>
                <w:i/>
                <w:color w:val="auto"/>
                <w:sz w:val="20"/>
                <w:szCs w:val="20"/>
              </w:rPr>
              <w:t>MARIA ROSALBA RIOS RINCON</w:t>
            </w:r>
          </w:p>
        </w:tc>
        <w:tc>
          <w:tcPr>
            <w:tcW w:w="2993" w:type="dxa"/>
          </w:tcPr>
          <w:p w14:paraId="69AF2856" w14:textId="77777777" w:rsidR="00BA2566" w:rsidRPr="00B8757D" w:rsidRDefault="00BA2566" w:rsidP="002B0C82">
            <w:pPr>
              <w:pStyle w:val="Prrafodelista"/>
              <w:ind w:left="0"/>
              <w:jc w:val="both"/>
              <w:rPr>
                <w:i/>
                <w:color w:val="auto"/>
                <w:sz w:val="20"/>
                <w:szCs w:val="20"/>
              </w:rPr>
            </w:pPr>
            <w:r w:rsidRPr="00B8757D">
              <w:rPr>
                <w:i/>
                <w:color w:val="auto"/>
                <w:sz w:val="20"/>
                <w:szCs w:val="20"/>
              </w:rPr>
              <w:t>1 DE AGOSTO DE 2003</w:t>
            </w:r>
          </w:p>
        </w:tc>
      </w:tr>
      <w:tr w:rsidR="00BA2566" w:rsidRPr="00B8757D" w14:paraId="734B1D4A" w14:textId="77777777" w:rsidTr="00BA2566">
        <w:tc>
          <w:tcPr>
            <w:tcW w:w="2992" w:type="dxa"/>
          </w:tcPr>
          <w:p w14:paraId="6AC4EE6F" w14:textId="77777777" w:rsidR="00BA2566" w:rsidRPr="00B8757D" w:rsidRDefault="00BA2566" w:rsidP="002B0C82">
            <w:pPr>
              <w:pStyle w:val="Prrafodelista"/>
              <w:ind w:left="0"/>
              <w:jc w:val="both"/>
              <w:rPr>
                <w:i/>
                <w:color w:val="auto"/>
                <w:sz w:val="20"/>
                <w:szCs w:val="20"/>
              </w:rPr>
            </w:pPr>
            <w:r w:rsidRPr="00B8757D">
              <w:rPr>
                <w:i/>
                <w:color w:val="auto"/>
                <w:sz w:val="20"/>
                <w:szCs w:val="20"/>
              </w:rPr>
              <w:t>JOSE OMAR GIRALDO TAPIAS</w:t>
            </w:r>
          </w:p>
        </w:tc>
        <w:tc>
          <w:tcPr>
            <w:tcW w:w="2993" w:type="dxa"/>
          </w:tcPr>
          <w:p w14:paraId="1FFC05A6" w14:textId="77777777" w:rsidR="00BA2566" w:rsidRPr="00B8757D" w:rsidRDefault="00BA2566" w:rsidP="002B0C82">
            <w:pPr>
              <w:pStyle w:val="Prrafodelista"/>
              <w:ind w:left="0"/>
              <w:jc w:val="both"/>
              <w:rPr>
                <w:i/>
                <w:color w:val="auto"/>
                <w:sz w:val="20"/>
                <w:szCs w:val="20"/>
              </w:rPr>
            </w:pPr>
            <w:r w:rsidRPr="00B8757D">
              <w:rPr>
                <w:i/>
                <w:color w:val="auto"/>
                <w:sz w:val="20"/>
                <w:szCs w:val="20"/>
              </w:rPr>
              <w:t>MARIA ERLINDA FRANCO G.</w:t>
            </w:r>
          </w:p>
        </w:tc>
        <w:tc>
          <w:tcPr>
            <w:tcW w:w="2993" w:type="dxa"/>
          </w:tcPr>
          <w:p w14:paraId="22716562" w14:textId="77777777" w:rsidR="00BA2566" w:rsidRPr="00B8757D" w:rsidRDefault="00BA2566" w:rsidP="002B0C82">
            <w:pPr>
              <w:pStyle w:val="Prrafodelista"/>
              <w:ind w:left="0"/>
              <w:jc w:val="both"/>
              <w:rPr>
                <w:i/>
                <w:color w:val="auto"/>
                <w:sz w:val="20"/>
                <w:szCs w:val="20"/>
              </w:rPr>
            </w:pPr>
            <w:r w:rsidRPr="00B8757D">
              <w:rPr>
                <w:i/>
                <w:color w:val="auto"/>
                <w:sz w:val="20"/>
                <w:szCs w:val="20"/>
              </w:rPr>
              <w:t>1 DE MARZO DE 2003</w:t>
            </w:r>
          </w:p>
        </w:tc>
      </w:tr>
    </w:tbl>
    <w:p w14:paraId="23AFA508" w14:textId="77777777" w:rsidR="00BA2566" w:rsidRPr="00B8757D" w:rsidRDefault="00BA2566" w:rsidP="002B0C82">
      <w:pPr>
        <w:pStyle w:val="Prrafodelista"/>
        <w:jc w:val="both"/>
        <w:rPr>
          <w:i/>
          <w:color w:val="auto"/>
          <w:sz w:val="20"/>
          <w:szCs w:val="20"/>
        </w:rPr>
      </w:pPr>
    </w:p>
    <w:p w14:paraId="245AF535" w14:textId="77777777" w:rsidR="00BA2566" w:rsidRPr="00B8757D" w:rsidRDefault="00BA2566" w:rsidP="002B0C82">
      <w:pPr>
        <w:pStyle w:val="Prrafodelista"/>
        <w:jc w:val="both"/>
        <w:rPr>
          <w:i/>
          <w:color w:val="auto"/>
          <w:sz w:val="20"/>
          <w:szCs w:val="20"/>
        </w:rPr>
      </w:pPr>
      <w:r w:rsidRPr="00B8757D">
        <w:rPr>
          <w:i/>
          <w:color w:val="auto"/>
          <w:sz w:val="20"/>
          <w:szCs w:val="20"/>
        </w:rPr>
        <w:t>Y mientras perduren las causas que le dan origen al beneficio reseñado, suma que será debidamente indexada en la forma indicada en la parte motiva de la presente sentencia.</w:t>
      </w:r>
    </w:p>
    <w:p w14:paraId="507DA8CD" w14:textId="6D510CF3" w:rsidR="00BA2566" w:rsidRPr="00B8757D" w:rsidRDefault="00BA2566" w:rsidP="002B0C82">
      <w:pPr>
        <w:pStyle w:val="Prrafodelista"/>
        <w:jc w:val="both"/>
        <w:rPr>
          <w:i/>
          <w:color w:val="auto"/>
          <w:sz w:val="20"/>
          <w:szCs w:val="20"/>
        </w:rPr>
      </w:pPr>
      <w:r w:rsidRPr="00B8757D">
        <w:rPr>
          <w:b/>
          <w:i/>
          <w:color w:val="auto"/>
          <w:sz w:val="20"/>
          <w:szCs w:val="20"/>
        </w:rPr>
        <w:t xml:space="preserve">Segundo: EXCEPCIONES </w:t>
      </w:r>
      <w:r w:rsidRPr="00B8757D">
        <w:rPr>
          <w:i/>
          <w:color w:val="auto"/>
          <w:sz w:val="20"/>
          <w:szCs w:val="20"/>
        </w:rPr>
        <w:t xml:space="preserve">dadas las resultas del juicio el Despacho declara probada la excepción de prescripción </w:t>
      </w:r>
      <w:r w:rsidR="00B87871" w:rsidRPr="00B8757D">
        <w:rPr>
          <w:i/>
          <w:color w:val="auto"/>
          <w:sz w:val="20"/>
          <w:szCs w:val="20"/>
        </w:rPr>
        <w:t>respecto de las pretensiones incoadas por los demandantes SAMUEL ESTRADA AGUDELO, HERNANDO BETANCUR SANCHEZ Y JOSE OMAR GIRALDO TAPIAS. Respecto de los demás se declaran no probadas (…)</w:t>
      </w:r>
      <w:r w:rsidR="00812065" w:rsidRPr="00B8757D">
        <w:rPr>
          <w:i/>
          <w:color w:val="auto"/>
          <w:sz w:val="20"/>
          <w:szCs w:val="20"/>
        </w:rPr>
        <w:t>”</w:t>
      </w:r>
    </w:p>
    <w:p w14:paraId="7FC1A34D" w14:textId="77777777" w:rsidR="00B87871" w:rsidRPr="00B8757D" w:rsidRDefault="00B87871" w:rsidP="002B0C82">
      <w:pPr>
        <w:pStyle w:val="Prrafodelista"/>
        <w:jc w:val="both"/>
        <w:rPr>
          <w:i/>
          <w:color w:val="auto"/>
          <w:sz w:val="22"/>
          <w:szCs w:val="22"/>
        </w:rPr>
      </w:pPr>
    </w:p>
    <w:p w14:paraId="42A2B137" w14:textId="5182D3CA" w:rsidR="00B87871" w:rsidRPr="00B8757D" w:rsidRDefault="00B87871" w:rsidP="005A114E">
      <w:pPr>
        <w:pStyle w:val="Prrafodelista"/>
        <w:numPr>
          <w:ilvl w:val="0"/>
          <w:numId w:val="4"/>
        </w:numPr>
        <w:tabs>
          <w:tab w:val="left" w:pos="567"/>
        </w:tabs>
        <w:ind w:left="0" w:firstLine="0"/>
        <w:jc w:val="both"/>
        <w:rPr>
          <w:i/>
          <w:color w:val="auto"/>
          <w:sz w:val="22"/>
          <w:szCs w:val="22"/>
        </w:rPr>
      </w:pPr>
      <w:r w:rsidRPr="00B8757D">
        <w:rPr>
          <w:i/>
          <w:color w:val="auto"/>
          <w:sz w:val="22"/>
          <w:szCs w:val="22"/>
        </w:rPr>
        <w:t xml:space="preserve">El </w:t>
      </w:r>
      <w:r w:rsidRPr="00B8757D">
        <w:rPr>
          <w:b/>
          <w:i/>
          <w:color w:val="auto"/>
          <w:sz w:val="22"/>
          <w:szCs w:val="22"/>
        </w:rPr>
        <w:t>19 de marzo de 2010</w:t>
      </w:r>
      <w:r w:rsidRPr="00B8757D">
        <w:rPr>
          <w:i/>
          <w:color w:val="auto"/>
          <w:sz w:val="22"/>
          <w:szCs w:val="22"/>
        </w:rPr>
        <w:t xml:space="preserve"> el TRIBUNAL SUPERIOR DE DISTRITO JUDICIAL DE BOGOTA D.C. SALA LABORAL MP GUSTVO HERNANDO LOPEZ ALGARRA  </w:t>
      </w:r>
      <w:r w:rsidR="005A114E" w:rsidRPr="00B8757D">
        <w:rPr>
          <w:i/>
          <w:color w:val="auto"/>
          <w:sz w:val="22"/>
          <w:szCs w:val="22"/>
        </w:rPr>
        <w:t>decidió</w:t>
      </w:r>
      <w:r w:rsidRPr="00B8757D">
        <w:rPr>
          <w:i/>
          <w:color w:val="auto"/>
          <w:sz w:val="22"/>
          <w:szCs w:val="22"/>
        </w:rPr>
        <w:t>:</w:t>
      </w:r>
    </w:p>
    <w:p w14:paraId="767568B6" w14:textId="77777777" w:rsidR="00B87871" w:rsidRPr="00B8757D" w:rsidRDefault="00B87871" w:rsidP="002B0C82">
      <w:pPr>
        <w:pStyle w:val="Prrafodelista"/>
        <w:jc w:val="both"/>
        <w:rPr>
          <w:i/>
          <w:color w:val="auto"/>
          <w:sz w:val="22"/>
          <w:szCs w:val="22"/>
        </w:rPr>
      </w:pPr>
    </w:p>
    <w:p w14:paraId="113F173D" w14:textId="19E1C2AF" w:rsidR="00B87871" w:rsidRPr="00B8757D" w:rsidRDefault="00B87871" w:rsidP="002B0C82">
      <w:pPr>
        <w:pStyle w:val="Prrafodelista"/>
        <w:jc w:val="both"/>
        <w:rPr>
          <w:i/>
          <w:color w:val="auto"/>
          <w:sz w:val="22"/>
          <w:szCs w:val="22"/>
        </w:rPr>
      </w:pPr>
      <w:r w:rsidRPr="00B8757D">
        <w:rPr>
          <w:b/>
          <w:i/>
          <w:color w:val="auto"/>
          <w:sz w:val="22"/>
          <w:szCs w:val="22"/>
        </w:rPr>
        <w:t xml:space="preserve">PRIMERO: REVOCAR </w:t>
      </w:r>
      <w:r w:rsidRPr="00B8757D">
        <w:rPr>
          <w:i/>
          <w:color w:val="auto"/>
          <w:sz w:val="22"/>
          <w:szCs w:val="22"/>
        </w:rPr>
        <w:t xml:space="preserve"> en ordinal segundo de la sentencia de fecha 30 de noviembre de 2009 proferida por el juzgado primero laboral del circuito de Bogotá dentro del proceso ordinario laboral de SAMUEL EST</w:t>
      </w:r>
      <w:r w:rsidR="00277A25" w:rsidRPr="00B8757D">
        <w:rPr>
          <w:i/>
          <w:color w:val="auto"/>
          <w:sz w:val="22"/>
          <w:szCs w:val="22"/>
        </w:rPr>
        <w:t>R</w:t>
      </w:r>
      <w:r w:rsidRPr="00B8757D">
        <w:rPr>
          <w:i/>
          <w:color w:val="auto"/>
          <w:sz w:val="22"/>
          <w:szCs w:val="22"/>
        </w:rPr>
        <w:t>ADA AGUDELO contra el ISS y en su lugar condenar a la entidad demandada al pago del incremento del 14</w:t>
      </w:r>
      <w:r w:rsidR="00277A25" w:rsidRPr="00B8757D">
        <w:rPr>
          <w:i/>
          <w:color w:val="auto"/>
          <w:sz w:val="22"/>
          <w:szCs w:val="22"/>
        </w:rPr>
        <w:t xml:space="preserve">% por cónyuge a cargo, a partir del 22 de febrero de 2003 para SAMUEL Estrada Agudelo, a partir del 20 de diciembre de 2002 para HERNANDO BETANCUR SANCHEZ y a partir del 1 de marzo de 2003 para JOSE OMAR GIRALDO TAPIAS y hasta la fecha en que subsistan las causas que le dieron origen. Las sumas  correspondientes a incrementó deberán ser indexadas conforme a la </w:t>
      </w:r>
      <w:r w:rsidR="00B41B65" w:rsidRPr="00B8757D">
        <w:rPr>
          <w:i/>
          <w:color w:val="auto"/>
          <w:sz w:val="22"/>
          <w:szCs w:val="22"/>
        </w:rPr>
        <w:t>fórmula</w:t>
      </w:r>
      <w:r w:rsidR="00277A25" w:rsidRPr="00B8757D">
        <w:rPr>
          <w:i/>
          <w:color w:val="auto"/>
          <w:sz w:val="22"/>
          <w:szCs w:val="22"/>
        </w:rPr>
        <w:t xml:space="preserve"> establecida en la parte motiva de esta providencia.</w:t>
      </w:r>
    </w:p>
    <w:p w14:paraId="3C6B4239" w14:textId="77777777" w:rsidR="00277A25" w:rsidRPr="00B8757D" w:rsidRDefault="00277A25" w:rsidP="002B0C82">
      <w:pPr>
        <w:pStyle w:val="Prrafodelista"/>
        <w:jc w:val="both"/>
        <w:rPr>
          <w:i/>
          <w:color w:val="auto"/>
          <w:sz w:val="22"/>
          <w:szCs w:val="22"/>
        </w:rPr>
      </w:pPr>
    </w:p>
    <w:p w14:paraId="79D84DFC" w14:textId="02B049E3" w:rsidR="00277A25" w:rsidRPr="00B8757D" w:rsidRDefault="00277A25" w:rsidP="002B0C82">
      <w:pPr>
        <w:pStyle w:val="Prrafodelista"/>
        <w:jc w:val="both"/>
        <w:rPr>
          <w:i/>
          <w:color w:val="auto"/>
          <w:sz w:val="22"/>
          <w:szCs w:val="22"/>
        </w:rPr>
      </w:pPr>
      <w:r w:rsidRPr="00B8757D">
        <w:rPr>
          <w:b/>
          <w:i/>
          <w:color w:val="auto"/>
          <w:sz w:val="22"/>
          <w:szCs w:val="22"/>
        </w:rPr>
        <w:t xml:space="preserve">Segundo: declarar </w:t>
      </w:r>
      <w:r w:rsidRPr="00B8757D">
        <w:rPr>
          <w:i/>
          <w:color w:val="auto"/>
          <w:sz w:val="22"/>
          <w:szCs w:val="22"/>
        </w:rPr>
        <w:t xml:space="preserve">probada parcialmente la excepción de prescripción </w:t>
      </w:r>
      <w:r w:rsidR="00103D71" w:rsidRPr="00B8757D">
        <w:rPr>
          <w:i/>
          <w:color w:val="auto"/>
          <w:sz w:val="22"/>
          <w:szCs w:val="22"/>
        </w:rPr>
        <w:t>con respecto a los incrementó causado antes del 22 de febrero de 2003 para Samuel Estrada Agudelo y para los incrementos causados antes del 20 de diciembre de 2002 para HERNANDO BETANCUR SANCEHZ conforme a lo expuesto en la parte motiva</w:t>
      </w:r>
      <w:r w:rsidR="005A114E" w:rsidRPr="00B8757D">
        <w:rPr>
          <w:i/>
          <w:color w:val="auto"/>
          <w:sz w:val="22"/>
          <w:szCs w:val="22"/>
        </w:rPr>
        <w:t>”</w:t>
      </w:r>
      <w:r w:rsidR="00103D71" w:rsidRPr="00B8757D">
        <w:rPr>
          <w:i/>
          <w:color w:val="auto"/>
          <w:sz w:val="22"/>
          <w:szCs w:val="22"/>
        </w:rPr>
        <w:t>.</w:t>
      </w:r>
    </w:p>
    <w:p w14:paraId="7A34AF1C" w14:textId="77777777" w:rsidR="00BC4115" w:rsidRPr="00B8757D" w:rsidRDefault="00BC4115" w:rsidP="002B0C82">
      <w:pPr>
        <w:pStyle w:val="Prrafodelista"/>
        <w:jc w:val="both"/>
        <w:rPr>
          <w:i/>
          <w:color w:val="auto"/>
          <w:sz w:val="22"/>
          <w:szCs w:val="22"/>
        </w:rPr>
      </w:pPr>
    </w:p>
    <w:p w14:paraId="522EBB09" w14:textId="297CCE76" w:rsidR="00E74A66" w:rsidRPr="00B8757D" w:rsidRDefault="00C33BC5" w:rsidP="009B7795">
      <w:pPr>
        <w:pStyle w:val="Prrafodelista"/>
        <w:numPr>
          <w:ilvl w:val="0"/>
          <w:numId w:val="4"/>
        </w:numPr>
        <w:tabs>
          <w:tab w:val="left" w:pos="567"/>
        </w:tabs>
        <w:ind w:left="0" w:firstLine="0"/>
        <w:jc w:val="both"/>
        <w:rPr>
          <w:i/>
          <w:color w:val="auto"/>
          <w:sz w:val="22"/>
          <w:szCs w:val="22"/>
        </w:rPr>
      </w:pPr>
      <w:r w:rsidRPr="00B8757D">
        <w:rPr>
          <w:i/>
          <w:color w:val="auto"/>
          <w:sz w:val="22"/>
          <w:szCs w:val="22"/>
        </w:rPr>
        <w:t xml:space="preserve">Dentro del expediente </w:t>
      </w:r>
      <w:r w:rsidR="007E6294" w:rsidRPr="00B8757D">
        <w:rPr>
          <w:i/>
          <w:color w:val="auto"/>
          <w:sz w:val="22"/>
          <w:szCs w:val="22"/>
        </w:rPr>
        <w:t xml:space="preserve">11001310500120110028400 </w:t>
      </w:r>
      <w:r w:rsidRPr="00B8757D">
        <w:rPr>
          <w:i/>
          <w:color w:val="auto"/>
          <w:sz w:val="22"/>
          <w:szCs w:val="22"/>
        </w:rPr>
        <w:t xml:space="preserve">se efectuaron </w:t>
      </w:r>
      <w:r w:rsidR="009B7795" w:rsidRPr="00B8757D">
        <w:rPr>
          <w:i/>
          <w:color w:val="auto"/>
          <w:sz w:val="22"/>
          <w:szCs w:val="22"/>
        </w:rPr>
        <w:t>las siguientes actuaciones:</w:t>
      </w:r>
    </w:p>
    <w:p w14:paraId="65CA1777" w14:textId="77777777" w:rsidR="00C33BC5" w:rsidRPr="00B8757D" w:rsidRDefault="00C33BC5" w:rsidP="002B0C82">
      <w:pPr>
        <w:pStyle w:val="Prrafodelista"/>
        <w:jc w:val="both"/>
        <w:rPr>
          <w:rFonts w:ascii="Arial Narrow" w:hAnsi="Arial Narrow"/>
          <w:i/>
          <w:color w:val="auto"/>
          <w:sz w:val="20"/>
          <w:szCs w:val="20"/>
        </w:rPr>
      </w:pPr>
    </w:p>
    <w:tbl>
      <w:tblPr>
        <w:tblW w:w="7956" w:type="dxa"/>
        <w:tblInd w:w="779" w:type="dxa"/>
        <w:tblCellMar>
          <w:left w:w="70" w:type="dxa"/>
          <w:right w:w="70" w:type="dxa"/>
        </w:tblCellMar>
        <w:tblLook w:val="04A0" w:firstRow="1" w:lastRow="0" w:firstColumn="1" w:lastColumn="0" w:noHBand="0" w:noVBand="1"/>
      </w:tblPr>
      <w:tblGrid>
        <w:gridCol w:w="2276"/>
        <w:gridCol w:w="5680"/>
      </w:tblGrid>
      <w:tr w:rsidR="00B8757D" w:rsidRPr="00B8757D" w14:paraId="3E9E525A" w14:textId="77777777" w:rsidTr="0090131B">
        <w:trPr>
          <w:trHeight w:val="300"/>
        </w:trPr>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B0A75" w14:textId="77777777" w:rsidR="001D3F4C" w:rsidRPr="00B8757D" w:rsidRDefault="001D3F4C" w:rsidP="0090131B">
            <w:pPr>
              <w:spacing w:after="0" w:line="240" w:lineRule="auto"/>
              <w:jc w:val="center"/>
              <w:rPr>
                <w:rFonts w:ascii="Arial Narrow" w:eastAsia="Times New Roman" w:hAnsi="Arial Narrow" w:cs="Arial"/>
                <w:b/>
                <w:bCs/>
                <w:sz w:val="20"/>
                <w:szCs w:val="20"/>
                <w:lang w:val="es-ES" w:eastAsia="es-ES"/>
              </w:rPr>
            </w:pPr>
            <w:r w:rsidRPr="00B8757D">
              <w:rPr>
                <w:rFonts w:ascii="Arial Narrow" w:eastAsia="Times New Roman" w:hAnsi="Arial Narrow" w:cs="Arial"/>
                <w:b/>
                <w:bCs/>
                <w:sz w:val="20"/>
                <w:szCs w:val="20"/>
                <w:lang w:val="es-ES" w:eastAsia="es-ES"/>
              </w:rPr>
              <w:t>FECHA</w:t>
            </w:r>
          </w:p>
        </w:tc>
        <w:tc>
          <w:tcPr>
            <w:tcW w:w="5680" w:type="dxa"/>
            <w:tcBorders>
              <w:top w:val="single" w:sz="4" w:space="0" w:color="auto"/>
              <w:left w:val="nil"/>
              <w:bottom w:val="single" w:sz="4" w:space="0" w:color="auto"/>
              <w:right w:val="single" w:sz="4" w:space="0" w:color="auto"/>
            </w:tcBorders>
            <w:shd w:val="clear" w:color="auto" w:fill="auto"/>
            <w:noWrap/>
            <w:vAlign w:val="bottom"/>
            <w:hideMark/>
          </w:tcPr>
          <w:p w14:paraId="727CF3B5" w14:textId="1554E217" w:rsidR="001D3F4C" w:rsidRPr="00B8757D" w:rsidRDefault="001D3F4C" w:rsidP="0090131B">
            <w:pPr>
              <w:spacing w:after="0" w:line="240" w:lineRule="auto"/>
              <w:jc w:val="center"/>
              <w:rPr>
                <w:rFonts w:ascii="Arial Narrow" w:eastAsia="Times New Roman" w:hAnsi="Arial Narrow" w:cs="Arial"/>
                <w:b/>
                <w:bCs/>
                <w:sz w:val="20"/>
                <w:szCs w:val="20"/>
                <w:lang w:val="es-ES" w:eastAsia="es-ES"/>
              </w:rPr>
            </w:pPr>
            <w:r w:rsidRPr="00B8757D">
              <w:rPr>
                <w:rFonts w:ascii="Arial Narrow" w:eastAsia="Times New Roman" w:hAnsi="Arial Narrow" w:cs="Arial"/>
                <w:b/>
                <w:bCs/>
                <w:sz w:val="20"/>
                <w:szCs w:val="20"/>
                <w:lang w:val="es-ES" w:eastAsia="es-ES"/>
              </w:rPr>
              <w:t>ACTUACIÓN</w:t>
            </w:r>
          </w:p>
        </w:tc>
      </w:tr>
      <w:tr w:rsidR="00B8757D" w:rsidRPr="00B8757D" w14:paraId="1CA97EA1" w14:textId="77777777" w:rsidTr="0090131B">
        <w:trPr>
          <w:trHeight w:val="1200"/>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14:paraId="5ACA1A3D"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29 de septiembre de 2006</w:t>
            </w:r>
          </w:p>
        </w:tc>
        <w:tc>
          <w:tcPr>
            <w:tcW w:w="5680" w:type="dxa"/>
            <w:tcBorders>
              <w:top w:val="nil"/>
              <w:left w:val="nil"/>
              <w:bottom w:val="single" w:sz="4" w:space="0" w:color="auto"/>
              <w:right w:val="single" w:sz="4" w:space="0" w:color="auto"/>
            </w:tcBorders>
            <w:shd w:val="clear" w:color="auto" w:fill="auto"/>
            <w:vAlign w:val="bottom"/>
            <w:hideMark/>
          </w:tcPr>
          <w:p w14:paraId="165D844F" w14:textId="47A7D62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 presentó demanda ante el juez laboral del circuito - reparto en Armenia - </w:t>
            </w:r>
            <w:r w:rsidR="0090131B" w:rsidRPr="00B8757D">
              <w:rPr>
                <w:rFonts w:ascii="Arial Narrow" w:eastAsia="Times New Roman" w:hAnsi="Arial Narrow" w:cs="Arial"/>
                <w:sz w:val="20"/>
                <w:szCs w:val="20"/>
                <w:lang w:val="es-ES" w:eastAsia="es-ES"/>
              </w:rPr>
              <w:t>Quindío</w:t>
            </w:r>
            <w:r w:rsidRPr="00B8757D">
              <w:rPr>
                <w:rFonts w:ascii="Arial Narrow" w:eastAsia="Times New Roman" w:hAnsi="Arial Narrow" w:cs="Arial"/>
                <w:sz w:val="20"/>
                <w:szCs w:val="20"/>
                <w:lang w:val="es-ES" w:eastAsia="es-ES"/>
              </w:rPr>
              <w:t>, el proceso ordinario laboral de primera instancia de Samuel Estrada Agudelo y otros, contra el instituto de los seguros sociales (Folios 4-12 c4)</w:t>
            </w:r>
          </w:p>
        </w:tc>
      </w:tr>
      <w:tr w:rsidR="00B8757D" w:rsidRPr="00B8757D" w14:paraId="7EF0BBB1" w14:textId="77777777" w:rsidTr="0090131B">
        <w:trPr>
          <w:trHeight w:val="600"/>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14:paraId="2D6B953F"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 de octubre de 2006</w:t>
            </w:r>
          </w:p>
        </w:tc>
        <w:tc>
          <w:tcPr>
            <w:tcW w:w="5680" w:type="dxa"/>
            <w:tcBorders>
              <w:top w:val="nil"/>
              <w:left w:val="nil"/>
              <w:bottom w:val="single" w:sz="4" w:space="0" w:color="auto"/>
              <w:right w:val="single" w:sz="4" w:space="0" w:color="auto"/>
            </w:tcBorders>
            <w:shd w:val="clear" w:color="auto" w:fill="auto"/>
            <w:vAlign w:val="bottom"/>
            <w:hideMark/>
          </w:tcPr>
          <w:p w14:paraId="1349528E"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El instituto de seguros sociales contestó la demanda (folios 13-18 c4)</w:t>
            </w:r>
          </w:p>
        </w:tc>
      </w:tr>
      <w:tr w:rsidR="00B8757D" w:rsidRPr="00B8757D" w14:paraId="7AC54B82" w14:textId="77777777" w:rsidTr="0090131B">
        <w:trPr>
          <w:trHeight w:val="600"/>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14:paraId="745D78A6"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13 de octubre de 2008</w:t>
            </w:r>
          </w:p>
        </w:tc>
        <w:tc>
          <w:tcPr>
            <w:tcW w:w="5680" w:type="dxa"/>
            <w:tcBorders>
              <w:top w:val="nil"/>
              <w:left w:val="nil"/>
              <w:bottom w:val="single" w:sz="4" w:space="0" w:color="auto"/>
              <w:right w:val="single" w:sz="4" w:space="0" w:color="auto"/>
            </w:tcBorders>
            <w:shd w:val="clear" w:color="auto" w:fill="auto"/>
            <w:vAlign w:val="bottom"/>
            <w:hideMark/>
          </w:tcPr>
          <w:p w14:paraId="40EA622E"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Actora aportó cuestionario que debían absolver los testigos citados (folio 19- 22 c4)</w:t>
            </w:r>
          </w:p>
        </w:tc>
      </w:tr>
      <w:tr w:rsidR="00B8757D" w:rsidRPr="00B8757D" w14:paraId="438E9B26" w14:textId="77777777" w:rsidTr="0090131B">
        <w:trPr>
          <w:trHeight w:val="900"/>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14:paraId="7DEEC165"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9 de diciembre de 2008</w:t>
            </w:r>
          </w:p>
        </w:tc>
        <w:tc>
          <w:tcPr>
            <w:tcW w:w="5680" w:type="dxa"/>
            <w:tcBorders>
              <w:top w:val="nil"/>
              <w:left w:val="nil"/>
              <w:bottom w:val="single" w:sz="4" w:space="0" w:color="auto"/>
              <w:right w:val="single" w:sz="4" w:space="0" w:color="auto"/>
            </w:tcBorders>
            <w:shd w:val="clear" w:color="auto" w:fill="auto"/>
            <w:vAlign w:val="bottom"/>
            <w:hideMark/>
          </w:tcPr>
          <w:p w14:paraId="4B7E339B" w14:textId="692DFD01"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primero laboral del circuito de descongestión de Bogota se constituyó segunda audiencia de  tramite continuación (folio 23 c4)</w:t>
            </w:r>
          </w:p>
        </w:tc>
      </w:tr>
      <w:tr w:rsidR="00B8757D" w:rsidRPr="00B8757D" w14:paraId="397DF358" w14:textId="77777777" w:rsidTr="0090131B">
        <w:trPr>
          <w:trHeight w:val="900"/>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14:paraId="50E2D27A"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23 de enero 2009</w:t>
            </w:r>
          </w:p>
        </w:tc>
        <w:tc>
          <w:tcPr>
            <w:tcW w:w="5680" w:type="dxa"/>
            <w:tcBorders>
              <w:top w:val="nil"/>
              <w:left w:val="nil"/>
              <w:bottom w:val="single" w:sz="4" w:space="0" w:color="auto"/>
              <w:right w:val="single" w:sz="4" w:space="0" w:color="auto"/>
            </w:tcBorders>
            <w:shd w:val="clear" w:color="auto" w:fill="auto"/>
            <w:vAlign w:val="bottom"/>
            <w:hideMark/>
          </w:tcPr>
          <w:p w14:paraId="28B16BB6" w14:textId="2E919DED"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El juzgado primero laboral del circuito de Manizales ordeno auxiliar y devolver el comisorio No. 013 del 9 de diciembre de 2008 (folio 57 c4)</w:t>
            </w:r>
          </w:p>
        </w:tc>
      </w:tr>
      <w:tr w:rsidR="00B8757D" w:rsidRPr="00B8757D" w14:paraId="058D0EF6" w14:textId="77777777" w:rsidTr="0090131B">
        <w:trPr>
          <w:trHeight w:val="1200"/>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14:paraId="2FED42B9"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 de abril de 2009</w:t>
            </w:r>
          </w:p>
        </w:tc>
        <w:tc>
          <w:tcPr>
            <w:tcW w:w="5680" w:type="dxa"/>
            <w:tcBorders>
              <w:top w:val="nil"/>
              <w:left w:val="nil"/>
              <w:bottom w:val="single" w:sz="4" w:space="0" w:color="auto"/>
              <w:right w:val="single" w:sz="4" w:space="0" w:color="auto"/>
            </w:tcBorders>
            <w:shd w:val="clear" w:color="auto" w:fill="auto"/>
            <w:vAlign w:val="bottom"/>
            <w:hideMark/>
          </w:tcPr>
          <w:p w14:paraId="3C257F2F" w14:textId="447BA17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segundo laboral del circuito Manizales - Caldas ordeno cumplir la comisión conferida a ese juzgado por el juez primero de descongestión laboral del circuito de Bogotá  (Folio 24 c4)</w:t>
            </w:r>
          </w:p>
        </w:tc>
      </w:tr>
      <w:tr w:rsidR="00B8757D" w:rsidRPr="00B8757D" w14:paraId="5400A63B" w14:textId="77777777" w:rsidTr="0090131B">
        <w:trPr>
          <w:trHeight w:val="600"/>
        </w:trPr>
        <w:tc>
          <w:tcPr>
            <w:tcW w:w="2276" w:type="dxa"/>
            <w:tcBorders>
              <w:top w:val="nil"/>
              <w:left w:val="single" w:sz="4" w:space="0" w:color="auto"/>
              <w:bottom w:val="single" w:sz="4" w:space="0" w:color="auto"/>
              <w:right w:val="single" w:sz="4" w:space="0" w:color="auto"/>
            </w:tcBorders>
            <w:shd w:val="clear" w:color="auto" w:fill="auto"/>
            <w:vAlign w:val="bottom"/>
            <w:hideMark/>
          </w:tcPr>
          <w:p w14:paraId="0F83A187"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12 de mayo de 2009</w:t>
            </w:r>
          </w:p>
        </w:tc>
        <w:tc>
          <w:tcPr>
            <w:tcW w:w="5680" w:type="dxa"/>
            <w:tcBorders>
              <w:top w:val="nil"/>
              <w:left w:val="nil"/>
              <w:bottom w:val="single" w:sz="4" w:space="0" w:color="auto"/>
              <w:right w:val="single" w:sz="4" w:space="0" w:color="auto"/>
            </w:tcBorders>
            <w:shd w:val="clear" w:color="auto" w:fill="auto"/>
            <w:vAlign w:val="bottom"/>
            <w:hideMark/>
          </w:tcPr>
          <w:p w14:paraId="47D86753" w14:textId="459304C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segundo laboral del circuito Manizales - Caldas constituyó audiencia pública especial (folio 25-29 c4)</w:t>
            </w:r>
          </w:p>
        </w:tc>
      </w:tr>
      <w:tr w:rsidR="00B8757D" w:rsidRPr="00B8757D" w14:paraId="13377C9F" w14:textId="77777777" w:rsidTr="0090131B">
        <w:trPr>
          <w:trHeight w:val="1200"/>
        </w:trPr>
        <w:tc>
          <w:tcPr>
            <w:tcW w:w="2276" w:type="dxa"/>
            <w:tcBorders>
              <w:top w:val="nil"/>
              <w:left w:val="single" w:sz="4" w:space="0" w:color="auto"/>
              <w:bottom w:val="single" w:sz="4" w:space="0" w:color="auto"/>
              <w:right w:val="single" w:sz="4" w:space="0" w:color="auto"/>
            </w:tcBorders>
            <w:shd w:val="clear" w:color="auto" w:fill="auto"/>
            <w:vAlign w:val="bottom"/>
            <w:hideMark/>
          </w:tcPr>
          <w:p w14:paraId="37F5FF6C"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15 de mayo de 2009</w:t>
            </w:r>
          </w:p>
        </w:tc>
        <w:tc>
          <w:tcPr>
            <w:tcW w:w="5680" w:type="dxa"/>
            <w:tcBorders>
              <w:top w:val="nil"/>
              <w:left w:val="nil"/>
              <w:bottom w:val="single" w:sz="4" w:space="0" w:color="auto"/>
              <w:right w:val="single" w:sz="4" w:space="0" w:color="auto"/>
            </w:tcBorders>
            <w:shd w:val="clear" w:color="auto" w:fill="auto"/>
            <w:vAlign w:val="bottom"/>
            <w:hideMark/>
          </w:tcPr>
          <w:p w14:paraId="7354B1D7" w14:textId="6EFBB83B"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actora solicitó fijar nueva fecha para la recepción de testimonios de las personas citadas en relación del señor Dario Serna Carvajal, por cuanto fue imposible su localización(Folio 30 c4)</w:t>
            </w:r>
          </w:p>
        </w:tc>
      </w:tr>
      <w:tr w:rsidR="00B8757D" w:rsidRPr="00B8757D" w14:paraId="1A37A084" w14:textId="77777777" w:rsidTr="0090131B">
        <w:trPr>
          <w:trHeight w:val="900"/>
        </w:trPr>
        <w:tc>
          <w:tcPr>
            <w:tcW w:w="2276" w:type="dxa"/>
            <w:tcBorders>
              <w:top w:val="nil"/>
              <w:left w:val="single" w:sz="4" w:space="0" w:color="auto"/>
              <w:bottom w:val="single" w:sz="4" w:space="0" w:color="auto"/>
              <w:right w:val="single" w:sz="4" w:space="0" w:color="auto"/>
            </w:tcBorders>
            <w:shd w:val="clear" w:color="auto" w:fill="auto"/>
            <w:vAlign w:val="bottom"/>
            <w:hideMark/>
          </w:tcPr>
          <w:p w14:paraId="52B48872"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18 de mayo de 2009</w:t>
            </w:r>
          </w:p>
        </w:tc>
        <w:tc>
          <w:tcPr>
            <w:tcW w:w="5680" w:type="dxa"/>
            <w:tcBorders>
              <w:top w:val="nil"/>
              <w:left w:val="nil"/>
              <w:bottom w:val="single" w:sz="4" w:space="0" w:color="auto"/>
              <w:right w:val="single" w:sz="4" w:space="0" w:color="auto"/>
            </w:tcBorders>
            <w:shd w:val="clear" w:color="auto" w:fill="auto"/>
            <w:vAlign w:val="bottom"/>
            <w:hideMark/>
          </w:tcPr>
          <w:p w14:paraId="72E36F74" w14:textId="6CAF66A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segundo laboral del circuito de Manizales no acepta la excusa presentada por la apoderada sobre la inasistencia de los testigos citados (folio 31 c4)</w:t>
            </w:r>
          </w:p>
        </w:tc>
      </w:tr>
      <w:tr w:rsidR="00B8757D" w:rsidRPr="00B8757D" w14:paraId="4FDFD7D7" w14:textId="77777777" w:rsidTr="0090131B">
        <w:trPr>
          <w:trHeight w:val="900"/>
        </w:trPr>
        <w:tc>
          <w:tcPr>
            <w:tcW w:w="2276" w:type="dxa"/>
            <w:tcBorders>
              <w:top w:val="nil"/>
              <w:left w:val="single" w:sz="4" w:space="0" w:color="auto"/>
              <w:bottom w:val="single" w:sz="4" w:space="0" w:color="auto"/>
              <w:right w:val="single" w:sz="4" w:space="0" w:color="auto"/>
            </w:tcBorders>
            <w:shd w:val="clear" w:color="auto" w:fill="auto"/>
            <w:vAlign w:val="bottom"/>
            <w:hideMark/>
          </w:tcPr>
          <w:p w14:paraId="6315A6AB"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julio 2009</w:t>
            </w:r>
          </w:p>
        </w:tc>
        <w:tc>
          <w:tcPr>
            <w:tcW w:w="5680" w:type="dxa"/>
            <w:tcBorders>
              <w:top w:val="nil"/>
              <w:left w:val="nil"/>
              <w:bottom w:val="single" w:sz="4" w:space="0" w:color="auto"/>
              <w:right w:val="single" w:sz="4" w:space="0" w:color="auto"/>
            </w:tcBorders>
            <w:shd w:val="clear" w:color="auto" w:fill="auto"/>
            <w:vAlign w:val="bottom"/>
            <w:hideMark/>
          </w:tcPr>
          <w:p w14:paraId="50A7C93C" w14:textId="60D22E3F"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primero laboral del circuito de Manizales, se constituyó en audiencia especial para la recepción de testimonios (folios 54-56 c4)</w:t>
            </w:r>
          </w:p>
        </w:tc>
      </w:tr>
      <w:tr w:rsidR="00B8757D" w:rsidRPr="00B8757D" w14:paraId="7530D5CE" w14:textId="77777777" w:rsidTr="0090131B">
        <w:trPr>
          <w:trHeight w:val="2400"/>
        </w:trPr>
        <w:tc>
          <w:tcPr>
            <w:tcW w:w="2276" w:type="dxa"/>
            <w:tcBorders>
              <w:top w:val="nil"/>
              <w:left w:val="single" w:sz="4" w:space="0" w:color="auto"/>
              <w:bottom w:val="single" w:sz="4" w:space="0" w:color="auto"/>
              <w:right w:val="single" w:sz="4" w:space="0" w:color="auto"/>
            </w:tcBorders>
            <w:shd w:val="clear" w:color="auto" w:fill="auto"/>
            <w:vAlign w:val="bottom"/>
            <w:hideMark/>
          </w:tcPr>
          <w:p w14:paraId="5968332A"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8 de julio de 2009</w:t>
            </w:r>
          </w:p>
        </w:tc>
        <w:tc>
          <w:tcPr>
            <w:tcW w:w="5680" w:type="dxa"/>
            <w:tcBorders>
              <w:top w:val="nil"/>
              <w:left w:val="nil"/>
              <w:bottom w:val="single" w:sz="4" w:space="0" w:color="auto"/>
              <w:right w:val="single" w:sz="4" w:space="0" w:color="auto"/>
            </w:tcBorders>
            <w:shd w:val="clear" w:color="auto" w:fill="auto"/>
            <w:vAlign w:val="bottom"/>
            <w:hideMark/>
          </w:tcPr>
          <w:p w14:paraId="0D7FA6DB" w14:textId="73F432D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El secretario del juzgado primero laboral de descongestión del circuito de Bogota hace constar que en el proceso No. 2007-318 se dictó el auto de 9 de diciembre de 2008 en el cual se anexa y donde se decretaron unas pruebas y se ordena elaborar el despacho comisorio respectivo al señor Juez laboral del circuito de la ciudad de Manizales, solicitados por la parte actora para que se decepcionen los testimonios (Folio 33 c4)</w:t>
            </w:r>
          </w:p>
        </w:tc>
      </w:tr>
      <w:tr w:rsidR="00B8757D" w:rsidRPr="00B8757D" w14:paraId="1B75DA3A"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4BACC6"/>
            <w:noWrap/>
            <w:vAlign w:val="bottom"/>
            <w:hideMark/>
          </w:tcPr>
          <w:p w14:paraId="6D872D2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30 de Noviembre de 2009</w:t>
            </w:r>
          </w:p>
        </w:tc>
        <w:tc>
          <w:tcPr>
            <w:tcW w:w="5680" w:type="dxa"/>
            <w:tcBorders>
              <w:top w:val="nil"/>
              <w:left w:val="nil"/>
              <w:bottom w:val="single" w:sz="4" w:space="0" w:color="auto"/>
              <w:right w:val="single" w:sz="4" w:space="0" w:color="auto"/>
            </w:tcBorders>
            <w:shd w:val="clear" w:color="auto" w:fill="auto"/>
            <w:vAlign w:val="bottom"/>
            <w:hideMark/>
          </w:tcPr>
          <w:p w14:paraId="75DC31F7" w14:textId="261E215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Fallo primera instancia Juzgado primero laboral del circuito de descongestión de Bogotá</w:t>
            </w:r>
          </w:p>
        </w:tc>
      </w:tr>
      <w:tr w:rsidR="00B8757D" w:rsidRPr="00B8757D" w14:paraId="5AEF4B4D"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4BACC6"/>
            <w:noWrap/>
            <w:vAlign w:val="bottom"/>
            <w:hideMark/>
          </w:tcPr>
          <w:p w14:paraId="1341A28A"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diciembre de 2009</w:t>
            </w:r>
          </w:p>
        </w:tc>
        <w:tc>
          <w:tcPr>
            <w:tcW w:w="5680" w:type="dxa"/>
            <w:tcBorders>
              <w:top w:val="nil"/>
              <w:left w:val="nil"/>
              <w:bottom w:val="single" w:sz="4" w:space="0" w:color="auto"/>
              <w:right w:val="single" w:sz="4" w:space="0" w:color="auto"/>
            </w:tcBorders>
            <w:shd w:val="clear" w:color="auto" w:fill="auto"/>
            <w:noWrap/>
            <w:vAlign w:val="bottom"/>
            <w:hideMark/>
          </w:tcPr>
          <w:p w14:paraId="580535D7" w14:textId="726ADAD9"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Recurso de apelación contra sentencia de primera instancia </w:t>
            </w:r>
          </w:p>
        </w:tc>
      </w:tr>
      <w:tr w:rsidR="00B8757D" w:rsidRPr="00B8757D" w14:paraId="7AB4F5A4"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4BACC6"/>
            <w:noWrap/>
            <w:vAlign w:val="bottom"/>
            <w:hideMark/>
          </w:tcPr>
          <w:p w14:paraId="2928ACC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9 de diciembre de 2009</w:t>
            </w:r>
          </w:p>
        </w:tc>
        <w:tc>
          <w:tcPr>
            <w:tcW w:w="5680" w:type="dxa"/>
            <w:tcBorders>
              <w:top w:val="nil"/>
              <w:left w:val="nil"/>
              <w:bottom w:val="single" w:sz="4" w:space="0" w:color="auto"/>
              <w:right w:val="single" w:sz="4" w:space="0" w:color="auto"/>
            </w:tcBorders>
            <w:shd w:val="clear" w:color="auto" w:fill="auto"/>
            <w:vAlign w:val="bottom"/>
            <w:hideMark/>
          </w:tcPr>
          <w:p w14:paraId="18792609"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Concede el recurso interpuesto en efecto suspensivo ante el Tribunal superior de ese distrito judicial </w:t>
            </w:r>
          </w:p>
        </w:tc>
      </w:tr>
      <w:tr w:rsidR="00B8757D" w:rsidRPr="00B8757D" w14:paraId="660F11FE" w14:textId="77777777" w:rsidTr="0090131B">
        <w:trPr>
          <w:trHeight w:val="2400"/>
        </w:trPr>
        <w:tc>
          <w:tcPr>
            <w:tcW w:w="2276" w:type="dxa"/>
            <w:tcBorders>
              <w:top w:val="nil"/>
              <w:left w:val="single" w:sz="4" w:space="0" w:color="auto"/>
              <w:bottom w:val="single" w:sz="4" w:space="0" w:color="auto"/>
              <w:right w:val="single" w:sz="4" w:space="0" w:color="auto"/>
            </w:tcBorders>
            <w:shd w:val="clear" w:color="000000" w:fill="F79646"/>
            <w:noWrap/>
            <w:vAlign w:val="bottom"/>
            <w:hideMark/>
          </w:tcPr>
          <w:p w14:paraId="0B4094A2"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18 de noviembre de 2010</w:t>
            </w:r>
          </w:p>
        </w:tc>
        <w:tc>
          <w:tcPr>
            <w:tcW w:w="5680" w:type="dxa"/>
            <w:tcBorders>
              <w:top w:val="nil"/>
              <w:left w:val="nil"/>
              <w:bottom w:val="single" w:sz="4" w:space="0" w:color="auto"/>
              <w:right w:val="single" w:sz="4" w:space="0" w:color="auto"/>
            </w:tcBorders>
            <w:shd w:val="clear" w:color="auto" w:fill="auto"/>
            <w:vAlign w:val="bottom"/>
            <w:hideMark/>
          </w:tcPr>
          <w:p w14:paraId="4792CEA9" w14:textId="1DCFB16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La magistrada Sonia Martínez encuentra que al despacho fue remitido por equivocación por parte del juzgado primero laboral del circuito de Bogotá, cuaderno relacionado con el despacho comisorio No. 380-09 perteneciente al proceso 01-2007-01006-01, proceso cuya decisión de segunda instancia fue proferida el 19 de marzo de 2010, actuando como Magistrado Ponente el señor Gustavo Hernando López Algarra</w:t>
            </w:r>
          </w:p>
        </w:tc>
      </w:tr>
      <w:tr w:rsidR="00B8757D" w:rsidRPr="00B8757D" w14:paraId="132CE3DF"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79646"/>
            <w:noWrap/>
            <w:vAlign w:val="bottom"/>
            <w:hideMark/>
          </w:tcPr>
          <w:p w14:paraId="6B322CF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22 de noviembre de 2010</w:t>
            </w:r>
          </w:p>
        </w:tc>
        <w:tc>
          <w:tcPr>
            <w:tcW w:w="5680" w:type="dxa"/>
            <w:tcBorders>
              <w:top w:val="nil"/>
              <w:left w:val="nil"/>
              <w:bottom w:val="single" w:sz="4" w:space="0" w:color="auto"/>
              <w:right w:val="single" w:sz="4" w:space="0" w:color="auto"/>
            </w:tcBorders>
            <w:shd w:val="clear" w:color="auto" w:fill="auto"/>
            <w:vAlign w:val="bottom"/>
            <w:hideMark/>
          </w:tcPr>
          <w:p w14:paraId="7EF4DF71" w14:textId="475B953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En cumplimiento del auto del 18 de noviembre, se devolvió el cuaderno con 27 folios, el cual fue remitido equivocadamente por el juez primero laboral del circuito</w:t>
            </w:r>
          </w:p>
        </w:tc>
      </w:tr>
      <w:tr w:rsidR="00B8757D" w:rsidRPr="00B8757D" w14:paraId="7FEE01D3"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F79646"/>
            <w:noWrap/>
            <w:vAlign w:val="bottom"/>
            <w:hideMark/>
          </w:tcPr>
          <w:p w14:paraId="3C2E923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7 de octubre de 2010</w:t>
            </w:r>
          </w:p>
        </w:tc>
        <w:tc>
          <w:tcPr>
            <w:tcW w:w="5680" w:type="dxa"/>
            <w:tcBorders>
              <w:top w:val="nil"/>
              <w:left w:val="nil"/>
              <w:bottom w:val="single" w:sz="4" w:space="0" w:color="auto"/>
              <w:right w:val="single" w:sz="4" w:space="0" w:color="auto"/>
            </w:tcBorders>
            <w:shd w:val="clear" w:color="auto" w:fill="auto"/>
            <w:vAlign w:val="bottom"/>
            <w:hideMark/>
          </w:tcPr>
          <w:p w14:paraId="61AB33C5" w14:textId="5D0CB2A1"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Carlos Alberto López promovió proceso ejecutivo laboral en contra del Instituto de Seguros Sociales, en el cual solicitó que se dicte mandamiento ejecutivo de pago y solicitó el embargo y retención de ciertos bienes para asegurar el pago</w:t>
            </w:r>
          </w:p>
        </w:tc>
      </w:tr>
      <w:tr w:rsidR="00B8757D" w:rsidRPr="00B8757D" w14:paraId="30A6A5D8"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C0504D"/>
            <w:noWrap/>
            <w:vAlign w:val="bottom"/>
            <w:hideMark/>
          </w:tcPr>
          <w:p w14:paraId="68C9061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14 de abril de 2011</w:t>
            </w:r>
          </w:p>
        </w:tc>
        <w:tc>
          <w:tcPr>
            <w:tcW w:w="5680" w:type="dxa"/>
            <w:tcBorders>
              <w:top w:val="nil"/>
              <w:left w:val="nil"/>
              <w:bottom w:val="single" w:sz="4" w:space="0" w:color="auto"/>
              <w:right w:val="single" w:sz="4" w:space="0" w:color="auto"/>
            </w:tcBorders>
            <w:shd w:val="clear" w:color="auto" w:fill="auto"/>
            <w:vAlign w:val="bottom"/>
            <w:hideMark/>
          </w:tcPr>
          <w:p w14:paraId="02FCA084"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El Juzgado 1 adjunto laboral del circuito libró mandamiento de pago en  el proceso ejecutivo abonado con el No. 2011-0284, en contra de DATA FILE S.A a favor de los señores Edgar Perdomo Tello, Otoniel Osorio Nuñez.</w:t>
            </w:r>
          </w:p>
        </w:tc>
      </w:tr>
      <w:tr w:rsidR="00B8757D" w:rsidRPr="00B8757D" w14:paraId="0468393C"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C0504D"/>
            <w:noWrap/>
            <w:vAlign w:val="bottom"/>
            <w:hideMark/>
          </w:tcPr>
          <w:p w14:paraId="04352AAA"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28 de abril de 2011</w:t>
            </w:r>
          </w:p>
        </w:tc>
        <w:tc>
          <w:tcPr>
            <w:tcW w:w="5680" w:type="dxa"/>
            <w:tcBorders>
              <w:top w:val="nil"/>
              <w:left w:val="nil"/>
              <w:bottom w:val="single" w:sz="4" w:space="0" w:color="auto"/>
              <w:right w:val="single" w:sz="4" w:space="0" w:color="auto"/>
            </w:tcBorders>
            <w:shd w:val="clear" w:color="auto" w:fill="auto"/>
            <w:vAlign w:val="bottom"/>
            <w:hideMark/>
          </w:tcPr>
          <w:p w14:paraId="06B2620D" w14:textId="3C811F0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Diligencia de juramento, donde el señor Carlos Alberto López actuando como apoderado de la parte ejecutante, se notificó del auto y se realizó la diligencia de juramento.</w:t>
            </w:r>
          </w:p>
        </w:tc>
      </w:tr>
      <w:tr w:rsidR="00B8757D" w:rsidRPr="00B8757D" w14:paraId="79AE31BC" w14:textId="77777777" w:rsidTr="0090131B">
        <w:trPr>
          <w:trHeight w:val="2100"/>
        </w:trPr>
        <w:tc>
          <w:tcPr>
            <w:tcW w:w="2276" w:type="dxa"/>
            <w:tcBorders>
              <w:top w:val="nil"/>
              <w:left w:val="single" w:sz="4" w:space="0" w:color="auto"/>
              <w:bottom w:val="single" w:sz="4" w:space="0" w:color="auto"/>
              <w:right w:val="single" w:sz="4" w:space="0" w:color="auto"/>
            </w:tcBorders>
            <w:shd w:val="clear" w:color="000000" w:fill="C0504D"/>
            <w:vAlign w:val="bottom"/>
            <w:hideMark/>
          </w:tcPr>
          <w:p w14:paraId="2D68623A"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17 de junio y 24 de agosto de 2011</w:t>
            </w:r>
          </w:p>
        </w:tc>
        <w:tc>
          <w:tcPr>
            <w:tcW w:w="5680" w:type="dxa"/>
            <w:tcBorders>
              <w:top w:val="nil"/>
              <w:left w:val="nil"/>
              <w:bottom w:val="single" w:sz="4" w:space="0" w:color="auto"/>
              <w:right w:val="single" w:sz="4" w:space="0" w:color="auto"/>
            </w:tcBorders>
            <w:shd w:val="clear" w:color="auto" w:fill="auto"/>
            <w:vAlign w:val="bottom"/>
            <w:hideMark/>
          </w:tcPr>
          <w:p w14:paraId="188D2416" w14:textId="703D425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señor Carlos Alberto Lopez reitero la solicitud realizada el 2 de junio de 2011, requiriendo el impulso de la demanda ejecutiva, toda vez que desde el 28 de abril de 2011 se </w:t>
            </w:r>
            <w:r w:rsidR="0090131B" w:rsidRPr="00B8757D">
              <w:rPr>
                <w:rFonts w:ascii="Arial Narrow" w:eastAsia="Times New Roman" w:hAnsi="Arial Narrow" w:cs="Arial"/>
                <w:sz w:val="20"/>
                <w:szCs w:val="20"/>
                <w:lang w:val="es-ES" w:eastAsia="es-ES"/>
              </w:rPr>
              <w:t>llevó</w:t>
            </w:r>
            <w:r w:rsidRPr="00B8757D">
              <w:rPr>
                <w:rFonts w:ascii="Arial Narrow" w:eastAsia="Times New Roman" w:hAnsi="Arial Narrow" w:cs="Arial"/>
                <w:sz w:val="20"/>
                <w:szCs w:val="20"/>
                <w:lang w:val="es-ES" w:eastAsia="es-ES"/>
              </w:rPr>
              <w:t xml:space="preserve"> a cabo la diligencia de juramento respecto de la denuncia de bienes propiedad del ejecutado y a la </w:t>
            </w:r>
            <w:r w:rsidR="0090131B" w:rsidRPr="00B8757D">
              <w:rPr>
                <w:rFonts w:ascii="Arial Narrow" w:eastAsia="Times New Roman" w:hAnsi="Arial Narrow" w:cs="Arial"/>
                <w:sz w:val="20"/>
                <w:szCs w:val="20"/>
                <w:lang w:val="es-ES" w:eastAsia="es-ES"/>
              </w:rPr>
              <w:t>fecha</w:t>
            </w:r>
            <w:r w:rsidRPr="00B8757D">
              <w:rPr>
                <w:rFonts w:ascii="Arial Narrow" w:eastAsia="Times New Roman" w:hAnsi="Arial Narrow" w:cs="Arial"/>
                <w:sz w:val="20"/>
                <w:szCs w:val="20"/>
                <w:lang w:val="es-ES" w:eastAsia="es-ES"/>
              </w:rPr>
              <w:t>, el proceso no ha ingresado a Despacho para lo pertinente.</w:t>
            </w:r>
          </w:p>
        </w:tc>
      </w:tr>
      <w:tr w:rsidR="00B8757D" w:rsidRPr="00B8757D" w14:paraId="1625AE9B"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C0504D"/>
            <w:noWrap/>
            <w:vAlign w:val="bottom"/>
            <w:hideMark/>
          </w:tcPr>
          <w:p w14:paraId="2AB70005" w14:textId="39CC439B"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13 de </w:t>
            </w:r>
            <w:r w:rsidR="00C66087" w:rsidRPr="00B8757D">
              <w:rPr>
                <w:rFonts w:ascii="Arial Narrow" w:eastAsia="Times New Roman" w:hAnsi="Arial Narrow" w:cs="Arial"/>
                <w:sz w:val="20"/>
                <w:szCs w:val="20"/>
                <w:lang w:val="es-ES" w:eastAsia="es-ES"/>
              </w:rPr>
              <w:t>septiembre</w:t>
            </w:r>
            <w:r w:rsidRPr="00B8757D">
              <w:rPr>
                <w:rFonts w:ascii="Arial Narrow" w:eastAsia="Times New Roman" w:hAnsi="Arial Narrow" w:cs="Arial"/>
                <w:sz w:val="20"/>
                <w:szCs w:val="20"/>
                <w:lang w:val="es-ES" w:eastAsia="es-ES"/>
              </w:rPr>
              <w:t xml:space="preserve"> de 2011</w:t>
            </w:r>
          </w:p>
        </w:tc>
        <w:tc>
          <w:tcPr>
            <w:tcW w:w="5680" w:type="dxa"/>
            <w:tcBorders>
              <w:top w:val="nil"/>
              <w:left w:val="nil"/>
              <w:bottom w:val="single" w:sz="4" w:space="0" w:color="auto"/>
              <w:right w:val="single" w:sz="4" w:space="0" w:color="auto"/>
            </w:tcBorders>
            <w:shd w:val="clear" w:color="auto" w:fill="auto"/>
            <w:vAlign w:val="bottom"/>
            <w:hideMark/>
          </w:tcPr>
          <w:p w14:paraId="49888A12" w14:textId="78FAF37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Al no proponer excepciones la parte ejecutada, el despacho declaro ejecutoriado y en firme el mandamiento de pago. Además decreto el embargo y </w:t>
            </w:r>
            <w:r w:rsidR="0090131B" w:rsidRPr="00B8757D">
              <w:rPr>
                <w:rFonts w:ascii="Arial Narrow" w:eastAsia="Times New Roman" w:hAnsi="Arial Narrow" w:cs="Arial"/>
                <w:sz w:val="20"/>
                <w:szCs w:val="20"/>
                <w:lang w:val="es-ES" w:eastAsia="es-ES"/>
              </w:rPr>
              <w:t>retención</w:t>
            </w:r>
            <w:r w:rsidRPr="00B8757D">
              <w:rPr>
                <w:rFonts w:ascii="Arial Narrow" w:eastAsia="Times New Roman" w:hAnsi="Arial Narrow" w:cs="Arial"/>
                <w:sz w:val="20"/>
                <w:szCs w:val="20"/>
                <w:lang w:val="es-ES" w:eastAsia="es-ES"/>
              </w:rPr>
              <w:t xml:space="preserve"> de los dineros que posea el ejecutado en el Banco Davivienda y Banco de Bogotá y de los dineros que posea en las cuentas corrientes de Banco de Occidente </w:t>
            </w:r>
          </w:p>
        </w:tc>
      </w:tr>
      <w:tr w:rsidR="00B8757D" w:rsidRPr="00B8757D" w14:paraId="04FD5C1B" w14:textId="77777777" w:rsidTr="0090131B">
        <w:trPr>
          <w:trHeight w:val="2400"/>
        </w:trPr>
        <w:tc>
          <w:tcPr>
            <w:tcW w:w="2276" w:type="dxa"/>
            <w:tcBorders>
              <w:top w:val="nil"/>
              <w:left w:val="single" w:sz="4" w:space="0" w:color="auto"/>
              <w:bottom w:val="single" w:sz="4" w:space="0" w:color="auto"/>
              <w:right w:val="single" w:sz="4" w:space="0" w:color="auto"/>
            </w:tcBorders>
            <w:shd w:val="clear" w:color="000000" w:fill="C0504D"/>
            <w:noWrap/>
            <w:vAlign w:val="bottom"/>
            <w:hideMark/>
          </w:tcPr>
          <w:p w14:paraId="3EA8308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26 de octubre de 2011</w:t>
            </w:r>
          </w:p>
        </w:tc>
        <w:tc>
          <w:tcPr>
            <w:tcW w:w="5680" w:type="dxa"/>
            <w:tcBorders>
              <w:top w:val="nil"/>
              <w:left w:val="nil"/>
              <w:bottom w:val="single" w:sz="4" w:space="0" w:color="auto"/>
              <w:right w:val="single" w:sz="4" w:space="0" w:color="auto"/>
            </w:tcBorders>
            <w:shd w:val="clear" w:color="auto" w:fill="auto"/>
            <w:vAlign w:val="bottom"/>
            <w:hideMark/>
          </w:tcPr>
          <w:p w14:paraId="555A51B4"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Solicitud de nulidad del auto del 14 de abril del 2011 en el cual se libra mandamiento de pago, toda vez que el contenido del auto NO corresponde a la sentencia de primera instancia ni a la sentencia del Tribunal Superior de Bogotá y a la demanda ejecutiva, toda vez que los actores beneficiarios de las medidas de embargo, no pertenecen al proceso de referencia. Además solicitó que se elabore nuevamente los oficios de embargo.</w:t>
            </w:r>
          </w:p>
        </w:tc>
      </w:tr>
      <w:tr w:rsidR="00B8757D" w:rsidRPr="00B8757D" w14:paraId="48D3202E"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C0504D"/>
            <w:noWrap/>
            <w:vAlign w:val="bottom"/>
            <w:hideMark/>
          </w:tcPr>
          <w:p w14:paraId="06C3390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14 de diciembre de 2011</w:t>
            </w:r>
          </w:p>
        </w:tc>
        <w:tc>
          <w:tcPr>
            <w:tcW w:w="5680" w:type="dxa"/>
            <w:tcBorders>
              <w:top w:val="nil"/>
              <w:left w:val="nil"/>
              <w:bottom w:val="single" w:sz="4" w:space="0" w:color="auto"/>
              <w:right w:val="single" w:sz="4" w:space="0" w:color="auto"/>
            </w:tcBorders>
            <w:shd w:val="clear" w:color="auto" w:fill="auto"/>
            <w:vAlign w:val="bottom"/>
            <w:hideMark/>
          </w:tcPr>
          <w:p w14:paraId="0A6E6987" w14:textId="1B30F032"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Solicitud reiterando que se </w:t>
            </w:r>
            <w:r w:rsidR="0090131B" w:rsidRPr="00B8757D">
              <w:rPr>
                <w:rFonts w:ascii="Arial Narrow" w:eastAsia="Times New Roman" w:hAnsi="Arial Narrow" w:cs="Arial"/>
                <w:sz w:val="20"/>
                <w:szCs w:val="20"/>
                <w:lang w:val="es-ES" w:eastAsia="es-ES"/>
              </w:rPr>
              <w:t>resuelva</w:t>
            </w:r>
            <w:r w:rsidRPr="00B8757D">
              <w:rPr>
                <w:rFonts w:ascii="Arial Narrow" w:eastAsia="Times New Roman" w:hAnsi="Arial Narrow" w:cs="Arial"/>
                <w:sz w:val="20"/>
                <w:szCs w:val="20"/>
                <w:lang w:val="es-ES" w:eastAsia="es-ES"/>
              </w:rPr>
              <w:t xml:space="preserve"> la solicitud de nulidad y </w:t>
            </w:r>
            <w:r w:rsidR="0090131B" w:rsidRPr="00B8757D">
              <w:rPr>
                <w:rFonts w:ascii="Arial Narrow" w:eastAsia="Times New Roman" w:hAnsi="Arial Narrow" w:cs="Arial"/>
                <w:sz w:val="20"/>
                <w:szCs w:val="20"/>
                <w:lang w:val="es-ES" w:eastAsia="es-ES"/>
              </w:rPr>
              <w:t>elaboración</w:t>
            </w:r>
            <w:r w:rsidRPr="00B8757D">
              <w:rPr>
                <w:rFonts w:ascii="Arial Narrow" w:eastAsia="Times New Roman" w:hAnsi="Arial Narrow" w:cs="Arial"/>
                <w:sz w:val="20"/>
                <w:szCs w:val="20"/>
                <w:lang w:val="es-ES" w:eastAsia="es-ES"/>
              </w:rPr>
              <w:t xml:space="preserve"> de oficios a entidades bancarias </w:t>
            </w:r>
          </w:p>
        </w:tc>
      </w:tr>
      <w:tr w:rsidR="00B8757D" w:rsidRPr="00B8757D" w14:paraId="298C7778" w14:textId="77777777" w:rsidTr="0090131B">
        <w:trPr>
          <w:trHeight w:val="5700"/>
        </w:trPr>
        <w:tc>
          <w:tcPr>
            <w:tcW w:w="2276" w:type="dxa"/>
            <w:tcBorders>
              <w:top w:val="nil"/>
              <w:left w:val="single" w:sz="4" w:space="0" w:color="auto"/>
              <w:bottom w:val="single" w:sz="4" w:space="0" w:color="auto"/>
              <w:right w:val="single" w:sz="4" w:space="0" w:color="auto"/>
            </w:tcBorders>
            <w:shd w:val="clear" w:color="000000" w:fill="C0504D"/>
            <w:noWrap/>
            <w:vAlign w:val="bottom"/>
            <w:hideMark/>
          </w:tcPr>
          <w:p w14:paraId="6686712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15 de diciembre de 2011</w:t>
            </w:r>
          </w:p>
        </w:tc>
        <w:tc>
          <w:tcPr>
            <w:tcW w:w="5680" w:type="dxa"/>
            <w:tcBorders>
              <w:top w:val="nil"/>
              <w:left w:val="nil"/>
              <w:bottom w:val="single" w:sz="4" w:space="0" w:color="auto"/>
              <w:right w:val="single" w:sz="4" w:space="0" w:color="auto"/>
            </w:tcBorders>
            <w:shd w:val="clear" w:color="auto" w:fill="auto"/>
            <w:vAlign w:val="bottom"/>
            <w:hideMark/>
          </w:tcPr>
          <w:p w14:paraId="4EAEF8D2" w14:textId="23D9E4A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1 adjunto laboral del circuito declaró la nulidad de todo lo actuado en el proceso,  inclusive desde el auto que libro mandamiento de pago con fecha del 14 de abril de 2011. Además, libró mandamiento de pago en contra del INSTITUTO DE SEGUROS SOCIALES por concepto del incremento del 14% sobre la pensión </w:t>
            </w:r>
            <w:r w:rsidR="0090131B" w:rsidRPr="00B8757D">
              <w:rPr>
                <w:rFonts w:ascii="Arial Narrow" w:eastAsia="Times New Roman" w:hAnsi="Arial Narrow" w:cs="Arial"/>
                <w:sz w:val="20"/>
                <w:szCs w:val="20"/>
                <w:lang w:val="es-ES" w:eastAsia="es-ES"/>
              </w:rPr>
              <w:t>mínima</w:t>
            </w:r>
            <w:r w:rsidRPr="00B8757D">
              <w:rPr>
                <w:rFonts w:ascii="Arial Narrow" w:eastAsia="Times New Roman" w:hAnsi="Arial Narrow" w:cs="Arial"/>
                <w:sz w:val="20"/>
                <w:szCs w:val="20"/>
                <w:lang w:val="es-ES" w:eastAsia="es-ES"/>
              </w:rPr>
              <w:t xml:space="preserve"> sobre la totalidad de las mesadas pensionales, incluidas las de junio y diciembre debidamente in</w:t>
            </w:r>
            <w:r w:rsidR="0090131B" w:rsidRPr="00B8757D">
              <w:rPr>
                <w:rFonts w:ascii="Arial Narrow" w:eastAsia="Times New Roman" w:hAnsi="Arial Narrow" w:cs="Arial"/>
                <w:sz w:val="20"/>
                <w:szCs w:val="20"/>
                <w:lang w:val="es-ES" w:eastAsia="es-ES"/>
              </w:rPr>
              <w:t>d</w:t>
            </w:r>
            <w:r w:rsidRPr="00B8757D">
              <w:rPr>
                <w:rFonts w:ascii="Arial Narrow" w:eastAsia="Times New Roman" w:hAnsi="Arial Narrow" w:cs="Arial"/>
                <w:sz w:val="20"/>
                <w:szCs w:val="20"/>
                <w:lang w:val="es-ES" w:eastAsia="es-ES"/>
              </w:rPr>
              <w:t xml:space="preserve">exadas, en favor de: </w:t>
            </w:r>
            <w:r w:rsidR="0090131B"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Zapata Jurado (desde el 27 de marzo de 2005), </w:t>
            </w:r>
            <w:r w:rsidR="0090131B" w:rsidRPr="00B8757D">
              <w:rPr>
                <w:rFonts w:ascii="Arial Narrow" w:eastAsia="Times New Roman" w:hAnsi="Arial Narrow" w:cs="Arial"/>
                <w:sz w:val="20"/>
                <w:szCs w:val="20"/>
                <w:lang w:val="es-ES" w:eastAsia="es-ES"/>
              </w:rPr>
              <w:t>Darío</w:t>
            </w:r>
            <w:r w:rsidRPr="00B8757D">
              <w:rPr>
                <w:rFonts w:ascii="Arial Narrow" w:eastAsia="Times New Roman" w:hAnsi="Arial Narrow" w:cs="Arial"/>
                <w:sz w:val="20"/>
                <w:szCs w:val="20"/>
                <w:lang w:val="es-ES" w:eastAsia="es-ES"/>
              </w:rPr>
              <w:t xml:space="preserve"> Serna Carvajal (desde el 1 de agosto de 2003), </w:t>
            </w:r>
            <w:r w:rsidR="0090131B"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Giraldo Tapias (desde el 1 de marzo de 2003), Samuel Estrada Agudelo (desde el 22 de febrero de 2003), Hernando Betancur </w:t>
            </w:r>
            <w:r w:rsidR="0090131B" w:rsidRPr="00B8757D">
              <w:rPr>
                <w:rFonts w:ascii="Arial Narrow" w:eastAsia="Times New Roman" w:hAnsi="Arial Narrow" w:cs="Arial"/>
                <w:sz w:val="20"/>
                <w:szCs w:val="20"/>
                <w:lang w:val="es-ES" w:eastAsia="es-ES"/>
              </w:rPr>
              <w:t>Sánchez</w:t>
            </w:r>
            <w:r w:rsidRPr="00B8757D">
              <w:rPr>
                <w:rFonts w:ascii="Arial Narrow" w:eastAsia="Times New Roman" w:hAnsi="Arial Narrow" w:cs="Arial"/>
                <w:sz w:val="20"/>
                <w:szCs w:val="20"/>
                <w:lang w:val="es-ES" w:eastAsia="es-ES"/>
              </w:rPr>
              <w:t xml:space="preserve"> (desde el 20 de diciembre de 2002) y </w:t>
            </w:r>
            <w:r w:rsidR="0090131B"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Giraldo Tapias (desde el 1 de marzo de 2003). Así mismo, decretó el embargo y </w:t>
            </w:r>
            <w:r w:rsidR="0090131B" w:rsidRPr="00B8757D">
              <w:rPr>
                <w:rFonts w:ascii="Arial Narrow" w:eastAsia="Times New Roman" w:hAnsi="Arial Narrow" w:cs="Arial"/>
                <w:sz w:val="20"/>
                <w:szCs w:val="20"/>
                <w:lang w:val="es-ES" w:eastAsia="es-ES"/>
              </w:rPr>
              <w:t>retención</w:t>
            </w:r>
            <w:r w:rsidRPr="00B8757D">
              <w:rPr>
                <w:rFonts w:ascii="Arial Narrow" w:eastAsia="Times New Roman" w:hAnsi="Arial Narrow" w:cs="Arial"/>
                <w:sz w:val="20"/>
                <w:szCs w:val="20"/>
                <w:lang w:val="es-ES" w:eastAsia="es-ES"/>
              </w:rPr>
              <w:t xml:space="preserve"> de los dineros que posea el ejecutado en cuenta de ahorros, corriente o </w:t>
            </w:r>
            <w:r w:rsidR="0090131B" w:rsidRPr="00B8757D">
              <w:rPr>
                <w:rFonts w:ascii="Arial Narrow" w:eastAsia="Times New Roman" w:hAnsi="Arial Narrow" w:cs="Arial"/>
                <w:sz w:val="20"/>
                <w:szCs w:val="20"/>
                <w:lang w:val="es-ES" w:eastAsia="es-ES"/>
              </w:rPr>
              <w:t>cualquier</w:t>
            </w:r>
            <w:r w:rsidRPr="00B8757D">
              <w:rPr>
                <w:rFonts w:ascii="Arial Narrow" w:eastAsia="Times New Roman" w:hAnsi="Arial Narrow" w:cs="Arial"/>
                <w:sz w:val="20"/>
                <w:szCs w:val="20"/>
                <w:lang w:val="es-ES" w:eastAsia="es-ES"/>
              </w:rPr>
              <w:t xml:space="preserve"> otro </w:t>
            </w:r>
            <w:r w:rsidR="0090131B"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bancario o financiero del Banco Davivienda, Banco de Bogotá y Banco de Occidente, ordenando la </w:t>
            </w:r>
            <w:r w:rsidR="0090131B" w:rsidRPr="00B8757D">
              <w:rPr>
                <w:rFonts w:ascii="Arial Narrow" w:eastAsia="Times New Roman" w:hAnsi="Arial Narrow" w:cs="Arial"/>
                <w:sz w:val="20"/>
                <w:szCs w:val="20"/>
                <w:lang w:val="es-ES" w:eastAsia="es-ES"/>
              </w:rPr>
              <w:t>comunicación</w:t>
            </w:r>
            <w:r w:rsidRPr="00B8757D">
              <w:rPr>
                <w:rFonts w:ascii="Arial Narrow" w:eastAsia="Times New Roman" w:hAnsi="Arial Narrow" w:cs="Arial"/>
                <w:sz w:val="20"/>
                <w:szCs w:val="20"/>
                <w:lang w:val="es-ES" w:eastAsia="es-ES"/>
              </w:rPr>
              <w:t xml:space="preserve"> a dichas entidades.</w:t>
            </w:r>
          </w:p>
        </w:tc>
      </w:tr>
      <w:tr w:rsidR="00B8757D" w:rsidRPr="00B8757D" w14:paraId="2917DA57"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0CCFEEA5"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febrero de 2012</w:t>
            </w:r>
          </w:p>
        </w:tc>
        <w:tc>
          <w:tcPr>
            <w:tcW w:w="5680" w:type="dxa"/>
            <w:tcBorders>
              <w:top w:val="nil"/>
              <w:left w:val="nil"/>
              <w:bottom w:val="single" w:sz="4" w:space="0" w:color="auto"/>
              <w:right w:val="single" w:sz="4" w:space="0" w:color="auto"/>
            </w:tcBorders>
            <w:shd w:val="clear" w:color="auto" w:fill="auto"/>
            <w:vAlign w:val="bottom"/>
            <w:hideMark/>
          </w:tcPr>
          <w:p w14:paraId="2002DE53" w14:textId="6B6B0A0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Solicitud de </w:t>
            </w:r>
            <w:r w:rsidR="0090131B" w:rsidRPr="00B8757D">
              <w:rPr>
                <w:rFonts w:ascii="Arial Narrow" w:eastAsia="Times New Roman" w:hAnsi="Arial Narrow" w:cs="Arial"/>
                <w:sz w:val="20"/>
                <w:szCs w:val="20"/>
                <w:lang w:val="es-ES" w:eastAsia="es-ES"/>
              </w:rPr>
              <w:t>modificación</w:t>
            </w:r>
            <w:r w:rsidRPr="00B8757D">
              <w:rPr>
                <w:rFonts w:ascii="Arial Narrow" w:eastAsia="Times New Roman" w:hAnsi="Arial Narrow" w:cs="Arial"/>
                <w:sz w:val="20"/>
                <w:szCs w:val="20"/>
                <w:lang w:val="es-ES" w:eastAsia="es-ES"/>
              </w:rPr>
              <w:t xml:space="preserve"> del auto del 15 de diciembre de 2011, toda vez, que por error involuntario del </w:t>
            </w:r>
            <w:r w:rsidR="0090131B" w:rsidRPr="00B8757D">
              <w:rPr>
                <w:rFonts w:ascii="Arial Narrow" w:eastAsia="Times New Roman" w:hAnsi="Arial Narrow" w:cs="Arial"/>
                <w:sz w:val="20"/>
                <w:szCs w:val="20"/>
                <w:lang w:val="es-ES" w:eastAsia="es-ES"/>
              </w:rPr>
              <w:t>despacho</w:t>
            </w:r>
            <w:r w:rsidRPr="00B8757D">
              <w:rPr>
                <w:rFonts w:ascii="Arial Narrow" w:eastAsia="Times New Roman" w:hAnsi="Arial Narrow" w:cs="Arial"/>
                <w:sz w:val="20"/>
                <w:szCs w:val="20"/>
                <w:lang w:val="es-ES" w:eastAsia="es-ES"/>
              </w:rPr>
              <w:t xml:space="preserve">, se </w:t>
            </w:r>
            <w:r w:rsidR="0090131B" w:rsidRPr="00B8757D">
              <w:rPr>
                <w:rFonts w:ascii="Arial Narrow" w:eastAsia="Times New Roman" w:hAnsi="Arial Narrow" w:cs="Arial"/>
                <w:sz w:val="20"/>
                <w:szCs w:val="20"/>
                <w:lang w:val="es-ES" w:eastAsia="es-ES"/>
              </w:rPr>
              <w:t>ordenó</w:t>
            </w:r>
            <w:r w:rsidRPr="00B8757D">
              <w:rPr>
                <w:rFonts w:ascii="Arial Narrow" w:eastAsia="Times New Roman" w:hAnsi="Arial Narrow" w:cs="Arial"/>
                <w:sz w:val="20"/>
                <w:szCs w:val="20"/>
                <w:lang w:val="es-ES" w:eastAsia="es-ES"/>
              </w:rPr>
              <w:t xml:space="preserve"> librar mandamiento de pago dos veces por el mismo sujeto procesal </w:t>
            </w:r>
          </w:p>
        </w:tc>
      </w:tr>
      <w:tr w:rsidR="00B8757D" w:rsidRPr="00B8757D" w14:paraId="5456D0F6"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131FFA5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10 de febrero de 2012</w:t>
            </w:r>
          </w:p>
        </w:tc>
        <w:tc>
          <w:tcPr>
            <w:tcW w:w="5680" w:type="dxa"/>
            <w:tcBorders>
              <w:top w:val="nil"/>
              <w:left w:val="nil"/>
              <w:bottom w:val="single" w:sz="4" w:space="0" w:color="auto"/>
              <w:right w:val="single" w:sz="4" w:space="0" w:color="auto"/>
            </w:tcBorders>
            <w:shd w:val="clear" w:color="auto" w:fill="auto"/>
            <w:vAlign w:val="bottom"/>
            <w:hideMark/>
          </w:tcPr>
          <w:p w14:paraId="4CD2F6E7" w14:textId="00243E2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Davivienda informó que el Instituto del Seguro Social registra </w:t>
            </w:r>
            <w:r w:rsidR="0090131B" w:rsidRPr="00B8757D">
              <w:rPr>
                <w:rFonts w:ascii="Arial Narrow" w:eastAsia="Times New Roman" w:hAnsi="Arial Narrow" w:cs="Arial"/>
                <w:sz w:val="20"/>
                <w:szCs w:val="20"/>
                <w:lang w:val="es-ES" w:eastAsia="es-ES"/>
              </w:rPr>
              <w:t>vínculos</w:t>
            </w:r>
            <w:r w:rsidRPr="00B8757D">
              <w:rPr>
                <w:rFonts w:ascii="Arial Narrow" w:eastAsia="Times New Roman" w:hAnsi="Arial Narrow" w:cs="Arial"/>
                <w:sz w:val="20"/>
                <w:szCs w:val="20"/>
                <w:lang w:val="es-ES" w:eastAsia="es-ES"/>
              </w:rPr>
              <w:t xml:space="preserve"> con el banco mediante cuentas que gozan del beneficio de inembargabilidad, por tratarse de dineros de la seguridad social en pensiones y que por su naturaleza, tienen carácter de inembargables </w:t>
            </w:r>
          </w:p>
        </w:tc>
      </w:tr>
      <w:tr w:rsidR="00B8757D" w:rsidRPr="00B8757D" w14:paraId="46B0EB69" w14:textId="77777777" w:rsidTr="0090131B">
        <w:trPr>
          <w:trHeight w:val="21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219B4D6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20 de febrero de 2012</w:t>
            </w:r>
          </w:p>
        </w:tc>
        <w:tc>
          <w:tcPr>
            <w:tcW w:w="5680" w:type="dxa"/>
            <w:tcBorders>
              <w:top w:val="nil"/>
              <w:left w:val="nil"/>
              <w:bottom w:val="single" w:sz="4" w:space="0" w:color="auto"/>
              <w:right w:val="single" w:sz="4" w:space="0" w:color="auto"/>
            </w:tcBorders>
            <w:shd w:val="clear" w:color="auto" w:fill="auto"/>
            <w:vAlign w:val="bottom"/>
            <w:hideMark/>
          </w:tcPr>
          <w:p w14:paraId="5DF62331" w14:textId="1E152299"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Banco de Occidente informó que de acuerdo con lo ordenado por el despacho, </w:t>
            </w:r>
            <w:r w:rsidR="0090131B" w:rsidRPr="00B8757D">
              <w:rPr>
                <w:rFonts w:ascii="Arial Narrow" w:eastAsia="Times New Roman" w:hAnsi="Arial Narrow" w:cs="Arial"/>
                <w:sz w:val="20"/>
                <w:szCs w:val="20"/>
                <w:lang w:val="es-ES" w:eastAsia="es-ES"/>
              </w:rPr>
              <w:t>procedió</w:t>
            </w:r>
            <w:r w:rsidRPr="00B8757D">
              <w:rPr>
                <w:rFonts w:ascii="Arial Narrow" w:eastAsia="Times New Roman" w:hAnsi="Arial Narrow" w:cs="Arial"/>
                <w:sz w:val="20"/>
                <w:szCs w:val="20"/>
                <w:lang w:val="es-ES" w:eastAsia="es-ES"/>
              </w:rPr>
              <w:t xml:space="preserve"> con el embargo de los saldos que a la fecha de </w:t>
            </w:r>
            <w:r w:rsidR="0090131B" w:rsidRPr="00B8757D">
              <w:rPr>
                <w:rFonts w:ascii="Arial Narrow" w:eastAsia="Times New Roman" w:hAnsi="Arial Narrow" w:cs="Arial"/>
                <w:sz w:val="20"/>
                <w:szCs w:val="20"/>
                <w:lang w:val="es-ES" w:eastAsia="es-ES"/>
              </w:rPr>
              <w:t>recepción</w:t>
            </w:r>
            <w:r w:rsidRPr="00B8757D">
              <w:rPr>
                <w:rFonts w:ascii="Arial Narrow" w:eastAsia="Times New Roman" w:hAnsi="Arial Narrow" w:cs="Arial"/>
                <w:sz w:val="20"/>
                <w:szCs w:val="20"/>
                <w:lang w:val="es-ES" w:eastAsia="es-ES"/>
              </w:rPr>
              <w:t xml:space="preserve"> del oficio poseía el Instituto de Seguros Sociales en sus cuentas, los cuales fueron consignados el 9 de febrero de 2012 en la cuenta de </w:t>
            </w:r>
            <w:r w:rsidR="0090131B" w:rsidRPr="00B8757D">
              <w:rPr>
                <w:rFonts w:ascii="Arial Narrow" w:eastAsia="Times New Roman" w:hAnsi="Arial Narrow" w:cs="Arial"/>
                <w:sz w:val="20"/>
                <w:szCs w:val="20"/>
                <w:lang w:val="es-ES" w:eastAsia="es-ES"/>
              </w:rPr>
              <w:t>depósitos</w:t>
            </w:r>
            <w:r w:rsidRPr="00B8757D">
              <w:rPr>
                <w:rFonts w:ascii="Arial Narrow" w:eastAsia="Times New Roman" w:hAnsi="Arial Narrow" w:cs="Arial"/>
                <w:sz w:val="20"/>
                <w:szCs w:val="20"/>
                <w:lang w:val="es-ES" w:eastAsia="es-ES"/>
              </w:rPr>
              <w:t xml:space="preserve"> judiciales del Banco Agrario de Colombia ($60.000.000)</w:t>
            </w:r>
          </w:p>
        </w:tc>
      </w:tr>
      <w:tr w:rsidR="00B8757D" w:rsidRPr="00B8757D" w14:paraId="56957E4E" w14:textId="77777777" w:rsidTr="0090131B">
        <w:trPr>
          <w:trHeight w:val="45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0C44087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23 de mayo de 2012</w:t>
            </w:r>
          </w:p>
        </w:tc>
        <w:tc>
          <w:tcPr>
            <w:tcW w:w="5680" w:type="dxa"/>
            <w:tcBorders>
              <w:top w:val="nil"/>
              <w:left w:val="nil"/>
              <w:bottom w:val="single" w:sz="4" w:space="0" w:color="auto"/>
              <w:right w:val="single" w:sz="4" w:space="0" w:color="auto"/>
            </w:tcBorders>
            <w:shd w:val="clear" w:color="auto" w:fill="auto"/>
            <w:vAlign w:val="bottom"/>
            <w:hideMark/>
          </w:tcPr>
          <w:p w14:paraId="29059799" w14:textId="4832892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primero laboral del circuito corrigió auto del 15 de diciembre de 2011, suprimiendo el nombre de uno de los beneficiarios, el señor </w:t>
            </w:r>
            <w:r w:rsidR="0090131B"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Giraldo Tapias, puesto que aparece enunciado dos veces.  Librando nuevamente mandamiento de pago en contra de INSTITUTO DE SEGUROS SOCIALES por concepto del incremento del 14% sobre la pensión </w:t>
            </w:r>
            <w:r w:rsidR="0090131B" w:rsidRPr="00B8757D">
              <w:rPr>
                <w:rFonts w:ascii="Arial Narrow" w:eastAsia="Times New Roman" w:hAnsi="Arial Narrow" w:cs="Arial"/>
                <w:sz w:val="20"/>
                <w:szCs w:val="20"/>
                <w:lang w:val="es-ES" w:eastAsia="es-ES"/>
              </w:rPr>
              <w:t>mínima</w:t>
            </w:r>
            <w:r w:rsidRPr="00B8757D">
              <w:rPr>
                <w:rFonts w:ascii="Arial Narrow" w:eastAsia="Times New Roman" w:hAnsi="Arial Narrow" w:cs="Arial"/>
                <w:sz w:val="20"/>
                <w:szCs w:val="20"/>
                <w:lang w:val="es-ES" w:eastAsia="es-ES"/>
              </w:rPr>
              <w:t xml:space="preserve"> sobre la totalidad de las mesadas pensionales, incluidas las de junio y diciembre debidamente </w:t>
            </w:r>
            <w:r w:rsidR="0090131B" w:rsidRPr="00B8757D">
              <w:rPr>
                <w:rFonts w:ascii="Arial Narrow" w:eastAsia="Times New Roman" w:hAnsi="Arial Narrow" w:cs="Arial"/>
                <w:sz w:val="20"/>
                <w:szCs w:val="20"/>
                <w:lang w:val="es-ES" w:eastAsia="es-ES"/>
              </w:rPr>
              <w:t>indexadas</w:t>
            </w:r>
            <w:r w:rsidRPr="00B8757D">
              <w:rPr>
                <w:rFonts w:ascii="Arial Narrow" w:eastAsia="Times New Roman" w:hAnsi="Arial Narrow" w:cs="Arial"/>
                <w:sz w:val="20"/>
                <w:szCs w:val="20"/>
                <w:lang w:val="es-ES" w:eastAsia="es-ES"/>
              </w:rPr>
              <w:t xml:space="preserve">, en favor de: </w:t>
            </w:r>
            <w:r w:rsidR="0090131B"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Zapata Jurado (desde el 27 de marzo de 2005), </w:t>
            </w:r>
            <w:r w:rsidR="0090131B" w:rsidRPr="00B8757D">
              <w:rPr>
                <w:rFonts w:ascii="Arial Narrow" w:eastAsia="Times New Roman" w:hAnsi="Arial Narrow" w:cs="Arial"/>
                <w:sz w:val="20"/>
                <w:szCs w:val="20"/>
                <w:lang w:val="es-ES" w:eastAsia="es-ES"/>
              </w:rPr>
              <w:t>Darío</w:t>
            </w:r>
            <w:r w:rsidRPr="00B8757D">
              <w:rPr>
                <w:rFonts w:ascii="Arial Narrow" w:eastAsia="Times New Roman" w:hAnsi="Arial Narrow" w:cs="Arial"/>
                <w:sz w:val="20"/>
                <w:szCs w:val="20"/>
                <w:lang w:val="es-ES" w:eastAsia="es-ES"/>
              </w:rPr>
              <w:t xml:space="preserve"> Serna Carvajal (desde el 1 de agosto de 2003), </w:t>
            </w:r>
            <w:r w:rsidR="0090131B"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Giraldo Tapias (desde el 1 de marzo de 2003), Samuel Estrada Agudelo (desde el 22 de febrero de 2003), Hernando Betancur </w:t>
            </w:r>
            <w:r w:rsidR="0090131B" w:rsidRPr="00B8757D">
              <w:rPr>
                <w:rFonts w:ascii="Arial Narrow" w:eastAsia="Times New Roman" w:hAnsi="Arial Narrow" w:cs="Arial"/>
                <w:sz w:val="20"/>
                <w:szCs w:val="20"/>
                <w:lang w:val="es-ES" w:eastAsia="es-ES"/>
              </w:rPr>
              <w:t>Sánchez</w:t>
            </w:r>
            <w:r w:rsidRPr="00B8757D">
              <w:rPr>
                <w:rFonts w:ascii="Arial Narrow" w:eastAsia="Times New Roman" w:hAnsi="Arial Narrow" w:cs="Arial"/>
                <w:sz w:val="20"/>
                <w:szCs w:val="20"/>
                <w:lang w:val="es-ES" w:eastAsia="es-ES"/>
              </w:rPr>
              <w:t xml:space="preserve"> (desde el 20 de diciembre de 2002</w:t>
            </w:r>
          </w:p>
        </w:tc>
      </w:tr>
      <w:tr w:rsidR="00B8757D" w:rsidRPr="00B8757D" w14:paraId="2752C5FA" w14:textId="77777777" w:rsidTr="0090131B">
        <w:trPr>
          <w:trHeight w:val="21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401B593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8 de junio de 2012</w:t>
            </w:r>
          </w:p>
        </w:tc>
        <w:tc>
          <w:tcPr>
            <w:tcW w:w="5680" w:type="dxa"/>
            <w:tcBorders>
              <w:top w:val="nil"/>
              <w:left w:val="nil"/>
              <w:bottom w:val="single" w:sz="4" w:space="0" w:color="auto"/>
              <w:right w:val="single" w:sz="4" w:space="0" w:color="auto"/>
            </w:tcBorders>
            <w:shd w:val="clear" w:color="auto" w:fill="auto"/>
            <w:vAlign w:val="bottom"/>
            <w:hideMark/>
          </w:tcPr>
          <w:p w14:paraId="743B705E" w14:textId="2E344551"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primero laboral del circuito llevó a cabo audiencia en el proceso en referencia, en el cual </w:t>
            </w:r>
            <w:r w:rsidR="0090131B" w:rsidRPr="00B8757D">
              <w:rPr>
                <w:rFonts w:ascii="Arial Narrow" w:eastAsia="Times New Roman" w:hAnsi="Arial Narrow" w:cs="Arial"/>
                <w:sz w:val="20"/>
                <w:szCs w:val="20"/>
                <w:lang w:val="es-ES" w:eastAsia="es-ES"/>
              </w:rPr>
              <w:t>ningún</w:t>
            </w:r>
            <w:r w:rsidRPr="00B8757D">
              <w:rPr>
                <w:rFonts w:ascii="Arial Narrow" w:eastAsia="Times New Roman" w:hAnsi="Arial Narrow" w:cs="Arial"/>
                <w:sz w:val="20"/>
                <w:szCs w:val="20"/>
                <w:lang w:val="es-ES" w:eastAsia="es-ES"/>
              </w:rPr>
              <w:t xml:space="preserve"> apoderado de las partes </w:t>
            </w:r>
            <w:r w:rsidR="0090131B" w:rsidRPr="00B8757D">
              <w:rPr>
                <w:rFonts w:ascii="Arial Narrow" w:eastAsia="Times New Roman" w:hAnsi="Arial Narrow" w:cs="Arial"/>
                <w:sz w:val="20"/>
                <w:szCs w:val="20"/>
                <w:lang w:val="es-ES" w:eastAsia="es-ES"/>
              </w:rPr>
              <w:t>asistió</w:t>
            </w:r>
            <w:r w:rsidRPr="00B8757D">
              <w:rPr>
                <w:rFonts w:ascii="Arial Narrow" w:eastAsia="Times New Roman" w:hAnsi="Arial Narrow" w:cs="Arial"/>
                <w:sz w:val="20"/>
                <w:szCs w:val="20"/>
                <w:lang w:val="es-ES" w:eastAsia="es-ES"/>
              </w:rPr>
              <w:t xml:space="preserve"> y resolvió tener al señor Rodrigo Antonio Obando como ejecutante del proceso, ordenó seguir adelante la </w:t>
            </w:r>
            <w:r w:rsidR="0090131B" w:rsidRPr="00B8757D">
              <w:rPr>
                <w:rFonts w:ascii="Arial Narrow" w:eastAsia="Times New Roman" w:hAnsi="Arial Narrow" w:cs="Arial"/>
                <w:sz w:val="20"/>
                <w:szCs w:val="20"/>
                <w:lang w:val="es-ES" w:eastAsia="es-ES"/>
              </w:rPr>
              <w:t>ejecución</w:t>
            </w:r>
            <w:r w:rsidRPr="00B8757D">
              <w:rPr>
                <w:rFonts w:ascii="Arial Narrow" w:eastAsia="Times New Roman" w:hAnsi="Arial Narrow" w:cs="Arial"/>
                <w:sz w:val="20"/>
                <w:szCs w:val="20"/>
                <w:lang w:val="es-ES" w:eastAsia="es-ES"/>
              </w:rPr>
              <w:t xml:space="preserve"> conforme al mandamiento ejecutivo. Además ordeno practicar la </w:t>
            </w:r>
            <w:r w:rsidR="0090131B"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90131B"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y por separado la de las costas. </w:t>
            </w:r>
          </w:p>
        </w:tc>
      </w:tr>
      <w:tr w:rsidR="00B8757D" w:rsidRPr="00B8757D" w14:paraId="45FEAE20"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2D81DD2A"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20 de junio de 2012</w:t>
            </w:r>
          </w:p>
        </w:tc>
        <w:tc>
          <w:tcPr>
            <w:tcW w:w="5680" w:type="dxa"/>
            <w:tcBorders>
              <w:top w:val="nil"/>
              <w:left w:val="nil"/>
              <w:bottom w:val="single" w:sz="4" w:space="0" w:color="auto"/>
              <w:right w:val="single" w:sz="4" w:space="0" w:color="auto"/>
            </w:tcBorders>
            <w:shd w:val="clear" w:color="auto" w:fill="auto"/>
            <w:vAlign w:val="bottom"/>
            <w:hideMark/>
          </w:tcPr>
          <w:p w14:paraId="6A0E69D3" w14:textId="40DA7122"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Carlos Alberto Lopez, presentó </w:t>
            </w:r>
            <w:r w:rsidR="0090131B"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actualizada del </w:t>
            </w:r>
            <w:r w:rsidR="0090131B"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teniendo en cuenta el mandamiento de pago (Folios 265-569 C3)</w:t>
            </w:r>
          </w:p>
        </w:tc>
      </w:tr>
      <w:tr w:rsidR="00B8757D" w:rsidRPr="00B8757D" w14:paraId="32384C14"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566ADFBC"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17 de julio de 2012</w:t>
            </w:r>
          </w:p>
        </w:tc>
        <w:tc>
          <w:tcPr>
            <w:tcW w:w="5680" w:type="dxa"/>
            <w:tcBorders>
              <w:top w:val="nil"/>
              <w:left w:val="nil"/>
              <w:bottom w:val="single" w:sz="4" w:space="0" w:color="auto"/>
              <w:right w:val="single" w:sz="4" w:space="0" w:color="auto"/>
            </w:tcBorders>
            <w:shd w:val="clear" w:color="auto" w:fill="auto"/>
            <w:vAlign w:val="bottom"/>
            <w:hideMark/>
          </w:tcPr>
          <w:p w14:paraId="5D160E87" w14:textId="7F354CB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Solicitud del actor de correr traslado de la </w:t>
            </w:r>
            <w:r w:rsidR="0090131B"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presentada el 20 de junio de 2012, para su correspondiente </w:t>
            </w:r>
            <w:r w:rsidR="0090131B" w:rsidRPr="00B8757D">
              <w:rPr>
                <w:rFonts w:ascii="Arial Narrow" w:eastAsia="Times New Roman" w:hAnsi="Arial Narrow" w:cs="Arial"/>
                <w:sz w:val="20"/>
                <w:szCs w:val="20"/>
                <w:lang w:val="es-ES" w:eastAsia="es-ES"/>
              </w:rPr>
              <w:t>aprobación</w:t>
            </w:r>
            <w:r w:rsidRPr="00B8757D">
              <w:rPr>
                <w:rFonts w:ascii="Arial Narrow" w:eastAsia="Times New Roman" w:hAnsi="Arial Narrow" w:cs="Arial"/>
                <w:sz w:val="20"/>
                <w:szCs w:val="20"/>
                <w:lang w:val="es-ES" w:eastAsia="es-ES"/>
              </w:rPr>
              <w:t xml:space="preserve"> y así, poder proceder a la </w:t>
            </w:r>
            <w:r w:rsidR="0090131B"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y </w:t>
            </w:r>
            <w:r w:rsidR="0090131B" w:rsidRPr="00B8757D">
              <w:rPr>
                <w:rFonts w:ascii="Arial Narrow" w:eastAsia="Times New Roman" w:hAnsi="Arial Narrow" w:cs="Arial"/>
                <w:sz w:val="20"/>
                <w:szCs w:val="20"/>
                <w:lang w:val="es-ES" w:eastAsia="es-ES"/>
              </w:rPr>
              <w:t>aprobación</w:t>
            </w:r>
            <w:r w:rsidRPr="00B8757D">
              <w:rPr>
                <w:rFonts w:ascii="Arial Narrow" w:eastAsia="Times New Roman" w:hAnsi="Arial Narrow" w:cs="Arial"/>
                <w:sz w:val="20"/>
                <w:szCs w:val="20"/>
                <w:lang w:val="es-ES" w:eastAsia="es-ES"/>
              </w:rPr>
              <w:t xml:space="preserve"> de costas </w:t>
            </w:r>
          </w:p>
        </w:tc>
      </w:tr>
      <w:tr w:rsidR="00B8757D" w:rsidRPr="00B8757D" w14:paraId="581B6BD7"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34CB587C"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octubre de 2012</w:t>
            </w:r>
          </w:p>
        </w:tc>
        <w:tc>
          <w:tcPr>
            <w:tcW w:w="5680" w:type="dxa"/>
            <w:tcBorders>
              <w:top w:val="nil"/>
              <w:left w:val="nil"/>
              <w:bottom w:val="single" w:sz="4" w:space="0" w:color="auto"/>
              <w:right w:val="single" w:sz="4" w:space="0" w:color="auto"/>
            </w:tcBorders>
            <w:shd w:val="clear" w:color="auto" w:fill="auto"/>
            <w:vAlign w:val="bottom"/>
            <w:hideMark/>
          </w:tcPr>
          <w:p w14:paraId="780E4FE1" w14:textId="001D18D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Solicitud del actor para que se ordene el fraccionamiento y entrega de los </w:t>
            </w:r>
            <w:r w:rsidR="0090131B"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judiciales </w:t>
            </w:r>
            <w:r w:rsidR="0090131B" w:rsidRPr="00B8757D">
              <w:rPr>
                <w:rFonts w:ascii="Arial Narrow" w:eastAsia="Times New Roman" w:hAnsi="Arial Narrow" w:cs="Arial"/>
                <w:sz w:val="20"/>
                <w:szCs w:val="20"/>
                <w:lang w:val="es-ES" w:eastAsia="es-ES"/>
              </w:rPr>
              <w:t>consignados</w:t>
            </w:r>
            <w:r w:rsidRPr="00B8757D">
              <w:rPr>
                <w:rFonts w:ascii="Arial Narrow" w:eastAsia="Times New Roman" w:hAnsi="Arial Narrow" w:cs="Arial"/>
                <w:sz w:val="20"/>
                <w:szCs w:val="20"/>
                <w:lang w:val="es-ES" w:eastAsia="es-ES"/>
              </w:rPr>
              <w:t xml:space="preserve"> a </w:t>
            </w:r>
            <w:r w:rsidR="0090131B" w:rsidRPr="00B8757D">
              <w:rPr>
                <w:rFonts w:ascii="Arial Narrow" w:eastAsia="Times New Roman" w:hAnsi="Arial Narrow" w:cs="Arial"/>
                <w:sz w:val="20"/>
                <w:szCs w:val="20"/>
                <w:lang w:val="es-ES" w:eastAsia="es-ES"/>
              </w:rPr>
              <w:t>órdenes</w:t>
            </w:r>
            <w:r w:rsidRPr="00B8757D">
              <w:rPr>
                <w:rFonts w:ascii="Arial Narrow" w:eastAsia="Times New Roman" w:hAnsi="Arial Narrow" w:cs="Arial"/>
                <w:sz w:val="20"/>
                <w:szCs w:val="20"/>
                <w:lang w:val="es-ES" w:eastAsia="es-ES"/>
              </w:rPr>
              <w:t xml:space="preserve"> de ese proceso a su nombre, toda vez que tiene la facultad para recibir y cobrar</w:t>
            </w:r>
          </w:p>
        </w:tc>
      </w:tr>
      <w:tr w:rsidR="00B8757D" w:rsidRPr="00B8757D" w14:paraId="00BFC6A3" w14:textId="77777777" w:rsidTr="0090131B">
        <w:trPr>
          <w:trHeight w:val="33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2F04EFBF"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8 de octubre de 2012</w:t>
            </w:r>
          </w:p>
        </w:tc>
        <w:tc>
          <w:tcPr>
            <w:tcW w:w="5680" w:type="dxa"/>
            <w:tcBorders>
              <w:top w:val="nil"/>
              <w:left w:val="nil"/>
              <w:bottom w:val="single" w:sz="4" w:space="0" w:color="auto"/>
              <w:right w:val="single" w:sz="4" w:space="0" w:color="auto"/>
            </w:tcBorders>
            <w:shd w:val="clear" w:color="auto" w:fill="auto"/>
            <w:vAlign w:val="bottom"/>
            <w:hideMark/>
          </w:tcPr>
          <w:p w14:paraId="6B6E47A7" w14:textId="6EFD758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Solicitud del apoderado de la </w:t>
            </w:r>
            <w:r w:rsidR="00B41B65" w:rsidRPr="00B8757D">
              <w:rPr>
                <w:rFonts w:ascii="Arial Narrow" w:eastAsia="Times New Roman" w:hAnsi="Arial Narrow" w:cs="Arial"/>
                <w:sz w:val="20"/>
                <w:szCs w:val="20"/>
                <w:lang w:val="es-ES" w:eastAsia="es-ES"/>
              </w:rPr>
              <w:t>parte</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demandando</w:t>
            </w:r>
            <w:r w:rsidRPr="00B8757D">
              <w:rPr>
                <w:rFonts w:ascii="Arial Narrow" w:eastAsia="Times New Roman" w:hAnsi="Arial Narrow" w:cs="Arial"/>
                <w:sz w:val="20"/>
                <w:szCs w:val="20"/>
                <w:lang w:val="es-ES" w:eastAsia="es-ES"/>
              </w:rPr>
              <w:t xml:space="preserve">, para el levantamiento de la medida cautelar decretada y practicada en el proceso, concerniente en el embargo y </w:t>
            </w:r>
            <w:r w:rsidR="00B41B65" w:rsidRPr="00B8757D">
              <w:rPr>
                <w:rFonts w:ascii="Arial Narrow" w:eastAsia="Times New Roman" w:hAnsi="Arial Narrow" w:cs="Arial"/>
                <w:sz w:val="20"/>
                <w:szCs w:val="20"/>
                <w:lang w:val="es-ES" w:eastAsia="es-ES"/>
              </w:rPr>
              <w:t>retención</w:t>
            </w:r>
            <w:r w:rsidRPr="00B8757D">
              <w:rPr>
                <w:rFonts w:ascii="Arial Narrow" w:eastAsia="Times New Roman" w:hAnsi="Arial Narrow" w:cs="Arial"/>
                <w:sz w:val="20"/>
                <w:szCs w:val="20"/>
                <w:lang w:val="es-ES" w:eastAsia="es-ES"/>
              </w:rPr>
              <w:t xml:space="preserve"> de dineros encontrados en cuentas bancarias a nombre de la entidad demandada en el banco de occidente, dineros consignados y representados en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judicial en el Banco Agrario, puesto que el valor excede considerablemente el monto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además</w:t>
            </w:r>
            <w:r w:rsidRPr="00B8757D">
              <w:rPr>
                <w:rFonts w:ascii="Arial Narrow" w:eastAsia="Times New Roman" w:hAnsi="Arial Narrow" w:cs="Arial"/>
                <w:sz w:val="20"/>
                <w:szCs w:val="20"/>
                <w:lang w:val="es-ES" w:eastAsia="es-ES"/>
              </w:rPr>
              <w:t xml:space="preserve">, dichos recursos tienen una </w:t>
            </w:r>
            <w:r w:rsidR="00B41B65" w:rsidRPr="00B8757D">
              <w:rPr>
                <w:rFonts w:ascii="Arial Narrow" w:eastAsia="Times New Roman" w:hAnsi="Arial Narrow" w:cs="Arial"/>
                <w:sz w:val="20"/>
                <w:szCs w:val="20"/>
                <w:lang w:val="es-ES" w:eastAsia="es-ES"/>
              </w:rPr>
              <w:t>destinación</w:t>
            </w:r>
            <w:r w:rsidRPr="00B8757D">
              <w:rPr>
                <w:rFonts w:ascii="Arial Narrow" w:eastAsia="Times New Roman" w:hAnsi="Arial Narrow" w:cs="Arial"/>
                <w:sz w:val="20"/>
                <w:szCs w:val="20"/>
                <w:lang w:val="es-ES" w:eastAsia="es-ES"/>
              </w:rPr>
              <w:t xml:space="preserve"> especifica de sostenimiento, </w:t>
            </w:r>
            <w:r w:rsidR="00B41B65" w:rsidRPr="00B8757D">
              <w:rPr>
                <w:rFonts w:ascii="Arial Narrow" w:eastAsia="Times New Roman" w:hAnsi="Arial Narrow" w:cs="Arial"/>
                <w:sz w:val="20"/>
                <w:szCs w:val="20"/>
                <w:lang w:val="es-ES" w:eastAsia="es-ES"/>
              </w:rPr>
              <w:t>prestación</w:t>
            </w:r>
            <w:r w:rsidRPr="00B8757D">
              <w:rPr>
                <w:rFonts w:ascii="Arial Narrow" w:eastAsia="Times New Roman" w:hAnsi="Arial Narrow" w:cs="Arial"/>
                <w:sz w:val="20"/>
                <w:szCs w:val="20"/>
                <w:lang w:val="es-ES" w:eastAsia="es-ES"/>
              </w:rPr>
              <w:t xml:space="preserve"> de servicios y </w:t>
            </w:r>
            <w:r w:rsidR="00B41B65" w:rsidRPr="00B8757D">
              <w:rPr>
                <w:rFonts w:ascii="Arial Narrow" w:eastAsia="Times New Roman" w:hAnsi="Arial Narrow" w:cs="Arial"/>
                <w:sz w:val="20"/>
                <w:szCs w:val="20"/>
                <w:lang w:val="es-ES" w:eastAsia="es-ES"/>
              </w:rPr>
              <w:t>protección</w:t>
            </w:r>
            <w:r w:rsidRPr="00B8757D">
              <w:rPr>
                <w:rFonts w:ascii="Arial Narrow" w:eastAsia="Times New Roman" w:hAnsi="Arial Narrow" w:cs="Arial"/>
                <w:sz w:val="20"/>
                <w:szCs w:val="20"/>
                <w:lang w:val="es-ES" w:eastAsia="es-ES"/>
              </w:rPr>
              <w:t xml:space="preserve"> de la seguridad social, siendo recursos inembargables.</w:t>
            </w:r>
          </w:p>
        </w:tc>
      </w:tr>
      <w:tr w:rsidR="00B8757D" w:rsidRPr="00B8757D" w14:paraId="243F03E6"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5833FD2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9 de octubre de 2012</w:t>
            </w:r>
          </w:p>
        </w:tc>
        <w:tc>
          <w:tcPr>
            <w:tcW w:w="5680" w:type="dxa"/>
            <w:tcBorders>
              <w:top w:val="nil"/>
              <w:left w:val="nil"/>
              <w:bottom w:val="single" w:sz="4" w:space="0" w:color="auto"/>
              <w:right w:val="single" w:sz="4" w:space="0" w:color="auto"/>
            </w:tcBorders>
            <w:shd w:val="clear" w:color="auto" w:fill="auto"/>
            <w:vAlign w:val="bottom"/>
            <w:hideMark/>
          </w:tcPr>
          <w:p w14:paraId="5D83CC3C" w14:textId="11E3CED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nuevamente que se corra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aportada el 20 de junio de 2012</w:t>
            </w:r>
          </w:p>
        </w:tc>
      </w:tr>
      <w:tr w:rsidR="00B8757D" w:rsidRPr="00B8757D" w14:paraId="78C851C8"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9BBB59"/>
            <w:noWrap/>
            <w:vAlign w:val="bottom"/>
            <w:hideMark/>
          </w:tcPr>
          <w:p w14:paraId="208549D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11 de diciembre de 2012</w:t>
            </w:r>
          </w:p>
        </w:tc>
        <w:tc>
          <w:tcPr>
            <w:tcW w:w="5680" w:type="dxa"/>
            <w:tcBorders>
              <w:top w:val="nil"/>
              <w:left w:val="nil"/>
              <w:bottom w:val="single" w:sz="4" w:space="0" w:color="auto"/>
              <w:right w:val="single" w:sz="4" w:space="0" w:color="auto"/>
            </w:tcBorders>
            <w:shd w:val="clear" w:color="auto" w:fill="auto"/>
            <w:vAlign w:val="bottom"/>
            <w:hideMark/>
          </w:tcPr>
          <w:p w14:paraId="346DF121" w14:textId="699DD73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solicitó el embargo de los remanentes y/o de los dineros que se </w:t>
            </w:r>
            <w:r w:rsidR="00B41B65" w:rsidRPr="00B8757D">
              <w:rPr>
                <w:rFonts w:ascii="Arial Narrow" w:eastAsia="Times New Roman" w:hAnsi="Arial Narrow" w:cs="Arial"/>
                <w:sz w:val="20"/>
                <w:szCs w:val="20"/>
                <w:lang w:val="es-ES" w:eastAsia="es-ES"/>
              </w:rPr>
              <w:t>llegaren</w:t>
            </w:r>
            <w:r w:rsidRPr="00B8757D">
              <w:rPr>
                <w:rFonts w:ascii="Arial Narrow" w:eastAsia="Times New Roman" w:hAnsi="Arial Narrow" w:cs="Arial"/>
                <w:sz w:val="20"/>
                <w:szCs w:val="20"/>
                <w:lang w:val="es-ES" w:eastAsia="es-ES"/>
              </w:rPr>
              <w:t xml:space="preserve"> a desembargar y existen dentro del proceso ejecutivo laboral 2011-137, donde es demandado el Instituto de los Seguros Sociales y es actos Luis Henry Arias, que cursa en el juzgado sexto laboral del circuito, limitando la medida en la suma $1,395,976</w:t>
            </w:r>
          </w:p>
        </w:tc>
      </w:tr>
      <w:tr w:rsidR="00B8757D" w:rsidRPr="00B8757D" w14:paraId="283324AF"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37F65AD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11 de enero de 2013</w:t>
            </w:r>
          </w:p>
        </w:tc>
        <w:tc>
          <w:tcPr>
            <w:tcW w:w="5680" w:type="dxa"/>
            <w:tcBorders>
              <w:top w:val="nil"/>
              <w:left w:val="nil"/>
              <w:bottom w:val="single" w:sz="4" w:space="0" w:color="auto"/>
              <w:right w:val="single" w:sz="4" w:space="0" w:color="auto"/>
            </w:tcBorders>
            <w:shd w:val="clear" w:color="auto" w:fill="auto"/>
            <w:vAlign w:val="bottom"/>
            <w:hideMark/>
          </w:tcPr>
          <w:p w14:paraId="0107ED9C" w14:textId="770FAD1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solicitó el impulso del proceso, puesto que está afectando a sus mandantes </w:t>
            </w:r>
            <w:r w:rsidR="00B41B65" w:rsidRPr="00B8757D">
              <w:rPr>
                <w:rFonts w:ascii="Arial Narrow" w:eastAsia="Times New Roman" w:hAnsi="Arial Narrow" w:cs="Arial"/>
                <w:sz w:val="20"/>
                <w:szCs w:val="20"/>
                <w:lang w:val="es-ES" w:eastAsia="es-ES"/>
              </w:rPr>
              <w:t>económica</w:t>
            </w:r>
            <w:r w:rsidRPr="00B8757D">
              <w:rPr>
                <w:rFonts w:ascii="Arial Narrow" w:eastAsia="Times New Roman" w:hAnsi="Arial Narrow" w:cs="Arial"/>
                <w:sz w:val="20"/>
                <w:szCs w:val="20"/>
                <w:lang w:val="es-ES" w:eastAsia="es-ES"/>
              </w:rPr>
              <w:t xml:space="preserve"> y moralmente, y se están decidiendo otros procesos sin resolver las peticiones de 2012,</w:t>
            </w:r>
          </w:p>
        </w:tc>
      </w:tr>
      <w:tr w:rsidR="00B8757D" w:rsidRPr="00B8757D" w14:paraId="25CEA28B" w14:textId="77777777" w:rsidTr="0090131B">
        <w:trPr>
          <w:trHeight w:val="2100"/>
        </w:trPr>
        <w:tc>
          <w:tcPr>
            <w:tcW w:w="2276" w:type="dxa"/>
            <w:tcBorders>
              <w:top w:val="nil"/>
              <w:left w:val="single" w:sz="4" w:space="0" w:color="auto"/>
              <w:bottom w:val="single" w:sz="4" w:space="0" w:color="auto"/>
              <w:right w:val="single" w:sz="4" w:space="0" w:color="auto"/>
            </w:tcBorders>
            <w:shd w:val="clear" w:color="000000" w:fill="FFFF66"/>
            <w:vAlign w:val="bottom"/>
            <w:hideMark/>
          </w:tcPr>
          <w:p w14:paraId="4D130B1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18 de enero / 21 de enero de 2013</w:t>
            </w:r>
          </w:p>
        </w:tc>
        <w:tc>
          <w:tcPr>
            <w:tcW w:w="5680" w:type="dxa"/>
            <w:tcBorders>
              <w:top w:val="nil"/>
              <w:left w:val="nil"/>
              <w:bottom w:val="single" w:sz="4" w:space="0" w:color="auto"/>
              <w:right w:val="single" w:sz="4" w:space="0" w:color="auto"/>
            </w:tcBorders>
            <w:shd w:val="clear" w:color="auto" w:fill="auto"/>
            <w:vAlign w:val="bottom"/>
            <w:hideMark/>
          </w:tcPr>
          <w:p w14:paraId="6E9D5B90" w14:textId="5634995D"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La procuraduría manifestó que </w:t>
            </w:r>
            <w:r w:rsidR="00B41B65" w:rsidRPr="00B8757D">
              <w:rPr>
                <w:rFonts w:ascii="Arial Narrow" w:eastAsia="Times New Roman" w:hAnsi="Arial Narrow" w:cs="Arial"/>
                <w:sz w:val="20"/>
                <w:szCs w:val="20"/>
                <w:lang w:val="es-ES" w:eastAsia="es-ES"/>
              </w:rPr>
              <w:t>recibió</w:t>
            </w:r>
            <w:r w:rsidRPr="00B8757D">
              <w:rPr>
                <w:rFonts w:ascii="Arial Narrow" w:eastAsia="Times New Roman" w:hAnsi="Arial Narrow" w:cs="Arial"/>
                <w:sz w:val="20"/>
                <w:szCs w:val="20"/>
                <w:lang w:val="es-ES" w:eastAsia="es-ES"/>
              </w:rPr>
              <w:t xml:space="preserve"> solicitud de vigilancia e </w:t>
            </w:r>
            <w:r w:rsidR="00B41B65" w:rsidRPr="00B8757D">
              <w:rPr>
                <w:rFonts w:ascii="Arial Narrow" w:eastAsia="Times New Roman" w:hAnsi="Arial Narrow" w:cs="Arial"/>
                <w:sz w:val="20"/>
                <w:szCs w:val="20"/>
                <w:lang w:val="es-ES" w:eastAsia="es-ES"/>
              </w:rPr>
              <w:t>intervención</w:t>
            </w:r>
            <w:r w:rsidRPr="00B8757D">
              <w:rPr>
                <w:rFonts w:ascii="Arial Narrow" w:eastAsia="Times New Roman" w:hAnsi="Arial Narrow" w:cs="Arial"/>
                <w:sz w:val="20"/>
                <w:szCs w:val="20"/>
                <w:lang w:val="es-ES" w:eastAsia="es-ES"/>
              </w:rPr>
              <w:t xml:space="preserve"> dentro del proceso, donde la parte actora </w:t>
            </w:r>
            <w:r w:rsidR="00B41B65" w:rsidRPr="00B8757D">
              <w:rPr>
                <w:rFonts w:ascii="Arial Narrow" w:eastAsia="Times New Roman" w:hAnsi="Arial Narrow" w:cs="Arial"/>
                <w:sz w:val="20"/>
                <w:szCs w:val="20"/>
                <w:lang w:val="es-ES" w:eastAsia="es-ES"/>
              </w:rPr>
              <w:t>manifestó</w:t>
            </w:r>
            <w:r w:rsidRPr="00B8757D">
              <w:rPr>
                <w:rFonts w:ascii="Arial Narrow" w:eastAsia="Times New Roman" w:hAnsi="Arial Narrow" w:cs="Arial"/>
                <w:sz w:val="20"/>
                <w:szCs w:val="20"/>
                <w:lang w:val="es-ES" w:eastAsia="es-ES"/>
              </w:rPr>
              <w:t xml:space="preserve"> que desde los meses de junio y julio de 2012 ha venido solicitando correr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sin que a la fecha presuntamente se haya dado traslado del mismo, por lo cual, exhorta al despacho a imprimir la celeridad posible</w:t>
            </w:r>
          </w:p>
        </w:tc>
      </w:tr>
      <w:tr w:rsidR="00B8757D" w:rsidRPr="00B8757D" w14:paraId="2A6E4E54"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033E727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12 de marzo de 2013</w:t>
            </w:r>
          </w:p>
        </w:tc>
        <w:tc>
          <w:tcPr>
            <w:tcW w:w="5680" w:type="dxa"/>
            <w:tcBorders>
              <w:top w:val="nil"/>
              <w:left w:val="nil"/>
              <w:bottom w:val="single" w:sz="4" w:space="0" w:color="auto"/>
              <w:right w:val="single" w:sz="4" w:space="0" w:color="auto"/>
            </w:tcBorders>
            <w:shd w:val="clear" w:color="auto" w:fill="auto"/>
            <w:vAlign w:val="bottom"/>
            <w:hideMark/>
          </w:tcPr>
          <w:p w14:paraId="0DB9C2AE" w14:textId="10D617E9"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nuevamente solicita impulso del proceso, solicitando que se corra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y de no ser objetada se imparta su </w:t>
            </w:r>
            <w:r w:rsidR="00B41B65" w:rsidRPr="00B8757D">
              <w:rPr>
                <w:rFonts w:ascii="Arial Narrow" w:eastAsia="Times New Roman" w:hAnsi="Arial Narrow" w:cs="Arial"/>
                <w:sz w:val="20"/>
                <w:szCs w:val="20"/>
                <w:lang w:val="es-ES" w:eastAsia="es-ES"/>
              </w:rPr>
              <w:t>aprobación</w:t>
            </w:r>
            <w:r w:rsidRPr="00B8757D">
              <w:rPr>
                <w:rFonts w:ascii="Arial Narrow" w:eastAsia="Times New Roman" w:hAnsi="Arial Narrow" w:cs="Arial"/>
                <w:sz w:val="20"/>
                <w:szCs w:val="20"/>
                <w:lang w:val="es-ES" w:eastAsia="es-ES"/>
              </w:rPr>
              <w:t>.</w:t>
            </w:r>
          </w:p>
        </w:tc>
      </w:tr>
      <w:tr w:rsidR="00B8757D" w:rsidRPr="00B8757D" w14:paraId="74A0005F"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64BFB11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8 de abril de 2013</w:t>
            </w:r>
          </w:p>
        </w:tc>
        <w:tc>
          <w:tcPr>
            <w:tcW w:w="5680" w:type="dxa"/>
            <w:tcBorders>
              <w:top w:val="nil"/>
              <w:left w:val="nil"/>
              <w:bottom w:val="single" w:sz="4" w:space="0" w:color="auto"/>
              <w:right w:val="single" w:sz="4" w:space="0" w:color="auto"/>
            </w:tcBorders>
            <w:shd w:val="clear" w:color="auto" w:fill="auto"/>
            <w:vAlign w:val="bottom"/>
            <w:hideMark/>
          </w:tcPr>
          <w:p w14:paraId="28F90776" w14:textId="4E93BA6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mediante escrito, que se realice el tramite respectivo 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aportada, se liquiden las costas para cada demandado y se ordene la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w:t>
            </w:r>
          </w:p>
        </w:tc>
      </w:tr>
      <w:tr w:rsidR="00B8757D" w:rsidRPr="00B8757D" w14:paraId="13F931D3"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393B39C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12 de junio de 2013</w:t>
            </w:r>
          </w:p>
        </w:tc>
        <w:tc>
          <w:tcPr>
            <w:tcW w:w="5680" w:type="dxa"/>
            <w:tcBorders>
              <w:top w:val="nil"/>
              <w:left w:val="nil"/>
              <w:bottom w:val="single" w:sz="4" w:space="0" w:color="auto"/>
              <w:right w:val="single" w:sz="4" w:space="0" w:color="auto"/>
            </w:tcBorders>
            <w:shd w:val="clear" w:color="auto" w:fill="auto"/>
            <w:vAlign w:val="bottom"/>
            <w:hideMark/>
          </w:tcPr>
          <w:p w14:paraId="3024EF33" w14:textId="7E2C288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 fijó en lista No. 005 el traslado </w:t>
            </w:r>
            <w:r w:rsidR="00B41B65" w:rsidRPr="00B8757D">
              <w:rPr>
                <w:rFonts w:ascii="Arial Narrow" w:eastAsia="Times New Roman" w:hAnsi="Arial Narrow" w:cs="Arial"/>
                <w:sz w:val="20"/>
                <w:szCs w:val="20"/>
                <w:lang w:val="es-ES" w:eastAsia="es-ES"/>
              </w:rPr>
              <w:t>actualización</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w:t>
            </w:r>
          </w:p>
        </w:tc>
      </w:tr>
      <w:tr w:rsidR="00B8757D" w:rsidRPr="00B8757D" w14:paraId="0D975D13"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59F92B44"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4 de julio de 2013</w:t>
            </w:r>
          </w:p>
        </w:tc>
        <w:tc>
          <w:tcPr>
            <w:tcW w:w="5680" w:type="dxa"/>
            <w:tcBorders>
              <w:top w:val="nil"/>
              <w:left w:val="nil"/>
              <w:bottom w:val="single" w:sz="4" w:space="0" w:color="auto"/>
              <w:right w:val="single" w:sz="4" w:space="0" w:color="auto"/>
            </w:tcBorders>
            <w:shd w:val="clear" w:color="auto" w:fill="auto"/>
            <w:vAlign w:val="bottom"/>
            <w:hideMark/>
          </w:tcPr>
          <w:p w14:paraId="46FDB1B6" w14:textId="564626D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presentó nueva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a la fecha de la </w:t>
            </w:r>
            <w:r w:rsidR="00B41B65" w:rsidRPr="00B8757D">
              <w:rPr>
                <w:rFonts w:ascii="Arial Narrow" w:eastAsia="Times New Roman" w:hAnsi="Arial Narrow" w:cs="Arial"/>
                <w:sz w:val="20"/>
                <w:szCs w:val="20"/>
                <w:lang w:val="es-ES" w:eastAsia="es-ES"/>
              </w:rPr>
              <w:t>obligación</w:t>
            </w:r>
            <w:r w:rsidRPr="00B8757D">
              <w:rPr>
                <w:rFonts w:ascii="Arial Narrow" w:eastAsia="Times New Roman" w:hAnsi="Arial Narrow" w:cs="Arial"/>
                <w:sz w:val="20"/>
                <w:szCs w:val="20"/>
                <w:lang w:val="es-ES" w:eastAsia="es-ES"/>
              </w:rPr>
              <w:t xml:space="preserve"> como lo solicito el despacho en auto del 8 de junio de 2012 y toda vez que no </w:t>
            </w:r>
            <w:r w:rsidR="00B41B65" w:rsidRPr="00B8757D">
              <w:rPr>
                <w:rFonts w:ascii="Arial Narrow" w:eastAsia="Times New Roman" w:hAnsi="Arial Narrow" w:cs="Arial"/>
                <w:sz w:val="20"/>
                <w:szCs w:val="20"/>
                <w:lang w:val="es-ES" w:eastAsia="es-ES"/>
              </w:rPr>
              <w:t>corrió</w:t>
            </w:r>
            <w:r w:rsidRPr="00B8757D">
              <w:rPr>
                <w:rFonts w:ascii="Arial Narrow" w:eastAsia="Times New Roman" w:hAnsi="Arial Narrow" w:cs="Arial"/>
                <w:sz w:val="20"/>
                <w:szCs w:val="20"/>
                <w:lang w:val="es-ES" w:eastAsia="es-ES"/>
              </w:rPr>
              <w:t xml:space="preserve">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presentada, desiste de aquella (Folios 290-295 C3)</w:t>
            </w:r>
          </w:p>
        </w:tc>
      </w:tr>
      <w:tr w:rsidR="00B8757D" w:rsidRPr="00B8757D" w14:paraId="75FE5966"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02DA601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5 de julio de 2013</w:t>
            </w:r>
          </w:p>
        </w:tc>
        <w:tc>
          <w:tcPr>
            <w:tcW w:w="5680" w:type="dxa"/>
            <w:tcBorders>
              <w:top w:val="nil"/>
              <w:left w:val="nil"/>
              <w:bottom w:val="single" w:sz="4" w:space="0" w:color="auto"/>
              <w:right w:val="single" w:sz="4" w:space="0" w:color="auto"/>
            </w:tcBorders>
            <w:shd w:val="clear" w:color="auto" w:fill="auto"/>
            <w:vAlign w:val="bottom"/>
            <w:hideMark/>
          </w:tcPr>
          <w:p w14:paraId="0EA5496B" w14:textId="6CBD59A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 fijó en lista No. 008 el traslado </w:t>
            </w:r>
            <w:r w:rsidR="00B41B65" w:rsidRPr="00B8757D">
              <w:rPr>
                <w:rFonts w:ascii="Arial Narrow" w:eastAsia="Times New Roman" w:hAnsi="Arial Narrow" w:cs="Arial"/>
                <w:sz w:val="20"/>
                <w:szCs w:val="20"/>
                <w:lang w:val="es-ES" w:eastAsia="es-ES"/>
              </w:rPr>
              <w:t>actualización</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crédito</w:t>
            </w:r>
          </w:p>
        </w:tc>
      </w:tr>
      <w:tr w:rsidR="00B8757D" w:rsidRPr="00B8757D" w14:paraId="30B4579A"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39B8927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agosto de 2013</w:t>
            </w:r>
          </w:p>
        </w:tc>
        <w:tc>
          <w:tcPr>
            <w:tcW w:w="5680" w:type="dxa"/>
            <w:tcBorders>
              <w:top w:val="nil"/>
              <w:left w:val="nil"/>
              <w:bottom w:val="single" w:sz="4" w:space="0" w:color="auto"/>
              <w:right w:val="single" w:sz="4" w:space="0" w:color="auto"/>
            </w:tcBorders>
            <w:shd w:val="clear" w:color="auto" w:fill="auto"/>
            <w:vAlign w:val="bottom"/>
            <w:hideMark/>
          </w:tcPr>
          <w:p w14:paraId="78D8D019" w14:textId="74648C5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primero laboral observa que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actualizada presentada por la parte ejecutante, no se encuentra ajustada a derecho en tanto omitió </w:t>
            </w:r>
            <w:r w:rsidR="00B41B65" w:rsidRPr="00B8757D">
              <w:rPr>
                <w:rFonts w:ascii="Arial Narrow" w:eastAsia="Times New Roman" w:hAnsi="Arial Narrow" w:cs="Arial"/>
                <w:sz w:val="20"/>
                <w:szCs w:val="20"/>
                <w:lang w:val="es-ES" w:eastAsia="es-ES"/>
              </w:rPr>
              <w:t>incluso</w:t>
            </w:r>
            <w:r w:rsidRPr="00B8757D">
              <w:rPr>
                <w:rFonts w:ascii="Arial Narrow" w:eastAsia="Times New Roman" w:hAnsi="Arial Narrow" w:cs="Arial"/>
                <w:sz w:val="20"/>
                <w:szCs w:val="20"/>
                <w:lang w:val="es-ES" w:eastAsia="es-ES"/>
              </w:rPr>
              <w:t xml:space="preserve"> el pago parcial de la </w:t>
            </w:r>
            <w:r w:rsidR="00B41B65" w:rsidRPr="00B8757D">
              <w:rPr>
                <w:rFonts w:ascii="Arial Narrow" w:eastAsia="Times New Roman" w:hAnsi="Arial Narrow" w:cs="Arial"/>
                <w:sz w:val="20"/>
                <w:szCs w:val="20"/>
                <w:lang w:val="es-ES" w:eastAsia="es-ES"/>
              </w:rPr>
              <w:t>obligación</w:t>
            </w:r>
            <w:r w:rsidRPr="00B8757D">
              <w:rPr>
                <w:rFonts w:ascii="Arial Narrow" w:eastAsia="Times New Roman" w:hAnsi="Arial Narrow" w:cs="Arial"/>
                <w:sz w:val="20"/>
                <w:szCs w:val="20"/>
                <w:lang w:val="es-ES" w:eastAsia="es-ES"/>
              </w:rPr>
              <w:t xml:space="preserve"> y el valor de las costas fijadas en el proceso ordinario, por lo cual, solicita que se modifique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actualizada.</w:t>
            </w:r>
          </w:p>
        </w:tc>
      </w:tr>
      <w:tr w:rsidR="00B8757D" w:rsidRPr="00B8757D" w14:paraId="37726A51"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119186F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agosto de 2013</w:t>
            </w:r>
          </w:p>
        </w:tc>
        <w:tc>
          <w:tcPr>
            <w:tcW w:w="5680" w:type="dxa"/>
            <w:tcBorders>
              <w:top w:val="nil"/>
              <w:left w:val="nil"/>
              <w:bottom w:val="single" w:sz="4" w:space="0" w:color="auto"/>
              <w:right w:val="single" w:sz="4" w:space="0" w:color="auto"/>
            </w:tcBorders>
            <w:shd w:val="clear" w:color="auto" w:fill="auto"/>
            <w:vAlign w:val="bottom"/>
            <w:hideMark/>
          </w:tcPr>
          <w:p w14:paraId="16F45BCC" w14:textId="58E619E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Presentada la </w:t>
            </w:r>
            <w:r w:rsidR="00B41B65" w:rsidRPr="00B8757D">
              <w:rPr>
                <w:rFonts w:ascii="Arial Narrow" w:eastAsia="Times New Roman" w:hAnsi="Arial Narrow" w:cs="Arial"/>
                <w:sz w:val="20"/>
                <w:szCs w:val="20"/>
                <w:lang w:val="es-ES" w:eastAsia="es-ES"/>
              </w:rPr>
              <w:t>modificación</w:t>
            </w:r>
            <w:r w:rsidRPr="00B8757D">
              <w:rPr>
                <w:rFonts w:ascii="Arial Narrow" w:eastAsia="Times New Roman" w:hAnsi="Arial Narrow" w:cs="Arial"/>
                <w:sz w:val="20"/>
                <w:szCs w:val="20"/>
                <w:lang w:val="es-ES" w:eastAsia="es-ES"/>
              </w:rPr>
              <w:t xml:space="preserve"> 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presentada por el ejecutante, el juzgado primero laboral impartió </w:t>
            </w:r>
            <w:r w:rsidR="00B41B65" w:rsidRPr="00B8757D">
              <w:rPr>
                <w:rFonts w:ascii="Arial Narrow" w:eastAsia="Times New Roman" w:hAnsi="Arial Narrow" w:cs="Arial"/>
                <w:sz w:val="20"/>
                <w:szCs w:val="20"/>
                <w:lang w:val="es-ES" w:eastAsia="es-ES"/>
              </w:rPr>
              <w:t>aprobación</w:t>
            </w:r>
            <w:r w:rsidRPr="00B8757D">
              <w:rPr>
                <w:rFonts w:ascii="Arial Narrow" w:eastAsia="Times New Roman" w:hAnsi="Arial Narrow" w:cs="Arial"/>
                <w:sz w:val="20"/>
                <w:szCs w:val="20"/>
                <w:lang w:val="es-ES" w:eastAsia="es-ES"/>
              </w:rPr>
              <w:t xml:space="preserve"> 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actualizada elaborada por secretaria, de conformidad con el </w:t>
            </w:r>
            <w:r w:rsidR="00B41B65" w:rsidRPr="00B8757D">
              <w:rPr>
                <w:rFonts w:ascii="Arial Narrow" w:eastAsia="Times New Roman" w:hAnsi="Arial Narrow" w:cs="Arial"/>
                <w:sz w:val="20"/>
                <w:szCs w:val="20"/>
                <w:lang w:val="es-ES" w:eastAsia="es-ES"/>
              </w:rPr>
              <w:t>artículo</w:t>
            </w:r>
            <w:r w:rsidRPr="00B8757D">
              <w:rPr>
                <w:rFonts w:ascii="Arial Narrow" w:eastAsia="Times New Roman" w:hAnsi="Arial Narrow" w:cs="Arial"/>
                <w:sz w:val="20"/>
                <w:szCs w:val="20"/>
                <w:lang w:val="es-ES" w:eastAsia="es-ES"/>
              </w:rPr>
              <w:t xml:space="preserve"> 521 c.p.c. Además ordenó correr traslado a las partes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 costas. </w:t>
            </w:r>
          </w:p>
        </w:tc>
      </w:tr>
      <w:tr w:rsidR="00B8757D" w:rsidRPr="00B8757D" w14:paraId="3992ED55"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3B656AA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13 de agosto de 2013</w:t>
            </w:r>
          </w:p>
        </w:tc>
        <w:tc>
          <w:tcPr>
            <w:tcW w:w="5680" w:type="dxa"/>
            <w:tcBorders>
              <w:top w:val="nil"/>
              <w:left w:val="nil"/>
              <w:bottom w:val="single" w:sz="4" w:space="0" w:color="auto"/>
              <w:right w:val="single" w:sz="4" w:space="0" w:color="auto"/>
            </w:tcBorders>
            <w:shd w:val="clear" w:color="auto" w:fill="auto"/>
            <w:vAlign w:val="bottom"/>
            <w:hideMark/>
          </w:tcPr>
          <w:p w14:paraId="3CB9A8F1" w14:textId="6F0DBB5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que se apruebe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 costas efectuadas por la secretaria y que se ordene la entrega de los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a su nombre. </w:t>
            </w:r>
          </w:p>
        </w:tc>
      </w:tr>
      <w:tr w:rsidR="00B8757D" w:rsidRPr="00B8757D" w14:paraId="6226D7AF"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FFFF66"/>
            <w:noWrap/>
            <w:vAlign w:val="bottom"/>
            <w:hideMark/>
          </w:tcPr>
          <w:p w14:paraId="54A7B02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4 de septiembre de 2013</w:t>
            </w:r>
          </w:p>
        </w:tc>
        <w:tc>
          <w:tcPr>
            <w:tcW w:w="5680" w:type="dxa"/>
            <w:tcBorders>
              <w:top w:val="nil"/>
              <w:left w:val="nil"/>
              <w:bottom w:val="single" w:sz="4" w:space="0" w:color="auto"/>
              <w:right w:val="single" w:sz="4" w:space="0" w:color="auto"/>
            </w:tcBorders>
            <w:shd w:val="clear" w:color="auto" w:fill="auto"/>
            <w:vAlign w:val="bottom"/>
            <w:hideMark/>
          </w:tcPr>
          <w:p w14:paraId="401E36BD" w14:textId="52CFC23B"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primero laboral ofició al juzgado segundo laboral, con el fin de remitir memorial radicado en el despacho dentro del proceso de referencia, toda vez que el mismo fue repartido a dicha dependencia mediante acuerdo de </w:t>
            </w:r>
            <w:r w:rsidR="00B41B65" w:rsidRPr="00B8757D">
              <w:rPr>
                <w:rFonts w:ascii="Arial Narrow" w:eastAsia="Times New Roman" w:hAnsi="Arial Narrow" w:cs="Arial"/>
                <w:sz w:val="20"/>
                <w:szCs w:val="20"/>
                <w:lang w:val="es-ES" w:eastAsia="es-ES"/>
              </w:rPr>
              <w:t>descongestión</w:t>
            </w:r>
            <w:r w:rsidRPr="00B8757D">
              <w:rPr>
                <w:rFonts w:ascii="Arial Narrow" w:eastAsia="Times New Roman" w:hAnsi="Arial Narrow" w:cs="Arial"/>
                <w:sz w:val="20"/>
                <w:szCs w:val="20"/>
                <w:lang w:val="es-ES" w:eastAsia="es-ES"/>
              </w:rPr>
              <w:t xml:space="preserve"> PSAA 13-9909 proferido por la sala administrativa del consejo superior de la judicatura </w:t>
            </w:r>
          </w:p>
        </w:tc>
      </w:tr>
      <w:tr w:rsidR="00B8757D" w:rsidRPr="00B8757D" w14:paraId="3B1A53CA"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FF00"/>
            <w:noWrap/>
            <w:vAlign w:val="bottom"/>
            <w:hideMark/>
          </w:tcPr>
          <w:p w14:paraId="072D4B6A"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19 de septiembre de 2013</w:t>
            </w:r>
          </w:p>
        </w:tc>
        <w:tc>
          <w:tcPr>
            <w:tcW w:w="5680" w:type="dxa"/>
            <w:tcBorders>
              <w:top w:val="nil"/>
              <w:left w:val="nil"/>
              <w:bottom w:val="single" w:sz="4" w:space="0" w:color="auto"/>
              <w:right w:val="single" w:sz="4" w:space="0" w:color="auto"/>
            </w:tcBorders>
            <w:shd w:val="clear" w:color="auto" w:fill="auto"/>
            <w:vAlign w:val="bottom"/>
            <w:hideMark/>
          </w:tcPr>
          <w:p w14:paraId="6FB2D821" w14:textId="5318C5C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segundo de </w:t>
            </w:r>
            <w:r w:rsidR="00B41B65" w:rsidRPr="00B8757D">
              <w:rPr>
                <w:rFonts w:ascii="Arial Narrow" w:eastAsia="Times New Roman" w:hAnsi="Arial Narrow" w:cs="Arial"/>
                <w:sz w:val="20"/>
                <w:szCs w:val="20"/>
                <w:lang w:val="es-ES" w:eastAsia="es-ES"/>
              </w:rPr>
              <w:t>descongestión</w:t>
            </w:r>
            <w:r w:rsidRPr="00B8757D">
              <w:rPr>
                <w:rFonts w:ascii="Arial Narrow" w:eastAsia="Times New Roman" w:hAnsi="Arial Narrow" w:cs="Arial"/>
                <w:sz w:val="20"/>
                <w:szCs w:val="20"/>
                <w:lang w:val="es-ES" w:eastAsia="es-ES"/>
              </w:rPr>
              <w:t xml:space="preserve"> laboral del circuito, avocó conocimiento del proceso ejecutivo</w:t>
            </w:r>
          </w:p>
        </w:tc>
      </w:tr>
      <w:tr w:rsidR="00B8757D" w:rsidRPr="00B8757D" w14:paraId="18E8EA15"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FF00"/>
            <w:noWrap/>
            <w:vAlign w:val="bottom"/>
            <w:hideMark/>
          </w:tcPr>
          <w:p w14:paraId="7C0D322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24 de septiembre de 2013</w:t>
            </w:r>
          </w:p>
        </w:tc>
        <w:tc>
          <w:tcPr>
            <w:tcW w:w="5680" w:type="dxa"/>
            <w:tcBorders>
              <w:top w:val="nil"/>
              <w:left w:val="nil"/>
              <w:bottom w:val="single" w:sz="4" w:space="0" w:color="auto"/>
              <w:right w:val="single" w:sz="4" w:space="0" w:color="auto"/>
            </w:tcBorders>
            <w:shd w:val="clear" w:color="auto" w:fill="auto"/>
            <w:vAlign w:val="bottom"/>
            <w:hideMark/>
          </w:tcPr>
          <w:p w14:paraId="21496D0A"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presenta escrito al juzgado 2 solicitando que se avoque conocimiento y que una vez lo haga, ordene la entrega de titulos a su nombre</w:t>
            </w:r>
          </w:p>
        </w:tc>
      </w:tr>
      <w:tr w:rsidR="00B8757D" w:rsidRPr="00B8757D" w14:paraId="64806940"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FF00"/>
            <w:noWrap/>
            <w:vAlign w:val="bottom"/>
            <w:hideMark/>
          </w:tcPr>
          <w:p w14:paraId="3A68EC1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14 de noviembre de 2013</w:t>
            </w:r>
          </w:p>
        </w:tc>
        <w:tc>
          <w:tcPr>
            <w:tcW w:w="5680" w:type="dxa"/>
            <w:tcBorders>
              <w:top w:val="nil"/>
              <w:left w:val="nil"/>
              <w:bottom w:val="single" w:sz="4" w:space="0" w:color="auto"/>
              <w:right w:val="single" w:sz="4" w:space="0" w:color="auto"/>
            </w:tcBorders>
            <w:shd w:val="clear" w:color="auto" w:fill="auto"/>
            <w:vAlign w:val="bottom"/>
            <w:hideMark/>
          </w:tcPr>
          <w:p w14:paraId="6636EF1F" w14:textId="7A848512"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que se le </w:t>
            </w:r>
            <w:r w:rsidR="00B41B65" w:rsidRPr="00B8757D">
              <w:rPr>
                <w:rFonts w:ascii="Arial Narrow" w:eastAsia="Times New Roman" w:hAnsi="Arial Narrow" w:cs="Arial"/>
                <w:sz w:val="20"/>
                <w:szCs w:val="20"/>
                <w:lang w:val="es-ES" w:eastAsia="es-ES"/>
              </w:rPr>
              <w:t>dé</w:t>
            </w:r>
            <w:r w:rsidRPr="00B8757D">
              <w:rPr>
                <w:rFonts w:ascii="Arial Narrow" w:eastAsia="Times New Roman" w:hAnsi="Arial Narrow" w:cs="Arial"/>
                <w:sz w:val="20"/>
                <w:szCs w:val="20"/>
                <w:lang w:val="es-ES" w:eastAsia="es-ES"/>
              </w:rPr>
              <w:t xml:space="preserve"> tramite al memorial </w:t>
            </w:r>
            <w:r w:rsidR="00B41B65" w:rsidRPr="00B8757D">
              <w:rPr>
                <w:rFonts w:ascii="Arial Narrow" w:eastAsia="Times New Roman" w:hAnsi="Arial Narrow" w:cs="Arial"/>
                <w:sz w:val="20"/>
                <w:szCs w:val="20"/>
                <w:lang w:val="es-ES" w:eastAsia="es-ES"/>
              </w:rPr>
              <w:t>presentado</w:t>
            </w:r>
            <w:r w:rsidRPr="00B8757D">
              <w:rPr>
                <w:rFonts w:ascii="Arial Narrow" w:eastAsia="Times New Roman" w:hAnsi="Arial Narrow" w:cs="Arial"/>
                <w:sz w:val="20"/>
                <w:szCs w:val="20"/>
                <w:lang w:val="es-ES" w:eastAsia="es-ES"/>
              </w:rPr>
              <w:t xml:space="preserve"> y se le </w:t>
            </w:r>
            <w:r w:rsidR="00B41B65" w:rsidRPr="00B8757D">
              <w:rPr>
                <w:rFonts w:ascii="Arial Narrow" w:eastAsia="Times New Roman" w:hAnsi="Arial Narrow" w:cs="Arial"/>
                <w:sz w:val="20"/>
                <w:szCs w:val="20"/>
                <w:lang w:val="es-ES" w:eastAsia="es-ES"/>
              </w:rPr>
              <w:t>dé</w:t>
            </w:r>
            <w:r w:rsidRPr="00B8757D">
              <w:rPr>
                <w:rFonts w:ascii="Arial Narrow" w:eastAsia="Times New Roman" w:hAnsi="Arial Narrow" w:cs="Arial"/>
                <w:sz w:val="20"/>
                <w:szCs w:val="20"/>
                <w:lang w:val="es-ES" w:eastAsia="es-ES"/>
              </w:rPr>
              <w:t xml:space="preserve"> orden de entrega de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a su nombre </w:t>
            </w:r>
          </w:p>
        </w:tc>
      </w:tr>
      <w:tr w:rsidR="00B8757D" w:rsidRPr="00B8757D" w14:paraId="6B5DF4C3"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2D52B92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21 de enero de 2014</w:t>
            </w:r>
          </w:p>
        </w:tc>
        <w:tc>
          <w:tcPr>
            <w:tcW w:w="5680" w:type="dxa"/>
            <w:tcBorders>
              <w:top w:val="nil"/>
              <w:left w:val="nil"/>
              <w:bottom w:val="single" w:sz="4" w:space="0" w:color="auto"/>
              <w:right w:val="single" w:sz="4" w:space="0" w:color="auto"/>
            </w:tcBorders>
            <w:shd w:val="clear" w:color="auto" w:fill="auto"/>
            <w:vAlign w:val="bottom"/>
            <w:hideMark/>
          </w:tcPr>
          <w:p w14:paraId="59960580" w14:textId="317680E0"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aporta pronunciamiento del Consejo </w:t>
            </w:r>
            <w:r w:rsidR="00B41B65" w:rsidRPr="00B8757D">
              <w:rPr>
                <w:rFonts w:ascii="Arial Narrow" w:eastAsia="Times New Roman" w:hAnsi="Arial Narrow" w:cs="Arial"/>
                <w:sz w:val="20"/>
                <w:szCs w:val="20"/>
                <w:lang w:val="es-ES" w:eastAsia="es-ES"/>
              </w:rPr>
              <w:t>Superior</w:t>
            </w:r>
            <w:r w:rsidRPr="00B8757D">
              <w:rPr>
                <w:rFonts w:ascii="Arial Narrow" w:eastAsia="Times New Roman" w:hAnsi="Arial Narrow" w:cs="Arial"/>
                <w:sz w:val="20"/>
                <w:szCs w:val="20"/>
                <w:lang w:val="es-ES" w:eastAsia="es-ES"/>
              </w:rPr>
              <w:t xml:space="preserve"> de la Judicatura del 9 de enero de 2014, que demuestra que el proceso tiene vigilancia judicial por parte del Consejo Superior de la Judicatura por la demora en el </w:t>
            </w:r>
            <w:r w:rsidR="00B41B65" w:rsidRPr="00B8757D">
              <w:rPr>
                <w:rFonts w:ascii="Arial Narrow" w:eastAsia="Times New Roman" w:hAnsi="Arial Narrow" w:cs="Arial"/>
                <w:sz w:val="20"/>
                <w:szCs w:val="20"/>
                <w:lang w:val="es-ES" w:eastAsia="es-ES"/>
              </w:rPr>
              <w:t>trámite</w:t>
            </w:r>
            <w:r w:rsidRPr="00B8757D">
              <w:rPr>
                <w:rFonts w:ascii="Arial Narrow" w:eastAsia="Times New Roman" w:hAnsi="Arial Narrow" w:cs="Arial"/>
                <w:sz w:val="20"/>
                <w:szCs w:val="20"/>
                <w:lang w:val="es-ES" w:eastAsia="es-ES"/>
              </w:rPr>
              <w:t xml:space="preserve"> de solicitud de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Además</w:t>
            </w:r>
            <w:r w:rsidRPr="00B8757D">
              <w:rPr>
                <w:rFonts w:ascii="Arial Narrow" w:eastAsia="Times New Roman" w:hAnsi="Arial Narrow" w:cs="Arial"/>
                <w:sz w:val="20"/>
                <w:szCs w:val="20"/>
                <w:lang w:val="es-ES" w:eastAsia="es-ES"/>
              </w:rPr>
              <w:t xml:space="preserve"> reitera solicitud de la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(Folios 306- 313 C3)</w:t>
            </w:r>
          </w:p>
        </w:tc>
      </w:tr>
      <w:tr w:rsidR="00B8757D" w:rsidRPr="00B8757D" w14:paraId="2E9E1C83" w14:textId="77777777" w:rsidTr="0090131B">
        <w:trPr>
          <w:trHeight w:val="33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0E83C0F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febrero de 2014</w:t>
            </w:r>
          </w:p>
        </w:tc>
        <w:tc>
          <w:tcPr>
            <w:tcW w:w="5680" w:type="dxa"/>
            <w:tcBorders>
              <w:top w:val="nil"/>
              <w:left w:val="nil"/>
              <w:bottom w:val="single" w:sz="4" w:space="0" w:color="auto"/>
              <w:right w:val="single" w:sz="4" w:space="0" w:color="auto"/>
            </w:tcBorders>
            <w:shd w:val="clear" w:color="auto" w:fill="auto"/>
            <w:vAlign w:val="bottom"/>
            <w:hideMark/>
          </w:tcPr>
          <w:p w14:paraId="6F8DD12A" w14:textId="22D5D8F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2 de </w:t>
            </w:r>
            <w:r w:rsidR="00B41B65" w:rsidRPr="00B8757D">
              <w:rPr>
                <w:rFonts w:ascii="Arial Narrow" w:eastAsia="Times New Roman" w:hAnsi="Arial Narrow" w:cs="Arial"/>
                <w:sz w:val="20"/>
                <w:szCs w:val="20"/>
                <w:lang w:val="es-ES" w:eastAsia="es-ES"/>
              </w:rPr>
              <w:t>descongestiona</w:t>
            </w:r>
            <w:r w:rsidRPr="00B8757D">
              <w:rPr>
                <w:rFonts w:ascii="Arial Narrow" w:eastAsia="Times New Roman" w:hAnsi="Arial Narrow" w:cs="Arial"/>
                <w:sz w:val="20"/>
                <w:szCs w:val="20"/>
                <w:lang w:val="es-ES" w:eastAsia="es-ES"/>
              </w:rPr>
              <w:t xml:space="preserve"> laboral del circuito profirió auto declarando la nulidad de lo actuado dentro del </w:t>
            </w:r>
            <w:r w:rsidR="00B41B65" w:rsidRPr="00B8757D">
              <w:rPr>
                <w:rFonts w:ascii="Arial Narrow" w:eastAsia="Times New Roman" w:hAnsi="Arial Narrow" w:cs="Arial"/>
                <w:sz w:val="20"/>
                <w:szCs w:val="20"/>
                <w:lang w:val="es-ES" w:eastAsia="es-ES"/>
              </w:rPr>
              <w:t>proceso</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ejecutivo</w:t>
            </w:r>
            <w:r w:rsidRPr="00B8757D">
              <w:rPr>
                <w:rFonts w:ascii="Arial Narrow" w:eastAsia="Times New Roman" w:hAnsi="Arial Narrow" w:cs="Arial"/>
                <w:sz w:val="20"/>
                <w:szCs w:val="20"/>
                <w:lang w:val="es-ES" w:eastAsia="es-ES"/>
              </w:rPr>
              <w:t xml:space="preserve"> a partir del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practicado el 5 de julio de 2013m inclusive, para en su lugar ordenar la </w:t>
            </w:r>
            <w:r w:rsidR="00B41B65" w:rsidRPr="00B8757D">
              <w:rPr>
                <w:rFonts w:ascii="Arial Narrow" w:eastAsia="Times New Roman" w:hAnsi="Arial Narrow" w:cs="Arial"/>
                <w:sz w:val="20"/>
                <w:szCs w:val="20"/>
                <w:lang w:val="es-ES" w:eastAsia="es-ES"/>
              </w:rPr>
              <w:t>vinculación</w:t>
            </w:r>
            <w:r w:rsidRPr="00B8757D">
              <w:rPr>
                <w:rFonts w:ascii="Arial Narrow" w:eastAsia="Times New Roman" w:hAnsi="Arial Narrow" w:cs="Arial"/>
                <w:sz w:val="20"/>
                <w:szCs w:val="20"/>
                <w:lang w:val="es-ES" w:eastAsia="es-ES"/>
              </w:rPr>
              <w:t xml:space="preserve"> de Colpensiones como ejecutada, en su </w:t>
            </w:r>
            <w:r w:rsidR="00B41B65" w:rsidRPr="00B8757D">
              <w:rPr>
                <w:rFonts w:ascii="Arial Narrow" w:eastAsia="Times New Roman" w:hAnsi="Arial Narrow" w:cs="Arial"/>
                <w:sz w:val="20"/>
                <w:szCs w:val="20"/>
                <w:lang w:val="es-ES" w:eastAsia="es-ES"/>
              </w:rPr>
              <w:t xml:space="preserve">condición de actual administradora </w:t>
            </w:r>
            <w:r w:rsidRPr="00B8757D">
              <w:rPr>
                <w:rFonts w:ascii="Arial Narrow" w:eastAsia="Times New Roman" w:hAnsi="Arial Narrow" w:cs="Arial"/>
                <w:sz w:val="20"/>
                <w:szCs w:val="20"/>
                <w:lang w:val="es-ES" w:eastAsia="es-ES"/>
              </w:rPr>
              <w:t xml:space="preserve">del </w:t>
            </w:r>
            <w:r w:rsidR="00B41B65" w:rsidRPr="00B8757D">
              <w:rPr>
                <w:rFonts w:ascii="Arial Narrow" w:eastAsia="Times New Roman" w:hAnsi="Arial Narrow" w:cs="Arial"/>
                <w:sz w:val="20"/>
                <w:szCs w:val="20"/>
                <w:lang w:val="es-ES" w:eastAsia="es-ES"/>
              </w:rPr>
              <w:t>régimen</w:t>
            </w:r>
            <w:r w:rsidRPr="00B8757D">
              <w:rPr>
                <w:rFonts w:ascii="Arial Narrow" w:eastAsia="Times New Roman" w:hAnsi="Arial Narrow" w:cs="Arial"/>
                <w:sz w:val="20"/>
                <w:szCs w:val="20"/>
                <w:lang w:val="es-ES" w:eastAsia="es-ES"/>
              </w:rPr>
              <w:t xml:space="preserve"> de prima media.  Además ordeno que una vez ejecutoriada la providencia, el expediente </w:t>
            </w:r>
            <w:r w:rsidR="00B41B65" w:rsidRPr="00B8757D">
              <w:rPr>
                <w:rFonts w:ascii="Arial Narrow" w:eastAsia="Times New Roman" w:hAnsi="Arial Narrow" w:cs="Arial"/>
                <w:sz w:val="20"/>
                <w:szCs w:val="20"/>
                <w:lang w:val="es-ES" w:eastAsia="es-ES"/>
              </w:rPr>
              <w:t>deberá</w:t>
            </w:r>
            <w:r w:rsidRPr="00B8757D">
              <w:rPr>
                <w:rFonts w:ascii="Arial Narrow" w:eastAsia="Times New Roman" w:hAnsi="Arial Narrow" w:cs="Arial"/>
                <w:sz w:val="20"/>
                <w:szCs w:val="20"/>
                <w:lang w:val="es-ES" w:eastAsia="es-ES"/>
              </w:rPr>
              <w:t xml:space="preserve"> volver al de</w:t>
            </w:r>
            <w:r w:rsidR="00B41B65" w:rsidRPr="00B8757D">
              <w:rPr>
                <w:rFonts w:ascii="Arial Narrow" w:eastAsia="Times New Roman" w:hAnsi="Arial Narrow" w:cs="Arial"/>
                <w:sz w:val="20"/>
                <w:szCs w:val="20"/>
                <w:lang w:val="es-ES" w:eastAsia="es-ES"/>
              </w:rPr>
              <w:t>s</w:t>
            </w:r>
            <w:r w:rsidRPr="00B8757D">
              <w:rPr>
                <w:rFonts w:ascii="Arial Narrow" w:eastAsia="Times New Roman" w:hAnsi="Arial Narrow" w:cs="Arial"/>
                <w:sz w:val="20"/>
                <w:szCs w:val="20"/>
                <w:lang w:val="es-ES" w:eastAsia="es-ES"/>
              </w:rPr>
              <w:t xml:space="preserve">pacho para realizar la </w:t>
            </w:r>
            <w:r w:rsidR="00B41B65" w:rsidRPr="00B8757D">
              <w:rPr>
                <w:rFonts w:ascii="Arial Narrow" w:eastAsia="Times New Roman" w:hAnsi="Arial Narrow" w:cs="Arial"/>
                <w:sz w:val="20"/>
                <w:szCs w:val="20"/>
                <w:lang w:val="es-ES" w:eastAsia="es-ES"/>
              </w:rPr>
              <w:t>corrección</w:t>
            </w:r>
            <w:r w:rsidRPr="00B8757D">
              <w:rPr>
                <w:rFonts w:ascii="Arial Narrow" w:eastAsia="Times New Roman" w:hAnsi="Arial Narrow" w:cs="Arial"/>
                <w:sz w:val="20"/>
                <w:szCs w:val="20"/>
                <w:lang w:val="es-ES" w:eastAsia="es-ES"/>
              </w:rPr>
              <w:t xml:space="preserve"> del numeral 1 del auto del 8 de junio de 2012 proferido por el juzgado 1 laboral (Folio 314-319 C3)</w:t>
            </w:r>
          </w:p>
        </w:tc>
      </w:tr>
      <w:tr w:rsidR="00B8757D" w:rsidRPr="00B8757D" w14:paraId="7AFE7E0E" w14:textId="77777777" w:rsidTr="0090131B">
        <w:trPr>
          <w:trHeight w:val="24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02B8A8E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11 de febrero de 2014</w:t>
            </w:r>
          </w:p>
        </w:tc>
        <w:tc>
          <w:tcPr>
            <w:tcW w:w="5680" w:type="dxa"/>
            <w:tcBorders>
              <w:top w:val="nil"/>
              <w:left w:val="nil"/>
              <w:bottom w:val="single" w:sz="4" w:space="0" w:color="auto"/>
              <w:right w:val="single" w:sz="4" w:space="0" w:color="auto"/>
            </w:tcBorders>
            <w:shd w:val="clear" w:color="auto" w:fill="auto"/>
            <w:vAlign w:val="bottom"/>
            <w:hideMark/>
          </w:tcPr>
          <w:p w14:paraId="0135760D" w14:textId="1790DFF1"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se pronunció sobre el auto del 6 de febrero manifestando su desacuerdo respecto a las labores realizadas por el juzgado durante todo el proceso, de igual manera solicitó que una vez notificadas las entidades señaladas, se ordenara presentar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actualizada a la fecha y </w:t>
            </w:r>
            <w:r w:rsidR="00B41B65" w:rsidRPr="00B8757D">
              <w:rPr>
                <w:rFonts w:ascii="Arial Narrow" w:eastAsia="Times New Roman" w:hAnsi="Arial Narrow" w:cs="Arial"/>
                <w:sz w:val="20"/>
                <w:szCs w:val="20"/>
                <w:lang w:val="es-ES" w:eastAsia="es-ES"/>
              </w:rPr>
              <w:t>según</w:t>
            </w:r>
            <w:r w:rsidRPr="00B8757D">
              <w:rPr>
                <w:rFonts w:ascii="Arial Narrow" w:eastAsia="Times New Roman" w:hAnsi="Arial Narrow" w:cs="Arial"/>
                <w:sz w:val="20"/>
                <w:szCs w:val="20"/>
                <w:lang w:val="es-ES" w:eastAsia="es-ES"/>
              </w:rPr>
              <w:t xml:space="preserve"> el mandamiento de pago y no tener en cuenta las liquidaciones anteriores, toda vez que como lo señala el despacho, </w:t>
            </w:r>
            <w:r w:rsidR="00B41B65" w:rsidRPr="00B8757D">
              <w:rPr>
                <w:rFonts w:ascii="Arial Narrow" w:eastAsia="Times New Roman" w:hAnsi="Arial Narrow" w:cs="Arial"/>
                <w:sz w:val="20"/>
                <w:szCs w:val="20"/>
                <w:lang w:val="es-ES" w:eastAsia="es-ES"/>
              </w:rPr>
              <w:t>están</w:t>
            </w:r>
            <w:r w:rsidRPr="00B8757D">
              <w:rPr>
                <w:rFonts w:ascii="Arial Narrow" w:eastAsia="Times New Roman" w:hAnsi="Arial Narrow" w:cs="Arial"/>
                <w:sz w:val="20"/>
                <w:szCs w:val="20"/>
                <w:lang w:val="es-ES" w:eastAsia="es-ES"/>
              </w:rPr>
              <w:t xml:space="preserve"> plagadas de errores </w:t>
            </w:r>
          </w:p>
        </w:tc>
      </w:tr>
      <w:tr w:rsidR="00B8757D" w:rsidRPr="00B8757D" w14:paraId="15D93799"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1036CBC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25 de febrero de 2014</w:t>
            </w:r>
          </w:p>
        </w:tc>
        <w:tc>
          <w:tcPr>
            <w:tcW w:w="5680" w:type="dxa"/>
            <w:tcBorders>
              <w:top w:val="nil"/>
              <w:left w:val="nil"/>
              <w:bottom w:val="single" w:sz="4" w:space="0" w:color="auto"/>
              <w:right w:val="single" w:sz="4" w:space="0" w:color="auto"/>
            </w:tcBorders>
            <w:shd w:val="clear" w:color="auto" w:fill="auto"/>
            <w:vAlign w:val="bottom"/>
            <w:hideMark/>
          </w:tcPr>
          <w:p w14:paraId="213553B6" w14:textId="5D2C1CCC" w:rsidR="001D3F4C" w:rsidRPr="00B8757D" w:rsidRDefault="00B41B65"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Notificación</w:t>
            </w:r>
            <w:r w:rsidR="001D3F4C" w:rsidRPr="00B8757D">
              <w:rPr>
                <w:rFonts w:ascii="Arial Narrow" w:eastAsia="Times New Roman" w:hAnsi="Arial Narrow" w:cs="Arial"/>
                <w:sz w:val="20"/>
                <w:szCs w:val="20"/>
                <w:lang w:val="es-ES" w:eastAsia="es-ES"/>
              </w:rPr>
              <w:t xml:space="preserve"> personal del </w:t>
            </w:r>
            <w:r w:rsidRPr="00B8757D">
              <w:rPr>
                <w:rFonts w:ascii="Arial Narrow" w:eastAsia="Times New Roman" w:hAnsi="Arial Narrow" w:cs="Arial"/>
                <w:sz w:val="20"/>
                <w:szCs w:val="20"/>
                <w:lang w:val="es-ES" w:eastAsia="es-ES"/>
              </w:rPr>
              <w:t>representante</w:t>
            </w:r>
            <w:r w:rsidR="001D3F4C" w:rsidRPr="00B8757D">
              <w:rPr>
                <w:rFonts w:ascii="Arial Narrow" w:eastAsia="Times New Roman" w:hAnsi="Arial Narrow" w:cs="Arial"/>
                <w:sz w:val="20"/>
                <w:szCs w:val="20"/>
                <w:lang w:val="es-ES" w:eastAsia="es-ES"/>
              </w:rPr>
              <w:t xml:space="preserve"> legal de  Colpensiones. Además se le pone en conocimiento el </w:t>
            </w:r>
            <w:r w:rsidRPr="00B8757D">
              <w:rPr>
                <w:rFonts w:ascii="Arial Narrow" w:eastAsia="Times New Roman" w:hAnsi="Arial Narrow" w:cs="Arial"/>
                <w:sz w:val="20"/>
                <w:szCs w:val="20"/>
                <w:lang w:val="es-ES" w:eastAsia="es-ES"/>
              </w:rPr>
              <w:t>mandamiento</w:t>
            </w:r>
            <w:r w:rsidR="001D3F4C" w:rsidRPr="00B8757D">
              <w:rPr>
                <w:rFonts w:ascii="Arial Narrow" w:eastAsia="Times New Roman" w:hAnsi="Arial Narrow" w:cs="Arial"/>
                <w:sz w:val="20"/>
                <w:szCs w:val="20"/>
                <w:lang w:val="es-ES" w:eastAsia="es-ES"/>
              </w:rPr>
              <w:t xml:space="preserve"> de pago del 15 de diciembre de 2011 proferid por l juzgado 1 laboral </w:t>
            </w:r>
          </w:p>
        </w:tc>
      </w:tr>
      <w:tr w:rsidR="00B8757D" w:rsidRPr="00B8757D" w14:paraId="56ADCCD1" w14:textId="77777777" w:rsidTr="0090131B">
        <w:trPr>
          <w:trHeight w:val="27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4936B13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10 de abril de 2014</w:t>
            </w:r>
          </w:p>
        </w:tc>
        <w:tc>
          <w:tcPr>
            <w:tcW w:w="5680" w:type="dxa"/>
            <w:tcBorders>
              <w:top w:val="nil"/>
              <w:left w:val="nil"/>
              <w:bottom w:val="single" w:sz="4" w:space="0" w:color="auto"/>
              <w:right w:val="single" w:sz="4" w:space="0" w:color="auto"/>
            </w:tcBorders>
            <w:shd w:val="clear" w:color="auto" w:fill="auto"/>
            <w:vAlign w:val="bottom"/>
            <w:hideMark/>
          </w:tcPr>
          <w:p w14:paraId="523858A6" w14:textId="2283A683"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Auto del juzgado 2 donde corrige el numeral primero del auto del 8 de junio de 2012, en el sentido de indicar que la </w:t>
            </w:r>
            <w:r w:rsidR="00B41B65" w:rsidRPr="00B8757D">
              <w:rPr>
                <w:rFonts w:ascii="Arial Narrow" w:eastAsia="Times New Roman" w:hAnsi="Arial Narrow" w:cs="Arial"/>
                <w:sz w:val="20"/>
                <w:szCs w:val="20"/>
                <w:lang w:val="es-ES" w:eastAsia="es-ES"/>
              </w:rPr>
              <w:t>ejecución</w:t>
            </w:r>
            <w:r w:rsidRPr="00B8757D">
              <w:rPr>
                <w:rFonts w:ascii="Arial Narrow" w:eastAsia="Times New Roman" w:hAnsi="Arial Narrow" w:cs="Arial"/>
                <w:sz w:val="20"/>
                <w:szCs w:val="20"/>
                <w:lang w:val="es-ES" w:eastAsia="es-ES"/>
              </w:rPr>
              <w:t xml:space="preserve"> se sigue a favor de Samuel Estrada Agudelo, </w:t>
            </w:r>
            <w:r w:rsidR="00B41B65"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Zapata Jurado, Hernando Betancur </w:t>
            </w:r>
            <w:r w:rsidR="00B41B65" w:rsidRPr="00B8757D">
              <w:rPr>
                <w:rFonts w:ascii="Arial Narrow" w:eastAsia="Times New Roman" w:hAnsi="Arial Narrow" w:cs="Arial"/>
                <w:sz w:val="20"/>
                <w:szCs w:val="20"/>
                <w:lang w:val="es-ES" w:eastAsia="es-ES"/>
              </w:rPr>
              <w:t>Sánchez</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Darío</w:t>
            </w:r>
            <w:r w:rsidRPr="00B8757D">
              <w:rPr>
                <w:rFonts w:ascii="Arial Narrow" w:eastAsia="Times New Roman" w:hAnsi="Arial Narrow" w:cs="Arial"/>
                <w:sz w:val="20"/>
                <w:szCs w:val="20"/>
                <w:lang w:val="es-ES" w:eastAsia="es-ES"/>
              </w:rPr>
              <w:t xml:space="preserve"> Serna Carvajal y </w:t>
            </w:r>
            <w:r w:rsidR="00B41B65"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Giraldo Tapias, quienes ostentan la </w:t>
            </w:r>
            <w:r w:rsidR="00B41B65" w:rsidRPr="00B8757D">
              <w:rPr>
                <w:rFonts w:ascii="Arial Narrow" w:eastAsia="Times New Roman" w:hAnsi="Arial Narrow" w:cs="Arial"/>
                <w:sz w:val="20"/>
                <w:szCs w:val="20"/>
                <w:lang w:val="es-ES" w:eastAsia="es-ES"/>
              </w:rPr>
              <w:t>condición</w:t>
            </w:r>
            <w:r w:rsidRPr="00B8757D">
              <w:rPr>
                <w:rFonts w:ascii="Arial Narrow" w:eastAsia="Times New Roman" w:hAnsi="Arial Narrow" w:cs="Arial"/>
                <w:sz w:val="20"/>
                <w:szCs w:val="20"/>
                <w:lang w:val="es-ES" w:eastAsia="es-ES"/>
              </w:rPr>
              <w:t xml:space="preserve"> de ejecutantes y </w:t>
            </w:r>
            <w:r w:rsidR="00B41B65" w:rsidRPr="00B8757D">
              <w:rPr>
                <w:rFonts w:ascii="Arial Narrow" w:eastAsia="Times New Roman" w:hAnsi="Arial Narrow" w:cs="Arial"/>
                <w:sz w:val="20"/>
                <w:szCs w:val="20"/>
                <w:lang w:val="es-ES" w:eastAsia="es-ES"/>
              </w:rPr>
              <w:t>beneficiarios</w:t>
            </w:r>
            <w:r w:rsidRPr="00B8757D">
              <w:rPr>
                <w:rFonts w:ascii="Arial Narrow" w:eastAsia="Times New Roman" w:hAnsi="Arial Narrow" w:cs="Arial"/>
                <w:sz w:val="20"/>
                <w:szCs w:val="20"/>
                <w:lang w:val="es-ES" w:eastAsia="es-ES"/>
              </w:rPr>
              <w:t xml:space="preserve"> de las sentencias invocadas como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ejecutivo</w:t>
            </w:r>
            <w:r w:rsidRPr="00B8757D">
              <w:rPr>
                <w:rFonts w:ascii="Arial Narrow" w:eastAsia="Times New Roman" w:hAnsi="Arial Narrow" w:cs="Arial"/>
                <w:sz w:val="20"/>
                <w:szCs w:val="20"/>
                <w:lang w:val="es-ES" w:eastAsia="es-ES"/>
              </w:rPr>
              <w:t xml:space="preserve">, y no a favor de Rodrigo Antonio </w:t>
            </w:r>
            <w:r w:rsidR="00B41B65" w:rsidRPr="00B8757D">
              <w:rPr>
                <w:rFonts w:ascii="Arial Narrow" w:eastAsia="Times New Roman" w:hAnsi="Arial Narrow" w:cs="Arial"/>
                <w:sz w:val="20"/>
                <w:szCs w:val="20"/>
                <w:lang w:val="es-ES" w:eastAsia="es-ES"/>
              </w:rPr>
              <w:t>González</w:t>
            </w:r>
            <w:r w:rsidRPr="00B8757D">
              <w:rPr>
                <w:rFonts w:ascii="Arial Narrow" w:eastAsia="Times New Roman" w:hAnsi="Arial Narrow" w:cs="Arial"/>
                <w:sz w:val="20"/>
                <w:szCs w:val="20"/>
                <w:lang w:val="es-ES" w:eastAsia="es-ES"/>
              </w:rPr>
              <w:t xml:space="preserve">, como equivocadamente lo señaló el juzgado de origen en el auto. </w:t>
            </w:r>
          </w:p>
        </w:tc>
      </w:tr>
      <w:tr w:rsidR="00B8757D" w:rsidRPr="00B8757D" w14:paraId="615D2682"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64975912"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21 de abril de 2014</w:t>
            </w:r>
          </w:p>
        </w:tc>
        <w:tc>
          <w:tcPr>
            <w:tcW w:w="5680" w:type="dxa"/>
            <w:tcBorders>
              <w:top w:val="nil"/>
              <w:left w:val="nil"/>
              <w:bottom w:val="single" w:sz="4" w:space="0" w:color="auto"/>
              <w:right w:val="single" w:sz="4" w:space="0" w:color="auto"/>
            </w:tcBorders>
            <w:shd w:val="clear" w:color="auto" w:fill="auto"/>
            <w:noWrap/>
            <w:vAlign w:val="bottom"/>
            <w:hideMark/>
          </w:tcPr>
          <w:p w14:paraId="1D40FE01" w14:textId="6AAA6E91"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presenta liquidación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(Folio 328-331 C3)</w:t>
            </w:r>
          </w:p>
        </w:tc>
      </w:tr>
      <w:tr w:rsidR="00B8757D" w:rsidRPr="00B8757D" w14:paraId="759BB4D8"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4D9B2144"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 de mayo de 2014</w:t>
            </w:r>
          </w:p>
        </w:tc>
        <w:tc>
          <w:tcPr>
            <w:tcW w:w="5680" w:type="dxa"/>
            <w:tcBorders>
              <w:top w:val="nil"/>
              <w:left w:val="nil"/>
              <w:bottom w:val="single" w:sz="4" w:space="0" w:color="auto"/>
              <w:right w:val="single" w:sz="4" w:space="0" w:color="auto"/>
            </w:tcBorders>
            <w:shd w:val="clear" w:color="auto" w:fill="auto"/>
            <w:vAlign w:val="bottom"/>
            <w:hideMark/>
          </w:tcPr>
          <w:p w14:paraId="535817F3" w14:textId="2549C40D"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La secretaria del juzgado </w:t>
            </w:r>
            <w:r w:rsidR="00B41B65" w:rsidRPr="00B8757D">
              <w:rPr>
                <w:rFonts w:ascii="Arial Narrow" w:eastAsia="Times New Roman" w:hAnsi="Arial Narrow" w:cs="Arial"/>
                <w:sz w:val="20"/>
                <w:szCs w:val="20"/>
                <w:lang w:val="es-ES" w:eastAsia="es-ES"/>
              </w:rPr>
              <w:t>procedió</w:t>
            </w:r>
            <w:r w:rsidRPr="00B8757D">
              <w:rPr>
                <w:rFonts w:ascii="Arial Narrow" w:eastAsia="Times New Roman" w:hAnsi="Arial Narrow" w:cs="Arial"/>
                <w:sz w:val="20"/>
                <w:szCs w:val="20"/>
                <w:lang w:val="es-ES" w:eastAsia="es-ES"/>
              </w:rPr>
              <w:t xml:space="preserve"> a liquidar las costas procesales que </w:t>
            </w:r>
            <w:r w:rsidR="00B41B65" w:rsidRPr="00B8757D">
              <w:rPr>
                <w:rFonts w:ascii="Arial Narrow" w:eastAsia="Times New Roman" w:hAnsi="Arial Narrow" w:cs="Arial"/>
                <w:sz w:val="20"/>
                <w:szCs w:val="20"/>
                <w:lang w:val="es-ES" w:eastAsia="es-ES"/>
              </w:rPr>
              <w:t>deberá</w:t>
            </w:r>
            <w:r w:rsidRPr="00B8757D">
              <w:rPr>
                <w:rFonts w:ascii="Arial Narrow" w:eastAsia="Times New Roman" w:hAnsi="Arial Narrow" w:cs="Arial"/>
                <w:sz w:val="20"/>
                <w:szCs w:val="20"/>
                <w:lang w:val="es-ES" w:eastAsia="es-ES"/>
              </w:rPr>
              <w:t xml:space="preserve"> pagar la demandada a la demandante </w:t>
            </w:r>
          </w:p>
        </w:tc>
      </w:tr>
      <w:tr w:rsidR="00B8757D" w:rsidRPr="00B8757D" w14:paraId="00B3A211"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7175AE1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5 de mayo de 2014</w:t>
            </w:r>
          </w:p>
        </w:tc>
        <w:tc>
          <w:tcPr>
            <w:tcW w:w="5680" w:type="dxa"/>
            <w:tcBorders>
              <w:top w:val="nil"/>
              <w:left w:val="nil"/>
              <w:bottom w:val="single" w:sz="4" w:space="0" w:color="auto"/>
              <w:right w:val="single" w:sz="4" w:space="0" w:color="auto"/>
            </w:tcBorders>
            <w:shd w:val="clear" w:color="auto" w:fill="auto"/>
            <w:vAlign w:val="bottom"/>
            <w:hideMark/>
          </w:tcPr>
          <w:p w14:paraId="4AA395B8" w14:textId="486141AB"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 Fijación en lista la liquidación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presentada por la demandante, para correr traslado de la misma por un </w:t>
            </w:r>
            <w:r w:rsidR="00B41B65" w:rsidRPr="00B8757D">
              <w:rPr>
                <w:rFonts w:ascii="Arial Narrow" w:eastAsia="Times New Roman" w:hAnsi="Arial Narrow" w:cs="Arial"/>
                <w:sz w:val="20"/>
                <w:szCs w:val="20"/>
                <w:lang w:val="es-ES" w:eastAsia="es-ES"/>
              </w:rPr>
              <w:t>término</w:t>
            </w:r>
            <w:r w:rsidRPr="00B8757D">
              <w:rPr>
                <w:rFonts w:ascii="Arial Narrow" w:eastAsia="Times New Roman" w:hAnsi="Arial Narrow" w:cs="Arial"/>
                <w:sz w:val="20"/>
                <w:szCs w:val="20"/>
                <w:lang w:val="es-ES" w:eastAsia="es-ES"/>
              </w:rPr>
              <w:t xml:space="preserve"> de 3 </w:t>
            </w:r>
            <w:r w:rsidR="00B41B65" w:rsidRPr="00B8757D">
              <w:rPr>
                <w:rFonts w:ascii="Arial Narrow" w:eastAsia="Times New Roman" w:hAnsi="Arial Narrow" w:cs="Arial"/>
                <w:sz w:val="20"/>
                <w:szCs w:val="20"/>
                <w:lang w:val="es-ES" w:eastAsia="es-ES"/>
              </w:rPr>
              <w:t>días</w:t>
            </w:r>
            <w:r w:rsidRPr="00B8757D">
              <w:rPr>
                <w:rFonts w:ascii="Arial Narrow" w:eastAsia="Times New Roman" w:hAnsi="Arial Narrow" w:cs="Arial"/>
                <w:sz w:val="20"/>
                <w:szCs w:val="20"/>
                <w:lang w:val="es-ES" w:eastAsia="es-ES"/>
              </w:rPr>
              <w:t xml:space="preserve"> </w:t>
            </w:r>
            <w:r w:rsidR="00B41B65" w:rsidRPr="00B8757D">
              <w:rPr>
                <w:rFonts w:ascii="Arial Narrow" w:eastAsia="Times New Roman" w:hAnsi="Arial Narrow" w:cs="Arial"/>
                <w:sz w:val="20"/>
                <w:szCs w:val="20"/>
                <w:lang w:val="es-ES" w:eastAsia="es-ES"/>
              </w:rPr>
              <w:t>hábiles</w:t>
            </w:r>
            <w:r w:rsidRPr="00B8757D">
              <w:rPr>
                <w:rFonts w:ascii="Arial Narrow" w:eastAsia="Times New Roman" w:hAnsi="Arial Narrow" w:cs="Arial"/>
                <w:sz w:val="20"/>
                <w:szCs w:val="20"/>
                <w:lang w:val="es-ES" w:eastAsia="es-ES"/>
              </w:rPr>
              <w:t xml:space="preserve"> </w:t>
            </w:r>
          </w:p>
        </w:tc>
      </w:tr>
      <w:tr w:rsidR="00B8757D" w:rsidRPr="00B8757D" w14:paraId="1CB1FAAB"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065D211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mayo de 2014</w:t>
            </w:r>
          </w:p>
        </w:tc>
        <w:tc>
          <w:tcPr>
            <w:tcW w:w="5680" w:type="dxa"/>
            <w:tcBorders>
              <w:top w:val="nil"/>
              <w:left w:val="nil"/>
              <w:bottom w:val="single" w:sz="4" w:space="0" w:color="auto"/>
              <w:right w:val="single" w:sz="4" w:space="0" w:color="auto"/>
            </w:tcBorders>
            <w:shd w:val="clear" w:color="auto" w:fill="auto"/>
            <w:vAlign w:val="bottom"/>
            <w:hideMark/>
          </w:tcPr>
          <w:p w14:paraId="3DCA808A" w14:textId="0B6AF931"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solicitó como medidas cautelares el embargo de dineros que tenga Colpensiones no solo de las señaladas en el escrito de </w:t>
            </w:r>
            <w:r w:rsidR="00B41B65" w:rsidRPr="00B8757D">
              <w:rPr>
                <w:rFonts w:ascii="Arial Narrow" w:eastAsia="Times New Roman" w:hAnsi="Arial Narrow" w:cs="Arial"/>
                <w:sz w:val="20"/>
                <w:szCs w:val="20"/>
                <w:lang w:val="es-ES" w:eastAsia="es-ES"/>
              </w:rPr>
              <w:t>mandamiento</w:t>
            </w:r>
            <w:r w:rsidRPr="00B8757D">
              <w:rPr>
                <w:rFonts w:ascii="Arial Narrow" w:eastAsia="Times New Roman" w:hAnsi="Arial Narrow" w:cs="Arial"/>
                <w:sz w:val="20"/>
                <w:szCs w:val="20"/>
                <w:lang w:val="es-ES" w:eastAsia="es-ES"/>
              </w:rPr>
              <w:t xml:space="preserve"> de pago, sino de alguna de las cuentas que posea en la entidad Banco de Occidente. </w:t>
            </w:r>
            <w:r w:rsidR="00B41B65" w:rsidRPr="00B8757D">
              <w:rPr>
                <w:rFonts w:ascii="Arial Narrow" w:eastAsia="Times New Roman" w:hAnsi="Arial Narrow" w:cs="Arial"/>
                <w:sz w:val="20"/>
                <w:szCs w:val="20"/>
                <w:lang w:val="es-ES" w:eastAsia="es-ES"/>
              </w:rPr>
              <w:t>Limitándola</w:t>
            </w:r>
            <w:r w:rsidRPr="00B8757D">
              <w:rPr>
                <w:rFonts w:ascii="Arial Narrow" w:eastAsia="Times New Roman" w:hAnsi="Arial Narrow" w:cs="Arial"/>
                <w:sz w:val="20"/>
                <w:szCs w:val="20"/>
                <w:lang w:val="es-ES" w:eastAsia="es-ES"/>
              </w:rPr>
              <w:t xml:space="preserve"> a $30.000.000</w:t>
            </w:r>
          </w:p>
        </w:tc>
      </w:tr>
      <w:tr w:rsidR="00B8757D" w:rsidRPr="00B8757D" w14:paraId="6AF48B8C"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72EA461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26 de mayo de 2014</w:t>
            </w:r>
          </w:p>
        </w:tc>
        <w:tc>
          <w:tcPr>
            <w:tcW w:w="5680" w:type="dxa"/>
            <w:tcBorders>
              <w:top w:val="nil"/>
              <w:left w:val="nil"/>
              <w:bottom w:val="single" w:sz="4" w:space="0" w:color="auto"/>
              <w:right w:val="single" w:sz="4" w:space="0" w:color="auto"/>
            </w:tcBorders>
            <w:shd w:val="clear" w:color="auto" w:fill="auto"/>
            <w:vAlign w:val="bottom"/>
            <w:hideMark/>
          </w:tcPr>
          <w:p w14:paraId="2090B821" w14:textId="24580402"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correr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presentada el 211 de abril de 2014 e impulsar el proceso </w:t>
            </w:r>
          </w:p>
        </w:tc>
      </w:tr>
      <w:tr w:rsidR="00B8757D" w:rsidRPr="00B8757D" w14:paraId="581E4CC9" w14:textId="77777777" w:rsidTr="0090131B">
        <w:trPr>
          <w:trHeight w:val="21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429A779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25 de junio de 2014</w:t>
            </w:r>
          </w:p>
        </w:tc>
        <w:tc>
          <w:tcPr>
            <w:tcW w:w="5680" w:type="dxa"/>
            <w:tcBorders>
              <w:top w:val="nil"/>
              <w:left w:val="nil"/>
              <w:bottom w:val="single" w:sz="4" w:space="0" w:color="auto"/>
              <w:right w:val="single" w:sz="4" w:space="0" w:color="auto"/>
            </w:tcBorders>
            <w:shd w:val="clear" w:color="auto" w:fill="auto"/>
            <w:vAlign w:val="bottom"/>
            <w:hideMark/>
          </w:tcPr>
          <w:p w14:paraId="3AEAADE7" w14:textId="272D3CC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al juzgado 1 que toda vez que el Consejo Superior de la Judicatura </w:t>
            </w:r>
            <w:r w:rsidR="00B41B65" w:rsidRPr="00B8757D">
              <w:rPr>
                <w:rFonts w:ascii="Arial Narrow" w:eastAsia="Times New Roman" w:hAnsi="Arial Narrow" w:cs="Arial"/>
                <w:sz w:val="20"/>
                <w:szCs w:val="20"/>
                <w:lang w:val="es-ES" w:eastAsia="es-ES"/>
              </w:rPr>
              <w:t>suspendió</w:t>
            </w:r>
            <w:r w:rsidRPr="00B8757D">
              <w:rPr>
                <w:rFonts w:ascii="Arial Narrow" w:eastAsia="Times New Roman" w:hAnsi="Arial Narrow" w:cs="Arial"/>
                <w:sz w:val="20"/>
                <w:szCs w:val="20"/>
                <w:lang w:val="es-ES" w:eastAsia="es-ES"/>
              </w:rPr>
              <w:t xml:space="preserve"> al juzgado 2 de </w:t>
            </w:r>
            <w:r w:rsidR="00B41B65" w:rsidRPr="00B8757D">
              <w:rPr>
                <w:rFonts w:ascii="Arial Narrow" w:eastAsia="Times New Roman" w:hAnsi="Arial Narrow" w:cs="Arial"/>
                <w:sz w:val="20"/>
                <w:szCs w:val="20"/>
                <w:lang w:val="es-ES" w:eastAsia="es-ES"/>
              </w:rPr>
              <w:t>descongestión</w:t>
            </w:r>
            <w:r w:rsidRPr="00B8757D">
              <w:rPr>
                <w:rFonts w:ascii="Arial Narrow" w:eastAsia="Times New Roman" w:hAnsi="Arial Narrow" w:cs="Arial"/>
                <w:sz w:val="20"/>
                <w:szCs w:val="20"/>
                <w:lang w:val="es-ES" w:eastAsia="es-ES"/>
              </w:rPr>
              <w:t xml:space="preserve"> y allí cursaba el proceso, ordenando devolverlo al juzgado de origen, solicita se impulse el proceso ordenando correr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presentada y ordenar las medidas de embargo.</w:t>
            </w:r>
          </w:p>
        </w:tc>
      </w:tr>
      <w:tr w:rsidR="00B8757D" w:rsidRPr="00B8757D" w14:paraId="36F5C4A5"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1D749B0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17 de julio de 2014</w:t>
            </w:r>
          </w:p>
        </w:tc>
        <w:tc>
          <w:tcPr>
            <w:tcW w:w="5680" w:type="dxa"/>
            <w:tcBorders>
              <w:top w:val="nil"/>
              <w:left w:val="nil"/>
              <w:bottom w:val="single" w:sz="4" w:space="0" w:color="auto"/>
              <w:right w:val="single" w:sz="4" w:space="0" w:color="auto"/>
            </w:tcBorders>
            <w:shd w:val="clear" w:color="auto" w:fill="auto"/>
            <w:vAlign w:val="bottom"/>
            <w:hideMark/>
          </w:tcPr>
          <w:p w14:paraId="1D6B42FE" w14:textId="3AD71E13"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solicitud de correr traslado de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decretar medidas y ordenar la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w:t>
            </w:r>
          </w:p>
        </w:tc>
      </w:tr>
      <w:tr w:rsidR="00B8757D" w:rsidRPr="00B8757D" w14:paraId="79E4C300" w14:textId="77777777" w:rsidTr="0090131B">
        <w:trPr>
          <w:trHeight w:val="21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0D85B48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7, 9, 11 de julio de 2014</w:t>
            </w:r>
          </w:p>
        </w:tc>
        <w:tc>
          <w:tcPr>
            <w:tcW w:w="5680" w:type="dxa"/>
            <w:tcBorders>
              <w:top w:val="nil"/>
              <w:left w:val="nil"/>
              <w:bottom w:val="single" w:sz="4" w:space="0" w:color="auto"/>
              <w:right w:val="single" w:sz="4" w:space="0" w:color="auto"/>
            </w:tcBorders>
            <w:shd w:val="clear" w:color="auto" w:fill="auto"/>
            <w:vAlign w:val="bottom"/>
            <w:hideMark/>
          </w:tcPr>
          <w:p w14:paraId="5D6B5690" w14:textId="0C6836FD"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Poderes de los señores Samuel Estrada Agudelo, Dario Serna Carvajal, Hernando Betancurt Sanchez y Jose Omar Zapata Jurado al señor Carlos Alberto Lopez Montes para que reclame y cobre a su </w:t>
            </w:r>
            <w:r w:rsidR="00B41B65" w:rsidRPr="00B8757D">
              <w:rPr>
                <w:rFonts w:ascii="Arial Narrow" w:eastAsia="Times New Roman" w:hAnsi="Arial Narrow" w:cs="Arial"/>
                <w:sz w:val="20"/>
                <w:szCs w:val="20"/>
                <w:lang w:val="es-ES" w:eastAsia="es-ES"/>
              </w:rPr>
              <w:t>nombre</w:t>
            </w:r>
            <w:r w:rsidRPr="00B8757D">
              <w:rPr>
                <w:rFonts w:ascii="Arial Narrow" w:eastAsia="Times New Roman" w:hAnsi="Arial Narrow" w:cs="Arial"/>
                <w:sz w:val="20"/>
                <w:szCs w:val="20"/>
                <w:lang w:val="es-ES" w:eastAsia="es-ES"/>
              </w:rPr>
              <w:t xml:space="preserve"> los dineros que les correspondan en el proceso ejecutivo, </w:t>
            </w:r>
            <w:r w:rsidR="00B41B65" w:rsidRPr="00B8757D">
              <w:rPr>
                <w:rFonts w:ascii="Arial Narrow" w:eastAsia="Times New Roman" w:hAnsi="Arial Narrow" w:cs="Arial"/>
                <w:sz w:val="20"/>
                <w:szCs w:val="20"/>
                <w:lang w:val="es-ES" w:eastAsia="es-ES"/>
              </w:rPr>
              <w:t>además</w:t>
            </w:r>
            <w:r w:rsidRPr="00B8757D">
              <w:rPr>
                <w:rFonts w:ascii="Arial Narrow" w:eastAsia="Times New Roman" w:hAnsi="Arial Narrow" w:cs="Arial"/>
                <w:sz w:val="20"/>
                <w:szCs w:val="20"/>
                <w:lang w:val="es-ES" w:eastAsia="es-ES"/>
              </w:rPr>
              <w:t xml:space="preserve"> de facultarlo para interponer tutelas y denuncias ante la </w:t>
            </w:r>
            <w:r w:rsidR="00B41B65" w:rsidRPr="00B8757D">
              <w:rPr>
                <w:rFonts w:ascii="Arial Narrow" w:eastAsia="Times New Roman" w:hAnsi="Arial Narrow" w:cs="Arial"/>
                <w:sz w:val="20"/>
                <w:szCs w:val="20"/>
                <w:lang w:val="es-ES" w:eastAsia="es-ES"/>
              </w:rPr>
              <w:t>procuraduría</w:t>
            </w:r>
          </w:p>
        </w:tc>
      </w:tr>
      <w:tr w:rsidR="00B8757D" w:rsidRPr="00B8757D" w14:paraId="04367E15"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5819DE65"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 de agosto de 2014</w:t>
            </w:r>
          </w:p>
        </w:tc>
        <w:tc>
          <w:tcPr>
            <w:tcW w:w="5680" w:type="dxa"/>
            <w:tcBorders>
              <w:top w:val="nil"/>
              <w:left w:val="nil"/>
              <w:bottom w:val="single" w:sz="4" w:space="0" w:color="auto"/>
              <w:right w:val="single" w:sz="4" w:space="0" w:color="auto"/>
            </w:tcBorders>
            <w:shd w:val="clear" w:color="auto" w:fill="auto"/>
            <w:vAlign w:val="bottom"/>
            <w:hideMark/>
          </w:tcPr>
          <w:p w14:paraId="7375AB38" w14:textId="56A8395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solicitud de correr traslado de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decretar medidas y ordenar la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w:t>
            </w:r>
          </w:p>
        </w:tc>
      </w:tr>
      <w:tr w:rsidR="00B8757D" w:rsidRPr="00B8757D" w14:paraId="6A312250"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398F8D1F" w14:textId="28951553" w:rsidR="001D3F4C" w:rsidRPr="00B8757D" w:rsidRDefault="00B41B65"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12 de ag</w:t>
            </w:r>
            <w:r w:rsidR="001D3F4C" w:rsidRPr="00B8757D">
              <w:rPr>
                <w:rFonts w:ascii="Arial Narrow" w:eastAsia="Times New Roman" w:hAnsi="Arial Narrow" w:cs="Arial"/>
                <w:sz w:val="20"/>
                <w:szCs w:val="20"/>
                <w:lang w:val="es-ES" w:eastAsia="es-ES"/>
              </w:rPr>
              <w:t>osto de 2014</w:t>
            </w:r>
          </w:p>
        </w:tc>
        <w:tc>
          <w:tcPr>
            <w:tcW w:w="5680" w:type="dxa"/>
            <w:tcBorders>
              <w:top w:val="nil"/>
              <w:left w:val="nil"/>
              <w:bottom w:val="single" w:sz="4" w:space="0" w:color="auto"/>
              <w:right w:val="single" w:sz="4" w:space="0" w:color="auto"/>
            </w:tcBorders>
            <w:shd w:val="clear" w:color="auto" w:fill="auto"/>
            <w:vAlign w:val="bottom"/>
            <w:hideMark/>
          </w:tcPr>
          <w:p w14:paraId="5325BF85" w14:textId="0A6AF79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copias </w:t>
            </w:r>
            <w:r w:rsidR="00B41B65" w:rsidRPr="00B8757D">
              <w:rPr>
                <w:rFonts w:ascii="Arial Narrow" w:eastAsia="Times New Roman" w:hAnsi="Arial Narrow" w:cs="Arial"/>
                <w:sz w:val="20"/>
                <w:szCs w:val="20"/>
                <w:lang w:val="es-ES" w:eastAsia="es-ES"/>
              </w:rPr>
              <w:t>auténticas</w:t>
            </w:r>
            <w:r w:rsidRPr="00B8757D">
              <w:rPr>
                <w:rFonts w:ascii="Arial Narrow" w:eastAsia="Times New Roman" w:hAnsi="Arial Narrow" w:cs="Arial"/>
                <w:sz w:val="20"/>
                <w:szCs w:val="20"/>
                <w:lang w:val="es-ES" w:eastAsia="es-ES"/>
              </w:rPr>
              <w:t xml:space="preserve"> de todos los actores para que sean incluidos en </w:t>
            </w:r>
            <w:r w:rsidR="00B41B65" w:rsidRPr="00B8757D">
              <w:rPr>
                <w:rFonts w:ascii="Arial Narrow" w:eastAsia="Times New Roman" w:hAnsi="Arial Narrow" w:cs="Arial"/>
                <w:sz w:val="20"/>
                <w:szCs w:val="20"/>
                <w:lang w:val="es-ES" w:eastAsia="es-ES"/>
              </w:rPr>
              <w:t>nómina</w:t>
            </w:r>
            <w:r w:rsidRPr="00B8757D">
              <w:rPr>
                <w:rFonts w:ascii="Arial Narrow" w:eastAsia="Times New Roman" w:hAnsi="Arial Narrow" w:cs="Arial"/>
                <w:sz w:val="20"/>
                <w:szCs w:val="20"/>
                <w:lang w:val="es-ES" w:eastAsia="es-ES"/>
              </w:rPr>
              <w:t xml:space="preserve"> por la demandada y además copia de la demanda de primera y segunda instancia, del ejecutivo de </w:t>
            </w:r>
            <w:r w:rsidR="00B41B65" w:rsidRPr="00B8757D">
              <w:rPr>
                <w:rFonts w:ascii="Arial Narrow" w:eastAsia="Times New Roman" w:hAnsi="Arial Narrow" w:cs="Arial"/>
                <w:sz w:val="20"/>
                <w:szCs w:val="20"/>
                <w:lang w:val="es-ES" w:eastAsia="es-ES"/>
              </w:rPr>
              <w:t>mandamiento</w:t>
            </w:r>
            <w:r w:rsidRPr="00B8757D">
              <w:rPr>
                <w:rFonts w:ascii="Arial Narrow" w:eastAsia="Times New Roman" w:hAnsi="Arial Narrow" w:cs="Arial"/>
                <w:sz w:val="20"/>
                <w:szCs w:val="20"/>
                <w:lang w:val="es-ES" w:eastAsia="es-ES"/>
              </w:rPr>
              <w:t xml:space="preserve"> de pago, sentencia, liquidaciones y copia del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para </w:t>
            </w:r>
            <w:r w:rsidR="00B41B65" w:rsidRPr="00B8757D">
              <w:rPr>
                <w:rFonts w:ascii="Arial Narrow" w:eastAsia="Times New Roman" w:hAnsi="Arial Narrow" w:cs="Arial"/>
                <w:sz w:val="20"/>
                <w:szCs w:val="20"/>
                <w:lang w:val="es-ES" w:eastAsia="es-ES"/>
              </w:rPr>
              <w:t>iniciar</w:t>
            </w:r>
            <w:r w:rsidRPr="00B8757D">
              <w:rPr>
                <w:rFonts w:ascii="Arial Narrow" w:eastAsia="Times New Roman" w:hAnsi="Arial Narrow" w:cs="Arial"/>
                <w:sz w:val="20"/>
                <w:szCs w:val="20"/>
                <w:lang w:val="es-ES" w:eastAsia="es-ES"/>
              </w:rPr>
              <w:t xml:space="preserve"> proceso administrativo </w:t>
            </w:r>
          </w:p>
        </w:tc>
      </w:tr>
      <w:tr w:rsidR="00B8757D" w:rsidRPr="00B8757D" w14:paraId="3FA55B88"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79FE3E7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15 de agosto de 2014</w:t>
            </w:r>
          </w:p>
        </w:tc>
        <w:tc>
          <w:tcPr>
            <w:tcW w:w="5680" w:type="dxa"/>
            <w:tcBorders>
              <w:top w:val="nil"/>
              <w:left w:val="nil"/>
              <w:bottom w:val="single" w:sz="4" w:space="0" w:color="auto"/>
              <w:right w:val="single" w:sz="4" w:space="0" w:color="auto"/>
            </w:tcBorders>
            <w:shd w:val="clear" w:color="auto" w:fill="auto"/>
            <w:vAlign w:val="bottom"/>
            <w:hideMark/>
          </w:tcPr>
          <w:p w14:paraId="29AF282F" w14:textId="69AB0396" w:rsidR="001D3F4C" w:rsidRPr="00B8757D" w:rsidRDefault="00B41B65"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w:t>
            </w:r>
            <w:r w:rsidR="001D3F4C" w:rsidRPr="00B8757D">
              <w:rPr>
                <w:rFonts w:ascii="Arial Narrow" w:eastAsia="Times New Roman" w:hAnsi="Arial Narrow" w:cs="Arial"/>
                <w:sz w:val="20"/>
                <w:szCs w:val="20"/>
                <w:lang w:val="es-ES" w:eastAsia="es-ES"/>
              </w:rPr>
              <w:t xml:space="preserve"> primero reasume conocimiento del proceso y observa que la </w:t>
            </w:r>
            <w:r w:rsidRPr="00B8757D">
              <w:rPr>
                <w:rFonts w:ascii="Arial Narrow" w:eastAsia="Times New Roman" w:hAnsi="Arial Narrow" w:cs="Arial"/>
                <w:sz w:val="20"/>
                <w:szCs w:val="20"/>
                <w:lang w:val="es-ES" w:eastAsia="es-ES"/>
              </w:rPr>
              <w:t>liquidación</w:t>
            </w:r>
            <w:r w:rsidR="001D3F4C" w:rsidRPr="00B8757D">
              <w:rPr>
                <w:rFonts w:ascii="Arial Narrow" w:eastAsia="Times New Roman" w:hAnsi="Arial Narrow" w:cs="Arial"/>
                <w:sz w:val="20"/>
                <w:szCs w:val="20"/>
                <w:lang w:val="es-ES" w:eastAsia="es-ES"/>
              </w:rPr>
              <w:t xml:space="preserve"> presentada no se ajusta a derecho, por lo cual ordena modificar el </w:t>
            </w:r>
            <w:r w:rsidRPr="00B8757D">
              <w:rPr>
                <w:rFonts w:ascii="Arial Narrow" w:eastAsia="Times New Roman" w:hAnsi="Arial Narrow" w:cs="Arial"/>
                <w:sz w:val="20"/>
                <w:szCs w:val="20"/>
                <w:lang w:val="es-ES" w:eastAsia="es-ES"/>
              </w:rPr>
              <w:t>cálculo</w:t>
            </w:r>
            <w:r w:rsidR="001D3F4C" w:rsidRPr="00B8757D">
              <w:rPr>
                <w:rFonts w:ascii="Arial Narrow" w:eastAsia="Times New Roman" w:hAnsi="Arial Narrow" w:cs="Arial"/>
                <w:sz w:val="20"/>
                <w:szCs w:val="20"/>
                <w:lang w:val="es-ES" w:eastAsia="es-ES"/>
              </w:rPr>
              <w:t xml:space="preserve"> de la indexación liquididada, de acuerdo con la fecha de </w:t>
            </w:r>
            <w:r w:rsidRPr="00B8757D">
              <w:rPr>
                <w:rFonts w:ascii="Arial Narrow" w:eastAsia="Times New Roman" w:hAnsi="Arial Narrow" w:cs="Arial"/>
                <w:sz w:val="20"/>
                <w:szCs w:val="20"/>
                <w:lang w:val="es-ES" w:eastAsia="es-ES"/>
              </w:rPr>
              <w:t>consignación</w:t>
            </w:r>
            <w:r w:rsidR="001D3F4C" w:rsidRPr="00B8757D">
              <w:rPr>
                <w:rFonts w:ascii="Arial Narrow" w:eastAsia="Times New Roman" w:hAnsi="Arial Narrow" w:cs="Arial"/>
                <w:sz w:val="20"/>
                <w:szCs w:val="20"/>
                <w:lang w:val="es-ES" w:eastAsia="es-ES"/>
              </w:rPr>
              <w:t xml:space="preserve"> realizada por la ejecutada y excluyendo el valor de las costas </w:t>
            </w:r>
          </w:p>
        </w:tc>
      </w:tr>
      <w:tr w:rsidR="00B8757D" w:rsidRPr="00B8757D" w14:paraId="11347D22"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45B53CAF" w14:textId="1B84BE71"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3 de </w:t>
            </w:r>
            <w:r w:rsidR="00B41B65" w:rsidRPr="00B8757D">
              <w:rPr>
                <w:rFonts w:ascii="Arial Narrow" w:eastAsia="Times New Roman" w:hAnsi="Arial Narrow" w:cs="Arial"/>
                <w:sz w:val="20"/>
                <w:szCs w:val="20"/>
                <w:lang w:val="es-ES" w:eastAsia="es-ES"/>
              </w:rPr>
              <w:t>septiembre</w:t>
            </w:r>
            <w:r w:rsidRPr="00B8757D">
              <w:rPr>
                <w:rFonts w:ascii="Arial Narrow" w:eastAsia="Times New Roman" w:hAnsi="Arial Narrow" w:cs="Arial"/>
                <w:sz w:val="20"/>
                <w:szCs w:val="20"/>
                <w:lang w:val="es-ES" w:eastAsia="es-ES"/>
              </w:rPr>
              <w:t xml:space="preserve"> de 2014</w:t>
            </w:r>
          </w:p>
        </w:tc>
        <w:tc>
          <w:tcPr>
            <w:tcW w:w="5680" w:type="dxa"/>
            <w:tcBorders>
              <w:top w:val="nil"/>
              <w:left w:val="nil"/>
              <w:bottom w:val="single" w:sz="4" w:space="0" w:color="auto"/>
              <w:right w:val="single" w:sz="4" w:space="0" w:color="auto"/>
            </w:tcBorders>
            <w:shd w:val="clear" w:color="auto" w:fill="auto"/>
            <w:noWrap/>
            <w:vAlign w:val="bottom"/>
            <w:hideMark/>
          </w:tcPr>
          <w:p w14:paraId="54E5DBF7"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reitera decretar medidas cautelares</w:t>
            </w:r>
          </w:p>
        </w:tc>
      </w:tr>
      <w:tr w:rsidR="00B8757D" w:rsidRPr="00B8757D" w14:paraId="4E3CA743"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99"/>
            <w:noWrap/>
            <w:vAlign w:val="bottom"/>
            <w:hideMark/>
          </w:tcPr>
          <w:p w14:paraId="25B13222"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 octubre de 2014</w:t>
            </w:r>
          </w:p>
        </w:tc>
        <w:tc>
          <w:tcPr>
            <w:tcW w:w="5680" w:type="dxa"/>
            <w:tcBorders>
              <w:top w:val="nil"/>
              <w:left w:val="nil"/>
              <w:bottom w:val="single" w:sz="4" w:space="0" w:color="auto"/>
              <w:right w:val="single" w:sz="4" w:space="0" w:color="auto"/>
            </w:tcBorders>
            <w:shd w:val="clear" w:color="auto" w:fill="auto"/>
            <w:vAlign w:val="bottom"/>
            <w:hideMark/>
          </w:tcPr>
          <w:p w14:paraId="19DCFF59" w14:textId="0EC9D63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nuevamente requiere a la secretaria para que cumpla con la orden dada el 15 de agosto de 2014, en el sentido de modificar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w:t>
            </w:r>
          </w:p>
        </w:tc>
      </w:tr>
      <w:tr w:rsidR="00B8757D" w:rsidRPr="00B8757D" w14:paraId="72EC24A3"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07E99C72"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19 febrero de 2015</w:t>
            </w:r>
          </w:p>
        </w:tc>
        <w:tc>
          <w:tcPr>
            <w:tcW w:w="5680" w:type="dxa"/>
            <w:vMerge w:val="restart"/>
            <w:tcBorders>
              <w:top w:val="nil"/>
              <w:left w:val="single" w:sz="4" w:space="0" w:color="auto"/>
              <w:bottom w:val="single" w:sz="4" w:space="0" w:color="000000"/>
              <w:right w:val="single" w:sz="4" w:space="0" w:color="auto"/>
            </w:tcBorders>
            <w:shd w:val="clear" w:color="auto" w:fill="auto"/>
            <w:vAlign w:val="bottom"/>
            <w:hideMark/>
          </w:tcPr>
          <w:p w14:paraId="2823727E" w14:textId="4CD84E53"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w:t>
            </w:r>
            <w:r w:rsidR="00B41B65" w:rsidRPr="00B8757D">
              <w:rPr>
                <w:rFonts w:ascii="Arial Narrow" w:eastAsia="Times New Roman" w:hAnsi="Arial Narrow" w:cs="Arial"/>
                <w:sz w:val="20"/>
                <w:szCs w:val="20"/>
                <w:lang w:val="es-ES" w:eastAsia="es-ES"/>
              </w:rPr>
              <w:t>solicitud</w:t>
            </w:r>
            <w:r w:rsidRPr="00B8757D">
              <w:rPr>
                <w:rFonts w:ascii="Arial Narrow" w:eastAsia="Times New Roman" w:hAnsi="Arial Narrow" w:cs="Arial"/>
                <w:sz w:val="20"/>
                <w:szCs w:val="20"/>
                <w:lang w:val="es-ES" w:eastAsia="es-ES"/>
              </w:rPr>
              <w:t xml:space="preserve"> de cumplimiento de </w:t>
            </w:r>
            <w:r w:rsidR="00B41B65" w:rsidRPr="00B8757D">
              <w:rPr>
                <w:rFonts w:ascii="Arial Narrow" w:eastAsia="Times New Roman" w:hAnsi="Arial Narrow" w:cs="Arial"/>
                <w:sz w:val="20"/>
                <w:szCs w:val="20"/>
                <w:lang w:val="es-ES" w:eastAsia="es-ES"/>
              </w:rPr>
              <w:t>modificación</w:t>
            </w:r>
            <w:r w:rsidRPr="00B8757D">
              <w:rPr>
                <w:rFonts w:ascii="Arial Narrow" w:eastAsia="Times New Roman" w:hAnsi="Arial Narrow" w:cs="Arial"/>
                <w:sz w:val="20"/>
                <w:szCs w:val="20"/>
                <w:lang w:val="es-ES" w:eastAsia="es-ES"/>
              </w:rPr>
              <w:t xml:space="preserve"> de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decreto de medida y copias autenticas </w:t>
            </w:r>
          </w:p>
        </w:tc>
      </w:tr>
      <w:tr w:rsidR="00B8757D" w:rsidRPr="00B8757D" w14:paraId="43B66CE7"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68466B6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24 de marzo de 2015</w:t>
            </w:r>
          </w:p>
        </w:tc>
        <w:tc>
          <w:tcPr>
            <w:tcW w:w="5680" w:type="dxa"/>
            <w:vMerge/>
            <w:tcBorders>
              <w:top w:val="nil"/>
              <w:left w:val="single" w:sz="4" w:space="0" w:color="auto"/>
              <w:bottom w:val="single" w:sz="4" w:space="0" w:color="000000"/>
              <w:right w:val="single" w:sz="4" w:space="0" w:color="auto"/>
            </w:tcBorders>
            <w:vAlign w:val="center"/>
            <w:hideMark/>
          </w:tcPr>
          <w:p w14:paraId="70929DA3"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309659F1"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487CA8F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27 de mayo de 2015</w:t>
            </w:r>
          </w:p>
        </w:tc>
        <w:tc>
          <w:tcPr>
            <w:tcW w:w="5680" w:type="dxa"/>
            <w:tcBorders>
              <w:top w:val="nil"/>
              <w:left w:val="nil"/>
              <w:bottom w:val="single" w:sz="4" w:space="0" w:color="auto"/>
              <w:right w:val="single" w:sz="4" w:space="0" w:color="auto"/>
            </w:tcBorders>
            <w:shd w:val="clear" w:color="auto" w:fill="auto"/>
            <w:vAlign w:val="bottom"/>
            <w:hideMark/>
          </w:tcPr>
          <w:p w14:paraId="716AFDC5" w14:textId="3D71438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1 modifica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la aprueba e </w:t>
            </w:r>
            <w:r w:rsidR="00B41B65" w:rsidRPr="00B8757D">
              <w:rPr>
                <w:rFonts w:ascii="Arial Narrow" w:eastAsia="Times New Roman" w:hAnsi="Arial Narrow" w:cs="Arial"/>
                <w:sz w:val="20"/>
                <w:szCs w:val="20"/>
                <w:lang w:val="es-ES" w:eastAsia="es-ES"/>
              </w:rPr>
              <w:t>igualmente</w:t>
            </w:r>
            <w:r w:rsidRPr="00B8757D">
              <w:rPr>
                <w:rFonts w:ascii="Arial Narrow" w:eastAsia="Times New Roman" w:hAnsi="Arial Narrow" w:cs="Arial"/>
                <w:sz w:val="20"/>
                <w:szCs w:val="20"/>
                <w:lang w:val="es-ES" w:eastAsia="es-ES"/>
              </w:rPr>
              <w:t xml:space="preserve"> aprueba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 costas (Folio 362 C3)</w:t>
            </w:r>
          </w:p>
        </w:tc>
      </w:tr>
      <w:tr w:rsidR="00B8757D" w:rsidRPr="00B8757D" w14:paraId="316D9EF8"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13053145"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29 de mayo de 2015</w:t>
            </w:r>
          </w:p>
        </w:tc>
        <w:tc>
          <w:tcPr>
            <w:tcW w:w="5680" w:type="dxa"/>
            <w:tcBorders>
              <w:top w:val="nil"/>
              <w:left w:val="nil"/>
              <w:bottom w:val="single" w:sz="4" w:space="0" w:color="auto"/>
              <w:right w:val="single" w:sz="4" w:space="0" w:color="auto"/>
            </w:tcBorders>
            <w:shd w:val="clear" w:color="auto" w:fill="auto"/>
            <w:vAlign w:val="bottom"/>
            <w:hideMark/>
          </w:tcPr>
          <w:p w14:paraId="493FD8D1" w14:textId="14388C6F"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presenta recurso de </w:t>
            </w:r>
            <w:r w:rsidR="00B41B65" w:rsidRPr="00B8757D">
              <w:rPr>
                <w:rFonts w:ascii="Arial Narrow" w:eastAsia="Times New Roman" w:hAnsi="Arial Narrow" w:cs="Arial"/>
                <w:sz w:val="20"/>
                <w:szCs w:val="20"/>
                <w:lang w:val="es-ES" w:eastAsia="es-ES"/>
              </w:rPr>
              <w:t>reposición</w:t>
            </w:r>
            <w:r w:rsidRPr="00B8757D">
              <w:rPr>
                <w:rFonts w:ascii="Arial Narrow" w:eastAsia="Times New Roman" w:hAnsi="Arial Narrow" w:cs="Arial"/>
                <w:sz w:val="20"/>
                <w:szCs w:val="20"/>
                <w:lang w:val="es-ES" w:eastAsia="es-ES"/>
              </w:rPr>
              <w:t xml:space="preserve"> y subsidio </w:t>
            </w:r>
            <w:r w:rsidR="00B41B65" w:rsidRPr="00B8757D">
              <w:rPr>
                <w:rFonts w:ascii="Arial Narrow" w:eastAsia="Times New Roman" w:hAnsi="Arial Narrow" w:cs="Arial"/>
                <w:sz w:val="20"/>
                <w:szCs w:val="20"/>
                <w:lang w:val="es-ES" w:eastAsia="es-ES"/>
              </w:rPr>
              <w:t>apelación</w:t>
            </w:r>
            <w:r w:rsidRPr="00B8757D">
              <w:rPr>
                <w:rFonts w:ascii="Arial Narrow" w:eastAsia="Times New Roman" w:hAnsi="Arial Narrow" w:cs="Arial"/>
                <w:sz w:val="20"/>
                <w:szCs w:val="20"/>
                <w:lang w:val="es-ES" w:eastAsia="es-ES"/>
              </w:rPr>
              <w:t xml:space="preserve"> contra el auto que modifico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(Folio 363-366 C3)</w:t>
            </w:r>
          </w:p>
        </w:tc>
      </w:tr>
      <w:tr w:rsidR="00B8757D" w:rsidRPr="00B8757D" w14:paraId="4CBA8173" w14:textId="77777777" w:rsidTr="0090131B">
        <w:trPr>
          <w:trHeight w:val="27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5578702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25 de junio de 2015</w:t>
            </w:r>
          </w:p>
        </w:tc>
        <w:tc>
          <w:tcPr>
            <w:tcW w:w="5680" w:type="dxa"/>
            <w:tcBorders>
              <w:top w:val="nil"/>
              <w:left w:val="nil"/>
              <w:bottom w:val="single" w:sz="4" w:space="0" w:color="auto"/>
              <w:right w:val="single" w:sz="4" w:space="0" w:color="auto"/>
            </w:tcBorders>
            <w:shd w:val="clear" w:color="auto" w:fill="auto"/>
            <w:vAlign w:val="bottom"/>
            <w:hideMark/>
          </w:tcPr>
          <w:p w14:paraId="08735CC4" w14:textId="655BBBD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Resulta procedente el recurso interpuesto y por lo tanto, la secretaria discrimina en debida forma cada uno de </w:t>
            </w:r>
            <w:r w:rsidR="00B41B65" w:rsidRPr="00B8757D">
              <w:rPr>
                <w:rFonts w:ascii="Arial Narrow" w:eastAsia="Times New Roman" w:hAnsi="Arial Narrow" w:cs="Arial"/>
                <w:sz w:val="20"/>
                <w:szCs w:val="20"/>
                <w:lang w:val="es-ES" w:eastAsia="es-ES"/>
              </w:rPr>
              <w:t>los</w:t>
            </w:r>
            <w:r w:rsidRPr="00B8757D">
              <w:rPr>
                <w:rFonts w:ascii="Arial Narrow" w:eastAsia="Times New Roman" w:hAnsi="Arial Narrow" w:cs="Arial"/>
                <w:sz w:val="20"/>
                <w:szCs w:val="20"/>
                <w:lang w:val="es-ES" w:eastAsia="es-ES"/>
              </w:rPr>
              <w:t xml:space="preserve"> valores calculados y su respectiva indexación. Además dispone entregar los dineros dejados a </w:t>
            </w:r>
            <w:r w:rsidR="00B41B65" w:rsidRPr="00B8757D">
              <w:rPr>
                <w:rFonts w:ascii="Arial Narrow" w:eastAsia="Times New Roman" w:hAnsi="Arial Narrow" w:cs="Arial"/>
                <w:sz w:val="20"/>
                <w:szCs w:val="20"/>
                <w:lang w:val="es-ES" w:eastAsia="es-ES"/>
              </w:rPr>
              <w:t>disposición</w:t>
            </w:r>
            <w:r w:rsidRPr="00B8757D">
              <w:rPr>
                <w:rFonts w:ascii="Arial Narrow" w:eastAsia="Times New Roman" w:hAnsi="Arial Narrow" w:cs="Arial"/>
                <w:sz w:val="20"/>
                <w:szCs w:val="20"/>
                <w:lang w:val="es-ES" w:eastAsia="es-ES"/>
              </w:rPr>
              <w:t xml:space="preserve"> de ese proceso, ordenando librar orden de pago a favor del apoderado, expedir copias </w:t>
            </w:r>
            <w:r w:rsidR="00B41B65" w:rsidRPr="00B8757D">
              <w:rPr>
                <w:rFonts w:ascii="Arial Narrow" w:eastAsia="Times New Roman" w:hAnsi="Arial Narrow" w:cs="Arial"/>
                <w:sz w:val="20"/>
                <w:szCs w:val="20"/>
                <w:lang w:val="es-ES" w:eastAsia="es-ES"/>
              </w:rPr>
              <w:t>auténticas</w:t>
            </w:r>
            <w:r w:rsidRPr="00B8757D">
              <w:rPr>
                <w:rFonts w:ascii="Arial Narrow" w:eastAsia="Times New Roman" w:hAnsi="Arial Narrow" w:cs="Arial"/>
                <w:sz w:val="20"/>
                <w:szCs w:val="20"/>
                <w:lang w:val="es-ES" w:eastAsia="es-ES"/>
              </w:rPr>
              <w:t xml:space="preserve"> solicitadas y requerir al ejecutante a fin de que previo a atender la solicitud de nueva medida </w:t>
            </w:r>
            <w:r w:rsidR="00B41B65" w:rsidRPr="00B8757D">
              <w:rPr>
                <w:rFonts w:ascii="Arial Narrow" w:eastAsia="Times New Roman" w:hAnsi="Arial Narrow" w:cs="Arial"/>
                <w:sz w:val="20"/>
                <w:szCs w:val="20"/>
                <w:lang w:val="es-ES" w:eastAsia="es-ES"/>
              </w:rPr>
              <w:t>cautelar</w:t>
            </w:r>
            <w:r w:rsidRPr="00B8757D">
              <w:rPr>
                <w:rFonts w:ascii="Arial Narrow" w:eastAsia="Times New Roman" w:hAnsi="Arial Narrow" w:cs="Arial"/>
                <w:sz w:val="20"/>
                <w:szCs w:val="20"/>
                <w:lang w:val="es-ES" w:eastAsia="es-ES"/>
              </w:rPr>
              <w:t xml:space="preserve">, indique la </w:t>
            </w:r>
            <w:r w:rsidR="00B41B65" w:rsidRPr="00B8757D">
              <w:rPr>
                <w:rFonts w:ascii="Arial Narrow" w:eastAsia="Times New Roman" w:hAnsi="Arial Narrow" w:cs="Arial"/>
                <w:sz w:val="20"/>
                <w:szCs w:val="20"/>
                <w:lang w:val="es-ES" w:eastAsia="es-ES"/>
              </w:rPr>
              <w:t>destinación</w:t>
            </w:r>
            <w:r w:rsidRPr="00B8757D">
              <w:rPr>
                <w:rFonts w:ascii="Arial Narrow" w:eastAsia="Times New Roman" w:hAnsi="Arial Narrow" w:cs="Arial"/>
                <w:sz w:val="20"/>
                <w:szCs w:val="20"/>
                <w:lang w:val="es-ES" w:eastAsia="es-ES"/>
              </w:rPr>
              <w:t xml:space="preserve"> especifica de </w:t>
            </w:r>
            <w:r w:rsidR="00B41B65" w:rsidRPr="00B8757D">
              <w:rPr>
                <w:rFonts w:ascii="Arial Narrow" w:eastAsia="Times New Roman" w:hAnsi="Arial Narrow" w:cs="Arial"/>
                <w:sz w:val="20"/>
                <w:szCs w:val="20"/>
                <w:lang w:val="es-ES" w:eastAsia="es-ES"/>
              </w:rPr>
              <w:t>las</w:t>
            </w:r>
            <w:r w:rsidRPr="00B8757D">
              <w:rPr>
                <w:rFonts w:ascii="Arial Narrow" w:eastAsia="Times New Roman" w:hAnsi="Arial Narrow" w:cs="Arial"/>
                <w:sz w:val="20"/>
                <w:szCs w:val="20"/>
                <w:lang w:val="es-ES" w:eastAsia="es-ES"/>
              </w:rPr>
              <w:t xml:space="preserve"> cuentas bancarias que persigue (Folio 367-369 C3) </w:t>
            </w:r>
          </w:p>
        </w:tc>
      </w:tr>
      <w:tr w:rsidR="00B8757D" w:rsidRPr="00B8757D" w14:paraId="143B3C81"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2A05061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8 de julio de 2015</w:t>
            </w:r>
          </w:p>
        </w:tc>
        <w:tc>
          <w:tcPr>
            <w:tcW w:w="5680" w:type="dxa"/>
            <w:tcBorders>
              <w:top w:val="nil"/>
              <w:left w:val="nil"/>
              <w:bottom w:val="single" w:sz="4" w:space="0" w:color="auto"/>
              <w:right w:val="single" w:sz="4" w:space="0" w:color="auto"/>
            </w:tcBorders>
            <w:shd w:val="clear" w:color="auto" w:fill="auto"/>
            <w:vAlign w:val="bottom"/>
            <w:hideMark/>
          </w:tcPr>
          <w:p w14:paraId="1DC7C773" w14:textId="62013ECC" w:rsidR="001D3F4C" w:rsidRPr="00B8757D" w:rsidRDefault="001D3F4C" w:rsidP="00B41B65">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Comunicación de la </w:t>
            </w:r>
            <w:r w:rsidR="00B41B65" w:rsidRPr="00B8757D">
              <w:rPr>
                <w:rFonts w:ascii="Arial Narrow" w:eastAsia="Times New Roman" w:hAnsi="Arial Narrow" w:cs="Arial"/>
                <w:sz w:val="20"/>
                <w:szCs w:val="20"/>
                <w:lang w:val="es-ES" w:eastAsia="es-ES"/>
              </w:rPr>
              <w:t>orden</w:t>
            </w:r>
            <w:r w:rsidRPr="00B8757D">
              <w:rPr>
                <w:rFonts w:ascii="Arial Narrow" w:eastAsia="Times New Roman" w:hAnsi="Arial Narrow" w:cs="Arial"/>
                <w:sz w:val="20"/>
                <w:szCs w:val="20"/>
                <w:lang w:val="es-ES" w:eastAsia="es-ES"/>
              </w:rPr>
              <w:t xml:space="preserve"> de pago, </w:t>
            </w:r>
            <w:r w:rsidR="00B41B65" w:rsidRPr="00B8757D">
              <w:rPr>
                <w:rFonts w:ascii="Arial Narrow" w:eastAsia="Times New Roman" w:hAnsi="Arial Narrow" w:cs="Arial"/>
                <w:sz w:val="20"/>
                <w:szCs w:val="20"/>
                <w:lang w:val="es-ES" w:eastAsia="es-ES"/>
              </w:rPr>
              <w:t>depósitos</w:t>
            </w:r>
            <w:r w:rsidRPr="00B8757D">
              <w:rPr>
                <w:rFonts w:ascii="Arial Narrow" w:eastAsia="Times New Roman" w:hAnsi="Arial Narrow" w:cs="Arial"/>
                <w:sz w:val="20"/>
                <w:szCs w:val="20"/>
                <w:lang w:val="es-ES" w:eastAsia="es-ES"/>
              </w:rPr>
              <w:t xml:space="preserve"> judiciales de la rama judicial al banco agrario, para que se sirva a pagar a favor de Carlos Alberto </w:t>
            </w:r>
            <w:r w:rsidR="00B41B65" w:rsidRPr="00B8757D">
              <w:rPr>
                <w:rFonts w:ascii="Arial Narrow" w:eastAsia="Times New Roman" w:hAnsi="Arial Narrow" w:cs="Arial"/>
                <w:sz w:val="20"/>
                <w:szCs w:val="20"/>
                <w:lang w:val="es-ES" w:eastAsia="es-ES"/>
              </w:rPr>
              <w:t>López</w:t>
            </w:r>
            <w:r w:rsidRPr="00B8757D">
              <w:rPr>
                <w:rFonts w:ascii="Arial Narrow" w:eastAsia="Times New Roman" w:hAnsi="Arial Narrow" w:cs="Arial"/>
                <w:sz w:val="20"/>
                <w:szCs w:val="20"/>
                <w:lang w:val="es-ES" w:eastAsia="es-ES"/>
              </w:rPr>
              <w:t xml:space="preserve"> Montes la suma de $60.000.000 (Folio 371 C3)</w:t>
            </w:r>
          </w:p>
        </w:tc>
      </w:tr>
      <w:tr w:rsidR="00B8757D" w:rsidRPr="00B8757D" w14:paraId="735C8CF3"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3F8CDD6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15 de julio de 2015</w:t>
            </w:r>
          </w:p>
        </w:tc>
        <w:tc>
          <w:tcPr>
            <w:tcW w:w="5680" w:type="dxa"/>
            <w:tcBorders>
              <w:top w:val="nil"/>
              <w:left w:val="nil"/>
              <w:bottom w:val="single" w:sz="4" w:space="0" w:color="auto"/>
              <w:right w:val="single" w:sz="4" w:space="0" w:color="auto"/>
            </w:tcBorders>
            <w:shd w:val="clear" w:color="auto" w:fill="auto"/>
            <w:vAlign w:val="bottom"/>
            <w:hideMark/>
          </w:tcPr>
          <w:p w14:paraId="1A16AFA2" w14:textId="29D5169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presenta </w:t>
            </w:r>
            <w:r w:rsidR="00B41B65" w:rsidRPr="00B8757D">
              <w:rPr>
                <w:rFonts w:ascii="Arial Narrow" w:eastAsia="Times New Roman" w:hAnsi="Arial Narrow" w:cs="Arial"/>
                <w:sz w:val="20"/>
                <w:szCs w:val="20"/>
                <w:lang w:val="es-ES" w:eastAsia="es-ES"/>
              </w:rPr>
              <w:t>solicitud</w:t>
            </w:r>
            <w:r w:rsidRPr="00B8757D">
              <w:rPr>
                <w:rFonts w:ascii="Arial Narrow" w:eastAsia="Times New Roman" w:hAnsi="Arial Narrow" w:cs="Arial"/>
                <w:sz w:val="20"/>
                <w:szCs w:val="20"/>
                <w:lang w:val="es-ES" w:eastAsia="es-ES"/>
              </w:rPr>
              <w:t xml:space="preserve"> de medidas cautelares por saldo pendiente y dando respuesta al requerimiento del auto del 25 de junio </w:t>
            </w:r>
          </w:p>
        </w:tc>
      </w:tr>
      <w:tr w:rsidR="00B8757D" w:rsidRPr="00B8757D" w14:paraId="4126ED19"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409841D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agosto de 2015</w:t>
            </w:r>
          </w:p>
        </w:tc>
        <w:tc>
          <w:tcPr>
            <w:tcW w:w="5680" w:type="dxa"/>
            <w:tcBorders>
              <w:top w:val="nil"/>
              <w:left w:val="nil"/>
              <w:bottom w:val="single" w:sz="4" w:space="0" w:color="auto"/>
              <w:right w:val="single" w:sz="4" w:space="0" w:color="auto"/>
            </w:tcBorders>
            <w:shd w:val="clear" w:color="auto" w:fill="auto"/>
            <w:vAlign w:val="bottom"/>
            <w:hideMark/>
          </w:tcPr>
          <w:p w14:paraId="2C227673"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solicita remanentes y ampliar el limite embargado por el valor de $25.000.000</w:t>
            </w:r>
          </w:p>
        </w:tc>
      </w:tr>
      <w:tr w:rsidR="00B8757D" w:rsidRPr="00B8757D" w14:paraId="1E8E2C0C"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0D62B15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 de septiembre de 2015</w:t>
            </w:r>
          </w:p>
        </w:tc>
        <w:tc>
          <w:tcPr>
            <w:tcW w:w="5680" w:type="dxa"/>
            <w:tcBorders>
              <w:top w:val="nil"/>
              <w:left w:val="nil"/>
              <w:bottom w:val="single" w:sz="4" w:space="0" w:color="auto"/>
              <w:right w:val="single" w:sz="4" w:space="0" w:color="auto"/>
            </w:tcBorders>
            <w:shd w:val="clear" w:color="auto" w:fill="auto"/>
            <w:vAlign w:val="bottom"/>
            <w:hideMark/>
          </w:tcPr>
          <w:p w14:paraId="1E397D71"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solicita resolver las peticiones presentadas</w:t>
            </w:r>
          </w:p>
        </w:tc>
      </w:tr>
      <w:tr w:rsidR="00B8757D" w:rsidRPr="00B8757D" w14:paraId="5399E53D"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4F3C939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17 de septiembre de 2015</w:t>
            </w:r>
          </w:p>
        </w:tc>
        <w:tc>
          <w:tcPr>
            <w:tcW w:w="5680" w:type="dxa"/>
            <w:tcBorders>
              <w:top w:val="nil"/>
              <w:left w:val="nil"/>
              <w:bottom w:val="single" w:sz="4" w:space="0" w:color="auto"/>
              <w:right w:val="single" w:sz="4" w:space="0" w:color="auto"/>
            </w:tcBorders>
            <w:shd w:val="clear" w:color="auto" w:fill="auto"/>
            <w:vAlign w:val="bottom"/>
            <w:hideMark/>
          </w:tcPr>
          <w:p w14:paraId="61F6C96A" w14:textId="672D7C6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Comunicación de Colpensiones al Juzgado 1, solicitando que se ordene la entrega del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judicial que obra dentro del proceso a favor de Colpensiones (Folio 376 c3)</w:t>
            </w:r>
          </w:p>
        </w:tc>
      </w:tr>
      <w:tr w:rsidR="00B8757D" w:rsidRPr="00B8757D" w14:paraId="4B609B77"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51FC270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14 de octubre de 2015</w:t>
            </w:r>
          </w:p>
        </w:tc>
        <w:tc>
          <w:tcPr>
            <w:tcW w:w="5680" w:type="dxa"/>
            <w:vMerge w:val="restart"/>
            <w:tcBorders>
              <w:top w:val="nil"/>
              <w:left w:val="single" w:sz="4" w:space="0" w:color="auto"/>
              <w:bottom w:val="single" w:sz="4" w:space="0" w:color="000000"/>
              <w:right w:val="single" w:sz="4" w:space="0" w:color="auto"/>
            </w:tcBorders>
            <w:shd w:val="clear" w:color="auto" w:fill="auto"/>
            <w:vAlign w:val="bottom"/>
            <w:hideMark/>
          </w:tcPr>
          <w:p w14:paraId="51733261"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reitera solicitud de remanentes y ampliar el limite embargado por el valor de $25.000.000</w:t>
            </w:r>
          </w:p>
        </w:tc>
      </w:tr>
      <w:tr w:rsidR="00B8757D" w:rsidRPr="00B8757D" w14:paraId="6DFFC3EB"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5438F11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5 de noviembre de 2015</w:t>
            </w:r>
          </w:p>
        </w:tc>
        <w:tc>
          <w:tcPr>
            <w:tcW w:w="5680" w:type="dxa"/>
            <w:vMerge/>
            <w:tcBorders>
              <w:top w:val="nil"/>
              <w:left w:val="single" w:sz="4" w:space="0" w:color="auto"/>
              <w:bottom w:val="single" w:sz="4" w:space="0" w:color="000000"/>
              <w:right w:val="single" w:sz="4" w:space="0" w:color="auto"/>
            </w:tcBorders>
            <w:vAlign w:val="center"/>
            <w:hideMark/>
          </w:tcPr>
          <w:p w14:paraId="27868096"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05D80CBB"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080C0EE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12 de noviembre de 2015</w:t>
            </w:r>
          </w:p>
        </w:tc>
        <w:tc>
          <w:tcPr>
            <w:tcW w:w="5680" w:type="dxa"/>
            <w:tcBorders>
              <w:top w:val="nil"/>
              <w:left w:val="nil"/>
              <w:bottom w:val="single" w:sz="4" w:space="0" w:color="auto"/>
              <w:right w:val="single" w:sz="4" w:space="0" w:color="auto"/>
            </w:tcBorders>
            <w:shd w:val="clear" w:color="auto" w:fill="auto"/>
            <w:vAlign w:val="bottom"/>
            <w:hideMark/>
          </w:tcPr>
          <w:p w14:paraId="51A36EA2" w14:textId="16AF711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Colpensiones mediante escrito presenta acto </w:t>
            </w:r>
            <w:r w:rsidR="00B41B65" w:rsidRPr="00B8757D">
              <w:rPr>
                <w:rFonts w:ascii="Arial Narrow" w:eastAsia="Times New Roman" w:hAnsi="Arial Narrow" w:cs="Arial"/>
                <w:sz w:val="20"/>
                <w:szCs w:val="20"/>
                <w:lang w:val="es-ES" w:eastAsia="es-ES"/>
              </w:rPr>
              <w:t>administrativo</w:t>
            </w:r>
            <w:r w:rsidRPr="00B8757D">
              <w:rPr>
                <w:rFonts w:ascii="Arial Narrow" w:eastAsia="Times New Roman" w:hAnsi="Arial Narrow" w:cs="Arial"/>
                <w:sz w:val="20"/>
                <w:szCs w:val="20"/>
                <w:lang w:val="es-ES" w:eastAsia="es-ES"/>
              </w:rPr>
              <w:t xml:space="preserve"> de cumplimiento total de sentencia, por lo tanto solicita que se declare la </w:t>
            </w:r>
            <w:r w:rsidR="00B41B65" w:rsidRPr="00B8757D">
              <w:rPr>
                <w:rFonts w:ascii="Arial Narrow" w:eastAsia="Times New Roman" w:hAnsi="Arial Narrow" w:cs="Arial"/>
                <w:sz w:val="20"/>
                <w:szCs w:val="20"/>
                <w:lang w:val="es-ES" w:eastAsia="es-ES"/>
              </w:rPr>
              <w:t>terminación</w:t>
            </w:r>
            <w:r w:rsidRPr="00B8757D">
              <w:rPr>
                <w:rFonts w:ascii="Arial Narrow" w:eastAsia="Times New Roman" w:hAnsi="Arial Narrow" w:cs="Arial"/>
                <w:sz w:val="20"/>
                <w:szCs w:val="20"/>
                <w:lang w:val="es-ES" w:eastAsia="es-ES"/>
              </w:rPr>
              <w:t xml:space="preserve"> del proceso ejecutivo por cumplimiento de la sentencia, se ordene el levantamiento de medidas cautelares y se ordene la entrega de los dineros emargados (Folio 385-389 C3)</w:t>
            </w:r>
          </w:p>
        </w:tc>
      </w:tr>
      <w:tr w:rsidR="00B8757D" w:rsidRPr="00B8757D" w14:paraId="0E5D4A18"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4C6D072C"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19 DE NOVIEMBRE DE 2015</w:t>
            </w:r>
          </w:p>
        </w:tc>
        <w:tc>
          <w:tcPr>
            <w:tcW w:w="5680" w:type="dxa"/>
            <w:vMerge w:val="restart"/>
            <w:tcBorders>
              <w:top w:val="nil"/>
              <w:left w:val="single" w:sz="4" w:space="0" w:color="auto"/>
              <w:bottom w:val="single" w:sz="4" w:space="0" w:color="000000"/>
              <w:right w:val="single" w:sz="4" w:space="0" w:color="auto"/>
            </w:tcBorders>
            <w:shd w:val="clear" w:color="auto" w:fill="auto"/>
            <w:vAlign w:val="bottom"/>
            <w:hideMark/>
          </w:tcPr>
          <w:p w14:paraId="0DB90764"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reitera el decredo de la medida de embargo y otros (Folios 390-397 c3)</w:t>
            </w:r>
          </w:p>
        </w:tc>
      </w:tr>
      <w:tr w:rsidR="00B8757D" w:rsidRPr="00B8757D" w14:paraId="348A3AFD"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33CCFF"/>
            <w:noWrap/>
            <w:vAlign w:val="bottom"/>
            <w:hideMark/>
          </w:tcPr>
          <w:p w14:paraId="2BF0282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9 de diciembre de 2015</w:t>
            </w:r>
          </w:p>
        </w:tc>
        <w:tc>
          <w:tcPr>
            <w:tcW w:w="5680" w:type="dxa"/>
            <w:vMerge/>
            <w:tcBorders>
              <w:top w:val="nil"/>
              <w:left w:val="single" w:sz="4" w:space="0" w:color="auto"/>
              <w:bottom w:val="single" w:sz="4" w:space="0" w:color="000000"/>
              <w:right w:val="single" w:sz="4" w:space="0" w:color="auto"/>
            </w:tcBorders>
            <w:vAlign w:val="center"/>
            <w:hideMark/>
          </w:tcPr>
          <w:p w14:paraId="37403050"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1C4445E0"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3605D22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15 de enero de 2016</w:t>
            </w:r>
          </w:p>
        </w:tc>
        <w:tc>
          <w:tcPr>
            <w:tcW w:w="5680" w:type="dxa"/>
            <w:tcBorders>
              <w:top w:val="nil"/>
              <w:left w:val="nil"/>
              <w:bottom w:val="single" w:sz="4" w:space="0" w:color="auto"/>
              <w:right w:val="single" w:sz="4" w:space="0" w:color="auto"/>
            </w:tcBorders>
            <w:shd w:val="clear" w:color="auto" w:fill="auto"/>
            <w:vAlign w:val="bottom"/>
            <w:hideMark/>
          </w:tcPr>
          <w:p w14:paraId="185BFEA2" w14:textId="0C6CF03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1 requiere a la parte ejecutante para que </w:t>
            </w:r>
            <w:r w:rsidR="00B41B65" w:rsidRPr="00B8757D">
              <w:rPr>
                <w:rFonts w:ascii="Arial Narrow" w:eastAsia="Times New Roman" w:hAnsi="Arial Narrow" w:cs="Arial"/>
                <w:sz w:val="20"/>
                <w:szCs w:val="20"/>
                <w:lang w:val="es-ES" w:eastAsia="es-ES"/>
              </w:rPr>
              <w:t>dé</w:t>
            </w:r>
            <w:r w:rsidRPr="00B8757D">
              <w:rPr>
                <w:rFonts w:ascii="Arial Narrow" w:eastAsia="Times New Roman" w:hAnsi="Arial Narrow" w:cs="Arial"/>
                <w:sz w:val="20"/>
                <w:szCs w:val="20"/>
                <w:lang w:val="es-ES" w:eastAsia="es-ES"/>
              </w:rPr>
              <w:t xml:space="preserve"> cumplimiento a lo indicado en el numeral 3 del auto del 25 de junio de 2015, acepta revocatoria del poder conferido al señor Angel Eduardo Navarrete Barreto y, con el fin de atender a la </w:t>
            </w:r>
            <w:r w:rsidR="00B41B65" w:rsidRPr="00B8757D">
              <w:rPr>
                <w:rFonts w:ascii="Arial Narrow" w:eastAsia="Times New Roman" w:hAnsi="Arial Narrow" w:cs="Arial"/>
                <w:sz w:val="20"/>
                <w:szCs w:val="20"/>
                <w:lang w:val="es-ES" w:eastAsia="es-ES"/>
              </w:rPr>
              <w:t>entrega</w:t>
            </w:r>
            <w:r w:rsidRPr="00B8757D">
              <w:rPr>
                <w:rFonts w:ascii="Arial Narrow" w:eastAsia="Times New Roman" w:hAnsi="Arial Narrow" w:cs="Arial"/>
                <w:sz w:val="20"/>
                <w:szCs w:val="20"/>
                <w:lang w:val="es-ES" w:eastAsia="es-ES"/>
              </w:rPr>
              <w:t xml:space="preserve"> de dineros solicitada por la parte ejecutada, las partes deben proceder a presentar </w:t>
            </w:r>
            <w:r w:rsidR="00B41B65" w:rsidRPr="00B8757D">
              <w:rPr>
                <w:rFonts w:ascii="Arial Narrow" w:eastAsia="Times New Roman" w:hAnsi="Arial Narrow" w:cs="Arial"/>
                <w:sz w:val="20"/>
                <w:szCs w:val="20"/>
                <w:lang w:val="es-ES" w:eastAsia="es-ES"/>
              </w:rPr>
              <w:t>actualización</w:t>
            </w:r>
            <w:r w:rsidRPr="00B8757D">
              <w:rPr>
                <w:rFonts w:ascii="Arial Narrow" w:eastAsia="Times New Roman" w:hAnsi="Arial Narrow" w:cs="Arial"/>
                <w:sz w:val="20"/>
                <w:szCs w:val="20"/>
                <w:lang w:val="es-ES" w:eastAsia="es-ES"/>
              </w:rPr>
              <w:t xml:space="preserve"> 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aprobada ç(Folio 398 c3)</w:t>
            </w:r>
          </w:p>
        </w:tc>
      </w:tr>
      <w:tr w:rsidR="00B8757D" w:rsidRPr="00B8757D" w14:paraId="1F0F4C40"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2395E9F"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28 de marzo de 2016</w:t>
            </w:r>
          </w:p>
        </w:tc>
        <w:tc>
          <w:tcPr>
            <w:tcW w:w="5680" w:type="dxa"/>
            <w:tcBorders>
              <w:top w:val="nil"/>
              <w:left w:val="nil"/>
              <w:bottom w:val="single" w:sz="4" w:space="0" w:color="auto"/>
              <w:right w:val="single" w:sz="4" w:space="0" w:color="auto"/>
            </w:tcBorders>
            <w:shd w:val="clear" w:color="auto" w:fill="auto"/>
            <w:vAlign w:val="bottom"/>
            <w:hideMark/>
          </w:tcPr>
          <w:p w14:paraId="6DEFAEBC"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solicita a Colpensiones informar lo pertinente al reconocimiento pensional en favor del ejecutante Jose Omar Zapato Jurado. Solicitud que fue resuelta en los folios 404-408 c3</w:t>
            </w:r>
          </w:p>
        </w:tc>
      </w:tr>
      <w:tr w:rsidR="00B8757D" w:rsidRPr="00B8757D" w14:paraId="7F1C8233"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28ECF7A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29 de marzo de 2016</w:t>
            </w:r>
          </w:p>
        </w:tc>
        <w:tc>
          <w:tcPr>
            <w:tcW w:w="5680" w:type="dxa"/>
            <w:tcBorders>
              <w:top w:val="nil"/>
              <w:left w:val="nil"/>
              <w:bottom w:val="single" w:sz="4" w:space="0" w:color="auto"/>
              <w:right w:val="single" w:sz="4" w:space="0" w:color="auto"/>
            </w:tcBorders>
            <w:shd w:val="clear" w:color="auto" w:fill="auto"/>
            <w:vAlign w:val="bottom"/>
            <w:hideMark/>
          </w:tcPr>
          <w:p w14:paraId="25E5E204"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se pronuncia sobre auto del 28 de marzo y otros (Folio 400-403 c3)</w:t>
            </w:r>
          </w:p>
        </w:tc>
      </w:tr>
      <w:tr w:rsidR="00B8757D" w:rsidRPr="00B8757D" w14:paraId="30D6F7CC"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3BBDB1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31 de marzo de 2016</w:t>
            </w:r>
          </w:p>
        </w:tc>
        <w:tc>
          <w:tcPr>
            <w:tcW w:w="5680" w:type="dxa"/>
            <w:tcBorders>
              <w:top w:val="nil"/>
              <w:left w:val="nil"/>
              <w:bottom w:val="single" w:sz="4" w:space="0" w:color="auto"/>
              <w:right w:val="single" w:sz="4" w:space="0" w:color="auto"/>
            </w:tcBorders>
            <w:shd w:val="clear" w:color="auto" w:fill="auto"/>
            <w:vAlign w:val="bottom"/>
            <w:hideMark/>
          </w:tcPr>
          <w:p w14:paraId="58CFA417" w14:textId="57444CD2"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mediante escrito dirigido a Colpensiones, solicita que se sirva disponer lo </w:t>
            </w:r>
            <w:r w:rsidR="00B41B65" w:rsidRPr="00B8757D">
              <w:rPr>
                <w:rFonts w:ascii="Arial Narrow" w:eastAsia="Times New Roman" w:hAnsi="Arial Narrow" w:cs="Arial"/>
                <w:sz w:val="20"/>
                <w:szCs w:val="20"/>
                <w:lang w:val="es-ES" w:eastAsia="es-ES"/>
              </w:rPr>
              <w:t>pertinente</w:t>
            </w:r>
            <w:r w:rsidRPr="00B8757D">
              <w:rPr>
                <w:rFonts w:ascii="Arial Narrow" w:eastAsia="Times New Roman" w:hAnsi="Arial Narrow" w:cs="Arial"/>
                <w:sz w:val="20"/>
                <w:szCs w:val="20"/>
                <w:lang w:val="es-ES" w:eastAsia="es-ES"/>
              </w:rPr>
              <w:t xml:space="preserve"> al </w:t>
            </w:r>
            <w:r w:rsidR="00B41B65" w:rsidRPr="00B8757D">
              <w:rPr>
                <w:rFonts w:ascii="Arial Narrow" w:eastAsia="Times New Roman" w:hAnsi="Arial Narrow" w:cs="Arial"/>
                <w:sz w:val="20"/>
                <w:szCs w:val="20"/>
                <w:lang w:val="es-ES" w:eastAsia="es-ES"/>
              </w:rPr>
              <w:t>trámite</w:t>
            </w:r>
            <w:r w:rsidRPr="00B8757D">
              <w:rPr>
                <w:rFonts w:ascii="Arial Narrow" w:eastAsia="Times New Roman" w:hAnsi="Arial Narrow" w:cs="Arial"/>
                <w:sz w:val="20"/>
                <w:szCs w:val="20"/>
                <w:lang w:val="es-ES" w:eastAsia="es-ES"/>
              </w:rPr>
              <w:t xml:space="preserve"> de reconocimiento y pago de derecho pensional efectuado por el juzgado mediante fallo judicial  (Folio 409-411 c3)</w:t>
            </w:r>
          </w:p>
        </w:tc>
      </w:tr>
      <w:tr w:rsidR="00B8757D" w:rsidRPr="00B8757D" w14:paraId="59A35C72"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41ED271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12 de abril de 2016</w:t>
            </w:r>
          </w:p>
        </w:tc>
        <w:tc>
          <w:tcPr>
            <w:tcW w:w="5680" w:type="dxa"/>
            <w:tcBorders>
              <w:top w:val="nil"/>
              <w:left w:val="nil"/>
              <w:bottom w:val="single" w:sz="4" w:space="0" w:color="auto"/>
              <w:right w:val="single" w:sz="4" w:space="0" w:color="auto"/>
            </w:tcBorders>
            <w:shd w:val="clear" w:color="auto" w:fill="auto"/>
            <w:vAlign w:val="bottom"/>
            <w:hideMark/>
          </w:tcPr>
          <w:p w14:paraId="4201C9B1" w14:textId="3FA6C00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Colpensiones mediante escrito nuevamente presenta acto </w:t>
            </w:r>
            <w:r w:rsidR="00B41B65" w:rsidRPr="00B8757D">
              <w:rPr>
                <w:rFonts w:ascii="Arial Narrow" w:eastAsia="Times New Roman" w:hAnsi="Arial Narrow" w:cs="Arial"/>
                <w:sz w:val="20"/>
                <w:szCs w:val="20"/>
                <w:lang w:val="es-ES" w:eastAsia="es-ES"/>
              </w:rPr>
              <w:t>administrativo</w:t>
            </w:r>
            <w:r w:rsidRPr="00B8757D">
              <w:rPr>
                <w:rFonts w:ascii="Arial Narrow" w:eastAsia="Times New Roman" w:hAnsi="Arial Narrow" w:cs="Arial"/>
                <w:sz w:val="20"/>
                <w:szCs w:val="20"/>
                <w:lang w:val="es-ES" w:eastAsia="es-ES"/>
              </w:rPr>
              <w:t xml:space="preserve"> de cumplimiento total de sentencia, por lo tanto solicita que se declare la </w:t>
            </w:r>
            <w:r w:rsidR="00B41B65" w:rsidRPr="00B8757D">
              <w:rPr>
                <w:rFonts w:ascii="Arial Narrow" w:eastAsia="Times New Roman" w:hAnsi="Arial Narrow" w:cs="Arial"/>
                <w:sz w:val="20"/>
                <w:szCs w:val="20"/>
                <w:lang w:val="es-ES" w:eastAsia="es-ES"/>
              </w:rPr>
              <w:t>terminación</w:t>
            </w:r>
            <w:r w:rsidRPr="00B8757D">
              <w:rPr>
                <w:rFonts w:ascii="Arial Narrow" w:eastAsia="Times New Roman" w:hAnsi="Arial Narrow" w:cs="Arial"/>
                <w:sz w:val="20"/>
                <w:szCs w:val="20"/>
                <w:lang w:val="es-ES" w:eastAsia="es-ES"/>
              </w:rPr>
              <w:t xml:space="preserve"> del proceso ejecutivo por cumplimiento de la sentencia, se ordene el levantamiento de medidas cautelares y se ordene la entrega de los dineros </w:t>
            </w:r>
            <w:r w:rsidR="00B41B65" w:rsidRPr="00B8757D">
              <w:rPr>
                <w:rFonts w:ascii="Arial Narrow" w:eastAsia="Times New Roman" w:hAnsi="Arial Narrow" w:cs="Arial"/>
                <w:sz w:val="20"/>
                <w:szCs w:val="20"/>
                <w:lang w:val="es-ES" w:eastAsia="es-ES"/>
              </w:rPr>
              <w:t>embargados</w:t>
            </w:r>
            <w:r w:rsidRPr="00B8757D">
              <w:rPr>
                <w:rFonts w:ascii="Arial Narrow" w:eastAsia="Times New Roman" w:hAnsi="Arial Narrow" w:cs="Arial"/>
                <w:sz w:val="20"/>
                <w:szCs w:val="20"/>
                <w:lang w:val="es-ES" w:eastAsia="es-ES"/>
              </w:rPr>
              <w:t xml:space="preserve"> (Folio 412-416 c3)</w:t>
            </w:r>
          </w:p>
        </w:tc>
      </w:tr>
      <w:tr w:rsidR="00B8757D" w:rsidRPr="00B8757D" w14:paraId="4B79FDDB" w14:textId="77777777" w:rsidTr="0090131B">
        <w:trPr>
          <w:trHeight w:val="600"/>
        </w:trPr>
        <w:tc>
          <w:tcPr>
            <w:tcW w:w="2276" w:type="dxa"/>
            <w:vMerge w:val="restart"/>
            <w:tcBorders>
              <w:top w:val="nil"/>
              <w:left w:val="single" w:sz="4" w:space="0" w:color="auto"/>
              <w:bottom w:val="single" w:sz="4" w:space="0" w:color="000000"/>
              <w:right w:val="single" w:sz="4" w:space="0" w:color="auto"/>
            </w:tcBorders>
            <w:shd w:val="clear" w:color="000000" w:fill="00CC66"/>
            <w:noWrap/>
            <w:vAlign w:val="bottom"/>
            <w:hideMark/>
          </w:tcPr>
          <w:p w14:paraId="6B1E76C0"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5 de mayo de 2016</w:t>
            </w:r>
          </w:p>
        </w:tc>
        <w:tc>
          <w:tcPr>
            <w:tcW w:w="5680" w:type="dxa"/>
            <w:tcBorders>
              <w:top w:val="nil"/>
              <w:left w:val="nil"/>
              <w:bottom w:val="single" w:sz="4" w:space="0" w:color="auto"/>
              <w:right w:val="single" w:sz="4" w:space="0" w:color="auto"/>
            </w:tcBorders>
            <w:shd w:val="clear" w:color="auto" w:fill="auto"/>
            <w:vAlign w:val="bottom"/>
            <w:hideMark/>
          </w:tcPr>
          <w:p w14:paraId="0ABE8ED3" w14:textId="4EAF17B2"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decreto de medida de embargo y correr traslado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w:t>
            </w:r>
          </w:p>
        </w:tc>
      </w:tr>
      <w:tr w:rsidR="00B8757D" w:rsidRPr="00B8757D" w14:paraId="288E670C" w14:textId="77777777" w:rsidTr="0090131B">
        <w:trPr>
          <w:trHeight w:val="2100"/>
        </w:trPr>
        <w:tc>
          <w:tcPr>
            <w:tcW w:w="2276" w:type="dxa"/>
            <w:vMerge/>
            <w:tcBorders>
              <w:top w:val="nil"/>
              <w:left w:val="single" w:sz="4" w:space="0" w:color="auto"/>
              <w:bottom w:val="single" w:sz="4" w:space="0" w:color="000000"/>
              <w:right w:val="single" w:sz="4" w:space="0" w:color="auto"/>
            </w:tcBorders>
            <w:vAlign w:val="center"/>
            <w:hideMark/>
          </w:tcPr>
          <w:p w14:paraId="220CA62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p>
        </w:tc>
        <w:tc>
          <w:tcPr>
            <w:tcW w:w="5680" w:type="dxa"/>
            <w:tcBorders>
              <w:top w:val="nil"/>
              <w:left w:val="nil"/>
              <w:bottom w:val="single" w:sz="4" w:space="0" w:color="auto"/>
              <w:right w:val="single" w:sz="4" w:space="0" w:color="auto"/>
            </w:tcBorders>
            <w:shd w:val="clear" w:color="auto" w:fill="auto"/>
            <w:vAlign w:val="bottom"/>
            <w:hideMark/>
          </w:tcPr>
          <w:p w14:paraId="5A4F2013"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decreto el embargo de los bienes remanentes que se encuentran dentro del proceso ejecutivo laboral No. 2010-949 adelantado por pablo emilio agudelo y que cursa en ese despacho, limitando la medida a la suma de $18.000.000. Respecto a la solicitud de embargo de cuentas bancarias de la demandada por el ejecutante, se está a lo dispuesto en el auto del 15 de enero de 2016 y 25 de junio.</w:t>
            </w:r>
          </w:p>
        </w:tc>
      </w:tr>
      <w:tr w:rsidR="00B8757D" w:rsidRPr="00B8757D" w14:paraId="69FC3042"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7A1411A5"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mayo de 2016</w:t>
            </w:r>
          </w:p>
        </w:tc>
        <w:tc>
          <w:tcPr>
            <w:tcW w:w="5680" w:type="dxa"/>
            <w:tcBorders>
              <w:top w:val="nil"/>
              <w:left w:val="nil"/>
              <w:bottom w:val="single" w:sz="4" w:space="0" w:color="auto"/>
              <w:right w:val="single" w:sz="4" w:space="0" w:color="auto"/>
            </w:tcBorders>
            <w:shd w:val="clear" w:color="auto" w:fill="auto"/>
            <w:vAlign w:val="bottom"/>
            <w:hideMark/>
          </w:tcPr>
          <w:p w14:paraId="6EF5E26C" w14:textId="2F5CD225" w:rsidR="001D3F4C" w:rsidRPr="00B8757D" w:rsidRDefault="00B41B65"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Fijación</w:t>
            </w:r>
            <w:r w:rsidR="001D3F4C" w:rsidRPr="00B8757D">
              <w:rPr>
                <w:rFonts w:ascii="Arial Narrow" w:eastAsia="Times New Roman" w:hAnsi="Arial Narrow" w:cs="Arial"/>
                <w:sz w:val="20"/>
                <w:szCs w:val="20"/>
                <w:lang w:val="es-ES" w:eastAsia="es-ES"/>
              </w:rPr>
              <w:t xml:space="preserve"> en lista del traslado de </w:t>
            </w:r>
            <w:r w:rsidRPr="00B8757D">
              <w:rPr>
                <w:rFonts w:ascii="Arial Narrow" w:eastAsia="Times New Roman" w:hAnsi="Arial Narrow" w:cs="Arial"/>
                <w:sz w:val="20"/>
                <w:szCs w:val="20"/>
                <w:lang w:val="es-ES" w:eastAsia="es-ES"/>
              </w:rPr>
              <w:t>actualización</w:t>
            </w:r>
            <w:r w:rsidR="001D3F4C" w:rsidRPr="00B8757D">
              <w:rPr>
                <w:rFonts w:ascii="Arial Narrow" w:eastAsia="Times New Roman" w:hAnsi="Arial Narrow" w:cs="Arial"/>
                <w:sz w:val="20"/>
                <w:szCs w:val="20"/>
                <w:lang w:val="es-ES" w:eastAsia="es-ES"/>
              </w:rPr>
              <w:t xml:space="preserve"> de </w:t>
            </w:r>
            <w:r w:rsidRPr="00B8757D">
              <w:rPr>
                <w:rFonts w:ascii="Arial Narrow" w:eastAsia="Times New Roman" w:hAnsi="Arial Narrow" w:cs="Arial"/>
                <w:sz w:val="20"/>
                <w:szCs w:val="20"/>
                <w:lang w:val="es-ES" w:eastAsia="es-ES"/>
              </w:rPr>
              <w:t>liquidación</w:t>
            </w:r>
            <w:r w:rsidR="001D3F4C" w:rsidRPr="00B8757D">
              <w:rPr>
                <w:rFonts w:ascii="Arial Narrow" w:eastAsia="Times New Roman" w:hAnsi="Arial Narrow" w:cs="Arial"/>
                <w:sz w:val="20"/>
                <w:szCs w:val="20"/>
                <w:lang w:val="es-ES" w:eastAsia="es-ES"/>
              </w:rPr>
              <w:t xml:space="preserve"> de </w:t>
            </w:r>
            <w:r w:rsidRPr="00B8757D">
              <w:rPr>
                <w:rFonts w:ascii="Arial Narrow" w:eastAsia="Times New Roman" w:hAnsi="Arial Narrow" w:cs="Arial"/>
                <w:sz w:val="20"/>
                <w:szCs w:val="20"/>
                <w:lang w:val="es-ES" w:eastAsia="es-ES"/>
              </w:rPr>
              <w:t>crédito</w:t>
            </w:r>
          </w:p>
        </w:tc>
      </w:tr>
      <w:tr w:rsidR="00B8757D" w:rsidRPr="00B8757D" w14:paraId="62E7508C"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AD44AE4"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11 de mayo de 2016</w:t>
            </w:r>
          </w:p>
        </w:tc>
        <w:tc>
          <w:tcPr>
            <w:tcW w:w="5680" w:type="dxa"/>
            <w:tcBorders>
              <w:top w:val="nil"/>
              <w:left w:val="nil"/>
              <w:bottom w:val="single" w:sz="4" w:space="0" w:color="auto"/>
              <w:right w:val="single" w:sz="4" w:space="0" w:color="auto"/>
            </w:tcBorders>
            <w:shd w:val="clear" w:color="auto" w:fill="auto"/>
            <w:vAlign w:val="bottom"/>
            <w:hideMark/>
          </w:tcPr>
          <w:p w14:paraId="0D49CA6C" w14:textId="216484A1" w:rsidR="001D3F4C" w:rsidRPr="00B8757D" w:rsidRDefault="00B41B65"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Recurso</w:t>
            </w:r>
            <w:r w:rsidR="001D3F4C" w:rsidRPr="00B8757D">
              <w:rPr>
                <w:rFonts w:ascii="Arial Narrow" w:eastAsia="Times New Roman" w:hAnsi="Arial Narrow" w:cs="Arial"/>
                <w:sz w:val="20"/>
                <w:szCs w:val="20"/>
                <w:lang w:val="es-ES" w:eastAsia="es-ES"/>
              </w:rPr>
              <w:t xml:space="preserve"> de </w:t>
            </w:r>
            <w:r w:rsidRPr="00B8757D">
              <w:rPr>
                <w:rFonts w:ascii="Arial Narrow" w:eastAsia="Times New Roman" w:hAnsi="Arial Narrow" w:cs="Arial"/>
                <w:sz w:val="20"/>
                <w:szCs w:val="20"/>
                <w:lang w:val="es-ES" w:eastAsia="es-ES"/>
              </w:rPr>
              <w:t>apelación</w:t>
            </w:r>
            <w:r w:rsidR="001D3F4C" w:rsidRPr="00B8757D">
              <w:rPr>
                <w:rFonts w:ascii="Arial Narrow" w:eastAsia="Times New Roman" w:hAnsi="Arial Narrow" w:cs="Arial"/>
                <w:sz w:val="20"/>
                <w:szCs w:val="20"/>
                <w:lang w:val="es-ES" w:eastAsia="es-ES"/>
              </w:rPr>
              <w:t xml:space="preserve"> parcial contra el auto del 5 de mayo interpuesto por el actor (Folio 419-421 c3)</w:t>
            </w:r>
          </w:p>
        </w:tc>
      </w:tr>
      <w:tr w:rsidR="00B8757D" w:rsidRPr="00B8757D" w14:paraId="257B4332"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5F09F75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13 de mayo de 2016</w:t>
            </w:r>
          </w:p>
        </w:tc>
        <w:tc>
          <w:tcPr>
            <w:tcW w:w="5680" w:type="dxa"/>
            <w:tcBorders>
              <w:top w:val="nil"/>
              <w:left w:val="nil"/>
              <w:bottom w:val="single" w:sz="4" w:space="0" w:color="auto"/>
              <w:right w:val="single" w:sz="4" w:space="0" w:color="auto"/>
            </w:tcBorders>
            <w:shd w:val="clear" w:color="auto" w:fill="auto"/>
            <w:vAlign w:val="bottom"/>
            <w:hideMark/>
          </w:tcPr>
          <w:p w14:paraId="1C633880" w14:textId="67371EB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Desistimiento de </w:t>
            </w:r>
            <w:r w:rsidR="00B41B65" w:rsidRPr="00B8757D">
              <w:rPr>
                <w:rFonts w:ascii="Arial Narrow" w:eastAsia="Times New Roman" w:hAnsi="Arial Narrow" w:cs="Arial"/>
                <w:sz w:val="20"/>
                <w:szCs w:val="20"/>
                <w:lang w:val="es-ES" w:eastAsia="es-ES"/>
              </w:rPr>
              <w:t>apelación</w:t>
            </w:r>
            <w:r w:rsidRPr="00B8757D">
              <w:rPr>
                <w:rFonts w:ascii="Arial Narrow" w:eastAsia="Times New Roman" w:hAnsi="Arial Narrow" w:cs="Arial"/>
                <w:sz w:val="20"/>
                <w:szCs w:val="20"/>
                <w:lang w:val="es-ES" w:eastAsia="es-ES"/>
              </w:rPr>
              <w:t xml:space="preserve">, solicitando aprobar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y decretar las medidas cautelares (Folio 422-423 c3)</w:t>
            </w:r>
          </w:p>
        </w:tc>
      </w:tr>
      <w:tr w:rsidR="00B8757D" w:rsidRPr="00B8757D" w14:paraId="6D99366C"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4CD8D9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23 de mayo de 2016</w:t>
            </w:r>
          </w:p>
        </w:tc>
        <w:tc>
          <w:tcPr>
            <w:tcW w:w="5680" w:type="dxa"/>
            <w:tcBorders>
              <w:top w:val="nil"/>
              <w:left w:val="nil"/>
              <w:bottom w:val="single" w:sz="4" w:space="0" w:color="auto"/>
              <w:right w:val="single" w:sz="4" w:space="0" w:color="auto"/>
            </w:tcBorders>
            <w:shd w:val="clear" w:color="auto" w:fill="auto"/>
            <w:vAlign w:val="bottom"/>
            <w:hideMark/>
          </w:tcPr>
          <w:p w14:paraId="5CBD84B7" w14:textId="07CA1024"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Secretaria comunica al juzgado primero que se </w:t>
            </w:r>
            <w:r w:rsidR="00B41B65" w:rsidRPr="00B8757D">
              <w:rPr>
                <w:rFonts w:ascii="Arial Narrow" w:eastAsia="Times New Roman" w:hAnsi="Arial Narrow" w:cs="Arial"/>
                <w:sz w:val="20"/>
                <w:szCs w:val="20"/>
                <w:lang w:val="es-ES" w:eastAsia="es-ES"/>
              </w:rPr>
              <w:t>decretó</w:t>
            </w:r>
            <w:r w:rsidRPr="00B8757D">
              <w:rPr>
                <w:rFonts w:ascii="Arial Narrow" w:eastAsia="Times New Roman" w:hAnsi="Arial Narrow" w:cs="Arial"/>
                <w:sz w:val="20"/>
                <w:szCs w:val="20"/>
                <w:lang w:val="es-ES" w:eastAsia="es-ES"/>
              </w:rPr>
              <w:t xml:space="preserve"> el embargo de bienes o de </w:t>
            </w:r>
            <w:r w:rsidR="00B41B65" w:rsidRPr="00B8757D">
              <w:rPr>
                <w:rFonts w:ascii="Arial Narrow" w:eastAsia="Times New Roman" w:hAnsi="Arial Narrow" w:cs="Arial"/>
                <w:sz w:val="20"/>
                <w:szCs w:val="20"/>
                <w:lang w:val="es-ES" w:eastAsia="es-ES"/>
              </w:rPr>
              <w:t>remanentes</w:t>
            </w:r>
            <w:r w:rsidRPr="00B8757D">
              <w:rPr>
                <w:rFonts w:ascii="Arial Narrow" w:eastAsia="Times New Roman" w:hAnsi="Arial Narrow" w:cs="Arial"/>
                <w:sz w:val="20"/>
                <w:szCs w:val="20"/>
                <w:lang w:val="es-ES" w:eastAsia="es-ES"/>
              </w:rPr>
              <w:t xml:space="preserve"> dentro del proceso ejecutivo</w:t>
            </w:r>
          </w:p>
        </w:tc>
      </w:tr>
      <w:tr w:rsidR="00B8757D" w:rsidRPr="00B8757D" w14:paraId="6DD6E466"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29C9B43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22 de junio de 2016</w:t>
            </w:r>
          </w:p>
        </w:tc>
        <w:tc>
          <w:tcPr>
            <w:tcW w:w="5680" w:type="dxa"/>
            <w:vMerge w:val="restart"/>
            <w:tcBorders>
              <w:top w:val="nil"/>
              <w:left w:val="single" w:sz="4" w:space="0" w:color="auto"/>
              <w:bottom w:val="nil"/>
              <w:right w:val="single" w:sz="4" w:space="0" w:color="auto"/>
            </w:tcBorders>
            <w:shd w:val="clear" w:color="auto" w:fill="auto"/>
            <w:vAlign w:val="bottom"/>
            <w:hideMark/>
          </w:tcPr>
          <w:p w14:paraId="3A125F18" w14:textId="764BD41F"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solicitud de </w:t>
            </w:r>
            <w:r w:rsidR="00B41B65" w:rsidRPr="00B8757D">
              <w:rPr>
                <w:rFonts w:ascii="Arial Narrow" w:eastAsia="Times New Roman" w:hAnsi="Arial Narrow" w:cs="Arial"/>
                <w:sz w:val="20"/>
                <w:szCs w:val="20"/>
                <w:lang w:val="es-ES" w:eastAsia="es-ES"/>
              </w:rPr>
              <w:t>aprobación</w:t>
            </w:r>
            <w:r w:rsidRPr="00B8757D">
              <w:rPr>
                <w:rFonts w:ascii="Arial Narrow" w:eastAsia="Times New Roman" w:hAnsi="Arial Narrow" w:cs="Arial"/>
                <w:sz w:val="20"/>
                <w:szCs w:val="20"/>
                <w:lang w:val="es-ES" w:eastAsia="es-ES"/>
              </w:rPr>
              <w:t xml:space="preserve"> de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y decretar medidas</w:t>
            </w:r>
          </w:p>
        </w:tc>
      </w:tr>
      <w:tr w:rsidR="00B8757D" w:rsidRPr="00B8757D" w14:paraId="10D3E0D5"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6804FE3C"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21 de julio de 2016</w:t>
            </w:r>
          </w:p>
        </w:tc>
        <w:tc>
          <w:tcPr>
            <w:tcW w:w="5680" w:type="dxa"/>
            <w:vMerge/>
            <w:tcBorders>
              <w:top w:val="nil"/>
              <w:left w:val="single" w:sz="4" w:space="0" w:color="auto"/>
              <w:bottom w:val="nil"/>
              <w:right w:val="single" w:sz="4" w:space="0" w:color="auto"/>
            </w:tcBorders>
            <w:vAlign w:val="center"/>
            <w:hideMark/>
          </w:tcPr>
          <w:p w14:paraId="229A3444"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01B12736"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2B6513D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 de agosto de 2016</w:t>
            </w:r>
          </w:p>
        </w:tc>
        <w:tc>
          <w:tcPr>
            <w:tcW w:w="5680" w:type="dxa"/>
            <w:vMerge/>
            <w:tcBorders>
              <w:top w:val="nil"/>
              <w:left w:val="single" w:sz="4" w:space="0" w:color="auto"/>
              <w:bottom w:val="nil"/>
              <w:right w:val="single" w:sz="4" w:space="0" w:color="auto"/>
            </w:tcBorders>
            <w:vAlign w:val="center"/>
            <w:hideMark/>
          </w:tcPr>
          <w:p w14:paraId="5FB6C505"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38B7FE8C"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43A06A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12 de agosto de 2016</w:t>
            </w:r>
          </w:p>
        </w:tc>
        <w:tc>
          <w:tcPr>
            <w:tcW w:w="5680" w:type="dxa"/>
            <w:vMerge/>
            <w:tcBorders>
              <w:top w:val="nil"/>
              <w:left w:val="single" w:sz="4" w:space="0" w:color="auto"/>
              <w:bottom w:val="nil"/>
              <w:right w:val="single" w:sz="4" w:space="0" w:color="auto"/>
            </w:tcBorders>
            <w:vAlign w:val="center"/>
            <w:hideMark/>
          </w:tcPr>
          <w:p w14:paraId="411E0BD0"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2F166810"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5AD232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 de octubre de 2016</w:t>
            </w:r>
          </w:p>
        </w:tc>
        <w:tc>
          <w:tcPr>
            <w:tcW w:w="5680" w:type="dxa"/>
            <w:vMerge/>
            <w:tcBorders>
              <w:top w:val="nil"/>
              <w:left w:val="single" w:sz="4" w:space="0" w:color="auto"/>
              <w:bottom w:val="nil"/>
              <w:right w:val="single" w:sz="4" w:space="0" w:color="auto"/>
            </w:tcBorders>
            <w:vAlign w:val="center"/>
            <w:hideMark/>
          </w:tcPr>
          <w:p w14:paraId="5E2AE815"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4C06A926"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09A3000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4 de octubre de 2016</w:t>
            </w:r>
          </w:p>
        </w:tc>
        <w:tc>
          <w:tcPr>
            <w:tcW w:w="5680" w:type="dxa"/>
            <w:tcBorders>
              <w:top w:val="nil"/>
              <w:left w:val="nil"/>
              <w:bottom w:val="single" w:sz="4" w:space="0" w:color="auto"/>
              <w:right w:val="single" w:sz="4" w:space="0" w:color="auto"/>
            </w:tcBorders>
            <w:shd w:val="clear" w:color="auto" w:fill="auto"/>
            <w:vAlign w:val="bottom"/>
            <w:hideMark/>
          </w:tcPr>
          <w:p w14:paraId="4D443088"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w:t>
            </w:r>
          </w:p>
        </w:tc>
      </w:tr>
      <w:tr w:rsidR="00B8757D" w:rsidRPr="00B8757D" w14:paraId="44AC0627"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3693E52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28 de octubre de 2016</w:t>
            </w:r>
          </w:p>
        </w:tc>
        <w:tc>
          <w:tcPr>
            <w:tcW w:w="5680" w:type="dxa"/>
            <w:tcBorders>
              <w:top w:val="nil"/>
              <w:left w:val="nil"/>
              <w:bottom w:val="single" w:sz="4" w:space="0" w:color="auto"/>
              <w:right w:val="single" w:sz="4" w:space="0" w:color="auto"/>
            </w:tcBorders>
            <w:shd w:val="clear" w:color="auto" w:fill="auto"/>
            <w:vAlign w:val="bottom"/>
            <w:hideMark/>
          </w:tcPr>
          <w:p w14:paraId="62CBEF66" w14:textId="172196D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previo a resolver las solicitudes presentadas, considera prudente </w:t>
            </w:r>
            <w:r w:rsidR="00B41B65" w:rsidRPr="00B8757D">
              <w:rPr>
                <w:rFonts w:ascii="Arial Narrow" w:eastAsia="Times New Roman" w:hAnsi="Arial Narrow" w:cs="Arial"/>
                <w:sz w:val="20"/>
                <w:szCs w:val="20"/>
                <w:lang w:val="es-ES" w:eastAsia="es-ES"/>
              </w:rPr>
              <w:t>remitir</w:t>
            </w:r>
            <w:r w:rsidRPr="00B8757D">
              <w:rPr>
                <w:rFonts w:ascii="Arial Narrow" w:eastAsia="Times New Roman" w:hAnsi="Arial Narrow" w:cs="Arial"/>
                <w:sz w:val="20"/>
                <w:szCs w:val="20"/>
                <w:lang w:val="es-ES" w:eastAsia="es-ES"/>
              </w:rPr>
              <w:t xml:space="preserve"> el expediente al grupo liquidador</w:t>
            </w:r>
          </w:p>
        </w:tc>
      </w:tr>
      <w:tr w:rsidR="00B8757D" w:rsidRPr="00B8757D" w14:paraId="3912ED13"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1674E7C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noviembre de 2016</w:t>
            </w:r>
          </w:p>
        </w:tc>
        <w:tc>
          <w:tcPr>
            <w:tcW w:w="5680" w:type="dxa"/>
            <w:tcBorders>
              <w:top w:val="nil"/>
              <w:left w:val="nil"/>
              <w:bottom w:val="single" w:sz="4" w:space="0" w:color="auto"/>
              <w:right w:val="single" w:sz="4" w:space="0" w:color="auto"/>
            </w:tcBorders>
            <w:shd w:val="clear" w:color="auto" w:fill="auto"/>
            <w:vAlign w:val="bottom"/>
            <w:hideMark/>
          </w:tcPr>
          <w:p w14:paraId="1DED70F3" w14:textId="40BF1FF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remite el expediente al grupo liquidador, para que </w:t>
            </w:r>
            <w:r w:rsidR="00B41B65" w:rsidRPr="00B8757D">
              <w:rPr>
                <w:rFonts w:ascii="Arial Narrow" w:eastAsia="Times New Roman" w:hAnsi="Arial Narrow" w:cs="Arial"/>
                <w:sz w:val="20"/>
                <w:szCs w:val="20"/>
                <w:lang w:val="es-ES" w:eastAsia="es-ES"/>
              </w:rPr>
              <w:t>preste</w:t>
            </w:r>
            <w:r w:rsidRPr="00B8757D">
              <w:rPr>
                <w:rFonts w:ascii="Arial Narrow" w:eastAsia="Times New Roman" w:hAnsi="Arial Narrow" w:cs="Arial"/>
                <w:sz w:val="20"/>
                <w:szCs w:val="20"/>
                <w:lang w:val="es-ES" w:eastAsia="es-ES"/>
              </w:rPr>
              <w:t xml:space="preserve"> apoyo al despacho cuantificando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del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w:t>
            </w:r>
          </w:p>
        </w:tc>
      </w:tr>
      <w:tr w:rsidR="00B8757D" w:rsidRPr="00B8757D" w14:paraId="28F7FD21" w14:textId="77777777" w:rsidTr="0090131B">
        <w:trPr>
          <w:trHeight w:val="27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261DC0B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22 de noviembre de 2016</w:t>
            </w:r>
          </w:p>
        </w:tc>
        <w:tc>
          <w:tcPr>
            <w:tcW w:w="5680" w:type="dxa"/>
            <w:tcBorders>
              <w:top w:val="nil"/>
              <w:left w:val="nil"/>
              <w:bottom w:val="single" w:sz="4" w:space="0" w:color="auto"/>
              <w:right w:val="single" w:sz="4" w:space="0" w:color="auto"/>
            </w:tcBorders>
            <w:shd w:val="clear" w:color="auto" w:fill="auto"/>
            <w:vAlign w:val="bottom"/>
            <w:hideMark/>
          </w:tcPr>
          <w:p w14:paraId="5E777CB4" w14:textId="4AC2763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modifica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de </w:t>
            </w:r>
            <w:r w:rsidR="00B41B65" w:rsidRPr="00B8757D">
              <w:rPr>
                <w:rFonts w:ascii="Arial Narrow" w:eastAsia="Times New Roman" w:hAnsi="Arial Narrow" w:cs="Arial"/>
                <w:sz w:val="20"/>
                <w:szCs w:val="20"/>
                <w:lang w:val="es-ES" w:eastAsia="es-ES"/>
              </w:rPr>
              <w:t>crédito</w:t>
            </w:r>
            <w:r w:rsidRPr="00B8757D">
              <w:rPr>
                <w:rFonts w:ascii="Arial Narrow" w:eastAsia="Times New Roman" w:hAnsi="Arial Narrow" w:cs="Arial"/>
                <w:sz w:val="20"/>
                <w:szCs w:val="20"/>
                <w:lang w:val="es-ES" w:eastAsia="es-ES"/>
              </w:rPr>
              <w:t xml:space="preserve"> presentada por el ejecutanto, para en su lugar aprobarla por la suma de $13.412.378, adicionando un valor de $1.000.000 por concepto de costas, para un total de $14.412.378. Además decretó el embargo y </w:t>
            </w:r>
            <w:r w:rsidR="00B41B65" w:rsidRPr="00B8757D">
              <w:rPr>
                <w:rFonts w:ascii="Arial Narrow" w:eastAsia="Times New Roman" w:hAnsi="Arial Narrow" w:cs="Arial"/>
                <w:sz w:val="20"/>
                <w:szCs w:val="20"/>
                <w:lang w:val="es-ES" w:eastAsia="es-ES"/>
              </w:rPr>
              <w:t>retención</w:t>
            </w:r>
            <w:r w:rsidRPr="00B8757D">
              <w:rPr>
                <w:rFonts w:ascii="Arial Narrow" w:eastAsia="Times New Roman" w:hAnsi="Arial Narrow" w:cs="Arial"/>
                <w:sz w:val="20"/>
                <w:szCs w:val="20"/>
                <w:lang w:val="es-ES" w:eastAsia="es-ES"/>
              </w:rPr>
              <w:t xml:space="preserve"> de las sumas de dinero que Colpensiones posea en cuentas bancarias en las entidades financieras Banco Davivienda, Banco de Occidente y Banco popular, limitando la medida a la suma de $14.412.378 (Folio 436 c3)</w:t>
            </w:r>
          </w:p>
        </w:tc>
      </w:tr>
      <w:tr w:rsidR="00B8757D" w:rsidRPr="00B8757D" w14:paraId="2EFCB0A8"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4CB6988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25 de noviembre de 2016</w:t>
            </w:r>
          </w:p>
        </w:tc>
        <w:tc>
          <w:tcPr>
            <w:tcW w:w="5680" w:type="dxa"/>
            <w:tcBorders>
              <w:top w:val="nil"/>
              <w:left w:val="nil"/>
              <w:bottom w:val="single" w:sz="4" w:space="0" w:color="auto"/>
              <w:right w:val="single" w:sz="4" w:space="0" w:color="auto"/>
            </w:tcBorders>
            <w:shd w:val="clear" w:color="auto" w:fill="auto"/>
            <w:vAlign w:val="bottom"/>
            <w:hideMark/>
          </w:tcPr>
          <w:p w14:paraId="14056B93" w14:textId="4190E411" w:rsidR="001D3F4C" w:rsidRPr="00B8757D" w:rsidRDefault="001D3F4C" w:rsidP="00B41B65">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Comunicado al Banco de occidente, Banco </w:t>
            </w:r>
            <w:r w:rsidR="00B41B65" w:rsidRPr="00B8757D">
              <w:rPr>
                <w:rFonts w:ascii="Arial Narrow" w:eastAsia="Times New Roman" w:hAnsi="Arial Narrow" w:cs="Arial"/>
                <w:sz w:val="20"/>
                <w:szCs w:val="20"/>
                <w:lang w:val="es-ES" w:eastAsia="es-ES"/>
              </w:rPr>
              <w:t>Davivienda</w:t>
            </w:r>
            <w:r w:rsidRPr="00B8757D">
              <w:rPr>
                <w:rFonts w:ascii="Arial Narrow" w:eastAsia="Times New Roman" w:hAnsi="Arial Narrow" w:cs="Arial"/>
                <w:sz w:val="20"/>
                <w:szCs w:val="20"/>
                <w:lang w:val="es-ES" w:eastAsia="es-ES"/>
              </w:rPr>
              <w:t xml:space="preserve"> y banco pop</w:t>
            </w:r>
            <w:r w:rsidR="00B41B65" w:rsidRPr="00B8757D">
              <w:rPr>
                <w:rFonts w:ascii="Arial Narrow" w:eastAsia="Times New Roman" w:hAnsi="Arial Narrow" w:cs="Arial"/>
                <w:sz w:val="20"/>
                <w:szCs w:val="20"/>
                <w:lang w:val="es-ES" w:eastAsia="es-ES"/>
              </w:rPr>
              <w:t>ul</w:t>
            </w:r>
            <w:r w:rsidRPr="00B8757D">
              <w:rPr>
                <w:rFonts w:ascii="Arial Narrow" w:eastAsia="Times New Roman" w:hAnsi="Arial Narrow" w:cs="Arial"/>
                <w:sz w:val="20"/>
                <w:szCs w:val="20"/>
                <w:lang w:val="es-ES" w:eastAsia="es-ES"/>
              </w:rPr>
              <w:t xml:space="preserve">ar sobre el decreto de embargo y </w:t>
            </w:r>
            <w:r w:rsidR="00B41B65" w:rsidRPr="00B8757D">
              <w:rPr>
                <w:rFonts w:ascii="Arial Narrow" w:eastAsia="Times New Roman" w:hAnsi="Arial Narrow" w:cs="Arial"/>
                <w:sz w:val="20"/>
                <w:szCs w:val="20"/>
                <w:lang w:val="es-ES" w:eastAsia="es-ES"/>
              </w:rPr>
              <w:t>retención</w:t>
            </w:r>
            <w:r w:rsidRPr="00B8757D">
              <w:rPr>
                <w:rFonts w:ascii="Arial Narrow" w:eastAsia="Times New Roman" w:hAnsi="Arial Narrow" w:cs="Arial"/>
                <w:sz w:val="20"/>
                <w:szCs w:val="20"/>
                <w:lang w:val="es-ES" w:eastAsia="es-ES"/>
              </w:rPr>
              <w:t xml:space="preserve"> de las sumas de dinero que la demandada posea en esas entidades</w:t>
            </w:r>
          </w:p>
        </w:tc>
      </w:tr>
      <w:tr w:rsidR="00B8757D" w:rsidRPr="00B8757D" w14:paraId="646642A2"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2F11F71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28 de noviembre de 2016</w:t>
            </w:r>
          </w:p>
        </w:tc>
        <w:tc>
          <w:tcPr>
            <w:tcW w:w="5680" w:type="dxa"/>
            <w:tcBorders>
              <w:top w:val="nil"/>
              <w:left w:val="nil"/>
              <w:bottom w:val="single" w:sz="4" w:space="0" w:color="auto"/>
              <w:right w:val="single" w:sz="4" w:space="0" w:color="auto"/>
            </w:tcBorders>
            <w:shd w:val="clear" w:color="auto" w:fill="auto"/>
            <w:noWrap/>
            <w:vAlign w:val="bottom"/>
            <w:hideMark/>
          </w:tcPr>
          <w:p w14:paraId="5F413A4B"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aporta oficios a los bancos </w:t>
            </w:r>
          </w:p>
        </w:tc>
      </w:tr>
      <w:tr w:rsidR="00B8757D" w:rsidRPr="00B8757D" w14:paraId="660E0E2C"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4217369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5 de diciembre de 2016</w:t>
            </w:r>
          </w:p>
        </w:tc>
        <w:tc>
          <w:tcPr>
            <w:tcW w:w="5680" w:type="dxa"/>
            <w:vMerge w:val="restart"/>
            <w:tcBorders>
              <w:top w:val="nil"/>
              <w:left w:val="single" w:sz="4" w:space="0" w:color="auto"/>
              <w:bottom w:val="single" w:sz="4" w:space="0" w:color="auto"/>
              <w:right w:val="single" w:sz="4" w:space="0" w:color="auto"/>
            </w:tcBorders>
            <w:shd w:val="clear" w:color="auto" w:fill="auto"/>
            <w:vAlign w:val="bottom"/>
            <w:hideMark/>
          </w:tcPr>
          <w:p w14:paraId="0F9519DE" w14:textId="618B180F"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Banco de occidente y </w:t>
            </w:r>
            <w:r w:rsidR="00B41B65" w:rsidRPr="00B8757D">
              <w:rPr>
                <w:rFonts w:ascii="Arial Narrow" w:eastAsia="Times New Roman" w:hAnsi="Arial Narrow" w:cs="Arial"/>
                <w:sz w:val="20"/>
                <w:szCs w:val="20"/>
                <w:lang w:val="es-ES" w:eastAsia="es-ES"/>
              </w:rPr>
              <w:t>Davivienda</w:t>
            </w:r>
            <w:r w:rsidRPr="00B8757D">
              <w:rPr>
                <w:rFonts w:ascii="Arial Narrow" w:eastAsia="Times New Roman" w:hAnsi="Arial Narrow" w:cs="Arial"/>
                <w:sz w:val="20"/>
                <w:szCs w:val="20"/>
                <w:lang w:val="es-ES" w:eastAsia="es-ES"/>
              </w:rPr>
              <w:t xml:space="preserve"> manifiestan que no es posible aplicar la medida de embargo puesto que las cuentas de Colpensiones manejan recursos con </w:t>
            </w:r>
            <w:r w:rsidR="00B41B65" w:rsidRPr="00B8757D">
              <w:rPr>
                <w:rFonts w:ascii="Arial Narrow" w:eastAsia="Times New Roman" w:hAnsi="Arial Narrow" w:cs="Arial"/>
                <w:sz w:val="20"/>
                <w:szCs w:val="20"/>
                <w:lang w:val="es-ES" w:eastAsia="es-ES"/>
              </w:rPr>
              <w:t>destinación</w:t>
            </w:r>
            <w:r w:rsidRPr="00B8757D">
              <w:rPr>
                <w:rFonts w:ascii="Arial Narrow" w:eastAsia="Times New Roman" w:hAnsi="Arial Narrow" w:cs="Arial"/>
                <w:sz w:val="20"/>
                <w:szCs w:val="20"/>
                <w:lang w:val="es-ES" w:eastAsia="es-ES"/>
              </w:rPr>
              <w:t xml:space="preserve"> especificas provenientes de la seguridad social</w:t>
            </w:r>
          </w:p>
        </w:tc>
      </w:tr>
      <w:tr w:rsidR="00B8757D" w:rsidRPr="00B8757D" w14:paraId="4E40E010" w14:textId="77777777" w:rsidTr="0090131B">
        <w:trPr>
          <w:trHeight w:val="300"/>
        </w:trPr>
        <w:tc>
          <w:tcPr>
            <w:tcW w:w="2276" w:type="dxa"/>
            <w:tcBorders>
              <w:top w:val="nil"/>
              <w:left w:val="single" w:sz="4" w:space="0" w:color="auto"/>
              <w:bottom w:val="nil"/>
              <w:right w:val="single" w:sz="4" w:space="0" w:color="auto"/>
            </w:tcBorders>
            <w:shd w:val="clear" w:color="000000" w:fill="00CC66"/>
            <w:noWrap/>
            <w:vAlign w:val="bottom"/>
            <w:hideMark/>
          </w:tcPr>
          <w:p w14:paraId="4442947D"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8 de diciembre de 2016</w:t>
            </w:r>
          </w:p>
        </w:tc>
        <w:tc>
          <w:tcPr>
            <w:tcW w:w="5680" w:type="dxa"/>
            <w:vMerge/>
            <w:tcBorders>
              <w:top w:val="nil"/>
              <w:left w:val="single" w:sz="4" w:space="0" w:color="auto"/>
              <w:bottom w:val="single" w:sz="4" w:space="0" w:color="auto"/>
              <w:right w:val="single" w:sz="4" w:space="0" w:color="auto"/>
            </w:tcBorders>
            <w:vAlign w:val="center"/>
            <w:hideMark/>
          </w:tcPr>
          <w:p w14:paraId="49474578"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p>
        </w:tc>
      </w:tr>
      <w:tr w:rsidR="00B8757D" w:rsidRPr="00B8757D" w14:paraId="1A9ED289" w14:textId="77777777" w:rsidTr="0090131B">
        <w:trPr>
          <w:trHeight w:val="600"/>
        </w:trPr>
        <w:tc>
          <w:tcPr>
            <w:tcW w:w="2276" w:type="dxa"/>
            <w:tcBorders>
              <w:top w:val="single" w:sz="4" w:space="0" w:color="auto"/>
              <w:left w:val="single" w:sz="4" w:space="0" w:color="auto"/>
              <w:bottom w:val="single" w:sz="4" w:space="0" w:color="auto"/>
              <w:right w:val="single" w:sz="4" w:space="0" w:color="auto"/>
            </w:tcBorders>
            <w:shd w:val="clear" w:color="000000" w:fill="00CC66"/>
            <w:noWrap/>
            <w:vAlign w:val="bottom"/>
            <w:hideMark/>
          </w:tcPr>
          <w:p w14:paraId="29E0ACF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7 de diciembre de 2016</w:t>
            </w:r>
          </w:p>
        </w:tc>
        <w:tc>
          <w:tcPr>
            <w:tcW w:w="5680" w:type="dxa"/>
            <w:tcBorders>
              <w:top w:val="nil"/>
              <w:left w:val="nil"/>
              <w:bottom w:val="single" w:sz="4" w:space="0" w:color="auto"/>
              <w:right w:val="single" w:sz="4" w:space="0" w:color="auto"/>
            </w:tcBorders>
            <w:shd w:val="clear" w:color="auto" w:fill="auto"/>
            <w:vAlign w:val="bottom"/>
            <w:hideMark/>
          </w:tcPr>
          <w:p w14:paraId="2B594452" w14:textId="6878406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solicita compeler al pagados de los bancos occidente, </w:t>
            </w:r>
            <w:r w:rsidR="00B41B65" w:rsidRPr="00B8757D">
              <w:rPr>
                <w:rFonts w:ascii="Arial Narrow" w:eastAsia="Times New Roman" w:hAnsi="Arial Narrow" w:cs="Arial"/>
                <w:sz w:val="20"/>
                <w:szCs w:val="20"/>
                <w:lang w:val="es-ES" w:eastAsia="es-ES"/>
              </w:rPr>
              <w:t>Davivienda</w:t>
            </w:r>
            <w:r w:rsidRPr="00B8757D">
              <w:rPr>
                <w:rFonts w:ascii="Arial Narrow" w:eastAsia="Times New Roman" w:hAnsi="Arial Narrow" w:cs="Arial"/>
                <w:sz w:val="20"/>
                <w:szCs w:val="20"/>
                <w:lang w:val="es-ES" w:eastAsia="es-ES"/>
              </w:rPr>
              <w:t xml:space="preserve"> y popular</w:t>
            </w:r>
          </w:p>
        </w:tc>
      </w:tr>
      <w:tr w:rsidR="00B8757D" w:rsidRPr="00B8757D" w14:paraId="592AEBF5"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00CC66"/>
            <w:noWrap/>
            <w:vAlign w:val="bottom"/>
            <w:hideMark/>
          </w:tcPr>
          <w:p w14:paraId="59FF95F4"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16 de diciembre de 2016</w:t>
            </w:r>
          </w:p>
        </w:tc>
        <w:tc>
          <w:tcPr>
            <w:tcW w:w="5680" w:type="dxa"/>
            <w:tcBorders>
              <w:top w:val="nil"/>
              <w:left w:val="nil"/>
              <w:bottom w:val="single" w:sz="4" w:space="0" w:color="auto"/>
              <w:right w:val="single" w:sz="4" w:space="0" w:color="auto"/>
            </w:tcBorders>
            <w:shd w:val="clear" w:color="auto" w:fill="auto"/>
            <w:vAlign w:val="bottom"/>
            <w:hideMark/>
          </w:tcPr>
          <w:p w14:paraId="3D2896B8" w14:textId="17228AD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Ordena incorporar las </w:t>
            </w:r>
            <w:r w:rsidR="00B41B65" w:rsidRPr="00B8757D">
              <w:rPr>
                <w:rFonts w:ascii="Arial Narrow" w:eastAsia="Times New Roman" w:hAnsi="Arial Narrow" w:cs="Arial"/>
                <w:sz w:val="20"/>
                <w:szCs w:val="20"/>
                <w:lang w:val="es-ES" w:eastAsia="es-ES"/>
              </w:rPr>
              <w:t>respuestas</w:t>
            </w:r>
            <w:r w:rsidRPr="00B8757D">
              <w:rPr>
                <w:rFonts w:ascii="Arial Narrow" w:eastAsia="Times New Roman" w:hAnsi="Arial Narrow" w:cs="Arial"/>
                <w:sz w:val="20"/>
                <w:szCs w:val="20"/>
                <w:lang w:val="es-ES" w:eastAsia="es-ES"/>
              </w:rPr>
              <w:t xml:space="preserve"> dadas por el banco de occidente y </w:t>
            </w:r>
            <w:r w:rsidR="00B41B65" w:rsidRPr="00B8757D">
              <w:rPr>
                <w:rFonts w:ascii="Arial Narrow" w:eastAsia="Times New Roman" w:hAnsi="Arial Narrow" w:cs="Arial"/>
                <w:sz w:val="20"/>
                <w:szCs w:val="20"/>
                <w:lang w:val="es-ES" w:eastAsia="es-ES"/>
              </w:rPr>
              <w:t>Davivienda</w:t>
            </w:r>
            <w:r w:rsidRPr="00B8757D">
              <w:rPr>
                <w:rFonts w:ascii="Arial Narrow" w:eastAsia="Times New Roman" w:hAnsi="Arial Narrow" w:cs="Arial"/>
                <w:sz w:val="20"/>
                <w:szCs w:val="20"/>
                <w:lang w:val="es-ES" w:eastAsia="es-ES"/>
              </w:rPr>
              <w:t xml:space="preserve">. Igualmente </w:t>
            </w:r>
            <w:r w:rsidR="00B41B65" w:rsidRPr="00B8757D">
              <w:rPr>
                <w:rFonts w:ascii="Arial Narrow" w:eastAsia="Times New Roman" w:hAnsi="Arial Narrow" w:cs="Arial"/>
                <w:sz w:val="20"/>
                <w:szCs w:val="20"/>
                <w:lang w:val="es-ES" w:eastAsia="es-ES"/>
              </w:rPr>
              <w:t>requiere</w:t>
            </w:r>
            <w:r w:rsidRPr="00B8757D">
              <w:rPr>
                <w:rFonts w:ascii="Arial Narrow" w:eastAsia="Times New Roman" w:hAnsi="Arial Narrow" w:cs="Arial"/>
                <w:sz w:val="20"/>
                <w:szCs w:val="20"/>
                <w:lang w:val="es-ES" w:eastAsia="es-ES"/>
              </w:rPr>
              <w:t xml:space="preserve"> al bando popular para que informe.</w:t>
            </w:r>
          </w:p>
        </w:tc>
      </w:tr>
      <w:tr w:rsidR="00B8757D" w:rsidRPr="00B8757D" w14:paraId="75AADC76"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5EAAEB0C"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16 de enero de 2017</w:t>
            </w:r>
          </w:p>
        </w:tc>
        <w:tc>
          <w:tcPr>
            <w:tcW w:w="5680" w:type="dxa"/>
            <w:tcBorders>
              <w:top w:val="nil"/>
              <w:left w:val="nil"/>
              <w:bottom w:val="single" w:sz="4" w:space="0" w:color="auto"/>
              <w:right w:val="single" w:sz="4" w:space="0" w:color="auto"/>
            </w:tcBorders>
            <w:shd w:val="clear" w:color="auto" w:fill="auto"/>
            <w:vAlign w:val="bottom"/>
            <w:hideMark/>
          </w:tcPr>
          <w:p w14:paraId="5E080B6A"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Banco popular manifiesta que las cuentas de Colpensiones son inembargables </w:t>
            </w:r>
          </w:p>
        </w:tc>
      </w:tr>
      <w:tr w:rsidR="00B8757D" w:rsidRPr="00B8757D" w14:paraId="4CFDE5F6"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36D89DD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25 de enero de 2017</w:t>
            </w:r>
          </w:p>
        </w:tc>
        <w:tc>
          <w:tcPr>
            <w:tcW w:w="5680" w:type="dxa"/>
            <w:tcBorders>
              <w:top w:val="nil"/>
              <w:left w:val="nil"/>
              <w:bottom w:val="single" w:sz="4" w:space="0" w:color="auto"/>
              <w:right w:val="single" w:sz="4" w:space="0" w:color="auto"/>
            </w:tcBorders>
            <w:shd w:val="clear" w:color="auto" w:fill="auto"/>
            <w:noWrap/>
            <w:vAlign w:val="bottom"/>
            <w:hideMark/>
          </w:tcPr>
          <w:p w14:paraId="2F2C2E6D"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solicita copias autenticas</w:t>
            </w:r>
          </w:p>
        </w:tc>
      </w:tr>
      <w:tr w:rsidR="00B8757D" w:rsidRPr="00B8757D" w14:paraId="24C86836"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436BEA74"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27 de enero de 2017</w:t>
            </w:r>
          </w:p>
        </w:tc>
        <w:tc>
          <w:tcPr>
            <w:tcW w:w="5680" w:type="dxa"/>
            <w:tcBorders>
              <w:top w:val="nil"/>
              <w:left w:val="nil"/>
              <w:bottom w:val="single" w:sz="4" w:space="0" w:color="auto"/>
              <w:right w:val="single" w:sz="4" w:space="0" w:color="auto"/>
            </w:tcBorders>
            <w:shd w:val="clear" w:color="auto" w:fill="auto"/>
            <w:vAlign w:val="bottom"/>
            <w:hideMark/>
          </w:tcPr>
          <w:p w14:paraId="1E0E470C"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solicita compeler al pagados del banco occidente y embargo de remanentes</w:t>
            </w:r>
          </w:p>
        </w:tc>
      </w:tr>
      <w:tr w:rsidR="00B8757D" w:rsidRPr="00B8757D" w14:paraId="4BCAB144"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375292B8"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20 de febrero de 2017</w:t>
            </w:r>
          </w:p>
        </w:tc>
        <w:tc>
          <w:tcPr>
            <w:tcW w:w="5680" w:type="dxa"/>
            <w:tcBorders>
              <w:top w:val="nil"/>
              <w:left w:val="nil"/>
              <w:bottom w:val="single" w:sz="4" w:space="0" w:color="auto"/>
              <w:right w:val="single" w:sz="4" w:space="0" w:color="auto"/>
            </w:tcBorders>
            <w:shd w:val="clear" w:color="auto" w:fill="auto"/>
            <w:vAlign w:val="bottom"/>
            <w:hideMark/>
          </w:tcPr>
          <w:p w14:paraId="75D37209" w14:textId="5728B18F"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Banco </w:t>
            </w:r>
            <w:r w:rsidR="00B41B65" w:rsidRPr="00B8757D">
              <w:rPr>
                <w:rFonts w:ascii="Arial Narrow" w:eastAsia="Times New Roman" w:hAnsi="Arial Narrow" w:cs="Arial"/>
                <w:sz w:val="20"/>
                <w:szCs w:val="20"/>
                <w:lang w:val="es-ES" w:eastAsia="es-ES"/>
              </w:rPr>
              <w:t>popular</w:t>
            </w:r>
            <w:r w:rsidRPr="00B8757D">
              <w:rPr>
                <w:rFonts w:ascii="Arial Narrow" w:eastAsia="Times New Roman" w:hAnsi="Arial Narrow" w:cs="Arial"/>
                <w:sz w:val="20"/>
                <w:szCs w:val="20"/>
                <w:lang w:val="es-ES" w:eastAsia="es-ES"/>
              </w:rPr>
              <w:t xml:space="preserve"> adjunta certificado de inembargabilidad de las cuentas de Colpensiones </w:t>
            </w:r>
          </w:p>
        </w:tc>
      </w:tr>
      <w:tr w:rsidR="00B8757D" w:rsidRPr="00B8757D" w14:paraId="612473B1"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39FF4A0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21 de febrero de 2017</w:t>
            </w:r>
          </w:p>
        </w:tc>
        <w:tc>
          <w:tcPr>
            <w:tcW w:w="5680" w:type="dxa"/>
            <w:tcBorders>
              <w:top w:val="nil"/>
              <w:left w:val="nil"/>
              <w:bottom w:val="single" w:sz="4" w:space="0" w:color="auto"/>
              <w:right w:val="single" w:sz="4" w:space="0" w:color="auto"/>
            </w:tcBorders>
            <w:shd w:val="clear" w:color="auto" w:fill="auto"/>
            <w:noWrap/>
            <w:vAlign w:val="bottom"/>
            <w:hideMark/>
          </w:tcPr>
          <w:p w14:paraId="11C8D873"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solicitud de copias y medidas cautelares </w:t>
            </w:r>
          </w:p>
        </w:tc>
      </w:tr>
      <w:tr w:rsidR="00B8757D" w:rsidRPr="00B8757D" w14:paraId="769D0987"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4E7724D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9 de marzo de 2017</w:t>
            </w:r>
          </w:p>
        </w:tc>
        <w:tc>
          <w:tcPr>
            <w:tcW w:w="5680" w:type="dxa"/>
            <w:tcBorders>
              <w:top w:val="nil"/>
              <w:left w:val="nil"/>
              <w:bottom w:val="single" w:sz="4" w:space="0" w:color="auto"/>
              <w:right w:val="single" w:sz="4" w:space="0" w:color="auto"/>
            </w:tcBorders>
            <w:shd w:val="clear" w:color="auto" w:fill="auto"/>
            <w:vAlign w:val="bottom"/>
            <w:hideMark/>
          </w:tcPr>
          <w:p w14:paraId="4BCC45C2" w14:textId="4DA9B878"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decreta el embargo de bienes y remanentes que se encu</w:t>
            </w:r>
            <w:r w:rsidR="00B41B65" w:rsidRPr="00B8757D">
              <w:rPr>
                <w:rFonts w:ascii="Arial Narrow" w:eastAsia="Times New Roman" w:hAnsi="Arial Narrow" w:cs="Arial"/>
                <w:sz w:val="20"/>
                <w:szCs w:val="20"/>
                <w:lang w:val="es-ES" w:eastAsia="es-ES"/>
              </w:rPr>
              <w:t>en</w:t>
            </w:r>
            <w:r w:rsidRPr="00B8757D">
              <w:rPr>
                <w:rFonts w:ascii="Arial Narrow" w:eastAsia="Times New Roman" w:hAnsi="Arial Narrow" w:cs="Arial"/>
                <w:sz w:val="20"/>
                <w:szCs w:val="20"/>
                <w:lang w:val="es-ES" w:eastAsia="es-ES"/>
              </w:rPr>
              <w:t xml:space="preserve">tran dentro del proceso ejecutivo laboral No, 2017-044 adelantado por Blanca Mary lara contra Colpensiones que cursa en el juzgado 29 laboral del circuito de </w:t>
            </w:r>
            <w:r w:rsidR="00B41B65" w:rsidRPr="00B8757D">
              <w:rPr>
                <w:rFonts w:ascii="Arial Narrow" w:eastAsia="Times New Roman" w:hAnsi="Arial Narrow" w:cs="Arial"/>
                <w:sz w:val="20"/>
                <w:szCs w:val="20"/>
                <w:lang w:val="es-ES" w:eastAsia="es-ES"/>
              </w:rPr>
              <w:t>Bogotá</w:t>
            </w:r>
            <w:r w:rsidRPr="00B8757D">
              <w:rPr>
                <w:rFonts w:ascii="Arial Narrow" w:eastAsia="Times New Roman" w:hAnsi="Arial Narrow" w:cs="Arial"/>
                <w:sz w:val="20"/>
                <w:szCs w:val="20"/>
                <w:lang w:val="es-ES" w:eastAsia="es-ES"/>
              </w:rPr>
              <w:t>, limitando la medida a la suma de $14.412.378</w:t>
            </w:r>
          </w:p>
        </w:tc>
      </w:tr>
      <w:tr w:rsidR="00B8757D" w:rsidRPr="00B8757D" w14:paraId="7C82671A"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0183690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28 de marzo de 2017</w:t>
            </w:r>
          </w:p>
        </w:tc>
        <w:tc>
          <w:tcPr>
            <w:tcW w:w="5680" w:type="dxa"/>
            <w:tcBorders>
              <w:top w:val="nil"/>
              <w:left w:val="nil"/>
              <w:bottom w:val="single" w:sz="4" w:space="0" w:color="auto"/>
              <w:right w:val="single" w:sz="4" w:space="0" w:color="auto"/>
            </w:tcBorders>
            <w:shd w:val="clear" w:color="auto" w:fill="auto"/>
            <w:vAlign w:val="bottom"/>
            <w:hideMark/>
          </w:tcPr>
          <w:p w14:paraId="2960AABA" w14:textId="193955D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primero comunica al juzgado 29 del decreto del embargo de bienes o remanentes dentro del proceso ejecutivo laboral 2014-00044, donde solicita que se consig</w:t>
            </w:r>
            <w:r w:rsidR="00B41B65" w:rsidRPr="00B8757D">
              <w:rPr>
                <w:rFonts w:ascii="Arial Narrow" w:eastAsia="Times New Roman" w:hAnsi="Arial Narrow" w:cs="Arial"/>
                <w:sz w:val="20"/>
                <w:szCs w:val="20"/>
                <w:lang w:val="es-ES" w:eastAsia="es-ES"/>
              </w:rPr>
              <w:t>n</w:t>
            </w:r>
            <w:r w:rsidRPr="00B8757D">
              <w:rPr>
                <w:rFonts w:ascii="Arial Narrow" w:eastAsia="Times New Roman" w:hAnsi="Arial Narrow" w:cs="Arial"/>
                <w:sz w:val="20"/>
                <w:szCs w:val="20"/>
                <w:lang w:val="es-ES" w:eastAsia="es-ES"/>
              </w:rPr>
              <w:t xml:space="preserve">en los dineros descontados en la cuenta de </w:t>
            </w:r>
            <w:r w:rsidR="00B41B65" w:rsidRPr="00B8757D">
              <w:rPr>
                <w:rFonts w:ascii="Arial Narrow" w:eastAsia="Times New Roman" w:hAnsi="Arial Narrow" w:cs="Arial"/>
                <w:sz w:val="20"/>
                <w:szCs w:val="20"/>
                <w:lang w:val="es-ES" w:eastAsia="es-ES"/>
              </w:rPr>
              <w:t>depósitos</w:t>
            </w:r>
            <w:r w:rsidRPr="00B8757D">
              <w:rPr>
                <w:rFonts w:ascii="Arial Narrow" w:eastAsia="Times New Roman" w:hAnsi="Arial Narrow" w:cs="Arial"/>
                <w:sz w:val="20"/>
                <w:szCs w:val="20"/>
                <w:lang w:val="es-ES" w:eastAsia="es-ES"/>
              </w:rPr>
              <w:t xml:space="preserve"> judiciales del banco agrario de </w:t>
            </w:r>
            <w:r w:rsidR="00B41B65" w:rsidRPr="00B8757D">
              <w:rPr>
                <w:rFonts w:ascii="Arial Narrow" w:eastAsia="Times New Roman" w:hAnsi="Arial Narrow" w:cs="Arial"/>
                <w:sz w:val="20"/>
                <w:szCs w:val="20"/>
                <w:lang w:val="es-ES" w:eastAsia="es-ES"/>
              </w:rPr>
              <w:t>Colombia</w:t>
            </w:r>
            <w:r w:rsidRPr="00B8757D">
              <w:rPr>
                <w:rFonts w:ascii="Arial Narrow" w:eastAsia="Times New Roman" w:hAnsi="Arial Narrow" w:cs="Arial"/>
                <w:sz w:val="20"/>
                <w:szCs w:val="20"/>
                <w:lang w:val="es-ES" w:eastAsia="es-ES"/>
              </w:rPr>
              <w:t xml:space="preserve"> </w:t>
            </w:r>
          </w:p>
        </w:tc>
      </w:tr>
      <w:tr w:rsidR="00B8757D" w:rsidRPr="00B8757D" w14:paraId="7A2293B9"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31BA4B5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abril de 2017</w:t>
            </w:r>
          </w:p>
        </w:tc>
        <w:tc>
          <w:tcPr>
            <w:tcW w:w="5680" w:type="dxa"/>
            <w:tcBorders>
              <w:top w:val="nil"/>
              <w:left w:val="nil"/>
              <w:bottom w:val="single" w:sz="4" w:space="0" w:color="auto"/>
              <w:right w:val="single" w:sz="4" w:space="0" w:color="auto"/>
            </w:tcBorders>
            <w:shd w:val="clear" w:color="auto" w:fill="auto"/>
            <w:vAlign w:val="bottom"/>
            <w:hideMark/>
          </w:tcPr>
          <w:p w14:paraId="52EA1B35"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29 dispuso el levantamiento de las medidas decretadas en ese proceso </w:t>
            </w:r>
          </w:p>
        </w:tc>
      </w:tr>
      <w:tr w:rsidR="00B8757D" w:rsidRPr="00B8757D" w14:paraId="4AB13CB4"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1B8A076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30 de octubre de 2017</w:t>
            </w:r>
          </w:p>
        </w:tc>
        <w:tc>
          <w:tcPr>
            <w:tcW w:w="5680" w:type="dxa"/>
            <w:tcBorders>
              <w:top w:val="nil"/>
              <w:left w:val="nil"/>
              <w:bottom w:val="single" w:sz="4" w:space="0" w:color="auto"/>
              <w:right w:val="single" w:sz="4" w:space="0" w:color="auto"/>
            </w:tcBorders>
            <w:shd w:val="clear" w:color="auto" w:fill="auto"/>
            <w:vAlign w:val="bottom"/>
            <w:hideMark/>
          </w:tcPr>
          <w:p w14:paraId="194A1917" w14:textId="147A20B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Colpensiones aporta </w:t>
            </w:r>
            <w:r w:rsidR="00B41B65" w:rsidRPr="00B8757D">
              <w:rPr>
                <w:rFonts w:ascii="Arial Narrow" w:eastAsia="Times New Roman" w:hAnsi="Arial Narrow" w:cs="Arial"/>
                <w:sz w:val="20"/>
                <w:szCs w:val="20"/>
                <w:lang w:val="es-ES" w:eastAsia="es-ES"/>
              </w:rPr>
              <w:t>resolución</w:t>
            </w:r>
            <w:r w:rsidRPr="00B8757D">
              <w:rPr>
                <w:rFonts w:ascii="Arial Narrow" w:eastAsia="Times New Roman" w:hAnsi="Arial Narrow" w:cs="Arial"/>
                <w:sz w:val="20"/>
                <w:szCs w:val="20"/>
                <w:lang w:val="es-ES" w:eastAsia="es-ES"/>
              </w:rPr>
              <w:t xml:space="preserve"> GNR 74354 de 10 de marzo de 2016, correspondiente a </w:t>
            </w:r>
            <w:r w:rsidR="00B41B65"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Zapata Jurado (Folio 478-480 c3)</w:t>
            </w:r>
          </w:p>
        </w:tc>
      </w:tr>
      <w:tr w:rsidR="00B8757D" w:rsidRPr="00B8757D" w14:paraId="0D9C9ED5"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0C72ABD2"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31 de octubre de 2017</w:t>
            </w:r>
          </w:p>
        </w:tc>
        <w:tc>
          <w:tcPr>
            <w:tcW w:w="5680" w:type="dxa"/>
            <w:tcBorders>
              <w:top w:val="nil"/>
              <w:left w:val="nil"/>
              <w:bottom w:val="single" w:sz="4" w:space="0" w:color="auto"/>
              <w:right w:val="single" w:sz="4" w:space="0" w:color="auto"/>
            </w:tcBorders>
            <w:shd w:val="clear" w:color="auto" w:fill="auto"/>
            <w:vAlign w:val="bottom"/>
            <w:hideMark/>
          </w:tcPr>
          <w:p w14:paraId="26365661" w14:textId="584CE6A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Colpensiones aporta </w:t>
            </w:r>
            <w:r w:rsidR="00B41B65" w:rsidRPr="00B8757D">
              <w:rPr>
                <w:rFonts w:ascii="Arial Narrow" w:eastAsia="Times New Roman" w:hAnsi="Arial Narrow" w:cs="Arial"/>
                <w:sz w:val="20"/>
                <w:szCs w:val="20"/>
                <w:lang w:val="es-ES" w:eastAsia="es-ES"/>
              </w:rPr>
              <w:t>resolución</w:t>
            </w:r>
            <w:r w:rsidRPr="00B8757D">
              <w:rPr>
                <w:rFonts w:ascii="Arial Narrow" w:eastAsia="Times New Roman" w:hAnsi="Arial Narrow" w:cs="Arial"/>
                <w:sz w:val="20"/>
                <w:szCs w:val="20"/>
                <w:lang w:val="es-ES" w:eastAsia="es-ES"/>
              </w:rPr>
              <w:t xml:space="preserve"> GNR 304192 de 2015 suscrita por la </w:t>
            </w:r>
            <w:r w:rsidR="00B41B65" w:rsidRPr="00B8757D">
              <w:rPr>
                <w:rFonts w:ascii="Arial Narrow" w:eastAsia="Times New Roman" w:hAnsi="Arial Narrow" w:cs="Arial"/>
                <w:sz w:val="20"/>
                <w:szCs w:val="20"/>
                <w:lang w:val="es-ES" w:eastAsia="es-ES"/>
              </w:rPr>
              <w:t>dirección</w:t>
            </w:r>
            <w:r w:rsidRPr="00B8757D">
              <w:rPr>
                <w:rFonts w:ascii="Arial Narrow" w:eastAsia="Times New Roman" w:hAnsi="Arial Narrow" w:cs="Arial"/>
                <w:sz w:val="20"/>
                <w:szCs w:val="20"/>
                <w:lang w:val="es-ES" w:eastAsia="es-ES"/>
              </w:rPr>
              <w:t xml:space="preserve"> de prestaciones </w:t>
            </w:r>
            <w:r w:rsidR="00B41B65" w:rsidRPr="00B8757D">
              <w:rPr>
                <w:rFonts w:ascii="Arial Narrow" w:eastAsia="Times New Roman" w:hAnsi="Arial Narrow" w:cs="Arial"/>
                <w:sz w:val="20"/>
                <w:szCs w:val="20"/>
                <w:lang w:val="es-ES" w:eastAsia="es-ES"/>
              </w:rPr>
              <w:t>económicas</w:t>
            </w:r>
            <w:r w:rsidRPr="00B8757D">
              <w:rPr>
                <w:rFonts w:ascii="Arial Narrow" w:eastAsia="Times New Roman" w:hAnsi="Arial Narrow" w:cs="Arial"/>
                <w:sz w:val="20"/>
                <w:szCs w:val="20"/>
                <w:lang w:val="es-ES" w:eastAsia="es-ES"/>
              </w:rPr>
              <w:t xml:space="preserve"> de Hernando Betanctur, de acuerdo a los solicitado por el despacho (Folio 475-477 c3)</w:t>
            </w:r>
          </w:p>
        </w:tc>
      </w:tr>
      <w:tr w:rsidR="00B8757D" w:rsidRPr="00B8757D" w14:paraId="489E9AE8"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4C8611D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9 de noviembre de 2017</w:t>
            </w:r>
          </w:p>
        </w:tc>
        <w:tc>
          <w:tcPr>
            <w:tcW w:w="5680" w:type="dxa"/>
            <w:tcBorders>
              <w:top w:val="nil"/>
              <w:left w:val="nil"/>
              <w:bottom w:val="single" w:sz="4" w:space="0" w:color="auto"/>
              <w:right w:val="single" w:sz="4" w:space="0" w:color="auto"/>
            </w:tcBorders>
            <w:shd w:val="clear" w:color="auto" w:fill="auto"/>
            <w:vAlign w:val="bottom"/>
            <w:hideMark/>
          </w:tcPr>
          <w:p w14:paraId="4E6660DB"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se pronuncia sobre respuesta de Colpensiones y solicita medidas cautelares (Folio 485)</w:t>
            </w:r>
          </w:p>
        </w:tc>
      </w:tr>
      <w:tr w:rsidR="00B8757D" w:rsidRPr="00B8757D" w14:paraId="75F47E90" w14:textId="77777777" w:rsidTr="0090131B">
        <w:trPr>
          <w:trHeight w:val="30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07A99EF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22 de noviembre de 2017</w:t>
            </w:r>
          </w:p>
        </w:tc>
        <w:tc>
          <w:tcPr>
            <w:tcW w:w="5680" w:type="dxa"/>
            <w:tcBorders>
              <w:top w:val="nil"/>
              <w:left w:val="nil"/>
              <w:bottom w:val="single" w:sz="4" w:space="0" w:color="auto"/>
              <w:right w:val="single" w:sz="4" w:space="0" w:color="auto"/>
            </w:tcBorders>
            <w:shd w:val="clear" w:color="auto" w:fill="auto"/>
            <w:vAlign w:val="bottom"/>
            <w:hideMark/>
          </w:tcPr>
          <w:p w14:paraId="1143ED55" w14:textId="0F39428A"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su pronunciamiento sobre las resoluciones aportadas por Colpensiones, </w:t>
            </w:r>
            <w:r w:rsidR="00B41B65" w:rsidRPr="00B8757D">
              <w:rPr>
                <w:rFonts w:ascii="Arial Narrow" w:eastAsia="Times New Roman" w:hAnsi="Arial Narrow" w:cs="Arial"/>
                <w:sz w:val="20"/>
                <w:szCs w:val="20"/>
                <w:lang w:val="es-ES" w:eastAsia="es-ES"/>
              </w:rPr>
              <w:t>manifestando</w:t>
            </w:r>
            <w:r w:rsidRPr="00B8757D">
              <w:rPr>
                <w:rFonts w:ascii="Arial Narrow" w:eastAsia="Times New Roman" w:hAnsi="Arial Narrow" w:cs="Arial"/>
                <w:sz w:val="20"/>
                <w:szCs w:val="20"/>
                <w:lang w:val="es-ES" w:eastAsia="es-ES"/>
              </w:rPr>
              <w:t xml:space="preserve"> que no es correcto que Colpensiones manifieste que al señor Jose Omar Giraldo Tapias le fue cancelado el valor total de la </w:t>
            </w:r>
            <w:r w:rsidR="00B41B65" w:rsidRPr="00B8757D">
              <w:rPr>
                <w:rFonts w:ascii="Arial Narrow" w:eastAsia="Times New Roman" w:hAnsi="Arial Narrow" w:cs="Arial"/>
                <w:sz w:val="20"/>
                <w:szCs w:val="20"/>
                <w:lang w:val="es-ES" w:eastAsia="es-ES"/>
              </w:rPr>
              <w:t>liquidación</w:t>
            </w:r>
            <w:r w:rsidRPr="00B8757D">
              <w:rPr>
                <w:rFonts w:ascii="Arial Narrow" w:eastAsia="Times New Roman" w:hAnsi="Arial Narrow" w:cs="Arial"/>
                <w:sz w:val="20"/>
                <w:szCs w:val="20"/>
                <w:lang w:val="es-ES" w:eastAsia="es-ES"/>
              </w:rPr>
              <w:t xml:space="preserve"> aprobada y liquidada a julio de 2013 por el despacho, puesto que existen sumas adicionales que no han sido canceladas. </w:t>
            </w:r>
            <w:r w:rsidR="00B41B65" w:rsidRPr="00B8757D">
              <w:rPr>
                <w:rFonts w:ascii="Arial Narrow" w:eastAsia="Times New Roman" w:hAnsi="Arial Narrow" w:cs="Arial"/>
                <w:sz w:val="20"/>
                <w:szCs w:val="20"/>
                <w:lang w:val="es-ES" w:eastAsia="es-ES"/>
              </w:rPr>
              <w:t>Además</w:t>
            </w:r>
            <w:r w:rsidRPr="00B8757D">
              <w:rPr>
                <w:rFonts w:ascii="Arial Narrow" w:eastAsia="Times New Roman" w:hAnsi="Arial Narrow" w:cs="Arial"/>
                <w:sz w:val="20"/>
                <w:szCs w:val="20"/>
                <w:lang w:val="es-ES" w:eastAsia="es-ES"/>
              </w:rPr>
              <w:t xml:space="preserve"> solicita que se </w:t>
            </w:r>
            <w:r w:rsidR="00B41B65" w:rsidRPr="00B8757D">
              <w:rPr>
                <w:rFonts w:ascii="Arial Narrow" w:eastAsia="Times New Roman" w:hAnsi="Arial Narrow" w:cs="Arial"/>
                <w:sz w:val="20"/>
                <w:szCs w:val="20"/>
                <w:lang w:val="es-ES" w:eastAsia="es-ES"/>
              </w:rPr>
              <w:t>oficie</w:t>
            </w:r>
            <w:r w:rsidRPr="00B8757D">
              <w:rPr>
                <w:rFonts w:ascii="Arial Narrow" w:eastAsia="Times New Roman" w:hAnsi="Arial Narrow" w:cs="Arial"/>
                <w:sz w:val="20"/>
                <w:szCs w:val="20"/>
                <w:lang w:val="es-ES" w:eastAsia="es-ES"/>
              </w:rPr>
              <w:t xml:space="preserve"> nuevamente a los bancos occidente, </w:t>
            </w:r>
            <w:r w:rsidR="00B41B65" w:rsidRPr="00B8757D">
              <w:rPr>
                <w:rFonts w:ascii="Arial Narrow" w:eastAsia="Times New Roman" w:hAnsi="Arial Narrow" w:cs="Arial"/>
                <w:sz w:val="20"/>
                <w:szCs w:val="20"/>
                <w:lang w:val="es-ES" w:eastAsia="es-ES"/>
              </w:rPr>
              <w:t>Davivienda</w:t>
            </w:r>
            <w:r w:rsidRPr="00B8757D">
              <w:rPr>
                <w:rFonts w:ascii="Arial Narrow" w:eastAsia="Times New Roman" w:hAnsi="Arial Narrow" w:cs="Arial"/>
                <w:sz w:val="20"/>
                <w:szCs w:val="20"/>
                <w:lang w:val="es-ES" w:eastAsia="es-ES"/>
              </w:rPr>
              <w:t xml:space="preserve"> y popular para que hagan efectiva la orden de embargo decretada por el despacho. (Folio 481-484 c3)</w:t>
            </w:r>
          </w:p>
        </w:tc>
      </w:tr>
      <w:tr w:rsidR="00B8757D" w:rsidRPr="00B8757D" w14:paraId="4E5CA4EB"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FF6600"/>
            <w:noWrap/>
            <w:vAlign w:val="bottom"/>
            <w:hideMark/>
          </w:tcPr>
          <w:p w14:paraId="3FA84C5B"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18 de diciembre de 2017</w:t>
            </w:r>
          </w:p>
        </w:tc>
        <w:tc>
          <w:tcPr>
            <w:tcW w:w="5680" w:type="dxa"/>
            <w:tcBorders>
              <w:top w:val="nil"/>
              <w:left w:val="nil"/>
              <w:bottom w:val="single" w:sz="4" w:space="0" w:color="auto"/>
              <w:right w:val="single" w:sz="4" w:space="0" w:color="auto"/>
            </w:tcBorders>
            <w:shd w:val="clear" w:color="auto" w:fill="auto"/>
            <w:vAlign w:val="bottom"/>
            <w:hideMark/>
          </w:tcPr>
          <w:p w14:paraId="36860438" w14:textId="23A3BA4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Actor solicita que se oficie al juzgado 29 laboral para efectos de que se pronuncia respecto de los remanentes q</w:t>
            </w:r>
            <w:r w:rsidR="00B41B65" w:rsidRPr="00B8757D">
              <w:rPr>
                <w:rFonts w:ascii="Arial Narrow" w:eastAsia="Times New Roman" w:hAnsi="Arial Narrow" w:cs="Arial"/>
                <w:sz w:val="20"/>
                <w:szCs w:val="20"/>
                <w:lang w:val="es-ES" w:eastAsia="es-ES"/>
              </w:rPr>
              <w:t>u</w:t>
            </w:r>
            <w:r w:rsidRPr="00B8757D">
              <w:rPr>
                <w:rFonts w:ascii="Arial Narrow" w:eastAsia="Times New Roman" w:hAnsi="Arial Narrow" w:cs="Arial"/>
                <w:sz w:val="20"/>
                <w:szCs w:val="20"/>
                <w:lang w:val="es-ES" w:eastAsia="es-ES"/>
              </w:rPr>
              <w:t xml:space="preserve">e acepto, desde comienzos del año 2017 y para que ponga a </w:t>
            </w:r>
            <w:r w:rsidR="00B41B65" w:rsidRPr="00B8757D">
              <w:rPr>
                <w:rFonts w:ascii="Arial Narrow" w:eastAsia="Times New Roman" w:hAnsi="Arial Narrow" w:cs="Arial"/>
                <w:sz w:val="20"/>
                <w:szCs w:val="20"/>
                <w:lang w:val="es-ES" w:eastAsia="es-ES"/>
              </w:rPr>
              <w:t>disposición</w:t>
            </w:r>
            <w:r w:rsidRPr="00B8757D">
              <w:rPr>
                <w:rFonts w:ascii="Arial Narrow" w:eastAsia="Times New Roman" w:hAnsi="Arial Narrow" w:cs="Arial"/>
                <w:sz w:val="20"/>
                <w:szCs w:val="20"/>
                <w:lang w:val="es-ES" w:eastAsia="es-ES"/>
              </w:rPr>
              <w:t xml:space="preserve"> dichos valores </w:t>
            </w:r>
          </w:p>
        </w:tc>
      </w:tr>
      <w:tr w:rsidR="00B8757D" w:rsidRPr="00B8757D" w14:paraId="122AFAA2" w14:textId="77777777" w:rsidTr="0090131B">
        <w:trPr>
          <w:trHeight w:val="6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532FBDA3"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26 de febrero de 2018</w:t>
            </w:r>
          </w:p>
        </w:tc>
        <w:tc>
          <w:tcPr>
            <w:tcW w:w="5680" w:type="dxa"/>
            <w:tcBorders>
              <w:top w:val="nil"/>
              <w:left w:val="nil"/>
              <w:bottom w:val="single" w:sz="4" w:space="0" w:color="auto"/>
              <w:right w:val="single" w:sz="4" w:space="0" w:color="auto"/>
            </w:tcBorders>
            <w:shd w:val="clear" w:color="auto" w:fill="auto"/>
            <w:vAlign w:val="bottom"/>
            <w:hideMark/>
          </w:tcPr>
          <w:p w14:paraId="698AF020" w14:textId="461F59E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aporta </w:t>
            </w:r>
            <w:r w:rsidR="00B41B65" w:rsidRPr="00B8757D">
              <w:rPr>
                <w:rFonts w:ascii="Arial Narrow" w:eastAsia="Times New Roman" w:hAnsi="Arial Narrow" w:cs="Arial"/>
                <w:sz w:val="20"/>
                <w:szCs w:val="20"/>
                <w:lang w:val="es-ES" w:eastAsia="es-ES"/>
              </w:rPr>
              <w:t>conversión</w:t>
            </w:r>
            <w:r w:rsidRPr="00B8757D">
              <w:rPr>
                <w:rFonts w:ascii="Arial Narrow" w:eastAsia="Times New Roman" w:hAnsi="Arial Narrow" w:cs="Arial"/>
                <w:sz w:val="20"/>
                <w:szCs w:val="20"/>
                <w:lang w:val="es-ES" w:eastAsia="es-ES"/>
              </w:rPr>
              <w:t xml:space="preserve"> de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solicita entrega de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a su nombre y la </w:t>
            </w:r>
            <w:r w:rsidR="00B41B65" w:rsidRPr="00B8757D">
              <w:rPr>
                <w:rFonts w:ascii="Arial Narrow" w:eastAsia="Times New Roman" w:hAnsi="Arial Narrow" w:cs="Arial"/>
                <w:sz w:val="20"/>
                <w:szCs w:val="20"/>
                <w:lang w:val="es-ES" w:eastAsia="es-ES"/>
              </w:rPr>
              <w:t>terminación</w:t>
            </w:r>
            <w:r w:rsidRPr="00B8757D">
              <w:rPr>
                <w:rFonts w:ascii="Arial Narrow" w:eastAsia="Times New Roman" w:hAnsi="Arial Narrow" w:cs="Arial"/>
                <w:sz w:val="20"/>
                <w:szCs w:val="20"/>
                <w:lang w:val="es-ES" w:eastAsia="es-ES"/>
              </w:rPr>
              <w:t xml:space="preserve"> del proceso</w:t>
            </w:r>
          </w:p>
        </w:tc>
      </w:tr>
      <w:tr w:rsidR="00B8757D" w:rsidRPr="00B8757D" w14:paraId="10B8C380" w14:textId="77777777" w:rsidTr="0090131B">
        <w:trPr>
          <w:trHeight w:val="18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15DDC7C2"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 de marzo de 2018</w:t>
            </w:r>
          </w:p>
        </w:tc>
        <w:tc>
          <w:tcPr>
            <w:tcW w:w="5680" w:type="dxa"/>
            <w:tcBorders>
              <w:top w:val="nil"/>
              <w:left w:val="nil"/>
              <w:bottom w:val="single" w:sz="4" w:space="0" w:color="auto"/>
              <w:right w:val="single" w:sz="4" w:space="0" w:color="auto"/>
            </w:tcBorders>
            <w:shd w:val="clear" w:color="auto" w:fill="auto"/>
            <w:vAlign w:val="bottom"/>
            <w:hideMark/>
          </w:tcPr>
          <w:p w14:paraId="78452C13" w14:textId="7E74A0A9"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El juzgado 5 laboral comunica que mediante auto del 26 de febrero de 2018 se </w:t>
            </w:r>
            <w:r w:rsidR="00B41B65" w:rsidRPr="00B8757D">
              <w:rPr>
                <w:rFonts w:ascii="Arial Narrow" w:eastAsia="Times New Roman" w:hAnsi="Arial Narrow" w:cs="Arial"/>
                <w:sz w:val="20"/>
                <w:szCs w:val="20"/>
                <w:lang w:val="es-ES" w:eastAsia="es-ES"/>
              </w:rPr>
              <w:t>decretó</w:t>
            </w:r>
            <w:r w:rsidRPr="00B8757D">
              <w:rPr>
                <w:rFonts w:ascii="Arial Narrow" w:eastAsia="Times New Roman" w:hAnsi="Arial Narrow" w:cs="Arial"/>
                <w:sz w:val="20"/>
                <w:szCs w:val="20"/>
                <w:lang w:val="es-ES" w:eastAsia="es-ES"/>
              </w:rPr>
              <w:t xml:space="preserve"> el </w:t>
            </w:r>
            <w:r w:rsidR="00B41B65" w:rsidRPr="00B8757D">
              <w:rPr>
                <w:rFonts w:ascii="Arial Narrow" w:eastAsia="Times New Roman" w:hAnsi="Arial Narrow" w:cs="Arial"/>
                <w:sz w:val="20"/>
                <w:szCs w:val="20"/>
                <w:lang w:val="es-ES" w:eastAsia="es-ES"/>
              </w:rPr>
              <w:t>embargo</w:t>
            </w:r>
            <w:r w:rsidRPr="00B8757D">
              <w:rPr>
                <w:rFonts w:ascii="Arial Narrow" w:eastAsia="Times New Roman" w:hAnsi="Arial Narrow" w:cs="Arial"/>
                <w:sz w:val="20"/>
                <w:szCs w:val="20"/>
                <w:lang w:val="es-ES" w:eastAsia="es-ES"/>
              </w:rPr>
              <w:t xml:space="preserve"> y </w:t>
            </w:r>
            <w:r w:rsidR="00B41B65" w:rsidRPr="00B8757D">
              <w:rPr>
                <w:rFonts w:ascii="Arial Narrow" w:eastAsia="Times New Roman" w:hAnsi="Arial Narrow" w:cs="Arial"/>
                <w:sz w:val="20"/>
                <w:szCs w:val="20"/>
                <w:lang w:val="es-ES" w:eastAsia="es-ES"/>
              </w:rPr>
              <w:t>retención</w:t>
            </w:r>
            <w:r w:rsidRPr="00B8757D">
              <w:rPr>
                <w:rFonts w:ascii="Arial Narrow" w:eastAsia="Times New Roman" w:hAnsi="Arial Narrow" w:cs="Arial"/>
                <w:sz w:val="20"/>
                <w:szCs w:val="20"/>
                <w:lang w:val="es-ES" w:eastAsia="es-ES"/>
              </w:rPr>
              <w:t xml:space="preserve"> de los remanentes que hubiesen en el despacho judicial dentro del proceso ejecutivo No. 2011-284 donde es ejecutante </w:t>
            </w:r>
            <w:r w:rsidR="00B41B65" w:rsidRPr="00B8757D">
              <w:rPr>
                <w:rFonts w:ascii="Arial Narrow" w:eastAsia="Times New Roman" w:hAnsi="Arial Narrow" w:cs="Arial"/>
                <w:sz w:val="20"/>
                <w:szCs w:val="20"/>
                <w:lang w:val="es-ES" w:eastAsia="es-ES"/>
              </w:rPr>
              <w:t>José</w:t>
            </w:r>
            <w:r w:rsidRPr="00B8757D">
              <w:rPr>
                <w:rFonts w:ascii="Arial Narrow" w:eastAsia="Times New Roman" w:hAnsi="Arial Narrow" w:cs="Arial"/>
                <w:sz w:val="20"/>
                <w:szCs w:val="20"/>
                <w:lang w:val="es-ES" w:eastAsia="es-ES"/>
              </w:rPr>
              <w:t xml:space="preserve"> Omar Giraldo contra Colpensiones. Estableciendo como </w:t>
            </w:r>
            <w:r w:rsidR="00B41B65" w:rsidRPr="00B8757D">
              <w:rPr>
                <w:rFonts w:ascii="Arial Narrow" w:eastAsia="Times New Roman" w:hAnsi="Arial Narrow" w:cs="Arial"/>
                <w:sz w:val="20"/>
                <w:szCs w:val="20"/>
                <w:lang w:val="es-ES" w:eastAsia="es-ES"/>
              </w:rPr>
              <w:t>límite</w:t>
            </w:r>
            <w:r w:rsidRPr="00B8757D">
              <w:rPr>
                <w:rFonts w:ascii="Arial Narrow" w:eastAsia="Times New Roman" w:hAnsi="Arial Narrow" w:cs="Arial"/>
                <w:sz w:val="20"/>
                <w:szCs w:val="20"/>
                <w:lang w:val="es-ES" w:eastAsia="es-ES"/>
              </w:rPr>
              <w:t xml:space="preserve"> de la medida $5.500.000</w:t>
            </w:r>
          </w:p>
        </w:tc>
      </w:tr>
      <w:tr w:rsidR="00B8757D" w:rsidRPr="00B8757D" w14:paraId="7279DD7A"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1B30BCE0"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3 de abril de 2018</w:t>
            </w:r>
          </w:p>
        </w:tc>
        <w:tc>
          <w:tcPr>
            <w:tcW w:w="5680" w:type="dxa"/>
            <w:tcBorders>
              <w:top w:val="nil"/>
              <w:left w:val="nil"/>
              <w:bottom w:val="single" w:sz="4" w:space="0" w:color="auto"/>
              <w:right w:val="single" w:sz="4" w:space="0" w:color="auto"/>
            </w:tcBorders>
            <w:shd w:val="clear" w:color="auto" w:fill="auto"/>
            <w:vAlign w:val="bottom"/>
            <w:hideMark/>
          </w:tcPr>
          <w:p w14:paraId="37CA99C5" w14:textId="5B447AB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 primero</w:t>
            </w:r>
            <w:r w:rsidR="00B41B65" w:rsidRPr="00B8757D">
              <w:rPr>
                <w:rFonts w:ascii="Arial Narrow" w:eastAsia="Times New Roman" w:hAnsi="Arial Narrow" w:cs="Arial"/>
                <w:sz w:val="20"/>
                <w:szCs w:val="20"/>
                <w:lang w:val="es-ES" w:eastAsia="es-ES"/>
              </w:rPr>
              <w:t xml:space="preserve"> </w:t>
            </w:r>
            <w:r w:rsidRPr="00B8757D">
              <w:rPr>
                <w:rFonts w:ascii="Arial Narrow" w:eastAsia="Times New Roman" w:hAnsi="Arial Narrow" w:cs="Arial"/>
                <w:sz w:val="20"/>
                <w:szCs w:val="20"/>
                <w:lang w:val="es-ES" w:eastAsia="es-ES"/>
              </w:rPr>
              <w:t>comunica que ingreso al despacho los actos administrativos de reconocimiento pensional aportados por Colpensiones para resolver lo que en derecho corresponda</w:t>
            </w:r>
          </w:p>
        </w:tc>
      </w:tr>
      <w:tr w:rsidR="00B8757D" w:rsidRPr="00B8757D" w14:paraId="3A006396" w14:textId="77777777" w:rsidTr="0090131B">
        <w:trPr>
          <w:trHeight w:val="9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48327307"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6 de abril de 2018</w:t>
            </w:r>
          </w:p>
        </w:tc>
        <w:tc>
          <w:tcPr>
            <w:tcW w:w="5680" w:type="dxa"/>
            <w:tcBorders>
              <w:top w:val="nil"/>
              <w:left w:val="nil"/>
              <w:bottom w:val="single" w:sz="4" w:space="0" w:color="auto"/>
              <w:right w:val="single" w:sz="4" w:space="0" w:color="auto"/>
            </w:tcBorders>
            <w:shd w:val="clear" w:color="auto" w:fill="auto"/>
            <w:vAlign w:val="bottom"/>
            <w:hideMark/>
          </w:tcPr>
          <w:p w14:paraId="5273A7FD" w14:textId="3039505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pronunciamiento de las resoluciones aportadas por Colpensiones y reitera entrega de </w:t>
            </w:r>
            <w:r w:rsidR="00B41B65" w:rsidRPr="00B8757D">
              <w:rPr>
                <w:rFonts w:ascii="Arial Narrow" w:eastAsia="Times New Roman" w:hAnsi="Arial Narrow" w:cs="Arial"/>
                <w:sz w:val="20"/>
                <w:szCs w:val="20"/>
                <w:lang w:val="es-ES" w:eastAsia="es-ES"/>
              </w:rPr>
              <w:t>títulos</w:t>
            </w:r>
            <w:r w:rsidRPr="00B8757D">
              <w:rPr>
                <w:rFonts w:ascii="Arial Narrow" w:eastAsia="Times New Roman" w:hAnsi="Arial Narrow" w:cs="Arial"/>
                <w:sz w:val="20"/>
                <w:szCs w:val="20"/>
                <w:lang w:val="es-ES" w:eastAsia="es-ES"/>
              </w:rPr>
              <w:t xml:space="preserve"> (folio 492-495 c3)</w:t>
            </w:r>
          </w:p>
        </w:tc>
      </w:tr>
      <w:tr w:rsidR="00B8757D" w:rsidRPr="00B8757D" w14:paraId="2B8AB724" w14:textId="77777777" w:rsidTr="0090131B">
        <w:trPr>
          <w:trHeight w:val="3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3BF940B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7 de mayo de 2018</w:t>
            </w:r>
          </w:p>
        </w:tc>
        <w:tc>
          <w:tcPr>
            <w:tcW w:w="5680" w:type="dxa"/>
            <w:tcBorders>
              <w:top w:val="nil"/>
              <w:left w:val="nil"/>
              <w:bottom w:val="single" w:sz="4" w:space="0" w:color="auto"/>
              <w:right w:val="single" w:sz="4" w:space="0" w:color="auto"/>
            </w:tcBorders>
            <w:shd w:val="clear" w:color="auto" w:fill="auto"/>
            <w:vAlign w:val="bottom"/>
            <w:hideMark/>
          </w:tcPr>
          <w:p w14:paraId="64339FEA" w14:textId="72041713"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Actor reitera entrega de </w:t>
            </w:r>
            <w:r w:rsidR="00B41B65" w:rsidRPr="00B8757D">
              <w:rPr>
                <w:rFonts w:ascii="Arial Narrow" w:eastAsia="Times New Roman" w:hAnsi="Arial Narrow" w:cs="Arial"/>
                <w:sz w:val="20"/>
                <w:szCs w:val="20"/>
                <w:lang w:val="es-ES" w:eastAsia="es-ES"/>
              </w:rPr>
              <w:t>título</w:t>
            </w:r>
            <w:r w:rsidRPr="00B8757D">
              <w:rPr>
                <w:rFonts w:ascii="Arial Narrow" w:eastAsia="Times New Roman" w:hAnsi="Arial Narrow" w:cs="Arial"/>
                <w:sz w:val="20"/>
                <w:szCs w:val="20"/>
                <w:lang w:val="es-ES" w:eastAsia="es-ES"/>
              </w:rPr>
              <w:t xml:space="preserve"> y </w:t>
            </w:r>
            <w:r w:rsidR="00B41B65" w:rsidRPr="00B8757D">
              <w:rPr>
                <w:rFonts w:ascii="Arial Narrow" w:eastAsia="Times New Roman" w:hAnsi="Arial Narrow" w:cs="Arial"/>
                <w:sz w:val="20"/>
                <w:szCs w:val="20"/>
                <w:lang w:val="es-ES" w:eastAsia="es-ES"/>
              </w:rPr>
              <w:t>terminación</w:t>
            </w:r>
            <w:r w:rsidRPr="00B8757D">
              <w:rPr>
                <w:rFonts w:ascii="Arial Narrow" w:eastAsia="Times New Roman" w:hAnsi="Arial Narrow" w:cs="Arial"/>
                <w:sz w:val="20"/>
                <w:szCs w:val="20"/>
                <w:lang w:val="es-ES" w:eastAsia="es-ES"/>
              </w:rPr>
              <w:t xml:space="preserve"> del proceso</w:t>
            </w:r>
          </w:p>
        </w:tc>
      </w:tr>
      <w:tr w:rsidR="00B8757D" w:rsidRPr="00B8757D" w14:paraId="168601FC"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03A09F79"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16 de mayo de 2018</w:t>
            </w:r>
          </w:p>
        </w:tc>
        <w:tc>
          <w:tcPr>
            <w:tcW w:w="5680" w:type="dxa"/>
            <w:tcBorders>
              <w:top w:val="nil"/>
              <w:left w:val="nil"/>
              <w:bottom w:val="single" w:sz="4" w:space="0" w:color="auto"/>
              <w:right w:val="single" w:sz="4" w:space="0" w:color="auto"/>
            </w:tcBorders>
            <w:shd w:val="clear" w:color="auto" w:fill="auto"/>
            <w:vAlign w:val="bottom"/>
            <w:hideMark/>
          </w:tcPr>
          <w:p w14:paraId="44128BB2" w14:textId="6EBE09C5" w:rsidR="001D3F4C" w:rsidRPr="00B8757D" w:rsidRDefault="00B41B65"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Juzgado</w:t>
            </w:r>
            <w:r w:rsidR="001D3F4C" w:rsidRPr="00B8757D">
              <w:rPr>
                <w:rFonts w:ascii="Arial Narrow" w:eastAsia="Times New Roman" w:hAnsi="Arial Narrow" w:cs="Arial"/>
                <w:sz w:val="20"/>
                <w:szCs w:val="20"/>
                <w:lang w:val="es-ES" w:eastAsia="es-ES"/>
              </w:rPr>
              <w:t xml:space="preserve"> primero declara la </w:t>
            </w:r>
            <w:r w:rsidRPr="00B8757D">
              <w:rPr>
                <w:rFonts w:ascii="Arial Narrow" w:eastAsia="Times New Roman" w:hAnsi="Arial Narrow" w:cs="Arial"/>
                <w:sz w:val="20"/>
                <w:szCs w:val="20"/>
                <w:lang w:val="es-ES" w:eastAsia="es-ES"/>
              </w:rPr>
              <w:t>terminación</w:t>
            </w:r>
            <w:r w:rsidR="001D3F4C" w:rsidRPr="00B8757D">
              <w:rPr>
                <w:rFonts w:ascii="Arial Narrow" w:eastAsia="Times New Roman" w:hAnsi="Arial Narrow" w:cs="Arial"/>
                <w:sz w:val="20"/>
                <w:szCs w:val="20"/>
                <w:lang w:val="es-ES" w:eastAsia="es-ES"/>
              </w:rPr>
              <w:t xml:space="preserve"> del proceso por pago total de la </w:t>
            </w:r>
            <w:r w:rsidRPr="00B8757D">
              <w:rPr>
                <w:rFonts w:ascii="Arial Narrow" w:eastAsia="Times New Roman" w:hAnsi="Arial Narrow" w:cs="Arial"/>
                <w:sz w:val="20"/>
                <w:szCs w:val="20"/>
                <w:lang w:val="es-ES" w:eastAsia="es-ES"/>
              </w:rPr>
              <w:t>obligación</w:t>
            </w:r>
            <w:r w:rsidR="001D3F4C" w:rsidRPr="00B8757D">
              <w:rPr>
                <w:rFonts w:ascii="Arial Narrow" w:eastAsia="Times New Roman" w:hAnsi="Arial Narrow" w:cs="Arial"/>
                <w:sz w:val="20"/>
                <w:szCs w:val="20"/>
                <w:lang w:val="es-ES" w:eastAsia="es-ES"/>
              </w:rPr>
              <w:t xml:space="preserve">, ordena entregar el titulo judicial que se encuentra a </w:t>
            </w:r>
            <w:r w:rsidRPr="00B8757D">
              <w:rPr>
                <w:rFonts w:ascii="Arial Narrow" w:eastAsia="Times New Roman" w:hAnsi="Arial Narrow" w:cs="Arial"/>
                <w:sz w:val="20"/>
                <w:szCs w:val="20"/>
                <w:lang w:val="es-ES" w:eastAsia="es-ES"/>
              </w:rPr>
              <w:t>disposición</w:t>
            </w:r>
            <w:r w:rsidR="001D3F4C" w:rsidRPr="00B8757D">
              <w:rPr>
                <w:rFonts w:ascii="Arial Narrow" w:eastAsia="Times New Roman" w:hAnsi="Arial Narrow" w:cs="Arial"/>
                <w:sz w:val="20"/>
                <w:szCs w:val="20"/>
                <w:lang w:val="es-ES" w:eastAsia="es-ES"/>
              </w:rPr>
              <w:t xml:space="preserve"> del proceso, libre orden de pago a favor del </w:t>
            </w:r>
            <w:r w:rsidRPr="00B8757D">
              <w:rPr>
                <w:rFonts w:ascii="Arial Narrow" w:eastAsia="Times New Roman" w:hAnsi="Arial Narrow" w:cs="Arial"/>
                <w:sz w:val="20"/>
                <w:szCs w:val="20"/>
                <w:lang w:val="es-ES" w:eastAsia="es-ES"/>
              </w:rPr>
              <w:t>apoderado</w:t>
            </w:r>
            <w:r w:rsidR="001D3F4C" w:rsidRPr="00B8757D">
              <w:rPr>
                <w:rFonts w:ascii="Arial Narrow" w:eastAsia="Times New Roman" w:hAnsi="Arial Narrow" w:cs="Arial"/>
                <w:sz w:val="20"/>
                <w:szCs w:val="20"/>
                <w:lang w:val="es-ES" w:eastAsia="es-ES"/>
              </w:rPr>
              <w:t xml:space="preserve"> autorizado. (Folio 496 c3)</w:t>
            </w:r>
          </w:p>
        </w:tc>
      </w:tr>
      <w:tr w:rsidR="00B8757D" w:rsidRPr="00B8757D" w14:paraId="75686596" w14:textId="77777777" w:rsidTr="0090131B">
        <w:trPr>
          <w:trHeight w:val="1500"/>
        </w:trPr>
        <w:tc>
          <w:tcPr>
            <w:tcW w:w="2276" w:type="dxa"/>
            <w:vMerge w:val="restart"/>
            <w:tcBorders>
              <w:top w:val="nil"/>
              <w:left w:val="single" w:sz="4" w:space="0" w:color="auto"/>
              <w:bottom w:val="single" w:sz="4" w:space="0" w:color="000000"/>
              <w:right w:val="single" w:sz="4" w:space="0" w:color="auto"/>
            </w:tcBorders>
            <w:shd w:val="clear" w:color="000000" w:fill="9999FF"/>
            <w:noWrap/>
            <w:vAlign w:val="bottom"/>
            <w:hideMark/>
          </w:tcPr>
          <w:p w14:paraId="2E06DD9D" w14:textId="77777777" w:rsidR="001D3F4C" w:rsidRPr="00B8757D" w:rsidRDefault="001D3F4C" w:rsidP="0090131B">
            <w:pPr>
              <w:spacing w:after="0" w:line="240" w:lineRule="auto"/>
              <w:jc w:val="center"/>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24 de mayo de 2018</w:t>
            </w:r>
          </w:p>
        </w:tc>
        <w:tc>
          <w:tcPr>
            <w:tcW w:w="5680" w:type="dxa"/>
            <w:tcBorders>
              <w:top w:val="nil"/>
              <w:left w:val="nil"/>
              <w:bottom w:val="single" w:sz="4" w:space="0" w:color="auto"/>
              <w:right w:val="single" w:sz="4" w:space="0" w:color="auto"/>
            </w:tcBorders>
            <w:shd w:val="clear" w:color="auto" w:fill="auto"/>
            <w:vAlign w:val="bottom"/>
            <w:hideMark/>
          </w:tcPr>
          <w:p w14:paraId="5870AB4C" w14:textId="3F4EC3A9"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secretaria de juzgado primero oficia a fin de que proceda el </w:t>
            </w:r>
            <w:r w:rsidR="00B41B65" w:rsidRPr="00B8757D">
              <w:rPr>
                <w:rFonts w:ascii="Arial Narrow" w:eastAsia="Times New Roman" w:hAnsi="Arial Narrow" w:cs="Arial"/>
                <w:sz w:val="20"/>
                <w:szCs w:val="20"/>
                <w:lang w:val="es-ES" w:eastAsia="es-ES"/>
              </w:rPr>
              <w:t>levantamiento</w:t>
            </w:r>
            <w:r w:rsidRPr="00B8757D">
              <w:rPr>
                <w:rFonts w:ascii="Arial Narrow" w:eastAsia="Times New Roman" w:hAnsi="Arial Narrow" w:cs="Arial"/>
                <w:sz w:val="20"/>
                <w:szCs w:val="20"/>
                <w:lang w:val="es-ES" w:eastAsia="es-ES"/>
              </w:rPr>
              <w:t xml:space="preserve"> que decreto el embargo de bines o remanentes dentro del proceso laboral No. 2010-00949  adelantado por Pablo Emilio Agudelo decretadas mediante oficio No. 301 del 23 de mayo de 2016 (559 c3)</w:t>
            </w:r>
          </w:p>
        </w:tc>
      </w:tr>
      <w:tr w:rsidR="00B8757D" w:rsidRPr="00B8757D" w14:paraId="52981A95" w14:textId="77777777" w:rsidTr="0090131B">
        <w:trPr>
          <w:trHeight w:val="1200"/>
        </w:trPr>
        <w:tc>
          <w:tcPr>
            <w:tcW w:w="2276" w:type="dxa"/>
            <w:vMerge/>
            <w:tcBorders>
              <w:top w:val="nil"/>
              <w:left w:val="single" w:sz="4" w:space="0" w:color="auto"/>
              <w:bottom w:val="single" w:sz="4" w:space="0" w:color="000000"/>
              <w:right w:val="single" w:sz="4" w:space="0" w:color="auto"/>
            </w:tcBorders>
            <w:vAlign w:val="center"/>
            <w:hideMark/>
          </w:tcPr>
          <w:p w14:paraId="410E29AC"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p>
        </w:tc>
        <w:tc>
          <w:tcPr>
            <w:tcW w:w="5680" w:type="dxa"/>
            <w:tcBorders>
              <w:top w:val="nil"/>
              <w:left w:val="nil"/>
              <w:bottom w:val="single" w:sz="4" w:space="0" w:color="auto"/>
              <w:right w:val="single" w:sz="4" w:space="0" w:color="auto"/>
            </w:tcBorders>
            <w:shd w:val="clear" w:color="auto" w:fill="auto"/>
            <w:vAlign w:val="bottom"/>
            <w:hideMark/>
          </w:tcPr>
          <w:p w14:paraId="576180D4" w14:textId="7A67483C"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secretaria oficia al banco de occidente, </w:t>
            </w:r>
            <w:r w:rsidR="00B41B65" w:rsidRPr="00B8757D">
              <w:rPr>
                <w:rFonts w:ascii="Arial Narrow" w:eastAsia="Times New Roman" w:hAnsi="Arial Narrow" w:cs="Arial"/>
                <w:sz w:val="20"/>
                <w:szCs w:val="20"/>
                <w:lang w:val="es-ES" w:eastAsia="es-ES"/>
              </w:rPr>
              <w:t>Davivienda</w:t>
            </w:r>
            <w:r w:rsidRPr="00B8757D">
              <w:rPr>
                <w:rFonts w:ascii="Arial Narrow" w:eastAsia="Times New Roman" w:hAnsi="Arial Narrow" w:cs="Arial"/>
                <w:sz w:val="20"/>
                <w:szCs w:val="20"/>
                <w:lang w:val="es-ES" w:eastAsia="es-ES"/>
              </w:rPr>
              <w:t xml:space="preserve"> y popular el </w:t>
            </w:r>
            <w:r w:rsidR="00B41B65" w:rsidRPr="00B8757D">
              <w:rPr>
                <w:rFonts w:ascii="Arial Narrow" w:eastAsia="Times New Roman" w:hAnsi="Arial Narrow" w:cs="Arial"/>
                <w:sz w:val="20"/>
                <w:szCs w:val="20"/>
                <w:lang w:val="es-ES" w:eastAsia="es-ES"/>
              </w:rPr>
              <w:t>levantamiento</w:t>
            </w:r>
            <w:r w:rsidRPr="00B8757D">
              <w:rPr>
                <w:rFonts w:ascii="Arial Narrow" w:eastAsia="Times New Roman" w:hAnsi="Arial Narrow" w:cs="Arial"/>
                <w:sz w:val="20"/>
                <w:szCs w:val="20"/>
                <w:lang w:val="es-ES" w:eastAsia="es-ES"/>
              </w:rPr>
              <w:t xml:space="preserve"> de las medidas cautelares decretadas mediante oficio no. 1353 del 25 de noviembre de 2016 (folio 560-502 c3)</w:t>
            </w:r>
          </w:p>
        </w:tc>
      </w:tr>
      <w:tr w:rsidR="00B8757D" w:rsidRPr="00B8757D" w14:paraId="41C41252" w14:textId="77777777" w:rsidTr="0090131B">
        <w:trPr>
          <w:trHeight w:val="1200"/>
        </w:trPr>
        <w:tc>
          <w:tcPr>
            <w:tcW w:w="2276" w:type="dxa"/>
            <w:vMerge/>
            <w:tcBorders>
              <w:top w:val="nil"/>
              <w:left w:val="single" w:sz="4" w:space="0" w:color="auto"/>
              <w:bottom w:val="single" w:sz="4" w:space="0" w:color="000000"/>
              <w:right w:val="single" w:sz="4" w:space="0" w:color="auto"/>
            </w:tcBorders>
            <w:vAlign w:val="center"/>
            <w:hideMark/>
          </w:tcPr>
          <w:p w14:paraId="3040B09A"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p>
        </w:tc>
        <w:tc>
          <w:tcPr>
            <w:tcW w:w="5680" w:type="dxa"/>
            <w:tcBorders>
              <w:top w:val="nil"/>
              <w:left w:val="nil"/>
              <w:bottom w:val="single" w:sz="4" w:space="0" w:color="auto"/>
              <w:right w:val="single" w:sz="4" w:space="0" w:color="auto"/>
            </w:tcBorders>
            <w:shd w:val="clear" w:color="auto" w:fill="auto"/>
            <w:vAlign w:val="bottom"/>
            <w:hideMark/>
          </w:tcPr>
          <w:p w14:paraId="3CC3E20E" w14:textId="77777777"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secretaria oficia al juzgado 22 laboral el levantamiento que decreto el embargo de bienes o remanentes dentro del proceso laboral no. 2014-00326 adelantado por Gilberto Antonio Colorado </w:t>
            </w:r>
          </w:p>
        </w:tc>
      </w:tr>
      <w:tr w:rsidR="00B8757D" w:rsidRPr="00B8757D" w14:paraId="79E832D3" w14:textId="77777777" w:rsidTr="0090131B">
        <w:trPr>
          <w:trHeight w:val="900"/>
        </w:trPr>
        <w:tc>
          <w:tcPr>
            <w:tcW w:w="2276" w:type="dxa"/>
            <w:vMerge/>
            <w:tcBorders>
              <w:top w:val="nil"/>
              <w:left w:val="single" w:sz="4" w:space="0" w:color="auto"/>
              <w:bottom w:val="single" w:sz="4" w:space="0" w:color="000000"/>
              <w:right w:val="single" w:sz="4" w:space="0" w:color="auto"/>
            </w:tcBorders>
            <w:vAlign w:val="center"/>
            <w:hideMark/>
          </w:tcPr>
          <w:p w14:paraId="19FFA876"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p>
        </w:tc>
        <w:tc>
          <w:tcPr>
            <w:tcW w:w="5680" w:type="dxa"/>
            <w:tcBorders>
              <w:top w:val="nil"/>
              <w:left w:val="nil"/>
              <w:bottom w:val="single" w:sz="4" w:space="0" w:color="auto"/>
              <w:right w:val="single" w:sz="4" w:space="0" w:color="auto"/>
            </w:tcBorders>
            <w:shd w:val="clear" w:color="auto" w:fill="auto"/>
            <w:vAlign w:val="bottom"/>
            <w:hideMark/>
          </w:tcPr>
          <w:p w14:paraId="7FEE7414" w14:textId="477F5106"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secretaria oficia al juzgado 5 laboral la </w:t>
            </w:r>
            <w:r w:rsidR="00B41B65" w:rsidRPr="00B8757D">
              <w:rPr>
                <w:rFonts w:ascii="Arial Narrow" w:eastAsia="Times New Roman" w:hAnsi="Arial Narrow" w:cs="Arial"/>
                <w:sz w:val="20"/>
                <w:szCs w:val="20"/>
                <w:lang w:val="es-ES" w:eastAsia="es-ES"/>
              </w:rPr>
              <w:t>terminación</w:t>
            </w:r>
            <w:r w:rsidRPr="00B8757D">
              <w:rPr>
                <w:rFonts w:ascii="Arial Narrow" w:eastAsia="Times New Roman" w:hAnsi="Arial Narrow" w:cs="Arial"/>
                <w:sz w:val="20"/>
                <w:szCs w:val="20"/>
                <w:lang w:val="es-ES" w:eastAsia="es-ES"/>
              </w:rPr>
              <w:t xml:space="preserve"> del proceso laboral no. 2011-00284 adelantado por Samuel Estrada Agudelo y otros contra Colpensiones</w:t>
            </w:r>
          </w:p>
        </w:tc>
      </w:tr>
      <w:tr w:rsidR="00B8757D" w:rsidRPr="00B8757D" w14:paraId="1372C662" w14:textId="77777777" w:rsidTr="0090131B">
        <w:trPr>
          <w:trHeight w:val="1200"/>
        </w:trPr>
        <w:tc>
          <w:tcPr>
            <w:tcW w:w="2276" w:type="dxa"/>
            <w:vMerge/>
            <w:tcBorders>
              <w:top w:val="nil"/>
              <w:left w:val="single" w:sz="4" w:space="0" w:color="auto"/>
              <w:bottom w:val="single" w:sz="4" w:space="0" w:color="000000"/>
              <w:right w:val="single" w:sz="4" w:space="0" w:color="auto"/>
            </w:tcBorders>
            <w:vAlign w:val="center"/>
            <w:hideMark/>
          </w:tcPr>
          <w:p w14:paraId="5BF2C9C1"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p>
        </w:tc>
        <w:tc>
          <w:tcPr>
            <w:tcW w:w="5680" w:type="dxa"/>
            <w:tcBorders>
              <w:top w:val="nil"/>
              <w:left w:val="nil"/>
              <w:bottom w:val="single" w:sz="4" w:space="0" w:color="auto"/>
              <w:right w:val="single" w:sz="4" w:space="0" w:color="auto"/>
            </w:tcBorders>
            <w:shd w:val="clear" w:color="auto" w:fill="auto"/>
            <w:vAlign w:val="bottom"/>
            <w:hideMark/>
          </w:tcPr>
          <w:p w14:paraId="0C32C9C2" w14:textId="083C226B"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Secretaria oficia al juzgado 29 laboral para que proceda con el levantamiento que decreto el embargo de bienes o remanentes dentro del proceso laboral No. 2014-00044 adelantada por Blanca Mary Lara </w:t>
            </w:r>
            <w:r w:rsidR="00B41B65" w:rsidRPr="00B8757D">
              <w:rPr>
                <w:rFonts w:ascii="Arial Narrow" w:eastAsia="Times New Roman" w:hAnsi="Arial Narrow" w:cs="Arial"/>
                <w:sz w:val="20"/>
                <w:szCs w:val="20"/>
                <w:lang w:val="es-ES" w:eastAsia="es-ES"/>
              </w:rPr>
              <w:t>Gómez</w:t>
            </w:r>
            <w:r w:rsidRPr="00B8757D">
              <w:rPr>
                <w:rFonts w:ascii="Arial Narrow" w:eastAsia="Times New Roman" w:hAnsi="Arial Narrow" w:cs="Arial"/>
                <w:sz w:val="20"/>
                <w:szCs w:val="20"/>
                <w:lang w:val="es-ES" w:eastAsia="es-ES"/>
              </w:rPr>
              <w:t xml:space="preserve"> </w:t>
            </w:r>
          </w:p>
        </w:tc>
      </w:tr>
      <w:tr w:rsidR="00B8757D" w:rsidRPr="00B8757D" w14:paraId="53E6B5FF"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35316C34"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25 de mayo de 2018</w:t>
            </w:r>
          </w:p>
        </w:tc>
        <w:tc>
          <w:tcPr>
            <w:tcW w:w="5680" w:type="dxa"/>
            <w:tcBorders>
              <w:top w:val="nil"/>
              <w:left w:val="nil"/>
              <w:bottom w:val="single" w:sz="4" w:space="0" w:color="auto"/>
              <w:right w:val="single" w:sz="4" w:space="0" w:color="auto"/>
            </w:tcBorders>
            <w:shd w:val="clear" w:color="auto" w:fill="auto"/>
            <w:vAlign w:val="bottom"/>
            <w:hideMark/>
          </w:tcPr>
          <w:p w14:paraId="4410CF1F" w14:textId="24951FFE"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Juzgado 1 </w:t>
            </w:r>
            <w:r w:rsidR="00B41B65" w:rsidRPr="00B8757D">
              <w:rPr>
                <w:rFonts w:ascii="Arial Narrow" w:eastAsia="Times New Roman" w:hAnsi="Arial Narrow" w:cs="Arial"/>
                <w:sz w:val="20"/>
                <w:szCs w:val="20"/>
                <w:lang w:val="es-ES" w:eastAsia="es-ES"/>
              </w:rPr>
              <w:t>r</w:t>
            </w:r>
            <w:r w:rsidRPr="00B8757D">
              <w:rPr>
                <w:rFonts w:ascii="Arial Narrow" w:eastAsia="Times New Roman" w:hAnsi="Arial Narrow" w:cs="Arial"/>
                <w:sz w:val="20"/>
                <w:szCs w:val="20"/>
                <w:lang w:val="es-ES" w:eastAsia="es-ES"/>
              </w:rPr>
              <w:t xml:space="preserve">ecibe comunicación de la orden de pago de </w:t>
            </w:r>
            <w:r w:rsidR="00B41B65" w:rsidRPr="00B8757D">
              <w:rPr>
                <w:rFonts w:ascii="Arial Narrow" w:eastAsia="Times New Roman" w:hAnsi="Arial Narrow" w:cs="Arial"/>
                <w:sz w:val="20"/>
                <w:szCs w:val="20"/>
                <w:lang w:val="es-ES" w:eastAsia="es-ES"/>
              </w:rPr>
              <w:t>depósitos</w:t>
            </w:r>
            <w:r w:rsidRPr="00B8757D">
              <w:rPr>
                <w:rFonts w:ascii="Arial Narrow" w:eastAsia="Times New Roman" w:hAnsi="Arial Narrow" w:cs="Arial"/>
                <w:sz w:val="20"/>
                <w:szCs w:val="20"/>
                <w:lang w:val="es-ES" w:eastAsia="es-ES"/>
              </w:rPr>
              <w:t xml:space="preserve"> judiciales, en la cual se encuentra la orden de pagar a nombre del señor Carlos Alberto </w:t>
            </w:r>
            <w:r w:rsidR="00B41B65" w:rsidRPr="00B8757D">
              <w:rPr>
                <w:rFonts w:ascii="Arial Narrow" w:eastAsia="Times New Roman" w:hAnsi="Arial Narrow" w:cs="Arial"/>
                <w:sz w:val="20"/>
                <w:szCs w:val="20"/>
                <w:lang w:val="es-ES" w:eastAsia="es-ES"/>
              </w:rPr>
              <w:t>López</w:t>
            </w:r>
            <w:r w:rsidRPr="00B8757D">
              <w:rPr>
                <w:rFonts w:ascii="Arial Narrow" w:eastAsia="Times New Roman" w:hAnsi="Arial Narrow" w:cs="Arial"/>
                <w:sz w:val="20"/>
                <w:szCs w:val="20"/>
                <w:lang w:val="es-ES" w:eastAsia="es-ES"/>
              </w:rPr>
              <w:t xml:space="preserve"> Montes (folio 507 c3)</w:t>
            </w:r>
          </w:p>
        </w:tc>
      </w:tr>
      <w:tr w:rsidR="00B8757D" w:rsidRPr="00B8757D" w14:paraId="63C150A6" w14:textId="77777777" w:rsidTr="0090131B">
        <w:trPr>
          <w:trHeight w:val="15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54E0DA64"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7 de septiembre de 2018</w:t>
            </w:r>
          </w:p>
        </w:tc>
        <w:tc>
          <w:tcPr>
            <w:tcW w:w="5680" w:type="dxa"/>
            <w:tcBorders>
              <w:top w:val="nil"/>
              <w:left w:val="nil"/>
              <w:bottom w:val="single" w:sz="4" w:space="0" w:color="auto"/>
              <w:right w:val="single" w:sz="4" w:space="0" w:color="auto"/>
            </w:tcBorders>
            <w:shd w:val="clear" w:color="auto" w:fill="auto"/>
            <w:vAlign w:val="bottom"/>
            <w:hideMark/>
          </w:tcPr>
          <w:p w14:paraId="5127179A" w14:textId="7853BC1B" w:rsidR="001D3F4C" w:rsidRPr="00B8757D" w:rsidRDefault="001D3F4C"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 xml:space="preserve">En cumplimiento de lo ordenad en auto del 16 de mayo del 2018, se oficia para que se proceda el levantamiento que decreto el embargo de bienes o remanentes dentro del proceso laboral 2010-00949 adelantado por </w:t>
            </w:r>
            <w:r w:rsidR="00B41B65" w:rsidRPr="00B8757D">
              <w:rPr>
                <w:rFonts w:ascii="Arial Narrow" w:eastAsia="Times New Roman" w:hAnsi="Arial Narrow" w:cs="Arial"/>
                <w:sz w:val="20"/>
                <w:szCs w:val="20"/>
                <w:lang w:val="es-ES" w:eastAsia="es-ES"/>
              </w:rPr>
              <w:t>Pablo</w:t>
            </w:r>
            <w:r w:rsidRPr="00B8757D">
              <w:rPr>
                <w:rFonts w:ascii="Arial Narrow" w:eastAsia="Times New Roman" w:hAnsi="Arial Narrow" w:cs="Arial"/>
                <w:sz w:val="20"/>
                <w:szCs w:val="20"/>
                <w:lang w:val="es-ES" w:eastAsia="es-ES"/>
              </w:rPr>
              <w:t xml:space="preserve"> Emilio Agudelo </w:t>
            </w:r>
          </w:p>
        </w:tc>
      </w:tr>
      <w:tr w:rsidR="00B8757D" w:rsidRPr="00B8757D" w14:paraId="0DC894D2" w14:textId="77777777" w:rsidTr="0090131B">
        <w:trPr>
          <w:trHeight w:val="1200"/>
        </w:trPr>
        <w:tc>
          <w:tcPr>
            <w:tcW w:w="2276" w:type="dxa"/>
            <w:tcBorders>
              <w:top w:val="nil"/>
              <w:left w:val="single" w:sz="4" w:space="0" w:color="auto"/>
              <w:bottom w:val="single" w:sz="4" w:space="0" w:color="auto"/>
              <w:right w:val="single" w:sz="4" w:space="0" w:color="auto"/>
            </w:tcBorders>
            <w:shd w:val="clear" w:color="000000" w:fill="9999FF"/>
            <w:noWrap/>
            <w:vAlign w:val="bottom"/>
            <w:hideMark/>
          </w:tcPr>
          <w:p w14:paraId="0A3FEB1E" w14:textId="77777777" w:rsidR="001D3F4C" w:rsidRPr="00B8757D" w:rsidRDefault="001D3F4C" w:rsidP="0090131B">
            <w:pPr>
              <w:spacing w:after="0" w:line="240" w:lineRule="auto"/>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lastRenderedPageBreak/>
              <w:t>28 de septiembre de 2018</w:t>
            </w:r>
          </w:p>
        </w:tc>
        <w:tc>
          <w:tcPr>
            <w:tcW w:w="5680" w:type="dxa"/>
            <w:tcBorders>
              <w:top w:val="nil"/>
              <w:left w:val="nil"/>
              <w:bottom w:val="single" w:sz="4" w:space="0" w:color="auto"/>
              <w:right w:val="single" w:sz="4" w:space="0" w:color="auto"/>
            </w:tcBorders>
            <w:shd w:val="clear" w:color="auto" w:fill="auto"/>
            <w:vAlign w:val="bottom"/>
            <w:hideMark/>
          </w:tcPr>
          <w:p w14:paraId="512B8636" w14:textId="0906EC07" w:rsidR="001D3F4C" w:rsidRPr="00B8757D" w:rsidRDefault="00B41B65" w:rsidP="0090131B">
            <w:pPr>
              <w:spacing w:after="0" w:line="240" w:lineRule="auto"/>
              <w:jc w:val="both"/>
              <w:rPr>
                <w:rFonts w:ascii="Arial Narrow" w:eastAsia="Times New Roman" w:hAnsi="Arial Narrow" w:cs="Arial"/>
                <w:sz w:val="20"/>
                <w:szCs w:val="20"/>
                <w:lang w:val="es-ES" w:eastAsia="es-ES"/>
              </w:rPr>
            </w:pPr>
            <w:r w:rsidRPr="00B8757D">
              <w:rPr>
                <w:rFonts w:ascii="Arial Narrow" w:eastAsia="Times New Roman" w:hAnsi="Arial Narrow" w:cs="Arial"/>
                <w:sz w:val="20"/>
                <w:szCs w:val="20"/>
                <w:lang w:val="es-ES" w:eastAsia="es-ES"/>
              </w:rPr>
              <w:t>Álvaro</w:t>
            </w:r>
            <w:r w:rsidR="001D3F4C" w:rsidRPr="00B8757D">
              <w:rPr>
                <w:rFonts w:ascii="Arial Narrow" w:eastAsia="Times New Roman" w:hAnsi="Arial Narrow" w:cs="Arial"/>
                <w:sz w:val="20"/>
                <w:szCs w:val="20"/>
                <w:lang w:val="es-ES" w:eastAsia="es-ES"/>
              </w:rPr>
              <w:t xml:space="preserve"> Moreno Monero (Abi company) presenta memorial allegando al despacho el diligenciamiento de los oficios a las respectivas entidades bancarias con los sellos de recibido de las mismas (folio 511-516 c3)</w:t>
            </w:r>
          </w:p>
        </w:tc>
      </w:tr>
    </w:tbl>
    <w:p w14:paraId="7B59B29E" w14:textId="77777777" w:rsidR="00C33BC5" w:rsidRPr="00B8757D" w:rsidRDefault="00C33BC5" w:rsidP="002B0C82">
      <w:pPr>
        <w:spacing w:after="0" w:line="240" w:lineRule="auto"/>
        <w:jc w:val="both"/>
        <w:rPr>
          <w:rFonts w:ascii="Arial" w:hAnsi="Arial" w:cs="Arial"/>
          <w:i/>
        </w:rPr>
      </w:pPr>
    </w:p>
    <w:p w14:paraId="3DC81B0E" w14:textId="77777777" w:rsidR="001D3F4C" w:rsidRPr="00B8757D" w:rsidRDefault="001D3F4C" w:rsidP="002B0C82">
      <w:pPr>
        <w:spacing w:after="0" w:line="240" w:lineRule="auto"/>
        <w:jc w:val="both"/>
        <w:rPr>
          <w:rFonts w:ascii="Arial" w:hAnsi="Arial" w:cs="Arial"/>
          <w:i/>
        </w:rPr>
      </w:pPr>
    </w:p>
    <w:p w14:paraId="3B2660BE" w14:textId="7E81C35D" w:rsidR="00D826C5" w:rsidRPr="00B8757D" w:rsidRDefault="00D826C5" w:rsidP="009B7795">
      <w:pPr>
        <w:pStyle w:val="Prrafodelista"/>
        <w:numPr>
          <w:ilvl w:val="0"/>
          <w:numId w:val="14"/>
        </w:numPr>
        <w:tabs>
          <w:tab w:val="left" w:pos="567"/>
        </w:tabs>
        <w:ind w:left="0" w:firstLine="0"/>
        <w:jc w:val="both"/>
        <w:rPr>
          <w:color w:val="auto"/>
          <w:sz w:val="22"/>
          <w:szCs w:val="22"/>
        </w:rPr>
      </w:pPr>
      <w:r w:rsidRPr="00B8757D">
        <w:rPr>
          <w:color w:val="auto"/>
          <w:sz w:val="22"/>
          <w:szCs w:val="22"/>
        </w:rPr>
        <w:t xml:space="preserve">El </w:t>
      </w:r>
      <w:r w:rsidRPr="00B8757D">
        <w:rPr>
          <w:b/>
          <w:color w:val="auto"/>
          <w:sz w:val="22"/>
          <w:szCs w:val="22"/>
        </w:rPr>
        <w:t>2 de octubre de 201</w:t>
      </w:r>
      <w:r w:rsidRPr="00B8757D">
        <w:rPr>
          <w:color w:val="auto"/>
          <w:sz w:val="22"/>
          <w:szCs w:val="22"/>
        </w:rPr>
        <w:t>3</w:t>
      </w:r>
      <w:r w:rsidR="00BC4115" w:rsidRPr="00B8757D">
        <w:rPr>
          <w:rStyle w:val="Refdenotaalpie"/>
          <w:rFonts w:cs="Arial"/>
          <w:color w:val="auto"/>
          <w:sz w:val="22"/>
          <w:szCs w:val="22"/>
        </w:rPr>
        <w:footnoteReference w:id="4"/>
      </w:r>
      <w:r w:rsidRPr="00B8757D">
        <w:rPr>
          <w:color w:val="auto"/>
          <w:sz w:val="22"/>
          <w:szCs w:val="22"/>
        </w:rPr>
        <w:t xml:space="preserve"> dentro de la vigilancia administrativa 110011101002</w:t>
      </w:r>
      <w:r w:rsidRPr="00B8757D">
        <w:rPr>
          <w:b/>
          <w:color w:val="auto"/>
          <w:sz w:val="22"/>
          <w:szCs w:val="22"/>
        </w:rPr>
        <w:t>2013</w:t>
      </w:r>
      <w:r w:rsidRPr="00B8757D">
        <w:rPr>
          <w:color w:val="auto"/>
          <w:sz w:val="22"/>
          <w:szCs w:val="22"/>
        </w:rPr>
        <w:t xml:space="preserve">558 el Consejo Seccional De La Judicatura – sala administrativa </w:t>
      </w:r>
      <w:r w:rsidR="00890C7E" w:rsidRPr="00B8757D">
        <w:rPr>
          <w:color w:val="auto"/>
          <w:sz w:val="22"/>
          <w:szCs w:val="22"/>
        </w:rPr>
        <w:t>teniendo en cuenta los antecedentes</w:t>
      </w:r>
      <w:r w:rsidR="00890C7E" w:rsidRPr="00B8757D">
        <w:rPr>
          <w:rStyle w:val="Refdenotaalpie"/>
          <w:rFonts w:cs="Arial"/>
          <w:color w:val="auto"/>
          <w:sz w:val="22"/>
          <w:szCs w:val="22"/>
        </w:rPr>
        <w:footnoteReference w:id="5"/>
      </w:r>
      <w:r w:rsidR="00890C7E" w:rsidRPr="00B8757D">
        <w:rPr>
          <w:color w:val="auto"/>
          <w:sz w:val="22"/>
          <w:szCs w:val="22"/>
        </w:rPr>
        <w:t xml:space="preserve"> </w:t>
      </w:r>
      <w:r w:rsidR="009B7795" w:rsidRPr="00B8757D">
        <w:rPr>
          <w:b/>
          <w:color w:val="auto"/>
          <w:sz w:val="22"/>
          <w:szCs w:val="22"/>
        </w:rPr>
        <w:t>d</w:t>
      </w:r>
      <w:r w:rsidR="00B12AE1" w:rsidRPr="00B8757D">
        <w:rPr>
          <w:b/>
          <w:color w:val="auto"/>
          <w:sz w:val="22"/>
          <w:szCs w:val="22"/>
        </w:rPr>
        <w:t>ecidió:</w:t>
      </w:r>
    </w:p>
    <w:p w14:paraId="4A5A30EA" w14:textId="77777777" w:rsidR="00B12AE1" w:rsidRPr="00B8757D" w:rsidRDefault="00B12AE1" w:rsidP="002B0C82">
      <w:pPr>
        <w:pStyle w:val="Prrafodelista"/>
        <w:jc w:val="both"/>
        <w:rPr>
          <w:color w:val="auto"/>
          <w:sz w:val="22"/>
          <w:szCs w:val="22"/>
        </w:rPr>
      </w:pPr>
    </w:p>
    <w:p w14:paraId="01135D53" w14:textId="6C006F93" w:rsidR="00890C7E" w:rsidRPr="00B8757D" w:rsidRDefault="009B7795" w:rsidP="002B0C82">
      <w:pPr>
        <w:pStyle w:val="Prrafodelista"/>
        <w:jc w:val="both"/>
        <w:rPr>
          <w:i/>
          <w:color w:val="auto"/>
          <w:sz w:val="20"/>
          <w:szCs w:val="20"/>
        </w:rPr>
      </w:pPr>
      <w:r w:rsidRPr="00B8757D">
        <w:rPr>
          <w:i/>
          <w:color w:val="auto"/>
          <w:sz w:val="20"/>
          <w:szCs w:val="20"/>
        </w:rPr>
        <w:t>“</w:t>
      </w:r>
      <w:r w:rsidR="00890C7E" w:rsidRPr="00B8757D">
        <w:rPr>
          <w:i/>
          <w:color w:val="auto"/>
          <w:sz w:val="20"/>
          <w:szCs w:val="20"/>
        </w:rPr>
        <w:t>(…) RESUELVE: PRIMERO: Restar un punto de la calificación de servicios del año 2012 del desempeño de la Dra. Ruth Yolanda Quiñones Torres en su calidad de J</w:t>
      </w:r>
      <w:r w:rsidR="00B41B65" w:rsidRPr="00B8757D">
        <w:rPr>
          <w:i/>
          <w:color w:val="auto"/>
          <w:sz w:val="20"/>
          <w:szCs w:val="20"/>
        </w:rPr>
        <w:t>uez Primero Laboral</w:t>
      </w:r>
      <w:r w:rsidR="00890C7E" w:rsidRPr="00B8757D">
        <w:rPr>
          <w:i/>
          <w:color w:val="auto"/>
          <w:sz w:val="20"/>
          <w:szCs w:val="20"/>
        </w:rPr>
        <w:t xml:space="preserve"> del Circuito de Bogotá.</w:t>
      </w:r>
    </w:p>
    <w:p w14:paraId="5EEFE43C" w14:textId="77777777" w:rsidR="00890C7E" w:rsidRPr="00B8757D" w:rsidRDefault="00890C7E" w:rsidP="002B0C82">
      <w:pPr>
        <w:pStyle w:val="Prrafodelista"/>
        <w:jc w:val="both"/>
        <w:rPr>
          <w:i/>
          <w:color w:val="auto"/>
          <w:sz w:val="20"/>
          <w:szCs w:val="20"/>
        </w:rPr>
      </w:pPr>
    </w:p>
    <w:p w14:paraId="3413BCA6" w14:textId="77777777" w:rsidR="00890C7E" w:rsidRPr="00B8757D" w:rsidRDefault="00890C7E" w:rsidP="002B0C82">
      <w:pPr>
        <w:pStyle w:val="Prrafodelista"/>
        <w:jc w:val="both"/>
        <w:rPr>
          <w:i/>
          <w:color w:val="auto"/>
          <w:sz w:val="20"/>
          <w:szCs w:val="20"/>
        </w:rPr>
      </w:pPr>
      <w:r w:rsidRPr="00B8757D">
        <w:rPr>
          <w:i/>
          <w:color w:val="auto"/>
          <w:sz w:val="20"/>
          <w:szCs w:val="20"/>
        </w:rPr>
        <w:t>SEGUNDO: Remitir la presente actuación administrativa a la Sala Jurisdiccional Disciplinaria del Consejo Seccional de la Judicatura de Bogotá, con ocasión de la dilación de 7 meses y a la fecha negativa de la señora Juez en proceder con la entrega de títulos judiciales a la parte ejecutante dentro del proceso radicado bajo e! No. 2011-01485.</w:t>
      </w:r>
    </w:p>
    <w:p w14:paraId="7438EBFE" w14:textId="77777777" w:rsidR="00890C7E" w:rsidRPr="00B8757D" w:rsidRDefault="00890C7E" w:rsidP="002B0C82">
      <w:pPr>
        <w:pStyle w:val="Prrafodelista"/>
        <w:jc w:val="both"/>
        <w:rPr>
          <w:i/>
          <w:color w:val="auto"/>
          <w:sz w:val="20"/>
          <w:szCs w:val="20"/>
        </w:rPr>
      </w:pPr>
    </w:p>
    <w:p w14:paraId="46C2583F" w14:textId="77777777" w:rsidR="00890C7E" w:rsidRPr="00B8757D" w:rsidRDefault="00890C7E" w:rsidP="002B0C82">
      <w:pPr>
        <w:pStyle w:val="Prrafodelista"/>
        <w:jc w:val="both"/>
        <w:rPr>
          <w:i/>
          <w:color w:val="auto"/>
          <w:sz w:val="20"/>
          <w:szCs w:val="20"/>
        </w:rPr>
      </w:pPr>
      <w:r w:rsidRPr="00B8757D">
        <w:rPr>
          <w:i/>
          <w:color w:val="auto"/>
          <w:sz w:val="20"/>
          <w:szCs w:val="20"/>
        </w:rPr>
        <w:t>TERCERO: Como quiera que finalmente las decisiones fueron adoptadas mediante providencias de! 25 de julio y 6 de agosto de 2013 respectivamente, procede este despacho a aceptar el correctivo implementado por la Dra. Ruth Yolanda Quiñones Torres en su calidad de Juez Primero Laboral del Circuito de Bogotá.</w:t>
      </w:r>
    </w:p>
    <w:p w14:paraId="28C05529" w14:textId="77777777" w:rsidR="00890C7E" w:rsidRPr="00B8757D" w:rsidRDefault="00890C7E" w:rsidP="002B0C82">
      <w:pPr>
        <w:pStyle w:val="Prrafodelista"/>
        <w:jc w:val="both"/>
        <w:rPr>
          <w:i/>
          <w:color w:val="auto"/>
          <w:sz w:val="20"/>
          <w:szCs w:val="20"/>
        </w:rPr>
      </w:pPr>
    </w:p>
    <w:p w14:paraId="758FCB6D" w14:textId="77777777" w:rsidR="00890C7E" w:rsidRPr="00B8757D" w:rsidRDefault="00890C7E" w:rsidP="002B0C82">
      <w:pPr>
        <w:pStyle w:val="Prrafodelista"/>
        <w:jc w:val="both"/>
        <w:rPr>
          <w:i/>
          <w:color w:val="auto"/>
          <w:sz w:val="20"/>
          <w:szCs w:val="20"/>
        </w:rPr>
      </w:pPr>
      <w:r w:rsidRPr="00B8757D">
        <w:rPr>
          <w:i/>
          <w:color w:val="auto"/>
          <w:sz w:val="20"/>
          <w:szCs w:val="20"/>
        </w:rPr>
        <w:t>CUARTO: Archivar estas diligencias (…)</w:t>
      </w:r>
    </w:p>
    <w:p w14:paraId="287C0405" w14:textId="77777777" w:rsidR="00D826C5" w:rsidRPr="00B8757D" w:rsidRDefault="00D826C5" w:rsidP="002B0C82">
      <w:pPr>
        <w:pStyle w:val="Prrafodelista"/>
        <w:jc w:val="both"/>
        <w:rPr>
          <w:i/>
          <w:color w:val="auto"/>
          <w:sz w:val="22"/>
          <w:szCs w:val="22"/>
        </w:rPr>
      </w:pPr>
    </w:p>
    <w:p w14:paraId="38B2EB30" w14:textId="77777777" w:rsidR="00D826C5" w:rsidRPr="00B8757D" w:rsidRDefault="00890C7E" w:rsidP="009B7795">
      <w:pPr>
        <w:jc w:val="both"/>
        <w:rPr>
          <w:rFonts w:ascii="Arial" w:hAnsi="Arial" w:cs="Arial"/>
        </w:rPr>
      </w:pPr>
      <w:r w:rsidRPr="00B8757D">
        <w:rPr>
          <w:rFonts w:ascii="Arial" w:hAnsi="Arial" w:cs="Arial"/>
        </w:rPr>
        <w:t>Teniendo en cuenta las siguientes consideraciones</w:t>
      </w:r>
    </w:p>
    <w:p w14:paraId="42F57331" w14:textId="77777777" w:rsidR="00890C7E" w:rsidRPr="00B8757D" w:rsidRDefault="00890C7E" w:rsidP="002B0C82">
      <w:pPr>
        <w:pStyle w:val="Prrafodelista"/>
        <w:jc w:val="both"/>
        <w:rPr>
          <w:i/>
          <w:color w:val="auto"/>
          <w:sz w:val="22"/>
          <w:szCs w:val="22"/>
        </w:rPr>
      </w:pPr>
    </w:p>
    <w:tbl>
      <w:tblPr>
        <w:tblStyle w:val="Tablaconcuadrcula"/>
        <w:tblW w:w="0" w:type="auto"/>
        <w:tblInd w:w="720" w:type="dxa"/>
        <w:tblLook w:val="04A0" w:firstRow="1" w:lastRow="0" w:firstColumn="1" w:lastColumn="0" w:noHBand="0" w:noVBand="1"/>
      </w:tblPr>
      <w:tblGrid>
        <w:gridCol w:w="8108"/>
      </w:tblGrid>
      <w:tr w:rsidR="00890C7E" w:rsidRPr="00B8757D" w14:paraId="544150C2" w14:textId="77777777" w:rsidTr="00890C7E">
        <w:tc>
          <w:tcPr>
            <w:tcW w:w="8978" w:type="dxa"/>
          </w:tcPr>
          <w:p w14:paraId="5D510813"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El mecanismo Administrativo de Vigilancia Judicial, regulado por el artículo 101 numeral 6o de la Ley 270 de 1996, Estatutaria de la Administración de Justicia, desarrollado por el Acuerdo No PSAA11-8716 del 6 de octubre de 2011 emanado del H. Consejo Superior de la Judicatura, faculta a la Sala Administrativa de los Consejos Seccionales de la Judicatura del país para que se actúe en aras de que la justicia se administre oportuna y eficazmente, y a su vez cuidar del normal desempeño de las labores de funcionarios y empleados de los despachos judiciales ubicados en el ámbito de su circunscripción territorial.</w:t>
            </w:r>
          </w:p>
          <w:p w14:paraId="08AFA29D" w14:textId="77777777" w:rsidR="00890C7E" w:rsidRPr="00B8757D" w:rsidRDefault="00890C7E" w:rsidP="002B0C82">
            <w:pPr>
              <w:pStyle w:val="Prrafodelista"/>
              <w:jc w:val="both"/>
              <w:rPr>
                <w:i/>
                <w:color w:val="auto"/>
                <w:sz w:val="20"/>
                <w:szCs w:val="20"/>
              </w:rPr>
            </w:pPr>
          </w:p>
          <w:p w14:paraId="54FE0F1D"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El objeto de la Vigilancia Judicial, es entre otras, verifica, que las labores de los funcionarios y empleados de la Rama Judicial y sus procedimientos no sean contrarios a la oportuna y eficaz Administración de Justicia, lo cual implica que el juez asuma el compromiso de resolver en forma diligente los conflictos dentro de los plazos que define el legislador.</w:t>
            </w:r>
          </w:p>
          <w:p w14:paraId="3196C093"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Sobre el particular, debe precisarse que la queja interpuesta por el señor Carlos Alberto López se centra en la presunta dilación en la que ha incurrido el despacho judicial para resolver los memoriales radicados el pasado mes de junio y julio de 2012 mediante los cuales solicita se corra traslado y apruebe liquidación aportada.</w:t>
            </w:r>
          </w:p>
          <w:p w14:paraId="7F669699" w14:textId="77777777" w:rsidR="00890C7E" w:rsidRPr="00B8757D" w:rsidRDefault="00890C7E" w:rsidP="002B0C82">
            <w:pPr>
              <w:pStyle w:val="Prrafodelista"/>
              <w:jc w:val="both"/>
              <w:rPr>
                <w:i/>
                <w:color w:val="auto"/>
                <w:sz w:val="20"/>
                <w:szCs w:val="20"/>
              </w:rPr>
            </w:pPr>
          </w:p>
          <w:p w14:paraId="1DAC6B90"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 xml:space="preserve">Para proveer habrá que mencionarse en primer lugar que el despacho judicial vigilado incurrió presuntamente en una demora de poco más de un año en la resolución de los </w:t>
            </w:r>
            <w:r w:rsidRPr="00B8757D">
              <w:rPr>
                <w:rFonts w:ascii="Arial" w:hAnsi="Arial" w:cs="Arial"/>
                <w:i/>
                <w:sz w:val="20"/>
                <w:szCs w:val="20"/>
              </w:rPr>
              <w:lastRenderedPageBreak/>
              <w:t>memoriales mencionados anteriormente, periodo de dilación que evidentemente vulnera los términos procesales establecidos por analogía en el artículo 124 del C. de P. C, máxime si se trata de pronunciamientos que impulsan el proceso, tal como la providencia que ordena correr traslado de la liquidación aportada para lo cual no se requiere un estudio minucioso del asunto.</w:t>
            </w:r>
          </w:p>
          <w:p w14:paraId="7AA73013"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Ahora bien, a la fecha, la dilación detectada no se encuentra para este despacho justificada en razón a ¡as siguientes consideraciones:</w:t>
            </w:r>
          </w:p>
          <w:p w14:paraId="7AEC5504"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Alta carga laboral existente al interior del despacho judicial vigilado.</w:t>
            </w:r>
          </w:p>
          <w:p w14:paraId="57866E11"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Considera esta Sala procedente reiterarle que actualmente según último e! reporte en SIERJU (segundo trimestre de 2013) tiene a su cargo 457 procesos escritúrales y 159 procesos en oralidad activos en trámite lo que conlleva a deducir que es mayor el número de procesos que tiene con el sistema anterior.</w:t>
            </w:r>
          </w:p>
          <w:p w14:paraId="5B396681" w14:textId="77777777" w:rsidR="00890C7E" w:rsidRPr="00B8757D" w:rsidRDefault="00890C7E" w:rsidP="002B0C82">
            <w:pPr>
              <w:pStyle w:val="Prrafodelista"/>
              <w:ind w:left="0"/>
              <w:jc w:val="both"/>
              <w:rPr>
                <w:i/>
                <w:color w:val="auto"/>
                <w:sz w:val="20"/>
                <w:szCs w:val="20"/>
              </w:rPr>
            </w:pPr>
            <w:r w:rsidRPr="00B8757D">
              <w:rPr>
                <w:i/>
                <w:color w:val="auto"/>
                <w:sz w:val="20"/>
                <w:szCs w:val="20"/>
              </w:rPr>
              <w:t>Con referencia al ingreso de procesos que ascendió a un total de 1.413, es evidente que no es igual al registrado por los demás estrados judiciales de la especialidad, conforme lo avizorado en las visitas realizadas por el despacho de la Magistrada de ésta Seccional Dra. EMILIA MONTAÑEZ DE TORRES, ya que se registró la siguiente información:</w:t>
            </w:r>
          </w:p>
          <w:p w14:paraId="441E4505" w14:textId="77777777" w:rsidR="00890C7E" w:rsidRPr="00B8757D" w:rsidRDefault="00890C7E" w:rsidP="002B0C82">
            <w:pPr>
              <w:pStyle w:val="Prrafodelista"/>
              <w:ind w:left="0"/>
              <w:jc w:val="both"/>
              <w:rPr>
                <w:i/>
                <w:color w:val="auto"/>
                <w:sz w:val="20"/>
                <w:szCs w:val="20"/>
              </w:rPr>
            </w:pPr>
          </w:p>
          <w:tbl>
            <w:tblPr>
              <w:tblW w:w="0" w:type="auto"/>
              <w:jc w:val="center"/>
              <w:tblCellMar>
                <w:left w:w="40" w:type="dxa"/>
                <w:right w:w="40" w:type="dxa"/>
              </w:tblCellMar>
              <w:tblLook w:val="0000" w:firstRow="0" w:lastRow="0" w:firstColumn="0" w:lastColumn="0" w:noHBand="0" w:noVBand="0"/>
            </w:tblPr>
            <w:tblGrid>
              <w:gridCol w:w="3451"/>
              <w:gridCol w:w="2362"/>
            </w:tblGrid>
            <w:tr w:rsidR="00B8757D" w:rsidRPr="00B8757D" w14:paraId="30A3D1A0" w14:textId="77777777" w:rsidTr="00F958E7">
              <w:trPr>
                <w:jc w:val="center"/>
              </w:trPr>
              <w:tc>
                <w:tcPr>
                  <w:tcW w:w="3451" w:type="dxa"/>
                  <w:tcBorders>
                    <w:top w:val="single" w:sz="6" w:space="0" w:color="auto"/>
                    <w:left w:val="single" w:sz="6" w:space="0" w:color="auto"/>
                    <w:bottom w:val="single" w:sz="6" w:space="0" w:color="auto"/>
                    <w:right w:val="single" w:sz="6" w:space="0" w:color="auto"/>
                  </w:tcBorders>
                </w:tcPr>
                <w:p w14:paraId="584AA8B5" w14:textId="77777777" w:rsidR="00890C7E" w:rsidRPr="00B8757D" w:rsidRDefault="00890C7E" w:rsidP="002B0C82">
                  <w:pPr>
                    <w:pStyle w:val="Style67"/>
                    <w:widowControl/>
                    <w:rPr>
                      <w:rStyle w:val="FontStyle105"/>
                      <w:i/>
                      <w:sz w:val="20"/>
                      <w:szCs w:val="20"/>
                      <w:lang w:val="es-ES_tradnl" w:eastAsia="es-ES_tradnl"/>
                    </w:rPr>
                  </w:pPr>
                  <w:r w:rsidRPr="00B8757D">
                    <w:rPr>
                      <w:rStyle w:val="FontStyle105"/>
                      <w:i/>
                      <w:sz w:val="20"/>
                      <w:szCs w:val="20"/>
                      <w:lang w:val="es-ES_tradnl" w:eastAsia="es-ES_tradnl"/>
                    </w:rPr>
                    <w:t>Juzgado Primero Laboral</w:t>
                  </w:r>
                </w:p>
              </w:tc>
              <w:tc>
                <w:tcPr>
                  <w:tcW w:w="2362" w:type="dxa"/>
                  <w:tcBorders>
                    <w:top w:val="single" w:sz="6" w:space="0" w:color="auto"/>
                    <w:left w:val="single" w:sz="6" w:space="0" w:color="auto"/>
                    <w:bottom w:val="single" w:sz="6" w:space="0" w:color="auto"/>
                    <w:right w:val="single" w:sz="6" w:space="0" w:color="auto"/>
                  </w:tcBorders>
                </w:tcPr>
                <w:p w14:paraId="43370411" w14:textId="77777777" w:rsidR="00890C7E" w:rsidRPr="00B8757D" w:rsidRDefault="00F958E7" w:rsidP="002B0C82">
                  <w:pPr>
                    <w:pStyle w:val="Style67"/>
                    <w:widowControl/>
                    <w:jc w:val="right"/>
                    <w:rPr>
                      <w:rStyle w:val="FontStyle105"/>
                      <w:i/>
                      <w:sz w:val="20"/>
                      <w:szCs w:val="20"/>
                      <w:lang w:val="es-ES_tradnl" w:eastAsia="es-ES_tradnl"/>
                    </w:rPr>
                  </w:pPr>
                  <w:r w:rsidRPr="00B8757D">
                    <w:rPr>
                      <w:rStyle w:val="FontStyle105"/>
                      <w:i/>
                      <w:sz w:val="20"/>
                      <w:szCs w:val="20"/>
                      <w:lang w:val="es-ES_tradnl" w:eastAsia="es-ES_tradnl"/>
                    </w:rPr>
                    <w:t>1</w:t>
                  </w:r>
                  <w:r w:rsidR="00890C7E" w:rsidRPr="00B8757D">
                    <w:rPr>
                      <w:rStyle w:val="FontStyle105"/>
                      <w:i/>
                      <w:sz w:val="20"/>
                      <w:szCs w:val="20"/>
                      <w:lang w:val="es-ES_tradnl" w:eastAsia="es-ES_tradnl"/>
                    </w:rPr>
                    <w:t>414</w:t>
                  </w:r>
                </w:p>
              </w:tc>
            </w:tr>
            <w:tr w:rsidR="00B8757D" w:rsidRPr="00B8757D" w14:paraId="3B9C86F8" w14:textId="77777777" w:rsidTr="00F958E7">
              <w:trPr>
                <w:jc w:val="center"/>
              </w:trPr>
              <w:tc>
                <w:tcPr>
                  <w:tcW w:w="3451" w:type="dxa"/>
                  <w:tcBorders>
                    <w:top w:val="single" w:sz="6" w:space="0" w:color="auto"/>
                    <w:left w:val="single" w:sz="6" w:space="0" w:color="auto"/>
                    <w:bottom w:val="single" w:sz="6" w:space="0" w:color="auto"/>
                    <w:right w:val="single" w:sz="6" w:space="0" w:color="auto"/>
                  </w:tcBorders>
                </w:tcPr>
                <w:p w14:paraId="17ADAB9D" w14:textId="77777777" w:rsidR="00890C7E" w:rsidRPr="00B8757D" w:rsidRDefault="00890C7E" w:rsidP="002B0C82">
                  <w:pPr>
                    <w:pStyle w:val="Style67"/>
                    <w:widowControl/>
                    <w:rPr>
                      <w:rStyle w:val="FontStyle105"/>
                      <w:i/>
                      <w:sz w:val="20"/>
                      <w:szCs w:val="20"/>
                      <w:lang w:val="es-ES_tradnl" w:eastAsia="es-ES_tradnl"/>
                    </w:rPr>
                  </w:pPr>
                  <w:r w:rsidRPr="00B8757D">
                    <w:rPr>
                      <w:rStyle w:val="FontStyle105"/>
                      <w:i/>
                      <w:sz w:val="20"/>
                      <w:szCs w:val="20"/>
                      <w:lang w:val="es-ES_tradnl" w:eastAsia="es-ES_tradnl"/>
                    </w:rPr>
                    <w:t>Juzgado Segundo Laboral</w:t>
                  </w:r>
                </w:p>
              </w:tc>
              <w:tc>
                <w:tcPr>
                  <w:tcW w:w="2362" w:type="dxa"/>
                  <w:tcBorders>
                    <w:top w:val="single" w:sz="6" w:space="0" w:color="auto"/>
                    <w:left w:val="single" w:sz="6" w:space="0" w:color="auto"/>
                    <w:bottom w:val="single" w:sz="6" w:space="0" w:color="auto"/>
                    <w:right w:val="single" w:sz="6" w:space="0" w:color="auto"/>
                  </w:tcBorders>
                </w:tcPr>
                <w:p w14:paraId="7C9D5A42" w14:textId="77777777" w:rsidR="00890C7E" w:rsidRPr="00B8757D" w:rsidRDefault="00890C7E" w:rsidP="002B0C82">
                  <w:pPr>
                    <w:pStyle w:val="Style67"/>
                    <w:widowControl/>
                    <w:jc w:val="right"/>
                    <w:rPr>
                      <w:rStyle w:val="FontStyle105"/>
                      <w:i/>
                      <w:sz w:val="20"/>
                      <w:szCs w:val="20"/>
                      <w:lang w:val="es-ES_tradnl" w:eastAsia="es-ES_tradnl"/>
                    </w:rPr>
                  </w:pPr>
                  <w:r w:rsidRPr="00B8757D">
                    <w:rPr>
                      <w:rStyle w:val="FontStyle105"/>
                      <w:i/>
                      <w:sz w:val="20"/>
                      <w:szCs w:val="20"/>
                      <w:lang w:val="es-ES_tradnl" w:eastAsia="es-ES_tradnl"/>
                    </w:rPr>
                    <w:t>831</w:t>
                  </w:r>
                </w:p>
              </w:tc>
            </w:tr>
            <w:tr w:rsidR="00B8757D" w:rsidRPr="00B8757D" w14:paraId="27F6817D" w14:textId="77777777" w:rsidTr="00F958E7">
              <w:trPr>
                <w:jc w:val="center"/>
              </w:trPr>
              <w:tc>
                <w:tcPr>
                  <w:tcW w:w="3451" w:type="dxa"/>
                  <w:tcBorders>
                    <w:top w:val="single" w:sz="6" w:space="0" w:color="auto"/>
                    <w:left w:val="single" w:sz="6" w:space="0" w:color="auto"/>
                    <w:bottom w:val="single" w:sz="6" w:space="0" w:color="auto"/>
                    <w:right w:val="single" w:sz="6" w:space="0" w:color="auto"/>
                  </w:tcBorders>
                </w:tcPr>
                <w:p w14:paraId="7EF2AEA2" w14:textId="77777777" w:rsidR="00890C7E" w:rsidRPr="00B8757D" w:rsidRDefault="00F958E7" w:rsidP="002B0C82">
                  <w:pPr>
                    <w:pStyle w:val="Style67"/>
                    <w:widowControl/>
                    <w:rPr>
                      <w:rStyle w:val="FontStyle105"/>
                      <w:i/>
                      <w:sz w:val="20"/>
                      <w:szCs w:val="20"/>
                      <w:lang w:val="es-ES_tradnl" w:eastAsia="es-ES_tradnl"/>
                    </w:rPr>
                  </w:pPr>
                  <w:r w:rsidRPr="00B8757D">
                    <w:rPr>
                      <w:rStyle w:val="FontStyle105"/>
                      <w:i/>
                      <w:sz w:val="20"/>
                      <w:szCs w:val="20"/>
                      <w:lang w:val="es-ES_tradnl" w:eastAsia="es-ES_tradnl"/>
                    </w:rPr>
                    <w:t>Juzgado Tercero Laboral</w:t>
                  </w:r>
                </w:p>
              </w:tc>
              <w:tc>
                <w:tcPr>
                  <w:tcW w:w="2362" w:type="dxa"/>
                  <w:tcBorders>
                    <w:top w:val="single" w:sz="6" w:space="0" w:color="auto"/>
                    <w:left w:val="single" w:sz="6" w:space="0" w:color="auto"/>
                    <w:bottom w:val="single" w:sz="6" w:space="0" w:color="auto"/>
                    <w:right w:val="single" w:sz="6" w:space="0" w:color="auto"/>
                  </w:tcBorders>
                </w:tcPr>
                <w:p w14:paraId="3F227530" w14:textId="77777777" w:rsidR="00890C7E" w:rsidRPr="00B8757D" w:rsidRDefault="00890C7E" w:rsidP="002B0C82">
                  <w:pPr>
                    <w:pStyle w:val="Style67"/>
                    <w:widowControl/>
                    <w:jc w:val="right"/>
                    <w:rPr>
                      <w:rStyle w:val="FontStyle105"/>
                      <w:i/>
                      <w:sz w:val="20"/>
                      <w:szCs w:val="20"/>
                      <w:lang w:val="es-ES_tradnl" w:eastAsia="es-ES_tradnl"/>
                    </w:rPr>
                  </w:pPr>
                  <w:r w:rsidRPr="00B8757D">
                    <w:rPr>
                      <w:rStyle w:val="FontStyle105"/>
                      <w:i/>
                      <w:sz w:val="20"/>
                      <w:szCs w:val="20"/>
                      <w:lang w:val="es-ES_tradnl" w:eastAsia="es-ES_tradnl"/>
                    </w:rPr>
                    <w:t>851</w:t>
                  </w:r>
                </w:p>
              </w:tc>
            </w:tr>
            <w:tr w:rsidR="00B8757D" w:rsidRPr="00B8757D" w14:paraId="532D53CA" w14:textId="77777777" w:rsidTr="00F958E7">
              <w:trPr>
                <w:jc w:val="center"/>
              </w:trPr>
              <w:tc>
                <w:tcPr>
                  <w:tcW w:w="3451" w:type="dxa"/>
                  <w:tcBorders>
                    <w:top w:val="single" w:sz="6" w:space="0" w:color="auto"/>
                    <w:left w:val="single" w:sz="6" w:space="0" w:color="auto"/>
                    <w:bottom w:val="single" w:sz="6" w:space="0" w:color="auto"/>
                    <w:right w:val="single" w:sz="6" w:space="0" w:color="auto"/>
                  </w:tcBorders>
                </w:tcPr>
                <w:p w14:paraId="36D26417" w14:textId="77777777" w:rsidR="00890C7E" w:rsidRPr="00B8757D" w:rsidRDefault="00BC4115" w:rsidP="002B0C82">
                  <w:pPr>
                    <w:pStyle w:val="Style67"/>
                    <w:widowControl/>
                    <w:rPr>
                      <w:rStyle w:val="FontStyle105"/>
                      <w:i/>
                      <w:sz w:val="20"/>
                      <w:szCs w:val="20"/>
                      <w:lang w:val="es-ES_tradnl" w:eastAsia="es-ES_tradnl"/>
                    </w:rPr>
                  </w:pPr>
                  <w:r w:rsidRPr="00B8757D">
                    <w:rPr>
                      <w:rStyle w:val="FontStyle105"/>
                      <w:i/>
                      <w:sz w:val="20"/>
                      <w:szCs w:val="20"/>
                      <w:lang w:val="es-ES_tradnl" w:eastAsia="es-ES_tradnl"/>
                    </w:rPr>
                    <w:t>Juzgado Quinto Laboral</w:t>
                  </w:r>
                </w:p>
              </w:tc>
              <w:tc>
                <w:tcPr>
                  <w:tcW w:w="2362" w:type="dxa"/>
                  <w:tcBorders>
                    <w:top w:val="single" w:sz="6" w:space="0" w:color="auto"/>
                    <w:left w:val="single" w:sz="6" w:space="0" w:color="auto"/>
                    <w:bottom w:val="single" w:sz="6" w:space="0" w:color="auto"/>
                    <w:right w:val="single" w:sz="6" w:space="0" w:color="auto"/>
                  </w:tcBorders>
                </w:tcPr>
                <w:p w14:paraId="40568B5D" w14:textId="77777777" w:rsidR="00890C7E" w:rsidRPr="00B8757D" w:rsidRDefault="00890C7E" w:rsidP="002B0C82">
                  <w:pPr>
                    <w:pStyle w:val="Style67"/>
                    <w:widowControl/>
                    <w:jc w:val="right"/>
                    <w:rPr>
                      <w:rStyle w:val="FontStyle105"/>
                      <w:i/>
                      <w:sz w:val="20"/>
                      <w:szCs w:val="20"/>
                      <w:lang w:val="es-ES_tradnl" w:eastAsia="es-ES_tradnl"/>
                    </w:rPr>
                  </w:pPr>
                  <w:r w:rsidRPr="00B8757D">
                    <w:rPr>
                      <w:rStyle w:val="FontStyle105"/>
                      <w:i/>
                      <w:sz w:val="20"/>
                      <w:szCs w:val="20"/>
                      <w:lang w:val="es-ES_tradnl" w:eastAsia="es-ES_tradnl"/>
                    </w:rPr>
                    <w:t>800</w:t>
                  </w:r>
                </w:p>
              </w:tc>
            </w:tr>
            <w:tr w:rsidR="00B8757D" w:rsidRPr="00B8757D" w14:paraId="1E1754F1" w14:textId="77777777" w:rsidTr="00F958E7">
              <w:trPr>
                <w:jc w:val="center"/>
              </w:trPr>
              <w:tc>
                <w:tcPr>
                  <w:tcW w:w="3451" w:type="dxa"/>
                  <w:tcBorders>
                    <w:top w:val="single" w:sz="6" w:space="0" w:color="auto"/>
                    <w:left w:val="single" w:sz="6" w:space="0" w:color="auto"/>
                    <w:bottom w:val="single" w:sz="6" w:space="0" w:color="auto"/>
                    <w:right w:val="single" w:sz="6" w:space="0" w:color="auto"/>
                  </w:tcBorders>
                </w:tcPr>
                <w:p w14:paraId="0CF44088" w14:textId="77777777" w:rsidR="00890C7E" w:rsidRPr="00B8757D" w:rsidRDefault="00890C7E" w:rsidP="002B0C82">
                  <w:pPr>
                    <w:pStyle w:val="Style67"/>
                    <w:widowControl/>
                    <w:rPr>
                      <w:rStyle w:val="FontStyle105"/>
                      <w:i/>
                      <w:sz w:val="20"/>
                      <w:szCs w:val="20"/>
                      <w:lang w:val="es-ES_tradnl" w:eastAsia="es-ES_tradnl"/>
                    </w:rPr>
                  </w:pPr>
                  <w:r w:rsidRPr="00B8757D">
                    <w:rPr>
                      <w:rStyle w:val="FontStyle105"/>
                      <w:i/>
                      <w:sz w:val="20"/>
                      <w:szCs w:val="20"/>
                      <w:lang w:val="es-ES_tradnl" w:eastAsia="es-ES_tradnl"/>
                    </w:rPr>
                    <w:t>Juzgado Sexto Laboral</w:t>
                  </w:r>
                </w:p>
              </w:tc>
              <w:tc>
                <w:tcPr>
                  <w:tcW w:w="2362" w:type="dxa"/>
                  <w:tcBorders>
                    <w:top w:val="single" w:sz="6" w:space="0" w:color="auto"/>
                    <w:left w:val="single" w:sz="6" w:space="0" w:color="auto"/>
                    <w:bottom w:val="single" w:sz="6" w:space="0" w:color="auto"/>
                    <w:right w:val="single" w:sz="6" w:space="0" w:color="auto"/>
                  </w:tcBorders>
                </w:tcPr>
                <w:p w14:paraId="115C5436" w14:textId="77777777" w:rsidR="00890C7E" w:rsidRPr="00B8757D" w:rsidRDefault="00890C7E" w:rsidP="002B0C82">
                  <w:pPr>
                    <w:pStyle w:val="Style67"/>
                    <w:widowControl/>
                    <w:jc w:val="right"/>
                    <w:rPr>
                      <w:rStyle w:val="FontStyle105"/>
                      <w:i/>
                      <w:sz w:val="20"/>
                      <w:szCs w:val="20"/>
                      <w:lang w:val="es-ES_tradnl" w:eastAsia="es-ES_tradnl"/>
                    </w:rPr>
                  </w:pPr>
                  <w:r w:rsidRPr="00B8757D">
                    <w:rPr>
                      <w:rStyle w:val="FontStyle105"/>
                      <w:i/>
                      <w:sz w:val="20"/>
                      <w:szCs w:val="20"/>
                      <w:lang w:val="es-ES_tradnl" w:eastAsia="es-ES_tradnl"/>
                    </w:rPr>
                    <w:t>804</w:t>
                  </w:r>
                </w:p>
              </w:tc>
            </w:tr>
            <w:tr w:rsidR="00B8757D" w:rsidRPr="00B8757D" w14:paraId="7474F6E2" w14:textId="77777777" w:rsidTr="00F958E7">
              <w:trPr>
                <w:jc w:val="center"/>
              </w:trPr>
              <w:tc>
                <w:tcPr>
                  <w:tcW w:w="3451" w:type="dxa"/>
                  <w:tcBorders>
                    <w:top w:val="single" w:sz="6" w:space="0" w:color="auto"/>
                    <w:left w:val="single" w:sz="6" w:space="0" w:color="auto"/>
                    <w:bottom w:val="single" w:sz="6" w:space="0" w:color="auto"/>
                    <w:right w:val="single" w:sz="6" w:space="0" w:color="auto"/>
                  </w:tcBorders>
                </w:tcPr>
                <w:p w14:paraId="0022534F" w14:textId="77777777" w:rsidR="00890C7E" w:rsidRPr="00B8757D" w:rsidRDefault="00890C7E" w:rsidP="002B0C82">
                  <w:pPr>
                    <w:pStyle w:val="Style67"/>
                    <w:widowControl/>
                    <w:rPr>
                      <w:rStyle w:val="FontStyle104"/>
                      <w:i/>
                      <w:sz w:val="20"/>
                      <w:szCs w:val="20"/>
                      <w:lang w:val="es-ES_tradnl" w:eastAsia="es-ES_tradnl"/>
                    </w:rPr>
                  </w:pPr>
                  <w:r w:rsidRPr="00B8757D">
                    <w:rPr>
                      <w:rStyle w:val="FontStyle105"/>
                      <w:i/>
                      <w:sz w:val="20"/>
                      <w:szCs w:val="20"/>
                      <w:lang w:val="es-ES_tradnl" w:eastAsia="es-ES_tradnl"/>
                    </w:rPr>
                    <w:t>Juzgado Séptimo Laboral</w:t>
                  </w:r>
                </w:p>
              </w:tc>
              <w:tc>
                <w:tcPr>
                  <w:tcW w:w="2362" w:type="dxa"/>
                  <w:tcBorders>
                    <w:top w:val="single" w:sz="6" w:space="0" w:color="auto"/>
                    <w:left w:val="single" w:sz="6" w:space="0" w:color="auto"/>
                    <w:bottom w:val="single" w:sz="6" w:space="0" w:color="auto"/>
                    <w:right w:val="single" w:sz="6" w:space="0" w:color="auto"/>
                  </w:tcBorders>
                </w:tcPr>
                <w:p w14:paraId="3FE2A231" w14:textId="77777777" w:rsidR="00890C7E" w:rsidRPr="00B8757D" w:rsidRDefault="00890C7E" w:rsidP="002B0C82">
                  <w:pPr>
                    <w:pStyle w:val="Style67"/>
                    <w:widowControl/>
                    <w:jc w:val="right"/>
                    <w:rPr>
                      <w:rStyle w:val="FontStyle105"/>
                      <w:i/>
                      <w:sz w:val="20"/>
                      <w:szCs w:val="20"/>
                      <w:lang w:val="es-ES_tradnl" w:eastAsia="es-ES_tradnl"/>
                    </w:rPr>
                  </w:pPr>
                  <w:r w:rsidRPr="00B8757D">
                    <w:rPr>
                      <w:rStyle w:val="FontStyle105"/>
                      <w:i/>
                      <w:sz w:val="20"/>
                      <w:szCs w:val="20"/>
                      <w:lang w:val="es-ES_tradnl" w:eastAsia="es-ES_tradnl"/>
                    </w:rPr>
                    <w:t>864</w:t>
                  </w:r>
                </w:p>
              </w:tc>
            </w:tr>
          </w:tbl>
          <w:p w14:paraId="46303676" w14:textId="77777777" w:rsidR="00890C7E" w:rsidRPr="00B8757D" w:rsidRDefault="00890C7E" w:rsidP="002B0C82">
            <w:pPr>
              <w:pStyle w:val="Prrafodelista"/>
              <w:ind w:left="0"/>
              <w:jc w:val="both"/>
              <w:rPr>
                <w:i/>
                <w:color w:val="auto"/>
                <w:sz w:val="20"/>
                <w:szCs w:val="20"/>
              </w:rPr>
            </w:pPr>
          </w:p>
          <w:p w14:paraId="42A6182C"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 xml:space="preserve">Debido a lo anterior, se indagó frente a la diferencia vislumbrada y mediante el Oficio CSBTSA13-3105 del 11 de julio de 2013 dirigido ¡a señora Jueza Primera Laboral de Bogotá D.C. se informó cual fue la causa de ¡a misma, conforme lo indicó en Oficio CJOFI13-1140 la Unidad de Carrera Judicial de !a Sala Administrativa del Consejo Superior de !a Judicatura, advirtiendo que la información que se estaba registrando como ingresos de procesos no estaba acorde a los parámetros que se han </w:t>
            </w:r>
            <w:r w:rsidR="00F958E7" w:rsidRPr="00B8757D">
              <w:rPr>
                <w:rFonts w:ascii="Arial" w:hAnsi="Arial" w:cs="Arial"/>
                <w:i/>
                <w:sz w:val="20"/>
                <w:szCs w:val="20"/>
              </w:rPr>
              <w:t>señalado</w:t>
            </w:r>
            <w:r w:rsidRPr="00B8757D">
              <w:rPr>
                <w:rFonts w:ascii="Arial" w:hAnsi="Arial" w:cs="Arial"/>
                <w:i/>
                <w:sz w:val="20"/>
                <w:szCs w:val="20"/>
              </w:rPr>
              <w:t xml:space="preserve"> para el debido diligenciamiento del SIERJU.</w:t>
            </w:r>
          </w:p>
          <w:p w14:paraId="78FA1883"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Así las cosas, no puede este despacho tener en cuenta tal argumento de justificación; cuando sobre el total de ingresos rendido se ingresan asuntos que no debían registrarse en esa casilla según lo indicó la Sala Superior, aunado a que el reparto que se ha realizado en la especialidad es conforme a las disposiciones de! Acuerdo 1480 de 2002, es decir con base en "una distribución equitativa de las cargas de trabajo entre los servidores judiciales, para lo cual se toman como reglas la agrupación de los asuntos por clases, según su naturaleza; su asignación por cada gruño a la suerte; con mecanismos de protección para evitar que sea manipulado y, especialmente, que se pueda seleccionar al juez, de la causa". Lo anterior según revisión que se hizo por parte del despacho de la Magistrada de ésta Seccional Dra. EMILIA MONTANE2 DE TORRES y con ocasión al panorama presentado.</w:t>
            </w:r>
          </w:p>
          <w:p w14:paraId="2D8B5333"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La anterior precisión en razón a que advierte la funcionaría judicial que no tiene medicas de descongestión., no constante que, actualmente cuenta con un cargo de Oficial Mayor en Descongestión creado mediante el; Acuerdo 8245 de 2011, el cual se modificó por el Acuerdo 8443 de 2Q11 y ha sido prorrogado por los Acuerdos 8831 de 2011, 8984 de 2011. 9781 de 2012 y 9897 de 2013, lo cual implica un enorme esfuerzo enlrecursos humanos, presupuéstales y demás.</w:t>
            </w:r>
          </w:p>
          <w:p w14:paraId="55039DDF" w14:textId="77777777" w:rsidR="00890C7E" w:rsidRPr="00B8757D" w:rsidRDefault="00890C7E" w:rsidP="002B0C82">
            <w:pPr>
              <w:pStyle w:val="Prrafodelista"/>
              <w:ind w:left="0"/>
              <w:jc w:val="both"/>
              <w:rPr>
                <w:i/>
                <w:color w:val="auto"/>
                <w:sz w:val="20"/>
                <w:szCs w:val="20"/>
              </w:rPr>
            </w:pPr>
            <w:r w:rsidRPr="00B8757D">
              <w:rPr>
                <w:i/>
                <w:color w:val="auto"/>
                <w:sz w:val="20"/>
                <w:szCs w:val="20"/>
              </w:rPr>
              <w:t xml:space="preserve">Asimismo, debe recordarse que conforme a la disposición del Acuerdo PSAA12-7731 del 25 de febrero de 2011 el Juzgado Primero Laboral contó con un Juez Adjunto en lo corrido de! año 2011, el cual si bien ya no está descongestionando a! estrado judicial de manera específica por lo dispuesto en el Acuerdo 8331 del 1o de diciembre de 2011, ello obedeció a que la especialidad también tiene otros Juzgados que demandan atención, razón por la cual </w:t>
            </w:r>
            <w:r w:rsidR="00BC4115" w:rsidRPr="00B8757D">
              <w:rPr>
                <w:i/>
                <w:color w:val="auto"/>
                <w:sz w:val="20"/>
                <w:szCs w:val="20"/>
              </w:rPr>
              <w:t>se</w:t>
            </w:r>
            <w:r w:rsidRPr="00B8757D">
              <w:rPr>
                <w:i/>
                <w:color w:val="auto"/>
                <w:sz w:val="20"/>
                <w:szCs w:val="20"/>
              </w:rPr>
              <w:t xml:space="preserve"> crearon diez (10) Juzgados Laborales de Descongestión para toda la especialidad.</w:t>
            </w:r>
          </w:p>
          <w:p w14:paraId="06CC65C2" w14:textId="77777777" w:rsidR="00890C7E" w:rsidRPr="00B8757D" w:rsidRDefault="00890C7E" w:rsidP="002B0C82">
            <w:pPr>
              <w:pStyle w:val="Prrafodelista"/>
              <w:ind w:left="0"/>
              <w:jc w:val="both"/>
              <w:rPr>
                <w:i/>
                <w:color w:val="auto"/>
                <w:sz w:val="20"/>
                <w:szCs w:val="20"/>
              </w:rPr>
            </w:pPr>
          </w:p>
          <w:p w14:paraId="6A686C9C" w14:textId="77777777" w:rsidR="00890C7E" w:rsidRPr="00B8757D" w:rsidRDefault="00890C7E" w:rsidP="002B0C82">
            <w:pPr>
              <w:pStyle w:val="Prrafodelista"/>
              <w:ind w:left="0"/>
              <w:jc w:val="both"/>
              <w:rPr>
                <w:i/>
                <w:color w:val="auto"/>
                <w:sz w:val="20"/>
                <w:szCs w:val="20"/>
              </w:rPr>
            </w:pPr>
            <w:r w:rsidRPr="00B8757D">
              <w:rPr>
                <w:i/>
                <w:color w:val="auto"/>
                <w:sz w:val="20"/>
                <w:szCs w:val="20"/>
              </w:rPr>
              <w:t>Pese a que reconoce esta Corporación la ardua carga de trabajo que manejan los despachos judiciales de la ciudad, no puede constituirse dicha causal en un motivo de vulneración de derechos fundamentales de los usuarios de la administración de justicia, máxime cuando ¡a señora Juez ha gozado de medidas de descongestión creadas por e! Consejo Superior de la Judicatura de Bogotá (…)</w:t>
            </w:r>
          </w:p>
          <w:p w14:paraId="431B9229" w14:textId="77777777" w:rsidR="00890C7E" w:rsidRPr="00B8757D" w:rsidRDefault="00890C7E" w:rsidP="002B0C82">
            <w:pPr>
              <w:pStyle w:val="Prrafodelista"/>
              <w:ind w:left="0"/>
              <w:jc w:val="both"/>
              <w:rPr>
                <w:i/>
                <w:color w:val="auto"/>
                <w:sz w:val="20"/>
                <w:szCs w:val="20"/>
              </w:rPr>
            </w:pPr>
          </w:p>
          <w:p w14:paraId="13C3018B" w14:textId="77777777" w:rsidR="00890C7E" w:rsidRPr="00B8757D" w:rsidRDefault="00890C7E" w:rsidP="002B0C82">
            <w:pPr>
              <w:pStyle w:val="Prrafodelista"/>
              <w:ind w:left="0"/>
              <w:jc w:val="both"/>
              <w:rPr>
                <w:i/>
                <w:color w:val="auto"/>
                <w:sz w:val="20"/>
                <w:szCs w:val="20"/>
              </w:rPr>
            </w:pPr>
            <w:r w:rsidRPr="00B8757D">
              <w:rPr>
                <w:i/>
                <w:color w:val="auto"/>
                <w:sz w:val="20"/>
                <w:szCs w:val="20"/>
              </w:rPr>
              <w:t>Por lo anteriormente expuesto considera ésta Corporación injustificada y prolongada la dilación en !a que incurrió e¡ despache judicial vigilado.</w:t>
            </w:r>
          </w:p>
          <w:p w14:paraId="3B1EF262" w14:textId="77777777" w:rsidR="00890C7E" w:rsidRPr="00B8757D" w:rsidRDefault="00890C7E" w:rsidP="002B0C82">
            <w:pPr>
              <w:pStyle w:val="Prrafodelista"/>
              <w:ind w:left="0"/>
              <w:jc w:val="both"/>
              <w:rPr>
                <w:i/>
                <w:color w:val="auto"/>
                <w:sz w:val="20"/>
                <w:szCs w:val="20"/>
              </w:rPr>
            </w:pPr>
          </w:p>
          <w:p w14:paraId="2D457EFB" w14:textId="77777777" w:rsidR="00890C7E" w:rsidRPr="00B8757D" w:rsidRDefault="00890C7E" w:rsidP="002B0C82">
            <w:pPr>
              <w:spacing w:after="0" w:line="240" w:lineRule="auto"/>
              <w:jc w:val="both"/>
              <w:rPr>
                <w:rFonts w:ascii="Arial" w:hAnsi="Arial" w:cs="Arial"/>
                <w:i/>
                <w:sz w:val="20"/>
                <w:szCs w:val="20"/>
              </w:rPr>
            </w:pPr>
            <w:r w:rsidRPr="00B8757D">
              <w:rPr>
                <w:rFonts w:ascii="Arial" w:hAnsi="Arial" w:cs="Arial"/>
                <w:i/>
                <w:sz w:val="20"/>
                <w:szCs w:val="20"/>
              </w:rPr>
              <w:t>Cese de actividades del paro judicial y período de vacancia judicial.</w:t>
            </w:r>
          </w:p>
          <w:p w14:paraId="5E2533CE" w14:textId="77777777" w:rsidR="00890C7E" w:rsidRPr="00B8757D" w:rsidRDefault="00890C7E" w:rsidP="002B0C82">
            <w:pPr>
              <w:pStyle w:val="Prrafodelista"/>
              <w:ind w:left="0"/>
              <w:jc w:val="both"/>
              <w:rPr>
                <w:i/>
                <w:color w:val="auto"/>
                <w:sz w:val="20"/>
                <w:szCs w:val="20"/>
              </w:rPr>
            </w:pPr>
            <w:r w:rsidRPr="00B8757D">
              <w:rPr>
                <w:i/>
                <w:color w:val="auto"/>
                <w:sz w:val="20"/>
                <w:szCs w:val="20"/>
              </w:rPr>
              <w:t xml:space="preserve">En cuanto a estos argumentos de justificación, vale la pena precisar que los mismos constituyen del tiempo de dilación detectado, solo una mínima parte en razón a que fueron </w:t>
            </w:r>
            <w:r w:rsidRPr="00B8757D">
              <w:rPr>
                <w:i/>
                <w:color w:val="auto"/>
                <w:sz w:val="20"/>
                <w:szCs w:val="20"/>
              </w:rPr>
              <w:lastRenderedPageBreak/>
              <w:t xml:space="preserve">tres meses, siendo, la demora de </w:t>
            </w:r>
            <w:r w:rsidR="00BC4115" w:rsidRPr="00B8757D">
              <w:rPr>
                <w:i/>
                <w:color w:val="auto"/>
                <w:sz w:val="20"/>
                <w:szCs w:val="20"/>
              </w:rPr>
              <w:t>más</w:t>
            </w:r>
            <w:r w:rsidRPr="00B8757D">
              <w:rPr>
                <w:i/>
                <w:color w:val="auto"/>
                <w:sz w:val="20"/>
                <w:szCs w:val="20"/>
              </w:rPr>
              <w:t xml:space="preserve"> de un año respectivamente</w:t>
            </w:r>
            <w:r w:rsidR="00407AAD" w:rsidRPr="00B8757D">
              <w:rPr>
                <w:i/>
                <w:color w:val="auto"/>
                <w:sz w:val="20"/>
                <w:szCs w:val="20"/>
              </w:rPr>
              <w:t>, lo que conlleva a analizar por qué</w:t>
            </w:r>
            <w:r w:rsidRPr="00B8757D">
              <w:rPr>
                <w:i/>
                <w:color w:val="auto"/>
                <w:sz w:val="20"/>
                <w:szCs w:val="20"/>
              </w:rPr>
              <w:t xml:space="preserve"> no se decidió con posterioridad o antelación al inicio del mismo.</w:t>
            </w:r>
          </w:p>
        </w:tc>
      </w:tr>
    </w:tbl>
    <w:p w14:paraId="68C40408" w14:textId="77777777" w:rsidR="00890C7E" w:rsidRPr="00B8757D" w:rsidRDefault="00890C7E" w:rsidP="002B0C82">
      <w:pPr>
        <w:pStyle w:val="Prrafodelista"/>
        <w:jc w:val="both"/>
        <w:rPr>
          <w:i/>
          <w:color w:val="auto"/>
          <w:sz w:val="22"/>
          <w:szCs w:val="22"/>
        </w:rPr>
      </w:pPr>
    </w:p>
    <w:p w14:paraId="42DB93C7" w14:textId="77777777" w:rsidR="00BC4115" w:rsidRPr="00B8757D" w:rsidRDefault="00BC4115" w:rsidP="009B7795">
      <w:pPr>
        <w:pStyle w:val="Prrafodelista"/>
        <w:numPr>
          <w:ilvl w:val="0"/>
          <w:numId w:val="14"/>
        </w:numPr>
        <w:tabs>
          <w:tab w:val="left" w:pos="567"/>
        </w:tabs>
        <w:ind w:left="0" w:firstLine="0"/>
        <w:jc w:val="both"/>
        <w:rPr>
          <w:color w:val="auto"/>
          <w:sz w:val="22"/>
          <w:szCs w:val="22"/>
        </w:rPr>
      </w:pPr>
      <w:r w:rsidRPr="00B8757D">
        <w:rPr>
          <w:color w:val="auto"/>
          <w:sz w:val="22"/>
          <w:szCs w:val="22"/>
        </w:rPr>
        <w:t>El 19 de marzo de 2014</w:t>
      </w:r>
      <w:r w:rsidRPr="00B8757D">
        <w:rPr>
          <w:rStyle w:val="Refdenotaalpie"/>
          <w:rFonts w:cs="Arial"/>
          <w:color w:val="auto"/>
          <w:sz w:val="22"/>
          <w:szCs w:val="22"/>
        </w:rPr>
        <w:footnoteReference w:id="6"/>
      </w:r>
      <w:r w:rsidRPr="00B8757D">
        <w:rPr>
          <w:color w:val="auto"/>
          <w:sz w:val="22"/>
          <w:szCs w:val="22"/>
        </w:rPr>
        <w:t xml:space="preserve"> dentro de la vigilancia administrativa 110011101002</w:t>
      </w:r>
      <w:r w:rsidRPr="00B8757D">
        <w:rPr>
          <w:b/>
          <w:color w:val="auto"/>
          <w:sz w:val="22"/>
          <w:szCs w:val="22"/>
        </w:rPr>
        <w:t>2013</w:t>
      </w:r>
      <w:r w:rsidRPr="00B8757D">
        <w:rPr>
          <w:color w:val="auto"/>
          <w:sz w:val="22"/>
          <w:szCs w:val="22"/>
        </w:rPr>
        <w:t>558 el Consejo Seccional De La Judicatura – sala administrativa atendiendo la queja del señor CARLOS ALBERTO LOPEZ</w:t>
      </w:r>
      <w:r w:rsidRPr="00B8757D">
        <w:rPr>
          <w:rStyle w:val="Refdenotaalpie"/>
          <w:rFonts w:cs="Arial"/>
          <w:color w:val="auto"/>
          <w:sz w:val="22"/>
          <w:szCs w:val="22"/>
        </w:rPr>
        <w:footnoteReference w:id="7"/>
      </w:r>
      <w:r w:rsidRPr="00B8757D">
        <w:rPr>
          <w:color w:val="auto"/>
          <w:sz w:val="22"/>
          <w:szCs w:val="22"/>
        </w:rPr>
        <w:t xml:space="preserve"> </w:t>
      </w:r>
      <w:r w:rsidR="00407AAD" w:rsidRPr="00B8757D">
        <w:rPr>
          <w:color w:val="auto"/>
          <w:sz w:val="22"/>
          <w:szCs w:val="22"/>
        </w:rPr>
        <w:t>decidió</w:t>
      </w:r>
      <w:r w:rsidRPr="00B8757D">
        <w:rPr>
          <w:color w:val="auto"/>
          <w:sz w:val="22"/>
          <w:szCs w:val="22"/>
        </w:rPr>
        <w:t xml:space="preserve"> tramitarla como una nueva vigilancia</w:t>
      </w:r>
    </w:p>
    <w:p w14:paraId="7CC11035" w14:textId="77777777" w:rsidR="00BC4115" w:rsidRPr="00B8757D" w:rsidRDefault="00BC4115" w:rsidP="002B0C82">
      <w:pPr>
        <w:pStyle w:val="Prrafodelista"/>
        <w:jc w:val="both"/>
        <w:rPr>
          <w:i/>
          <w:color w:val="auto"/>
          <w:sz w:val="22"/>
          <w:szCs w:val="22"/>
        </w:rPr>
      </w:pPr>
    </w:p>
    <w:p w14:paraId="1597B612" w14:textId="603699E3" w:rsidR="006A2B93" w:rsidRPr="00B8757D" w:rsidRDefault="006A2B93" w:rsidP="009B7795">
      <w:pPr>
        <w:pStyle w:val="Prrafodelista"/>
        <w:numPr>
          <w:ilvl w:val="0"/>
          <w:numId w:val="14"/>
        </w:numPr>
        <w:tabs>
          <w:tab w:val="left" w:pos="567"/>
        </w:tabs>
        <w:ind w:left="0" w:firstLine="0"/>
        <w:jc w:val="both"/>
        <w:rPr>
          <w:color w:val="auto"/>
          <w:sz w:val="22"/>
          <w:szCs w:val="22"/>
        </w:rPr>
      </w:pPr>
      <w:r w:rsidRPr="00B8757D">
        <w:rPr>
          <w:color w:val="auto"/>
          <w:sz w:val="22"/>
          <w:szCs w:val="22"/>
        </w:rPr>
        <w:t xml:space="preserve">El </w:t>
      </w:r>
      <w:r w:rsidRPr="00B8757D">
        <w:rPr>
          <w:b/>
          <w:color w:val="auto"/>
          <w:sz w:val="22"/>
          <w:szCs w:val="22"/>
        </w:rPr>
        <w:t>27 de agosto de 2014</w:t>
      </w:r>
      <w:r w:rsidR="00BC5D1B" w:rsidRPr="00B8757D">
        <w:rPr>
          <w:color w:val="auto"/>
          <w:vertAlign w:val="superscript"/>
        </w:rPr>
        <w:footnoteReference w:id="8"/>
      </w:r>
      <w:r w:rsidR="00BC5D1B" w:rsidRPr="00B8757D">
        <w:rPr>
          <w:color w:val="auto"/>
          <w:sz w:val="22"/>
          <w:szCs w:val="22"/>
          <w:vertAlign w:val="superscript"/>
        </w:rPr>
        <w:t xml:space="preserve"> </w:t>
      </w:r>
      <w:r w:rsidR="00BC5D1B" w:rsidRPr="00B8757D">
        <w:rPr>
          <w:color w:val="auto"/>
          <w:sz w:val="22"/>
          <w:szCs w:val="22"/>
        </w:rPr>
        <w:t xml:space="preserve">el TRIBUNAL SUPERIOR DE BOGOTA – SALA LABORAL magistrado sustanciador JORGE MARIO CENTELLAS URIBE </w:t>
      </w:r>
      <w:r w:rsidR="009059AF" w:rsidRPr="00B8757D">
        <w:rPr>
          <w:color w:val="auto"/>
          <w:sz w:val="22"/>
          <w:szCs w:val="22"/>
        </w:rPr>
        <w:t xml:space="preserve">en la tutela por el proceso </w:t>
      </w:r>
      <w:r w:rsidR="00BC5D1B" w:rsidRPr="00B8757D">
        <w:rPr>
          <w:color w:val="auto"/>
          <w:sz w:val="22"/>
          <w:szCs w:val="22"/>
        </w:rPr>
        <w:t xml:space="preserve"> radicado 2014 -</w:t>
      </w:r>
      <w:r w:rsidR="009059AF" w:rsidRPr="00B8757D">
        <w:rPr>
          <w:color w:val="auto"/>
          <w:sz w:val="22"/>
          <w:szCs w:val="22"/>
        </w:rPr>
        <w:t xml:space="preserve"> </w:t>
      </w:r>
      <w:r w:rsidR="00BC5D1B" w:rsidRPr="00B8757D">
        <w:rPr>
          <w:color w:val="auto"/>
          <w:sz w:val="22"/>
          <w:szCs w:val="22"/>
        </w:rPr>
        <w:t xml:space="preserve">0684   </w:t>
      </w:r>
    </w:p>
    <w:p w14:paraId="78308AE8" w14:textId="77777777" w:rsidR="00BC5D1B" w:rsidRPr="00B8757D" w:rsidRDefault="00BC5D1B" w:rsidP="002B0C82">
      <w:pPr>
        <w:pStyle w:val="Prrafodelista"/>
        <w:jc w:val="both"/>
        <w:rPr>
          <w:i/>
          <w:color w:val="auto"/>
          <w:sz w:val="22"/>
          <w:szCs w:val="22"/>
        </w:rPr>
      </w:pPr>
    </w:p>
    <w:tbl>
      <w:tblPr>
        <w:tblStyle w:val="Tablaconcuadrcula"/>
        <w:tblW w:w="0" w:type="auto"/>
        <w:tblInd w:w="675" w:type="dxa"/>
        <w:tblLook w:val="04A0" w:firstRow="1" w:lastRow="0" w:firstColumn="1" w:lastColumn="0" w:noHBand="0" w:noVBand="1"/>
      </w:tblPr>
      <w:tblGrid>
        <w:gridCol w:w="8153"/>
      </w:tblGrid>
      <w:tr w:rsidR="00BC5D1B" w:rsidRPr="00B8757D" w14:paraId="62DC0965" w14:textId="77777777" w:rsidTr="00407AAD">
        <w:tc>
          <w:tcPr>
            <w:tcW w:w="8379" w:type="dxa"/>
          </w:tcPr>
          <w:p w14:paraId="794DD339"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Las peticiones del accionante están dirigidas a que se ordene a la Juez Primera Laboral del Circuito de Bogotá, impulsar el proceso ejecutivo que cursa en su despacho bajo el radicado 01-2011-00284-00 dentro del cual actúa como apoderado de los señores JOSE OMAR ZAPATA, DARIO SERNA CARVAJAL, JOSE OMAR GIRALDO y HERNANDO BETANCOURT y que tuvo su origen en una sentencia judicial proferida por ese mismo despacho que accedió al reconocimiento del 14% por cónyuge a cargo.</w:t>
            </w:r>
          </w:p>
          <w:p w14:paraId="39AD361B" w14:textId="77777777" w:rsidR="00BC5D1B" w:rsidRPr="00B8757D" w:rsidRDefault="00BC5D1B" w:rsidP="002B0C82">
            <w:pPr>
              <w:pStyle w:val="Prrafodelista"/>
              <w:jc w:val="both"/>
              <w:rPr>
                <w:i/>
                <w:color w:val="auto"/>
                <w:sz w:val="20"/>
                <w:szCs w:val="20"/>
              </w:rPr>
            </w:pPr>
          </w:p>
          <w:p w14:paraId="45018226"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Como lo relató el actor en el escrito de tutela y lo confirmó la accionada al rendir el informe solicitado, el proceso fue remitido a los Juzgados de Descongestión en virtud del Acuerdo PSAA13-8272 proferido por la Sala Administrativa del Consejo Superior de la Judicatura, correspondiéndole al juzgado Segundo Laboral de Descongestión, autoridad que declaró la nulidad de lo actuado por no haber notificado a la Agencia Nacional de Defensa Jurídica del Estado.</w:t>
            </w:r>
          </w:p>
          <w:p w14:paraId="65EACB90" w14:textId="77777777" w:rsidR="00BC5D1B" w:rsidRPr="00B8757D" w:rsidRDefault="00BC5D1B" w:rsidP="002B0C82">
            <w:pPr>
              <w:pStyle w:val="Prrafodelista"/>
              <w:jc w:val="both"/>
              <w:rPr>
                <w:i/>
                <w:color w:val="auto"/>
                <w:sz w:val="20"/>
                <w:szCs w:val="20"/>
              </w:rPr>
            </w:pPr>
          </w:p>
          <w:p w14:paraId="7B903265"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Posteriormente, mediante auto del 10 de abril de 2014, ese misino Despacho procedió a corregir el mandamiento de pago, excluir del mismo a una persona relacionada por error, impartió condena en costas en el ejecutivo y ordenó su liquidación, autorizó la expedición de unas copias autenticas y finalmente indicó que una vez ejecutoriado ese auto las partes podrían presentar la liquidación del crédito y reclamar los títulos cuando la misma fuera aprobada (fls.17-19).</w:t>
            </w:r>
          </w:p>
          <w:p w14:paraId="65EA39C9" w14:textId="77777777" w:rsidR="00BC5D1B" w:rsidRPr="00B8757D" w:rsidRDefault="00BC5D1B" w:rsidP="002B0C82">
            <w:pPr>
              <w:pStyle w:val="Prrafodelista"/>
              <w:jc w:val="both"/>
              <w:rPr>
                <w:i/>
                <w:color w:val="auto"/>
                <w:sz w:val="20"/>
                <w:szCs w:val="20"/>
              </w:rPr>
            </w:pPr>
          </w:p>
          <w:p w14:paraId="65B7BFD7"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Obra a folios 21 a 26 fotocopia del memorial radicado por el accionante mediante el cual presentó liquidación del crédito el día 21 de abril de 2014 y solicitud de medidas cautelares presentada el 6 de mayo de 2014 ante el Juzgado 2o Laboral de Descongestión.</w:t>
            </w:r>
          </w:p>
          <w:p w14:paraId="5547838E" w14:textId="77777777" w:rsidR="00BC5D1B" w:rsidRPr="00B8757D" w:rsidRDefault="00BC5D1B" w:rsidP="002B0C82">
            <w:pPr>
              <w:pStyle w:val="Prrafodelista"/>
              <w:jc w:val="both"/>
              <w:rPr>
                <w:i/>
                <w:color w:val="auto"/>
                <w:sz w:val="20"/>
                <w:szCs w:val="20"/>
              </w:rPr>
            </w:pPr>
          </w:p>
          <w:p w14:paraId="338EC05E"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Ahora, con ocasión de la expedición del Acuerdo PSAA14-10156 del 30 de maye de 2014 proferido por la Sala Administrativa del Consejo Superior de la Judicatura, el despacho que venía conociendo del proceso fue suprimido, y los procesos que tenía a su cargo -incluyendo el del accionante- fueron devueltos al juzgado de origen.</w:t>
            </w:r>
          </w:p>
          <w:p w14:paraId="0676B191" w14:textId="77777777" w:rsidR="00BC5D1B" w:rsidRPr="00B8757D" w:rsidRDefault="00BC5D1B" w:rsidP="002B0C82">
            <w:pPr>
              <w:pStyle w:val="Prrafodelista"/>
              <w:jc w:val="both"/>
              <w:rPr>
                <w:i/>
                <w:color w:val="auto"/>
                <w:sz w:val="20"/>
                <w:szCs w:val="20"/>
              </w:rPr>
            </w:pPr>
          </w:p>
          <w:p w14:paraId="1286ABDF"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De acuerdo con las pruebas que obran en el proceso, se tiene que conforme lo señalo la accionada en el informe presentado, al 27 de junio de la presente anualidad, el proceso objeto de esta decisión ya se encontraba en el Despacho accionado, y que los d</w:t>
            </w:r>
            <w:r w:rsidR="00807E7C" w:rsidRPr="00B8757D">
              <w:rPr>
                <w:rFonts w:ascii="Arial" w:hAnsi="Arial" w:cs="Arial"/>
                <w:i/>
                <w:sz w:val="20"/>
                <w:szCs w:val="20"/>
              </w:rPr>
              <w:t>ías 25 de junio, 14 de julio y 10</w:t>
            </w:r>
            <w:r w:rsidRPr="00B8757D">
              <w:rPr>
                <w:rFonts w:ascii="Arial" w:hAnsi="Arial" w:cs="Arial"/>
                <w:i/>
                <w:sz w:val="20"/>
                <w:szCs w:val="20"/>
              </w:rPr>
              <w:t xml:space="preserve"> de agosto de 2014 el accionante presentó distintos memoriales dirigidos a que se corriera traslado de la liquidación, se aprobara la misma y se autorizara la entrega de los títulos, Sin que a la fecha de interposición de la acción se hubiera efectuado actuación alguna que diera impulso al proceso ejecutivo.</w:t>
            </w:r>
          </w:p>
          <w:p w14:paraId="537C3339" w14:textId="77777777" w:rsidR="00BC5D1B" w:rsidRPr="00B8757D" w:rsidRDefault="00BC5D1B" w:rsidP="002B0C82">
            <w:pPr>
              <w:pStyle w:val="Prrafodelista"/>
              <w:jc w:val="both"/>
              <w:rPr>
                <w:i/>
                <w:color w:val="auto"/>
                <w:sz w:val="20"/>
                <w:szCs w:val="20"/>
              </w:rPr>
            </w:pPr>
          </w:p>
          <w:p w14:paraId="5EC5E7CC" w14:textId="77777777" w:rsidR="00BC5D1B"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 xml:space="preserve">Todo el trámite descrito y la demora en la resolución de los distintos memoriales señalados, son el objeto de la presente acción, pues con ello encuentra vulnerados principalmente sus derechos a la administración de justicia y al debido proceso, pues el </w:t>
            </w:r>
            <w:r w:rsidRPr="00B8757D">
              <w:rPr>
                <w:rFonts w:ascii="Arial" w:hAnsi="Arial" w:cs="Arial"/>
                <w:i/>
                <w:sz w:val="20"/>
                <w:szCs w:val="20"/>
              </w:rPr>
              <w:lastRenderedPageBreak/>
              <w:t>proceso ejecutivo se inició en el año 2011, permaneció un año en descongestión y a la fecha de interposición de la tutela, 12 de agosto de 2.014, no había actuación alguna.</w:t>
            </w:r>
          </w:p>
          <w:p w14:paraId="695A71FF" w14:textId="77777777" w:rsidR="00BC5D1B" w:rsidRPr="00B8757D" w:rsidRDefault="00BC5D1B" w:rsidP="002B0C82">
            <w:pPr>
              <w:pStyle w:val="Prrafodelista"/>
              <w:jc w:val="both"/>
              <w:rPr>
                <w:i/>
                <w:color w:val="auto"/>
                <w:sz w:val="20"/>
                <w:szCs w:val="20"/>
              </w:rPr>
            </w:pPr>
          </w:p>
          <w:p w14:paraId="4DD42B43" w14:textId="77777777" w:rsidR="00807E7C" w:rsidRPr="00B8757D" w:rsidRDefault="00BC5D1B" w:rsidP="002B0C82">
            <w:pPr>
              <w:spacing w:after="0" w:line="240" w:lineRule="auto"/>
              <w:jc w:val="both"/>
              <w:rPr>
                <w:rFonts w:ascii="Arial" w:hAnsi="Arial" w:cs="Arial"/>
                <w:i/>
                <w:sz w:val="20"/>
                <w:szCs w:val="20"/>
              </w:rPr>
            </w:pPr>
            <w:r w:rsidRPr="00B8757D">
              <w:rPr>
                <w:rFonts w:ascii="Arial" w:hAnsi="Arial" w:cs="Arial"/>
                <w:i/>
                <w:sz w:val="20"/>
                <w:szCs w:val="20"/>
              </w:rPr>
              <w:t>Analizada la situación expuesta por el accionante, la Sala encuentra que efectivamente la titular del juzgado de conocimiento, incumplió su deber de velar por la rápida solución del proceso y de adoptar medidas conducentes para procurar la mayor economía procesal conforme lo dispone el artículo 37 del CPC; así mismo, es-evidente, que la Secretaría del despacho, desconoció del mandato contenido en el artículo 107 de la misma obra que establece que "El secretario (...) parará a</w:t>
            </w:r>
            <w:r w:rsidR="00807E7C" w:rsidRPr="00B8757D">
              <w:rPr>
                <w:rFonts w:ascii="Arial" w:hAnsi="Arial" w:cs="Arial"/>
                <w:i/>
                <w:sz w:val="20"/>
                <w:szCs w:val="20"/>
              </w:rPr>
              <w:t>l</w:t>
            </w:r>
            <w:r w:rsidRPr="00B8757D">
              <w:rPr>
                <w:rFonts w:ascii="Arial" w:hAnsi="Arial" w:cs="Arial"/>
                <w:i/>
                <w:sz w:val="20"/>
                <w:szCs w:val="20"/>
              </w:rPr>
              <w:t xml:space="preserve"> despacho de modo inmediato y con el respectivo expediente, aquellos [memoriales] que requieran decisión", característica que sin lugar a dudas cumplen las solicitudes radicadas por el actora. No obstante a pesar de que el proceso llego a su conocimiento desde </w:t>
            </w:r>
            <w:r w:rsidR="00807E7C" w:rsidRPr="00B8757D">
              <w:rPr>
                <w:rFonts w:ascii="Arial" w:hAnsi="Arial" w:cs="Arial"/>
                <w:i/>
                <w:sz w:val="20"/>
                <w:szCs w:val="20"/>
              </w:rPr>
              <w:t>e</w:t>
            </w:r>
            <w:r w:rsidRPr="00B8757D">
              <w:rPr>
                <w:rFonts w:ascii="Arial" w:hAnsi="Arial" w:cs="Arial"/>
                <w:i/>
                <w:sz w:val="20"/>
                <w:szCs w:val="20"/>
              </w:rPr>
              <w:t xml:space="preserve">l 27 de junio de 2014 como lo refiere </w:t>
            </w:r>
            <w:r w:rsidR="00807E7C" w:rsidRPr="00B8757D">
              <w:rPr>
                <w:rFonts w:ascii="Arial" w:hAnsi="Arial" w:cs="Arial"/>
                <w:i/>
                <w:sz w:val="20"/>
                <w:szCs w:val="20"/>
              </w:rPr>
              <w:t>en el informe rendido solo en virtud  de la presente acción, el 15 de agosto de 2014, ingresó el proceso al despacho y en esa misma fecha profirió un auto reasumiendo el conocimiento del mismo.</w:t>
            </w:r>
          </w:p>
          <w:p w14:paraId="5F8C8B32" w14:textId="77777777" w:rsidR="00807E7C" w:rsidRPr="00B8757D" w:rsidRDefault="00807E7C" w:rsidP="002B0C82">
            <w:pPr>
              <w:pStyle w:val="Prrafodelista"/>
              <w:jc w:val="both"/>
              <w:rPr>
                <w:i/>
                <w:color w:val="auto"/>
                <w:sz w:val="20"/>
                <w:szCs w:val="20"/>
              </w:rPr>
            </w:pPr>
          </w:p>
          <w:p w14:paraId="2DC4DF8C" w14:textId="77777777" w:rsidR="00807E7C"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En este orden de ideas se tiene que la accionada sin lugar a dudas vulneró Ios derechos fundamentales de acceso a la administración de justicia y debido proceso del accionante e indirectamente de los poderdantes de éste, pues la falta de definición de sus peticiones genera el retraso injustificado en el cumplimiento de una providencia judicial ejecutoriada, lo que lleva a concluir la procedencia de la acción de tutela, en busca de protección judicial de los derechos afectados, y estaba llamada a prosperar en razón de lo probado.</w:t>
            </w:r>
          </w:p>
          <w:p w14:paraId="74C0C44A" w14:textId="77777777" w:rsidR="00807E7C" w:rsidRPr="00B8757D" w:rsidRDefault="00807E7C" w:rsidP="002B0C82">
            <w:pPr>
              <w:pStyle w:val="Prrafodelista"/>
              <w:jc w:val="both"/>
              <w:rPr>
                <w:i/>
                <w:color w:val="auto"/>
                <w:sz w:val="20"/>
                <w:szCs w:val="20"/>
              </w:rPr>
            </w:pPr>
          </w:p>
          <w:p w14:paraId="22374132" w14:textId="77777777" w:rsidR="00807E7C"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Sin embargo, esta Corporación se abstendrá de impartir al respecto orden alguna y se limitará a prevenir al JUZGADO PRIMERO LABORAL DEL CIRCUITO DE BOGOTÁ en cabeza de la doctora RUTH YOLANDA QUIÑONES TORRES para que no vuelva a incurrir en omisiones como la que dio lugar a ésta acción de tutela, pues a folio 43 aparece fotocopia del auto emitido el 15 de agosto de 2014, mediante el cual reasume el conocimiento del proceso, modifica el cálculo de la indexación liquidada y excluye el valor de las costas del proceso ejecutivo que no hacen parte de la liquidación del crédito, decisión que atiende lo solicitado por el actor y se acompasa con lo establecido en el artículo 521 del CPC modificado por el artículo 32 de la Ley 1395 de 2010.</w:t>
            </w:r>
          </w:p>
          <w:p w14:paraId="3CCCEDCF" w14:textId="77777777" w:rsidR="00807E7C" w:rsidRPr="00B8757D" w:rsidRDefault="00807E7C" w:rsidP="002B0C82">
            <w:pPr>
              <w:pStyle w:val="Prrafodelista"/>
              <w:jc w:val="both"/>
              <w:rPr>
                <w:i/>
                <w:color w:val="auto"/>
                <w:sz w:val="20"/>
                <w:szCs w:val="20"/>
              </w:rPr>
            </w:pPr>
          </w:p>
          <w:p w14:paraId="1CCC0574" w14:textId="77777777" w:rsidR="00807E7C"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Por otra parte, y teniendo en cuenta que la solicitud de copias auténticas que refiere el actor en el hecho 9o de la tutela ya fue ordenada por la Juez Segunda de Descongestión Laboral de Bogotá en auto calendado el 10 de abril de 2014, se dispondrá que en término máximo de cuarenta y ocho [48] horas proceda a la entrega de las mismas en los términos allí indicados.</w:t>
            </w:r>
          </w:p>
          <w:p w14:paraId="59F9F227" w14:textId="77777777" w:rsidR="00807E7C" w:rsidRPr="00B8757D" w:rsidRDefault="00807E7C" w:rsidP="002B0C82">
            <w:pPr>
              <w:pStyle w:val="Prrafodelista"/>
              <w:jc w:val="both"/>
              <w:rPr>
                <w:i/>
                <w:color w:val="auto"/>
                <w:sz w:val="20"/>
                <w:szCs w:val="20"/>
              </w:rPr>
            </w:pPr>
          </w:p>
          <w:p w14:paraId="64CBB927" w14:textId="77777777" w:rsidR="00807E7C"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En mérito de lo expuesto, la SALA LABORAL DEL TRIBUNAL SUPERIOR DEL DISTRITO JUDICIAL DE BOGOTÁ, D. C, administrando justicia en nombre de la República de Colombia y por autoridad de la ley: RESUELVE</w:t>
            </w:r>
          </w:p>
          <w:p w14:paraId="768AF816" w14:textId="77777777" w:rsidR="00807E7C" w:rsidRPr="00B8757D" w:rsidRDefault="00807E7C" w:rsidP="002B0C82">
            <w:pPr>
              <w:pStyle w:val="Prrafodelista"/>
              <w:jc w:val="both"/>
              <w:rPr>
                <w:i/>
                <w:color w:val="auto"/>
                <w:sz w:val="20"/>
                <w:szCs w:val="20"/>
              </w:rPr>
            </w:pPr>
          </w:p>
          <w:p w14:paraId="4C5C6BE9" w14:textId="77777777" w:rsidR="00807E7C"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PRIMERO: NEGAR el amparo solicitado por el señor CARLOS LBERTO LÓPEZ MONTES de conformidad con lo expuesto en la parte motiva de esta providencia.</w:t>
            </w:r>
          </w:p>
          <w:p w14:paraId="10A4B6AB" w14:textId="77777777" w:rsidR="00807E7C" w:rsidRPr="00B8757D" w:rsidRDefault="00807E7C" w:rsidP="002B0C82">
            <w:pPr>
              <w:pStyle w:val="Prrafodelista"/>
              <w:jc w:val="both"/>
              <w:rPr>
                <w:i/>
                <w:color w:val="auto"/>
                <w:sz w:val="20"/>
                <w:szCs w:val="20"/>
              </w:rPr>
            </w:pPr>
          </w:p>
          <w:p w14:paraId="1A007C9D" w14:textId="77777777" w:rsidR="00807E7C"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SEGUNDO: PREVENIR a la doctora RUTH YOLANDA QUIÑONES TORRES, JUEZ PRIMERA LABORAL DEL CIRCUITO DE BOGOTÁ que en adelante dé cumplimiento a los términos legales dentro de los procesos que estén bajo su conocimiento.</w:t>
            </w:r>
          </w:p>
          <w:p w14:paraId="1FB9593F" w14:textId="77777777" w:rsidR="00807E7C" w:rsidRPr="00B8757D" w:rsidRDefault="00807E7C" w:rsidP="002B0C82">
            <w:pPr>
              <w:spacing w:after="0" w:line="240" w:lineRule="auto"/>
              <w:jc w:val="both"/>
              <w:rPr>
                <w:rFonts w:ascii="Arial" w:hAnsi="Arial" w:cs="Arial"/>
                <w:i/>
                <w:sz w:val="20"/>
                <w:szCs w:val="20"/>
              </w:rPr>
            </w:pPr>
          </w:p>
          <w:p w14:paraId="24A180EF" w14:textId="77777777" w:rsidR="00BC5D1B" w:rsidRPr="00B8757D" w:rsidRDefault="00807E7C" w:rsidP="002B0C82">
            <w:pPr>
              <w:spacing w:after="0" w:line="240" w:lineRule="auto"/>
              <w:jc w:val="both"/>
              <w:rPr>
                <w:rFonts w:ascii="Arial" w:hAnsi="Arial" w:cs="Arial"/>
                <w:i/>
                <w:sz w:val="20"/>
                <w:szCs w:val="20"/>
              </w:rPr>
            </w:pPr>
            <w:r w:rsidRPr="00B8757D">
              <w:rPr>
                <w:rFonts w:ascii="Arial" w:hAnsi="Arial" w:cs="Arial"/>
                <w:i/>
                <w:sz w:val="20"/>
                <w:szCs w:val="20"/>
              </w:rPr>
              <w:t>TERCERO: ORDENAR al JUZGADO PRIMERO LABORAL DEL CIRCUITO DE BOGOTÁ en cabeza de la doctora RUTH YOLANDA QUIÑONES TORRES que en término máximo de cuarenta y ocho (48) horas, proceda a entregar las copias auténtica;; ordenadas en la providencia del 10 de abril de 2014 proferida por la Juez Segunda de Descongestión Laboral de Bogotá.</w:t>
            </w:r>
          </w:p>
        </w:tc>
      </w:tr>
    </w:tbl>
    <w:p w14:paraId="2E6146DA" w14:textId="77777777" w:rsidR="00BC5D1B" w:rsidRPr="00B8757D" w:rsidRDefault="00BC5D1B" w:rsidP="002B0C82">
      <w:pPr>
        <w:pStyle w:val="Prrafodelista"/>
        <w:jc w:val="both"/>
        <w:rPr>
          <w:i/>
          <w:color w:val="auto"/>
          <w:sz w:val="22"/>
          <w:szCs w:val="22"/>
        </w:rPr>
      </w:pPr>
    </w:p>
    <w:p w14:paraId="64E7E6E5" w14:textId="77777777" w:rsidR="00C33BC5" w:rsidRPr="00B8757D" w:rsidRDefault="00C33BC5" w:rsidP="009B7795">
      <w:pPr>
        <w:pStyle w:val="Prrafodelista"/>
        <w:numPr>
          <w:ilvl w:val="0"/>
          <w:numId w:val="14"/>
        </w:numPr>
        <w:tabs>
          <w:tab w:val="left" w:pos="567"/>
        </w:tabs>
        <w:ind w:left="0" w:firstLine="0"/>
        <w:jc w:val="both"/>
        <w:rPr>
          <w:i/>
          <w:color w:val="auto"/>
          <w:sz w:val="22"/>
          <w:szCs w:val="22"/>
        </w:rPr>
      </w:pPr>
      <w:r w:rsidRPr="00B8757D">
        <w:rPr>
          <w:color w:val="auto"/>
          <w:sz w:val="22"/>
          <w:szCs w:val="22"/>
        </w:rPr>
        <w:t xml:space="preserve">El </w:t>
      </w:r>
      <w:r w:rsidRPr="00B8757D">
        <w:rPr>
          <w:b/>
          <w:color w:val="auto"/>
          <w:sz w:val="22"/>
          <w:szCs w:val="22"/>
        </w:rPr>
        <w:t>27 de enero de 2016</w:t>
      </w:r>
      <w:r w:rsidR="006A2B93" w:rsidRPr="00B8757D">
        <w:rPr>
          <w:rStyle w:val="Refdenotaalpie"/>
          <w:rFonts w:cs="Arial"/>
          <w:b/>
          <w:color w:val="auto"/>
          <w:sz w:val="22"/>
          <w:szCs w:val="22"/>
        </w:rPr>
        <w:footnoteReference w:id="9"/>
      </w:r>
      <w:r w:rsidRPr="00B8757D">
        <w:rPr>
          <w:color w:val="auto"/>
          <w:sz w:val="22"/>
          <w:szCs w:val="22"/>
        </w:rPr>
        <w:t xml:space="preserve"> el TRIBUNAL SUPERIOR DE BOGOTA – SALA LABORAL magistrado sustanciador JORGE MARIO CENTELLAS URIBE </w:t>
      </w:r>
      <w:r w:rsidR="00840CB4" w:rsidRPr="00B8757D">
        <w:rPr>
          <w:color w:val="auto"/>
          <w:sz w:val="22"/>
          <w:szCs w:val="22"/>
        </w:rPr>
        <w:t xml:space="preserve">dentro del radicado 2016 -0072 </w:t>
      </w:r>
      <w:r w:rsidR="00AB2596" w:rsidRPr="00B8757D">
        <w:rPr>
          <w:color w:val="auto"/>
          <w:sz w:val="22"/>
          <w:szCs w:val="22"/>
        </w:rPr>
        <w:t xml:space="preserve"> amparo el derecho fundamental de acceso a la administración de justicia del señor JOSE OMAR GIRALDO TAPIAS y ordeno a la juez primera laboral del circuito de Bogota que en el término de 48 horas realizara las gestiones pertinentes para que en un plazo máximo de 20 días hábiles procediera a resolver conforme a la ley las solicitudes de decreto de medida cautelar efectuadas por el accionante a través de su apoderado judicial</w:t>
      </w:r>
      <w:r w:rsidR="006A2B93" w:rsidRPr="00B8757D">
        <w:rPr>
          <w:rStyle w:val="Refdenotaalpie"/>
          <w:rFonts w:cs="Arial"/>
          <w:i/>
          <w:color w:val="auto"/>
          <w:sz w:val="22"/>
          <w:szCs w:val="22"/>
        </w:rPr>
        <w:footnoteReference w:id="10"/>
      </w:r>
      <w:r w:rsidR="00AB2596" w:rsidRPr="00B8757D">
        <w:rPr>
          <w:i/>
          <w:color w:val="auto"/>
          <w:sz w:val="22"/>
          <w:szCs w:val="22"/>
        </w:rPr>
        <w:t xml:space="preserve"> </w:t>
      </w:r>
    </w:p>
    <w:p w14:paraId="2F91C6E5" w14:textId="77777777" w:rsidR="0000014E" w:rsidRPr="00B8757D" w:rsidRDefault="0000014E" w:rsidP="002B0C82">
      <w:pPr>
        <w:pStyle w:val="Prrafodelista"/>
        <w:jc w:val="both"/>
        <w:rPr>
          <w:i/>
          <w:color w:val="auto"/>
          <w:sz w:val="22"/>
          <w:szCs w:val="22"/>
        </w:rPr>
      </w:pPr>
    </w:p>
    <w:p w14:paraId="60520E44" w14:textId="0A514B0D" w:rsidR="004714EA" w:rsidRPr="00B8757D" w:rsidRDefault="009B7795" w:rsidP="009B7795">
      <w:pPr>
        <w:pStyle w:val="Prrafodelista"/>
        <w:numPr>
          <w:ilvl w:val="0"/>
          <w:numId w:val="14"/>
        </w:numPr>
        <w:tabs>
          <w:tab w:val="left" w:pos="567"/>
        </w:tabs>
        <w:ind w:left="0" w:firstLine="0"/>
        <w:jc w:val="both"/>
        <w:rPr>
          <w:color w:val="auto"/>
          <w:sz w:val="22"/>
          <w:szCs w:val="22"/>
        </w:rPr>
      </w:pPr>
      <w:r w:rsidRPr="00B8757D">
        <w:rPr>
          <w:color w:val="auto"/>
          <w:sz w:val="22"/>
          <w:szCs w:val="22"/>
        </w:rPr>
        <w:lastRenderedPageBreak/>
        <w:t>La parte actora presenta</w:t>
      </w:r>
      <w:r w:rsidR="0000014E" w:rsidRPr="00B8757D">
        <w:rPr>
          <w:color w:val="auto"/>
          <w:sz w:val="22"/>
          <w:szCs w:val="22"/>
        </w:rPr>
        <w:t xml:space="preserve"> recibos de caja por la suma de $600.000 recibidos por cada uno el señor JOSE OMAR ZAPATA JURADO, DARIO SERNA CARVAJAL, JOSE OMAR GIRALDO TAPIAS, SAMUEL ESTRADA Y HERNANDO BETANCURT SANCHEZ por conteo de trámite de conciliación y presentación de la demanda, sumas recibidas por el abogado CARLOS ALBERTO LOPEZ MONTES</w:t>
      </w:r>
      <w:r w:rsidR="0000014E" w:rsidRPr="00B8757D">
        <w:rPr>
          <w:rStyle w:val="Refdenotaalpie"/>
          <w:rFonts w:cs="Arial"/>
          <w:color w:val="auto"/>
          <w:sz w:val="22"/>
          <w:szCs w:val="22"/>
        </w:rPr>
        <w:footnoteReference w:id="11"/>
      </w:r>
      <w:r w:rsidR="004714EA" w:rsidRPr="00B8757D">
        <w:rPr>
          <w:color w:val="auto"/>
          <w:sz w:val="22"/>
          <w:szCs w:val="22"/>
        </w:rPr>
        <w:t xml:space="preserve"> </w:t>
      </w:r>
      <w:r w:rsidR="00C66087" w:rsidRPr="00B8757D">
        <w:rPr>
          <w:color w:val="auto"/>
          <w:sz w:val="22"/>
          <w:szCs w:val="22"/>
        </w:rPr>
        <w:t xml:space="preserve"> </w:t>
      </w:r>
      <w:r w:rsidR="004714EA" w:rsidRPr="00B8757D">
        <w:rPr>
          <w:color w:val="auto"/>
          <w:sz w:val="22"/>
          <w:szCs w:val="22"/>
        </w:rPr>
        <w:t>Obran recibos de copias por $19.000, $3.710, $1.860 y $11.700</w:t>
      </w:r>
      <w:r w:rsidR="004714EA" w:rsidRPr="00B8757D">
        <w:rPr>
          <w:rStyle w:val="Refdenotaalpie"/>
          <w:rFonts w:cs="Arial"/>
          <w:color w:val="auto"/>
          <w:sz w:val="22"/>
          <w:szCs w:val="22"/>
        </w:rPr>
        <w:footnoteReference w:id="12"/>
      </w:r>
    </w:p>
    <w:p w14:paraId="46FA397E" w14:textId="77777777" w:rsidR="00C33BC5" w:rsidRPr="00B8757D" w:rsidRDefault="00C33BC5" w:rsidP="002B0C82">
      <w:pPr>
        <w:pStyle w:val="Prrafodelista"/>
        <w:jc w:val="both"/>
        <w:rPr>
          <w:i/>
          <w:color w:val="auto"/>
          <w:sz w:val="22"/>
          <w:szCs w:val="22"/>
        </w:rPr>
      </w:pPr>
    </w:p>
    <w:p w14:paraId="087C7B1B" w14:textId="77777777" w:rsidR="00E74A66" w:rsidRPr="00B8757D" w:rsidRDefault="00E74A66" w:rsidP="002B0C82">
      <w:pPr>
        <w:pStyle w:val="Prrafodelista"/>
        <w:ind w:left="0"/>
        <w:jc w:val="both"/>
        <w:rPr>
          <w:color w:val="auto"/>
          <w:sz w:val="22"/>
          <w:szCs w:val="22"/>
        </w:rPr>
      </w:pPr>
      <w:r w:rsidRPr="00B8757D">
        <w:rPr>
          <w:b/>
          <w:i/>
          <w:color w:val="auto"/>
          <w:sz w:val="22"/>
          <w:szCs w:val="22"/>
        </w:rPr>
        <w:t xml:space="preserve">2.3.2. </w:t>
      </w:r>
      <w:r w:rsidRPr="00B8757D">
        <w:rPr>
          <w:color w:val="auto"/>
          <w:sz w:val="22"/>
          <w:szCs w:val="22"/>
        </w:rPr>
        <w:t>Entremos ahora a resolver el interrogante planteado:</w:t>
      </w:r>
    </w:p>
    <w:p w14:paraId="2A8B769A" w14:textId="77777777" w:rsidR="00E74A66" w:rsidRPr="00B8757D" w:rsidRDefault="00E74A66" w:rsidP="002B0C82">
      <w:pPr>
        <w:pStyle w:val="Prrafodelista"/>
        <w:ind w:left="0"/>
        <w:jc w:val="both"/>
        <w:rPr>
          <w:b/>
          <w:i/>
          <w:color w:val="auto"/>
          <w:sz w:val="22"/>
          <w:szCs w:val="22"/>
        </w:rPr>
      </w:pPr>
    </w:p>
    <w:p w14:paraId="24D404EE" w14:textId="77777777" w:rsidR="00894836" w:rsidRPr="00B8757D" w:rsidRDefault="00894836" w:rsidP="002B0C82">
      <w:pPr>
        <w:widowControl w:val="0"/>
        <w:tabs>
          <w:tab w:val="left" w:pos="5940"/>
        </w:tabs>
        <w:autoSpaceDE w:val="0"/>
        <w:autoSpaceDN w:val="0"/>
        <w:adjustRightInd w:val="0"/>
        <w:spacing w:after="0" w:line="240" w:lineRule="auto"/>
        <w:jc w:val="both"/>
        <w:rPr>
          <w:rFonts w:ascii="Arial" w:hAnsi="Arial" w:cs="Arial"/>
          <w:i/>
        </w:rPr>
      </w:pPr>
      <w:r w:rsidRPr="00B8757D">
        <w:rPr>
          <w:rFonts w:ascii="Arial" w:hAnsi="Arial" w:cs="Arial"/>
          <w:b/>
          <w:i/>
          <w:lang w:val="es-MX"/>
        </w:rPr>
        <w:t xml:space="preserve">¿Existió error judicial al proferirá la providencia del </w:t>
      </w:r>
      <w:r w:rsidRPr="00B8757D">
        <w:rPr>
          <w:rFonts w:ascii="Arial" w:eastAsiaTheme="minorEastAsia" w:hAnsi="Arial" w:cs="Arial"/>
          <w:i/>
          <w:lang w:val="es-ES" w:eastAsia="es-CO"/>
        </w:rPr>
        <w:t xml:space="preserve">25 de junio de 2015 </w:t>
      </w:r>
      <w:r w:rsidRPr="00B8757D">
        <w:rPr>
          <w:rFonts w:ascii="Arial" w:hAnsi="Arial" w:cs="Arial"/>
          <w:b/>
          <w:i/>
          <w:lang w:val="es-MX"/>
        </w:rPr>
        <w:t xml:space="preserve">que liquido el crédito y un defectuoso funcionamiento en razón a la demora en atender la solicitudes de la parte ejecutante dentro del proceso ejecutivo laboral </w:t>
      </w:r>
      <w:r w:rsidRPr="00B8757D">
        <w:rPr>
          <w:rFonts w:ascii="Arial" w:eastAsia="Times New Roman" w:hAnsi="Arial" w:cs="Arial"/>
          <w:b/>
          <w:i/>
          <w:lang w:eastAsia="es-ES"/>
        </w:rPr>
        <w:t>110013105001-2011-00284-00, tramitado en el juzgado primero Laboral del circuito de Bogotá</w:t>
      </w:r>
      <w:r w:rsidRPr="00B8757D">
        <w:rPr>
          <w:rFonts w:ascii="Arial" w:hAnsi="Arial" w:cs="Arial"/>
          <w:b/>
          <w:i/>
        </w:rPr>
        <w:t>?</w:t>
      </w:r>
      <w:r w:rsidRPr="00B8757D">
        <w:rPr>
          <w:rFonts w:ascii="Arial" w:hAnsi="Arial" w:cs="Arial"/>
          <w:i/>
        </w:rPr>
        <w:t xml:space="preserve"> </w:t>
      </w:r>
    </w:p>
    <w:p w14:paraId="33B8F30E" w14:textId="77777777" w:rsidR="00E74A66" w:rsidRPr="00B8757D" w:rsidRDefault="00E74A66" w:rsidP="002B0C82">
      <w:pPr>
        <w:pStyle w:val="Prrafodelista"/>
        <w:ind w:left="0"/>
        <w:jc w:val="both"/>
        <w:rPr>
          <w:b/>
          <w:i/>
          <w:color w:val="auto"/>
          <w:sz w:val="22"/>
          <w:szCs w:val="22"/>
        </w:rPr>
      </w:pPr>
    </w:p>
    <w:p w14:paraId="52E54CC3" w14:textId="3D273F63" w:rsidR="00736FC3" w:rsidRPr="00B8757D" w:rsidRDefault="00736FC3" w:rsidP="00736FC3">
      <w:pPr>
        <w:spacing w:after="0" w:line="240" w:lineRule="auto"/>
        <w:jc w:val="both"/>
        <w:rPr>
          <w:rFonts w:ascii="Arial" w:hAnsi="Arial" w:cs="Arial"/>
          <w:lang w:val="es-ES" w:eastAsia="es-ES"/>
        </w:rPr>
      </w:pPr>
      <w:r w:rsidRPr="00B8757D">
        <w:rPr>
          <w:rFonts w:ascii="Arial" w:hAnsi="Arial" w:cs="Arial"/>
        </w:rPr>
        <w:t>Frente al error judicial</w:t>
      </w:r>
      <w:r w:rsidRPr="00B8757D">
        <w:rPr>
          <w:rFonts w:ascii="Arial" w:hAnsi="Arial" w:cs="Arial"/>
          <w:b/>
        </w:rPr>
        <w:t xml:space="preserve"> l</w:t>
      </w:r>
      <w:r w:rsidRPr="00B8757D">
        <w:rPr>
          <w:rFonts w:ascii="Arial" w:hAnsi="Arial" w:cs="Arial"/>
        </w:rPr>
        <w:t xml:space="preserve">a respuesta es </w:t>
      </w:r>
      <w:r w:rsidRPr="00B8757D">
        <w:rPr>
          <w:rFonts w:ascii="Arial" w:hAnsi="Arial" w:cs="Arial"/>
          <w:b/>
        </w:rPr>
        <w:t>negativa</w:t>
      </w:r>
      <w:r w:rsidRPr="00B8757D">
        <w:rPr>
          <w:rFonts w:ascii="Arial" w:hAnsi="Arial" w:cs="Arial"/>
        </w:rPr>
        <w:t xml:space="preserve">, por cuanto </w:t>
      </w:r>
      <w:r w:rsidRPr="00B8757D">
        <w:rPr>
          <w:rFonts w:ascii="Arial" w:hAnsi="Arial" w:cs="Arial"/>
          <w:lang w:val="es-ES" w:eastAsia="es-ES"/>
        </w:rPr>
        <w:t xml:space="preserve">la providencia del </w:t>
      </w:r>
      <w:r w:rsidRPr="00B8757D">
        <w:rPr>
          <w:rFonts w:ascii="Arial" w:eastAsiaTheme="minorEastAsia" w:hAnsi="Arial" w:cs="Arial"/>
          <w:lang w:val="es-ES" w:eastAsia="es-CO"/>
        </w:rPr>
        <w:t>25 de junio de 2015 objeto de reproche</w:t>
      </w:r>
      <w:r w:rsidRPr="00B8757D">
        <w:rPr>
          <w:rFonts w:ascii="Arial" w:hAnsi="Arial" w:cs="Arial"/>
          <w:lang w:val="es-ES" w:eastAsia="es-ES"/>
        </w:rPr>
        <w:t>, fue proferida soportándose en lo que obraba en el expediente y aplicando la normativa aplicable al caso en concreto. Por lo anterior se concluye que no hay falla.</w:t>
      </w:r>
    </w:p>
    <w:p w14:paraId="41BEBBB7" w14:textId="77777777" w:rsidR="00736FC3" w:rsidRPr="00B8757D" w:rsidRDefault="00736FC3" w:rsidP="00736FC3">
      <w:pPr>
        <w:spacing w:after="0" w:line="240" w:lineRule="auto"/>
        <w:jc w:val="both"/>
        <w:rPr>
          <w:rFonts w:ascii="Arial" w:hAnsi="Arial" w:cs="Arial"/>
          <w:lang w:val="es-ES" w:eastAsia="es-ES"/>
        </w:rPr>
      </w:pPr>
    </w:p>
    <w:p w14:paraId="4D344461" w14:textId="6B2E29CF" w:rsidR="00736FC3" w:rsidRPr="00B8757D" w:rsidRDefault="00736FC3" w:rsidP="00736FC3">
      <w:pPr>
        <w:spacing w:after="0" w:line="240" w:lineRule="auto"/>
        <w:jc w:val="both"/>
        <w:rPr>
          <w:rFonts w:ascii="Arial" w:hAnsi="Arial" w:cs="Arial"/>
        </w:rPr>
      </w:pPr>
      <w:r w:rsidRPr="00B8757D">
        <w:rPr>
          <w:rFonts w:ascii="Arial" w:hAnsi="Arial" w:cs="Arial"/>
          <w:lang w:val="es-ES" w:eastAsia="es-ES"/>
        </w:rPr>
        <w:t xml:space="preserve">En efecto, no </w:t>
      </w:r>
      <w:r w:rsidRPr="00B8757D">
        <w:rPr>
          <w:rFonts w:ascii="Arial" w:hAnsi="Arial" w:cs="Arial"/>
        </w:rPr>
        <w:t xml:space="preserve">se vislumbra la existencia por parte alguna de error jurisdiccional ya </w:t>
      </w:r>
      <w:r w:rsidRPr="00B8757D">
        <w:rPr>
          <w:rFonts w:ascii="Arial" w:hAnsi="Arial" w:cs="Arial"/>
          <w:lang w:val="es-MX"/>
        </w:rPr>
        <w:t xml:space="preserve">que el JUZGADO </w:t>
      </w:r>
      <w:r w:rsidRPr="00B8757D">
        <w:rPr>
          <w:rFonts w:ascii="Arial" w:hAnsi="Arial" w:cs="Arial"/>
        </w:rPr>
        <w:t>no profirió providencia contraria a derecho ni fruto de apreciaciones subjetivas o caprichosas, no desatendió las normas que rigen el cumplimiento de sus funciones y no se le puede endosar un daño al demandado por esto.</w:t>
      </w:r>
    </w:p>
    <w:p w14:paraId="69302277" w14:textId="77777777" w:rsidR="00736FC3" w:rsidRPr="00B8757D" w:rsidRDefault="00736FC3" w:rsidP="00736FC3">
      <w:pPr>
        <w:spacing w:after="0" w:line="240" w:lineRule="auto"/>
        <w:jc w:val="both"/>
        <w:rPr>
          <w:rFonts w:ascii="Arial" w:hAnsi="Arial" w:cs="Arial"/>
        </w:rPr>
      </w:pPr>
      <w:r w:rsidRPr="00B8757D">
        <w:rPr>
          <w:rFonts w:ascii="Arial" w:hAnsi="Arial" w:cs="Arial"/>
        </w:rPr>
        <w:t xml:space="preserve"> </w:t>
      </w:r>
    </w:p>
    <w:p w14:paraId="76A71847" w14:textId="2C0EBB17" w:rsidR="00736FC3" w:rsidRPr="00B8757D" w:rsidRDefault="00736FC3" w:rsidP="00736FC3">
      <w:pPr>
        <w:spacing w:line="240" w:lineRule="auto"/>
        <w:jc w:val="both"/>
        <w:rPr>
          <w:rFonts w:ascii="Arial" w:hAnsi="Arial" w:cs="Arial"/>
          <w:spacing w:val="-3"/>
        </w:rPr>
      </w:pPr>
      <w:r w:rsidRPr="00B8757D">
        <w:rPr>
          <w:rFonts w:ascii="Arial" w:hAnsi="Arial" w:cs="Arial"/>
          <w:spacing w:val="-3"/>
        </w:rPr>
        <w:t>De conformidad con el estudio de las pruebas aportadas al proceso, la a</w:t>
      </w:r>
      <w:r w:rsidR="007F2F0E" w:rsidRPr="00B8757D">
        <w:rPr>
          <w:rFonts w:ascii="Arial" w:hAnsi="Arial" w:cs="Arial"/>
          <w:spacing w:val="-3"/>
        </w:rPr>
        <w:t xml:space="preserve">ctuación judicial fue correcta y </w:t>
      </w:r>
      <w:r w:rsidRPr="00B8757D">
        <w:rPr>
          <w:rFonts w:ascii="Arial" w:hAnsi="Arial" w:cs="Arial"/>
          <w:spacing w:val="-3"/>
        </w:rPr>
        <w:t xml:space="preserve">acorde con las normas </w:t>
      </w:r>
      <w:r w:rsidR="007F2F0E" w:rsidRPr="00B8757D">
        <w:rPr>
          <w:rFonts w:ascii="Arial" w:hAnsi="Arial" w:cs="Arial"/>
          <w:spacing w:val="-3"/>
        </w:rPr>
        <w:t>de procedimiento.</w:t>
      </w:r>
    </w:p>
    <w:p w14:paraId="035B4EF6" w14:textId="367616EA" w:rsidR="00736FC3" w:rsidRPr="00B8757D" w:rsidRDefault="00736FC3" w:rsidP="00736FC3">
      <w:pPr>
        <w:spacing w:line="240" w:lineRule="auto"/>
        <w:jc w:val="both"/>
        <w:rPr>
          <w:rFonts w:ascii="Arial" w:hAnsi="Arial" w:cs="Arial"/>
          <w:spacing w:val="-3"/>
        </w:rPr>
      </w:pPr>
      <w:r w:rsidRPr="00B8757D">
        <w:rPr>
          <w:rFonts w:ascii="Arial" w:hAnsi="Arial" w:cs="Arial"/>
          <w:spacing w:val="-3"/>
        </w:rPr>
        <w:t>Además, si el actor pretende que el juez contencioso administrativo evalú</w:t>
      </w:r>
      <w:r w:rsidR="007F2F0E" w:rsidRPr="00B8757D">
        <w:rPr>
          <w:rFonts w:ascii="Arial" w:hAnsi="Arial" w:cs="Arial"/>
          <w:spacing w:val="-3"/>
        </w:rPr>
        <w:t>e el contenido intrínseco de la</w:t>
      </w:r>
      <w:r w:rsidRPr="00B8757D">
        <w:rPr>
          <w:rFonts w:ascii="Arial" w:hAnsi="Arial" w:cs="Arial"/>
          <w:spacing w:val="-3"/>
        </w:rPr>
        <w:t xml:space="preserve"> providencia que le afecta, es decir, evaluar la manera </w:t>
      </w:r>
      <w:r w:rsidR="009B7795" w:rsidRPr="00B8757D">
        <w:rPr>
          <w:rFonts w:ascii="Arial" w:hAnsi="Arial" w:cs="Arial"/>
          <w:spacing w:val="-3"/>
        </w:rPr>
        <w:t xml:space="preserve">de </w:t>
      </w:r>
      <w:r w:rsidR="007F2F0E" w:rsidRPr="00B8757D">
        <w:rPr>
          <w:rFonts w:ascii="Arial" w:hAnsi="Arial" w:cs="Arial"/>
          <w:spacing w:val="-3"/>
        </w:rPr>
        <w:t xml:space="preserve">efectuar la </w:t>
      </w:r>
      <w:r w:rsidRPr="00B8757D">
        <w:rPr>
          <w:rFonts w:ascii="Arial" w:hAnsi="Arial" w:cs="Arial"/>
          <w:spacing w:val="-3"/>
        </w:rPr>
        <w:t xml:space="preserve">liquidación del crédito dentro del proceso anotado, es decir si </w:t>
      </w:r>
      <w:r w:rsidR="007F2F0E" w:rsidRPr="00B8757D">
        <w:rPr>
          <w:rFonts w:ascii="Arial" w:hAnsi="Arial" w:cs="Arial"/>
          <w:spacing w:val="-3"/>
        </w:rPr>
        <w:t>se ajusta a los pretendido por el actor</w:t>
      </w:r>
      <w:r w:rsidR="009B7795" w:rsidRPr="00B8757D">
        <w:rPr>
          <w:rFonts w:ascii="Arial" w:hAnsi="Arial" w:cs="Arial"/>
          <w:spacing w:val="-3"/>
        </w:rPr>
        <w:t>,</w:t>
      </w:r>
      <w:r w:rsidR="007F2F0E" w:rsidRPr="00B8757D">
        <w:rPr>
          <w:rFonts w:ascii="Arial" w:hAnsi="Arial" w:cs="Arial"/>
          <w:spacing w:val="-3"/>
        </w:rPr>
        <w:t xml:space="preserve"> </w:t>
      </w:r>
      <w:r w:rsidRPr="00B8757D">
        <w:rPr>
          <w:rFonts w:ascii="Arial" w:hAnsi="Arial" w:cs="Arial"/>
          <w:spacing w:val="-3"/>
        </w:rPr>
        <w:t xml:space="preserve">el enfoque es equivocado, pues ésta no es una tercera instancia para entrar a calificar si las nociones conceptuales son  acertadas o no, </w:t>
      </w:r>
      <w:r w:rsidR="009B7795" w:rsidRPr="00B8757D">
        <w:rPr>
          <w:rFonts w:ascii="Arial" w:hAnsi="Arial" w:cs="Arial"/>
          <w:spacing w:val="-3"/>
        </w:rPr>
        <w:t>ya que</w:t>
      </w:r>
      <w:r w:rsidRPr="00B8757D">
        <w:rPr>
          <w:rFonts w:ascii="Arial" w:hAnsi="Arial" w:cs="Arial"/>
          <w:spacing w:val="-3"/>
        </w:rPr>
        <w:t xml:space="preserve"> el contenido de la providencia que se dice es contrario a la ley, se funda en criterios objetivos que devienen de la función intelectual del juez. </w:t>
      </w:r>
    </w:p>
    <w:p w14:paraId="60F0EDE2" w14:textId="27BEBA3A" w:rsidR="00736FC3" w:rsidRPr="00B8757D" w:rsidRDefault="00736FC3" w:rsidP="00736FC3">
      <w:pPr>
        <w:spacing w:line="240" w:lineRule="auto"/>
        <w:jc w:val="both"/>
        <w:rPr>
          <w:rFonts w:ascii="Arial" w:hAnsi="Arial" w:cs="Arial"/>
          <w:spacing w:val="-3"/>
        </w:rPr>
      </w:pPr>
      <w:r w:rsidRPr="00B8757D">
        <w:rPr>
          <w:rFonts w:ascii="Arial" w:hAnsi="Arial" w:cs="Arial"/>
          <w:spacing w:val="-3"/>
        </w:rPr>
        <w:t>El error judicial es aquel que salta a la vista y que es manifiesto y la hermenéutica jurídica, entendida como noción conceptual que orienta el contenido de una providencia, no puede ser objeto de valoración por esta jurisdicción para determinar la existencia de un error judicial</w:t>
      </w:r>
      <w:r w:rsidR="00771F9E" w:rsidRPr="00B8757D">
        <w:rPr>
          <w:rFonts w:ascii="Arial" w:hAnsi="Arial" w:cs="Arial"/>
          <w:spacing w:val="-3"/>
        </w:rPr>
        <w:t>,</w:t>
      </w:r>
      <w:r w:rsidRPr="00B8757D">
        <w:rPr>
          <w:rFonts w:ascii="Arial" w:hAnsi="Arial" w:cs="Arial"/>
          <w:spacing w:val="-3"/>
        </w:rPr>
        <w:t xml:space="preserve"> pues se atentaría contra la autonomía e independencia del juez en la apreciación jurídica de los elementos que la informan.</w:t>
      </w:r>
    </w:p>
    <w:p w14:paraId="15E2F1FD" w14:textId="77777777" w:rsidR="00736FC3" w:rsidRPr="00B8757D" w:rsidRDefault="00736FC3" w:rsidP="00736FC3">
      <w:pPr>
        <w:spacing w:line="240" w:lineRule="auto"/>
        <w:jc w:val="both"/>
        <w:rPr>
          <w:rFonts w:ascii="Arial" w:hAnsi="Arial" w:cs="Arial"/>
          <w:spacing w:val="-3"/>
        </w:rPr>
      </w:pPr>
      <w:r w:rsidRPr="00B8757D">
        <w:rPr>
          <w:rFonts w:ascii="Arial" w:hAnsi="Arial" w:cs="Arial"/>
          <w:spacing w:val="-3"/>
        </w:rPr>
        <w:t>No existe, en consecuencia, error judicial alguno que comprometa la responsabilidad del Estado en los perjuicios que se dicen irrogados.</w:t>
      </w:r>
    </w:p>
    <w:p w14:paraId="094B0D12" w14:textId="3225100B" w:rsidR="00736FC3" w:rsidRPr="00B8757D" w:rsidRDefault="00736FC3" w:rsidP="002B0C82">
      <w:pPr>
        <w:pStyle w:val="Prrafodelista"/>
        <w:ind w:left="0"/>
        <w:jc w:val="both"/>
        <w:rPr>
          <w:b/>
          <w:i/>
          <w:color w:val="auto"/>
          <w:sz w:val="22"/>
          <w:szCs w:val="22"/>
        </w:rPr>
      </w:pPr>
    </w:p>
    <w:p w14:paraId="04F8F5C2" w14:textId="1AC008E6" w:rsidR="00246785" w:rsidRPr="00B8757D" w:rsidRDefault="00246785" w:rsidP="0054539B">
      <w:pPr>
        <w:pStyle w:val="Prrafodelista"/>
        <w:ind w:left="0"/>
        <w:jc w:val="both"/>
        <w:rPr>
          <w:color w:val="auto"/>
        </w:rPr>
      </w:pPr>
      <w:r w:rsidRPr="00B8757D">
        <w:rPr>
          <w:b/>
          <w:i/>
          <w:color w:val="auto"/>
          <w:sz w:val="22"/>
          <w:szCs w:val="22"/>
        </w:rPr>
        <w:t>En lo que respec</w:t>
      </w:r>
      <w:r w:rsidR="0054539B" w:rsidRPr="00B8757D">
        <w:rPr>
          <w:b/>
          <w:i/>
          <w:color w:val="auto"/>
          <w:sz w:val="22"/>
          <w:szCs w:val="22"/>
        </w:rPr>
        <w:t>ta al defectuoso funcionamiento</w:t>
      </w:r>
      <w:r w:rsidR="0054539B" w:rsidRPr="00B8757D">
        <w:rPr>
          <w:color w:val="auto"/>
          <w:sz w:val="22"/>
          <w:szCs w:val="22"/>
        </w:rPr>
        <w:t>, s</w:t>
      </w:r>
      <w:r w:rsidRPr="00B8757D">
        <w:rPr>
          <w:color w:val="auto"/>
        </w:rPr>
        <w:t xml:space="preserve">e encuentra demostrado que los señores JOSÉ OMAR ZAPATA JURADO, DARIO SERNA CARVAJAL, JOSÉ OMAR GIRALDO TAPIAS, SAMUEL ESTRADA Y HERNANDO BETANCURT SANCHEZ recibieron parte del dinero que ejecutaban 3 años después de haberse consignado a órdenes del juzgado 1 laboral del circuito de </w:t>
      </w:r>
      <w:r w:rsidR="00771F9E" w:rsidRPr="00B8757D">
        <w:rPr>
          <w:color w:val="auto"/>
        </w:rPr>
        <w:t>Bogotá</w:t>
      </w:r>
      <w:r w:rsidRPr="00B8757D">
        <w:rPr>
          <w:color w:val="auto"/>
        </w:rPr>
        <w:t>.</w:t>
      </w:r>
    </w:p>
    <w:p w14:paraId="5DF8B8CA" w14:textId="77777777" w:rsidR="00246785" w:rsidRPr="00B8757D" w:rsidRDefault="00246785" w:rsidP="00246785">
      <w:pPr>
        <w:spacing w:after="0" w:line="240" w:lineRule="auto"/>
        <w:jc w:val="both"/>
        <w:rPr>
          <w:rFonts w:ascii="Arial" w:hAnsi="Arial" w:cs="Arial"/>
        </w:rPr>
      </w:pPr>
    </w:p>
    <w:p w14:paraId="001D0CE9" w14:textId="3E3277A0" w:rsidR="00822F8E" w:rsidRPr="00B8757D" w:rsidRDefault="00822F8E" w:rsidP="00822F8E">
      <w:pPr>
        <w:pStyle w:val="Textoindependiente"/>
        <w:numPr>
          <w:ilvl w:val="12"/>
          <w:numId w:val="0"/>
        </w:numPr>
        <w:spacing w:after="0" w:line="240" w:lineRule="auto"/>
        <w:jc w:val="both"/>
        <w:rPr>
          <w:rFonts w:ascii="Arial" w:hAnsi="Arial" w:cs="Arial"/>
        </w:rPr>
      </w:pPr>
      <w:r w:rsidRPr="00B8757D">
        <w:rPr>
          <w:rFonts w:ascii="Arial" w:hAnsi="Arial" w:cs="Arial"/>
        </w:rPr>
        <w:t xml:space="preserve">Ahora bien, se debe analizar qué dependía del despacho y qué de la parte ejecutante y cómo las demoras atribuibles a cada interviniente, influyeron en el transcurso </w:t>
      </w:r>
      <w:r w:rsidR="00771F9E" w:rsidRPr="00B8757D">
        <w:rPr>
          <w:rFonts w:ascii="Arial" w:hAnsi="Arial" w:cs="Arial"/>
        </w:rPr>
        <w:t>del tiempo para que se efectuara</w:t>
      </w:r>
      <w:r w:rsidRPr="00B8757D">
        <w:rPr>
          <w:rFonts w:ascii="Arial" w:hAnsi="Arial" w:cs="Arial"/>
        </w:rPr>
        <w:t xml:space="preserve"> la entrega </w:t>
      </w:r>
      <w:r w:rsidR="00771F9E" w:rsidRPr="00B8757D">
        <w:rPr>
          <w:rFonts w:ascii="Arial" w:hAnsi="Arial" w:cs="Arial"/>
        </w:rPr>
        <w:t>del depósito</w:t>
      </w:r>
      <w:r w:rsidRPr="00B8757D">
        <w:rPr>
          <w:rFonts w:ascii="Arial" w:hAnsi="Arial" w:cs="Arial"/>
        </w:rPr>
        <w:t>.</w:t>
      </w:r>
    </w:p>
    <w:p w14:paraId="1C9E6E44" w14:textId="77777777" w:rsidR="00246785" w:rsidRPr="00B8757D" w:rsidRDefault="00246785" w:rsidP="002B0C82">
      <w:pPr>
        <w:pStyle w:val="Prrafodelista"/>
        <w:ind w:left="0"/>
        <w:jc w:val="both"/>
        <w:rPr>
          <w:b/>
          <w:i/>
          <w:color w:val="auto"/>
          <w:sz w:val="22"/>
          <w:szCs w:val="22"/>
        </w:rPr>
      </w:pPr>
    </w:p>
    <w:p w14:paraId="7CC028E0" w14:textId="15B6E4D7" w:rsidR="00822F8E" w:rsidRPr="00B8757D" w:rsidRDefault="00246785" w:rsidP="00822F8E">
      <w:pPr>
        <w:pStyle w:val="Prrafodelista"/>
        <w:ind w:left="0"/>
        <w:jc w:val="both"/>
        <w:rPr>
          <w:color w:val="auto"/>
          <w:sz w:val="22"/>
          <w:szCs w:val="22"/>
        </w:rPr>
      </w:pPr>
      <w:r w:rsidRPr="00B8757D">
        <w:rPr>
          <w:color w:val="auto"/>
          <w:sz w:val="22"/>
          <w:szCs w:val="22"/>
        </w:rPr>
        <w:t xml:space="preserve">Es </w:t>
      </w:r>
      <w:r w:rsidR="007F2F0E" w:rsidRPr="00B8757D">
        <w:rPr>
          <w:color w:val="auto"/>
          <w:sz w:val="22"/>
          <w:szCs w:val="22"/>
        </w:rPr>
        <w:t>evidente</w:t>
      </w:r>
      <w:r w:rsidRPr="00B8757D">
        <w:rPr>
          <w:color w:val="auto"/>
          <w:sz w:val="22"/>
          <w:szCs w:val="22"/>
        </w:rPr>
        <w:t xml:space="preserve"> que</w:t>
      </w:r>
      <w:r w:rsidR="007F2F0E" w:rsidRPr="00B8757D">
        <w:rPr>
          <w:color w:val="auto"/>
          <w:sz w:val="22"/>
          <w:szCs w:val="22"/>
        </w:rPr>
        <w:t xml:space="preserve"> el </w:t>
      </w:r>
      <w:r w:rsidR="00771F9E" w:rsidRPr="00B8757D">
        <w:rPr>
          <w:color w:val="auto"/>
          <w:sz w:val="22"/>
          <w:szCs w:val="22"/>
        </w:rPr>
        <w:t xml:space="preserve">Juzgado 1 Laboral del Circuito de Bogotá </w:t>
      </w:r>
      <w:r w:rsidR="007F2F0E" w:rsidRPr="00B8757D">
        <w:rPr>
          <w:color w:val="auto"/>
          <w:sz w:val="22"/>
          <w:szCs w:val="22"/>
        </w:rPr>
        <w:t xml:space="preserve">debía efectuar una liquidación del crédito antes de hacer entrega del </w:t>
      </w:r>
      <w:r w:rsidRPr="00B8757D">
        <w:rPr>
          <w:color w:val="auto"/>
          <w:sz w:val="22"/>
          <w:szCs w:val="22"/>
        </w:rPr>
        <w:t>dinero depositado como resultado de la medida cautelar</w:t>
      </w:r>
      <w:r w:rsidR="00771F9E" w:rsidRPr="00B8757D">
        <w:rPr>
          <w:color w:val="auto"/>
          <w:sz w:val="22"/>
          <w:szCs w:val="22"/>
        </w:rPr>
        <w:t>. S</w:t>
      </w:r>
      <w:r w:rsidR="007F2F0E" w:rsidRPr="00B8757D">
        <w:rPr>
          <w:color w:val="auto"/>
          <w:sz w:val="22"/>
          <w:szCs w:val="22"/>
        </w:rPr>
        <w:t>in embargo</w:t>
      </w:r>
      <w:r w:rsidR="00771F9E" w:rsidRPr="00B8757D">
        <w:rPr>
          <w:color w:val="auto"/>
          <w:sz w:val="22"/>
          <w:szCs w:val="22"/>
        </w:rPr>
        <w:t>,</w:t>
      </w:r>
      <w:r w:rsidR="007F2F0E" w:rsidRPr="00B8757D">
        <w:rPr>
          <w:color w:val="auto"/>
          <w:sz w:val="22"/>
          <w:szCs w:val="22"/>
        </w:rPr>
        <w:t xml:space="preserve"> se demoró de manera injustificada en hacerlo</w:t>
      </w:r>
      <w:r w:rsidR="00771F9E" w:rsidRPr="00B8757D">
        <w:rPr>
          <w:color w:val="auto"/>
          <w:sz w:val="22"/>
          <w:szCs w:val="22"/>
        </w:rPr>
        <w:t>;</w:t>
      </w:r>
      <w:r w:rsidRPr="00B8757D">
        <w:rPr>
          <w:color w:val="auto"/>
          <w:sz w:val="22"/>
          <w:szCs w:val="22"/>
        </w:rPr>
        <w:t xml:space="preserve"> prueba de ello son </w:t>
      </w:r>
      <w:r w:rsidR="0054539B" w:rsidRPr="00B8757D">
        <w:rPr>
          <w:color w:val="auto"/>
          <w:sz w:val="22"/>
          <w:szCs w:val="22"/>
        </w:rPr>
        <w:t>las quejas</w:t>
      </w:r>
      <w:r w:rsidR="007F2F0E" w:rsidRPr="00B8757D">
        <w:rPr>
          <w:color w:val="auto"/>
          <w:sz w:val="22"/>
          <w:szCs w:val="22"/>
        </w:rPr>
        <w:t xml:space="preserve"> </w:t>
      </w:r>
      <w:r w:rsidRPr="00B8757D">
        <w:rPr>
          <w:color w:val="auto"/>
          <w:sz w:val="22"/>
          <w:szCs w:val="22"/>
        </w:rPr>
        <w:t xml:space="preserve">ante la </w:t>
      </w:r>
      <w:r w:rsidR="0054539B" w:rsidRPr="00B8757D">
        <w:rPr>
          <w:color w:val="auto"/>
          <w:sz w:val="22"/>
          <w:szCs w:val="22"/>
        </w:rPr>
        <w:t>Procuraduría, Consejo Superior de la J</w:t>
      </w:r>
      <w:r w:rsidRPr="00B8757D">
        <w:rPr>
          <w:color w:val="auto"/>
          <w:sz w:val="22"/>
          <w:szCs w:val="22"/>
        </w:rPr>
        <w:t xml:space="preserve">udicatura </w:t>
      </w:r>
      <w:r w:rsidR="007F2F0E" w:rsidRPr="00B8757D">
        <w:rPr>
          <w:color w:val="auto"/>
          <w:sz w:val="22"/>
          <w:szCs w:val="22"/>
        </w:rPr>
        <w:t>y</w:t>
      </w:r>
      <w:r w:rsidRPr="00B8757D">
        <w:rPr>
          <w:color w:val="auto"/>
          <w:sz w:val="22"/>
          <w:szCs w:val="22"/>
        </w:rPr>
        <w:t xml:space="preserve"> las</w:t>
      </w:r>
      <w:r w:rsidR="007F2F0E" w:rsidRPr="00B8757D">
        <w:rPr>
          <w:color w:val="auto"/>
          <w:sz w:val="22"/>
          <w:szCs w:val="22"/>
        </w:rPr>
        <w:t xml:space="preserve"> acciones de tutela</w:t>
      </w:r>
      <w:r w:rsidRPr="00B8757D">
        <w:rPr>
          <w:color w:val="auto"/>
          <w:sz w:val="22"/>
          <w:szCs w:val="22"/>
        </w:rPr>
        <w:t xml:space="preserve"> que presentaron los demandantes</w:t>
      </w:r>
      <w:r w:rsidR="0054539B" w:rsidRPr="00B8757D">
        <w:rPr>
          <w:color w:val="auto"/>
          <w:sz w:val="22"/>
          <w:szCs w:val="22"/>
        </w:rPr>
        <w:t>.  E</w:t>
      </w:r>
      <w:r w:rsidR="007F2F0E" w:rsidRPr="00B8757D">
        <w:rPr>
          <w:color w:val="auto"/>
          <w:sz w:val="22"/>
          <w:szCs w:val="22"/>
        </w:rPr>
        <w:t xml:space="preserve">s decir que una actuación de que a lo sumo se debía </w:t>
      </w:r>
      <w:r w:rsidR="007F2F0E" w:rsidRPr="00B8757D">
        <w:rPr>
          <w:color w:val="auto"/>
          <w:sz w:val="22"/>
          <w:szCs w:val="22"/>
        </w:rPr>
        <w:lastRenderedPageBreak/>
        <w:t>demorar de 6 meses a un año</w:t>
      </w:r>
      <w:r w:rsidRPr="00B8757D">
        <w:rPr>
          <w:color w:val="auto"/>
          <w:sz w:val="22"/>
          <w:szCs w:val="22"/>
        </w:rPr>
        <w:t xml:space="preserve"> </w:t>
      </w:r>
      <w:r w:rsidR="00822F8E" w:rsidRPr="00B8757D">
        <w:rPr>
          <w:color w:val="auto"/>
          <w:sz w:val="22"/>
          <w:szCs w:val="22"/>
        </w:rPr>
        <w:t xml:space="preserve">ateniendo los términos procesales y la carga laboral, </w:t>
      </w:r>
      <w:r w:rsidR="0054539B" w:rsidRPr="00B8757D">
        <w:rPr>
          <w:color w:val="auto"/>
          <w:sz w:val="22"/>
          <w:szCs w:val="22"/>
        </w:rPr>
        <w:t>se tomó</w:t>
      </w:r>
      <w:r w:rsidR="007F2F0E" w:rsidRPr="00B8757D">
        <w:rPr>
          <w:color w:val="auto"/>
          <w:sz w:val="22"/>
          <w:szCs w:val="22"/>
        </w:rPr>
        <w:t xml:space="preserve"> 3 años</w:t>
      </w:r>
      <w:r w:rsidR="0054539B" w:rsidRPr="00B8757D">
        <w:rPr>
          <w:color w:val="auto"/>
          <w:sz w:val="22"/>
          <w:szCs w:val="22"/>
        </w:rPr>
        <w:t>,</w:t>
      </w:r>
      <w:r w:rsidR="00822F8E" w:rsidRPr="00B8757D">
        <w:rPr>
          <w:color w:val="auto"/>
          <w:sz w:val="22"/>
          <w:szCs w:val="22"/>
        </w:rPr>
        <w:t xml:space="preserve"> lo cual denota una falla en la ad</w:t>
      </w:r>
      <w:r w:rsidR="0054539B" w:rsidRPr="00B8757D">
        <w:rPr>
          <w:color w:val="auto"/>
          <w:sz w:val="22"/>
          <w:szCs w:val="22"/>
        </w:rPr>
        <w:t xml:space="preserve">ministración de justicia </w:t>
      </w:r>
      <w:r w:rsidR="00822F8E" w:rsidRPr="00B8757D">
        <w:rPr>
          <w:color w:val="auto"/>
          <w:sz w:val="22"/>
          <w:szCs w:val="22"/>
        </w:rPr>
        <w:t>por parte de la Nación – Rama Judicial.</w:t>
      </w:r>
    </w:p>
    <w:p w14:paraId="256B1B26" w14:textId="77777777" w:rsidR="00822F8E" w:rsidRPr="00B8757D" w:rsidRDefault="00822F8E" w:rsidP="00822F8E">
      <w:pPr>
        <w:pStyle w:val="Prrafodelista"/>
        <w:ind w:left="0"/>
        <w:jc w:val="both"/>
        <w:rPr>
          <w:i/>
          <w:color w:val="auto"/>
          <w:sz w:val="22"/>
          <w:szCs w:val="22"/>
        </w:rPr>
      </w:pPr>
    </w:p>
    <w:p w14:paraId="09F4DA13" w14:textId="7293230B" w:rsidR="00D8393C" w:rsidRPr="00B8757D" w:rsidRDefault="00822F8E" w:rsidP="00822F8E">
      <w:pPr>
        <w:pStyle w:val="Prrafodelista"/>
        <w:ind w:left="0"/>
        <w:jc w:val="both"/>
        <w:rPr>
          <w:i/>
          <w:color w:val="auto"/>
          <w:sz w:val="22"/>
          <w:szCs w:val="22"/>
        </w:rPr>
      </w:pPr>
      <w:r w:rsidRPr="00B8757D">
        <w:rPr>
          <w:i/>
          <w:color w:val="auto"/>
          <w:sz w:val="22"/>
          <w:szCs w:val="22"/>
        </w:rPr>
        <w:tab/>
      </w:r>
    </w:p>
    <w:p w14:paraId="7BCCE8FD" w14:textId="1750615F" w:rsidR="00D8393C" w:rsidRPr="00B8757D" w:rsidRDefault="0054539B" w:rsidP="002B0C82">
      <w:pPr>
        <w:spacing w:after="0" w:line="240" w:lineRule="auto"/>
        <w:jc w:val="both"/>
        <w:rPr>
          <w:rFonts w:ascii="Arial" w:hAnsi="Arial" w:cs="Arial"/>
        </w:rPr>
      </w:pPr>
      <w:r w:rsidRPr="00B8757D">
        <w:rPr>
          <w:rFonts w:ascii="Arial" w:hAnsi="Arial" w:cs="Arial"/>
        </w:rPr>
        <w:t>Ahora bien, l</w:t>
      </w:r>
      <w:r w:rsidR="00822F8E" w:rsidRPr="00B8757D">
        <w:rPr>
          <w:rFonts w:ascii="Arial" w:hAnsi="Arial" w:cs="Arial"/>
        </w:rPr>
        <w:t xml:space="preserve">a parte demandada aduce el </w:t>
      </w:r>
      <w:r w:rsidR="00D8393C" w:rsidRPr="00B8757D">
        <w:rPr>
          <w:rFonts w:ascii="Arial" w:hAnsi="Arial" w:cs="Arial"/>
        </w:rPr>
        <w:t xml:space="preserve">eximente de responsabilidad de </w:t>
      </w:r>
      <w:r w:rsidR="00D8393C" w:rsidRPr="00B8757D">
        <w:rPr>
          <w:rFonts w:ascii="Arial" w:hAnsi="Arial" w:cs="Arial"/>
          <w:b/>
        </w:rPr>
        <w:t>hecho de un tercero</w:t>
      </w:r>
      <w:r w:rsidR="00D8393C" w:rsidRPr="00B8757D">
        <w:rPr>
          <w:rFonts w:ascii="Arial" w:hAnsi="Arial" w:cs="Arial"/>
        </w:rPr>
        <w:t xml:space="preserve"> el Consejo de Estado”</w:t>
      </w:r>
      <w:r w:rsidR="00D8393C" w:rsidRPr="00B8757D">
        <w:rPr>
          <w:rStyle w:val="Refdenotaalpie"/>
          <w:rFonts w:ascii="Arial" w:hAnsi="Arial" w:cs="Arial"/>
        </w:rPr>
        <w:footnoteReference w:id="13"/>
      </w:r>
      <w:r w:rsidR="00822F8E" w:rsidRPr="00B8757D">
        <w:rPr>
          <w:rFonts w:ascii="Arial" w:hAnsi="Arial" w:cs="Arial"/>
        </w:rPr>
        <w:t xml:space="preserve"> pues era COLPENSIONES quien debía efectuar el pago respectivo de la obligació</w:t>
      </w:r>
      <w:r w:rsidRPr="00B8757D">
        <w:rPr>
          <w:rFonts w:ascii="Arial" w:hAnsi="Arial" w:cs="Arial"/>
        </w:rPr>
        <w:t>n;</w:t>
      </w:r>
      <w:r w:rsidR="00822F8E" w:rsidRPr="00B8757D">
        <w:rPr>
          <w:rFonts w:ascii="Arial" w:hAnsi="Arial" w:cs="Arial"/>
        </w:rPr>
        <w:t xml:space="preserve"> sin embargo</w:t>
      </w:r>
      <w:r w:rsidRPr="00B8757D">
        <w:rPr>
          <w:rFonts w:ascii="Arial" w:hAnsi="Arial" w:cs="Arial"/>
        </w:rPr>
        <w:t>,</w:t>
      </w:r>
      <w:r w:rsidR="00822F8E" w:rsidRPr="00B8757D">
        <w:rPr>
          <w:rFonts w:ascii="Arial" w:hAnsi="Arial" w:cs="Arial"/>
        </w:rPr>
        <w:t xml:space="preserve"> en el proceso se logró obtener parte del dinero cuyo pago se solicitaba pero fue el despacho el que demoro su entrega.</w:t>
      </w:r>
    </w:p>
    <w:p w14:paraId="20800701" w14:textId="77777777" w:rsidR="00822F8E" w:rsidRPr="00B8757D" w:rsidRDefault="00822F8E" w:rsidP="002B0C82">
      <w:pPr>
        <w:spacing w:after="0" w:line="240" w:lineRule="auto"/>
        <w:jc w:val="both"/>
        <w:rPr>
          <w:rFonts w:ascii="Arial" w:hAnsi="Arial" w:cs="Arial"/>
        </w:rPr>
      </w:pPr>
    </w:p>
    <w:p w14:paraId="1C3F60F1" w14:textId="7DD17D8E" w:rsidR="00822F8E" w:rsidRPr="00B8757D" w:rsidRDefault="00822F8E" w:rsidP="002B0C82">
      <w:pPr>
        <w:spacing w:after="0" w:line="240" w:lineRule="auto"/>
        <w:jc w:val="both"/>
        <w:rPr>
          <w:rFonts w:ascii="Arial" w:hAnsi="Arial" w:cs="Arial"/>
        </w:rPr>
      </w:pPr>
      <w:r w:rsidRPr="00B8757D">
        <w:rPr>
          <w:rFonts w:ascii="Arial" w:hAnsi="Arial" w:cs="Arial"/>
        </w:rPr>
        <w:t xml:space="preserve">La parte demandada también alega el eximente de responsabilidad de </w:t>
      </w:r>
      <w:r w:rsidRPr="00B8757D">
        <w:rPr>
          <w:rFonts w:ascii="Arial" w:hAnsi="Arial" w:cs="Arial"/>
          <w:b/>
        </w:rPr>
        <w:t xml:space="preserve">culpa exclusiva de la </w:t>
      </w:r>
      <w:r w:rsidR="00AB5CA9" w:rsidRPr="00B8757D">
        <w:rPr>
          <w:rFonts w:ascii="Arial" w:hAnsi="Arial" w:cs="Arial"/>
          <w:b/>
        </w:rPr>
        <w:t>víctima</w:t>
      </w:r>
      <w:r w:rsidRPr="00B8757D">
        <w:rPr>
          <w:rFonts w:ascii="Arial" w:hAnsi="Arial" w:cs="Arial"/>
        </w:rPr>
        <w:t xml:space="preserve"> </w:t>
      </w:r>
      <w:r w:rsidR="00AB5CA9" w:rsidRPr="00B8757D">
        <w:rPr>
          <w:rStyle w:val="Refdenotaalpie"/>
          <w:rFonts w:ascii="Arial" w:hAnsi="Arial" w:cs="Arial"/>
        </w:rPr>
        <w:footnoteReference w:id="14"/>
      </w:r>
      <w:r w:rsidR="0054539B" w:rsidRPr="00B8757D">
        <w:rPr>
          <w:rFonts w:ascii="Arial" w:hAnsi="Arial" w:cs="Arial"/>
        </w:rPr>
        <w:t xml:space="preserve"> pues presentó</w:t>
      </w:r>
      <w:r w:rsidR="00AB5CA9" w:rsidRPr="00B8757D">
        <w:rPr>
          <w:rFonts w:ascii="Arial" w:hAnsi="Arial" w:cs="Arial"/>
        </w:rPr>
        <w:t xml:space="preserve"> demora e</w:t>
      </w:r>
      <w:r w:rsidR="0054539B" w:rsidRPr="00B8757D">
        <w:rPr>
          <w:rFonts w:ascii="Arial" w:hAnsi="Arial" w:cs="Arial"/>
        </w:rPr>
        <w:t xml:space="preserve">n sus actuaciones; </w:t>
      </w:r>
      <w:r w:rsidR="00AB5CA9" w:rsidRPr="00B8757D">
        <w:rPr>
          <w:rFonts w:ascii="Arial" w:hAnsi="Arial" w:cs="Arial"/>
        </w:rPr>
        <w:t>sin embargo</w:t>
      </w:r>
      <w:r w:rsidR="0054539B" w:rsidRPr="00B8757D">
        <w:rPr>
          <w:rFonts w:ascii="Arial" w:hAnsi="Arial" w:cs="Arial"/>
        </w:rPr>
        <w:t>,</w:t>
      </w:r>
      <w:r w:rsidR="00AB5CA9" w:rsidRPr="00B8757D">
        <w:rPr>
          <w:rFonts w:ascii="Arial" w:hAnsi="Arial" w:cs="Arial"/>
        </w:rPr>
        <w:t xml:space="preserve"> de lo demostrado en el proceso</w:t>
      </w:r>
      <w:r w:rsidR="0054539B" w:rsidRPr="00B8757D">
        <w:rPr>
          <w:rFonts w:ascii="Arial" w:hAnsi="Arial" w:cs="Arial"/>
        </w:rPr>
        <w:t>,</w:t>
      </w:r>
      <w:r w:rsidR="00AB5CA9" w:rsidRPr="00B8757D">
        <w:rPr>
          <w:rFonts w:ascii="Arial" w:hAnsi="Arial" w:cs="Arial"/>
        </w:rPr>
        <w:t xml:space="preserve"> la parte ejecutante efectuó las actuaciones pertinentes para obtener la liquidación del crédito y respuestas por parte de</w:t>
      </w:r>
      <w:r w:rsidR="0054539B" w:rsidRPr="00B8757D">
        <w:rPr>
          <w:rFonts w:ascii="Arial" w:hAnsi="Arial" w:cs="Arial"/>
        </w:rPr>
        <w:t>l despacho para que la efectuara</w:t>
      </w:r>
      <w:r w:rsidR="00AB5CA9" w:rsidRPr="00B8757D">
        <w:rPr>
          <w:rFonts w:ascii="Arial" w:hAnsi="Arial" w:cs="Arial"/>
        </w:rPr>
        <w:t>, la aprobara y ordenara la entrega del d</w:t>
      </w:r>
      <w:r w:rsidR="0054539B" w:rsidRPr="00B8757D">
        <w:rPr>
          <w:rFonts w:ascii="Arial" w:hAnsi="Arial" w:cs="Arial"/>
        </w:rPr>
        <w:t>epósito;</w:t>
      </w:r>
      <w:r w:rsidR="00AB5CA9" w:rsidRPr="00B8757D">
        <w:rPr>
          <w:rFonts w:ascii="Arial" w:hAnsi="Arial" w:cs="Arial"/>
        </w:rPr>
        <w:t xml:space="preserve"> de tal manera que efectuó lo que estaba en su capacidad de hacer para obtener la satisfacción de sus pretensiones en el proceso ejecutivo.</w:t>
      </w:r>
    </w:p>
    <w:p w14:paraId="76A904C3" w14:textId="77777777" w:rsidR="00C66087" w:rsidRPr="00B8757D" w:rsidRDefault="00C66087" w:rsidP="002B0C82">
      <w:pPr>
        <w:spacing w:after="0" w:line="240" w:lineRule="auto"/>
        <w:jc w:val="both"/>
        <w:rPr>
          <w:rFonts w:ascii="Arial" w:hAnsi="Arial" w:cs="Arial"/>
          <w:i/>
        </w:rPr>
      </w:pPr>
    </w:p>
    <w:p w14:paraId="07CE16B6" w14:textId="34545075" w:rsidR="00822F8E" w:rsidRPr="00B8757D" w:rsidRDefault="00822F8E" w:rsidP="00822F8E">
      <w:pPr>
        <w:pStyle w:val="Sinespaciado"/>
        <w:jc w:val="both"/>
        <w:rPr>
          <w:rFonts w:ascii="Arial" w:hAnsi="Arial" w:cs="Arial"/>
          <w:lang w:val="es-MX"/>
        </w:rPr>
      </w:pPr>
      <w:r w:rsidRPr="00B8757D">
        <w:rPr>
          <w:rFonts w:ascii="Arial" w:hAnsi="Arial" w:cs="Arial"/>
          <w:lang w:val="es-MX"/>
        </w:rPr>
        <w:t xml:space="preserve">De conformidad con lo anterior, demostrada como está la falla por parte de la Nación – Rama </w:t>
      </w:r>
      <w:r w:rsidR="0054539B" w:rsidRPr="00B8757D">
        <w:rPr>
          <w:rFonts w:ascii="Arial" w:hAnsi="Arial" w:cs="Arial"/>
          <w:lang w:val="es-MX"/>
        </w:rPr>
        <w:t>Judicial, procederá</w:t>
      </w:r>
      <w:r w:rsidRPr="00B8757D">
        <w:rPr>
          <w:rFonts w:ascii="Arial" w:hAnsi="Arial" w:cs="Arial"/>
          <w:lang w:val="es-MX"/>
        </w:rPr>
        <w:t xml:space="preserve"> el despacho a </w:t>
      </w:r>
      <w:r w:rsidR="0054539B" w:rsidRPr="00B8757D">
        <w:rPr>
          <w:rFonts w:ascii="Arial" w:hAnsi="Arial" w:cs="Arial"/>
          <w:lang w:val="es-MX"/>
        </w:rPr>
        <w:t>tasar</w:t>
      </w:r>
      <w:r w:rsidRPr="00B8757D">
        <w:rPr>
          <w:rFonts w:ascii="Arial" w:hAnsi="Arial" w:cs="Arial"/>
          <w:lang w:val="es-MX"/>
        </w:rPr>
        <w:t xml:space="preserve"> la correspondiente indemnización.</w:t>
      </w:r>
    </w:p>
    <w:p w14:paraId="4E79A9EF" w14:textId="77777777" w:rsidR="00822F8E" w:rsidRPr="00B8757D" w:rsidRDefault="00822F8E" w:rsidP="002B0C82">
      <w:pPr>
        <w:spacing w:after="0" w:line="240" w:lineRule="auto"/>
        <w:jc w:val="both"/>
        <w:rPr>
          <w:rFonts w:ascii="Arial" w:hAnsi="Arial" w:cs="Arial"/>
          <w:i/>
        </w:rPr>
      </w:pPr>
    </w:p>
    <w:p w14:paraId="2C790BFE" w14:textId="77777777" w:rsidR="00822F8E" w:rsidRPr="00B8757D" w:rsidRDefault="00822F8E" w:rsidP="002B0C82">
      <w:pPr>
        <w:spacing w:after="0" w:line="240" w:lineRule="auto"/>
        <w:jc w:val="both"/>
        <w:rPr>
          <w:rFonts w:ascii="Arial" w:hAnsi="Arial" w:cs="Arial"/>
          <w:i/>
        </w:rPr>
      </w:pPr>
    </w:p>
    <w:p w14:paraId="77811137" w14:textId="77777777" w:rsidR="00E74A66" w:rsidRPr="00B8757D" w:rsidRDefault="00E74A66" w:rsidP="002B0C82">
      <w:pPr>
        <w:pStyle w:val="Prrafodelista"/>
        <w:numPr>
          <w:ilvl w:val="1"/>
          <w:numId w:val="3"/>
        </w:numPr>
        <w:tabs>
          <w:tab w:val="num" w:pos="0"/>
          <w:tab w:val="left" w:pos="709"/>
        </w:tabs>
        <w:ind w:left="0" w:firstLine="0"/>
        <w:jc w:val="both"/>
        <w:rPr>
          <w:color w:val="auto"/>
          <w:sz w:val="22"/>
          <w:szCs w:val="22"/>
        </w:rPr>
      </w:pPr>
      <w:r w:rsidRPr="00B8757D">
        <w:rPr>
          <w:b/>
          <w:color w:val="auto"/>
          <w:sz w:val="22"/>
          <w:szCs w:val="22"/>
        </w:rPr>
        <w:t>DAÑOS E INDEMNIZACIÓN DE PERJUICIOS</w:t>
      </w:r>
      <w:r w:rsidRPr="00B8757D">
        <w:rPr>
          <w:color w:val="auto"/>
          <w:sz w:val="22"/>
          <w:szCs w:val="22"/>
        </w:rPr>
        <w:t xml:space="preserve"> </w:t>
      </w:r>
    </w:p>
    <w:p w14:paraId="2D7E644A" w14:textId="77777777" w:rsidR="00E74A66" w:rsidRPr="00B8757D" w:rsidRDefault="00E74A66" w:rsidP="002B0C82">
      <w:pPr>
        <w:spacing w:after="0" w:line="240" w:lineRule="auto"/>
        <w:jc w:val="both"/>
        <w:rPr>
          <w:rFonts w:ascii="Arial" w:eastAsia="Times New Roman" w:hAnsi="Arial" w:cs="Arial"/>
          <w:i/>
          <w:lang w:eastAsia="es-ES"/>
        </w:rPr>
      </w:pPr>
    </w:p>
    <w:p w14:paraId="64DA47B8" w14:textId="0F7C967C" w:rsidR="00E74A66" w:rsidRPr="00B8757D" w:rsidRDefault="00AB5CA9" w:rsidP="002B0C82">
      <w:pPr>
        <w:spacing w:after="0" w:line="240" w:lineRule="auto"/>
        <w:jc w:val="both"/>
        <w:rPr>
          <w:rFonts w:ascii="Arial" w:eastAsia="Times New Roman" w:hAnsi="Arial" w:cs="Arial"/>
          <w:lang w:eastAsia="es-ES"/>
        </w:rPr>
      </w:pPr>
      <w:r w:rsidRPr="00B8757D">
        <w:rPr>
          <w:rFonts w:ascii="Arial" w:eastAsia="Times New Roman" w:hAnsi="Arial" w:cs="Arial"/>
          <w:lang w:eastAsia="es-ES"/>
        </w:rPr>
        <w:lastRenderedPageBreak/>
        <w:t>La parte actora solicita lo siguiente</w:t>
      </w:r>
      <w:r w:rsidR="0054539B" w:rsidRPr="00B8757D">
        <w:rPr>
          <w:rFonts w:ascii="Arial" w:eastAsia="Times New Roman" w:hAnsi="Arial" w:cs="Arial"/>
          <w:lang w:eastAsia="es-ES"/>
        </w:rPr>
        <w:t>:</w:t>
      </w:r>
    </w:p>
    <w:p w14:paraId="039CAD6F" w14:textId="77777777" w:rsidR="00AB5CA9" w:rsidRPr="00B8757D" w:rsidRDefault="00AB5CA9" w:rsidP="002B0C82">
      <w:pPr>
        <w:spacing w:after="0" w:line="240" w:lineRule="auto"/>
        <w:jc w:val="both"/>
        <w:rPr>
          <w:rFonts w:ascii="Arial" w:eastAsia="Times New Roman" w:hAnsi="Arial" w:cs="Arial"/>
          <w:i/>
          <w:lang w:eastAsia="es-ES"/>
        </w:rPr>
      </w:pPr>
    </w:p>
    <w:tbl>
      <w:tblPr>
        <w:tblStyle w:val="Tablaconcuadrcula"/>
        <w:tblW w:w="0" w:type="auto"/>
        <w:tblLook w:val="04A0" w:firstRow="1" w:lastRow="0" w:firstColumn="1" w:lastColumn="0" w:noHBand="0" w:noVBand="1"/>
      </w:tblPr>
      <w:tblGrid>
        <w:gridCol w:w="235"/>
        <w:gridCol w:w="1433"/>
        <w:gridCol w:w="1475"/>
        <w:gridCol w:w="1725"/>
        <w:gridCol w:w="1359"/>
        <w:gridCol w:w="1565"/>
        <w:gridCol w:w="1036"/>
      </w:tblGrid>
      <w:tr w:rsidR="00B8757D" w:rsidRPr="00B8757D" w14:paraId="366666F8" w14:textId="77777777" w:rsidTr="00302E1F">
        <w:tc>
          <w:tcPr>
            <w:tcW w:w="239" w:type="dxa"/>
          </w:tcPr>
          <w:p w14:paraId="10482BC7" w14:textId="77777777" w:rsidR="00AB5CA9" w:rsidRPr="00B8757D" w:rsidRDefault="00AB5CA9" w:rsidP="00AB5CA9">
            <w:pPr>
              <w:jc w:val="center"/>
              <w:rPr>
                <w:rFonts w:ascii="Arial Narrow" w:hAnsi="Arial Narrow" w:cs="Arial"/>
                <w:sz w:val="20"/>
              </w:rPr>
            </w:pPr>
          </w:p>
        </w:tc>
        <w:tc>
          <w:tcPr>
            <w:tcW w:w="1486" w:type="dxa"/>
          </w:tcPr>
          <w:p w14:paraId="3BC42D3C" w14:textId="77777777" w:rsidR="00AB5CA9" w:rsidRPr="00B8757D" w:rsidRDefault="00AB5CA9" w:rsidP="00AB5CA9">
            <w:pPr>
              <w:jc w:val="center"/>
              <w:rPr>
                <w:rFonts w:ascii="Arial Narrow" w:hAnsi="Arial Narrow" w:cs="Arial"/>
                <w:b/>
                <w:sz w:val="20"/>
              </w:rPr>
            </w:pPr>
            <w:r w:rsidRPr="00B8757D">
              <w:rPr>
                <w:rFonts w:ascii="Arial Narrow" w:hAnsi="Arial Narrow" w:cs="Arial"/>
                <w:b/>
                <w:sz w:val="20"/>
              </w:rPr>
              <w:t>CONCEPTO DE DAÑO</w:t>
            </w:r>
          </w:p>
        </w:tc>
        <w:tc>
          <w:tcPr>
            <w:tcW w:w="3285" w:type="dxa"/>
            <w:gridSpan w:val="2"/>
          </w:tcPr>
          <w:p w14:paraId="70083C9F" w14:textId="77777777" w:rsidR="00AB5CA9" w:rsidRPr="00B8757D" w:rsidRDefault="00AB5CA9" w:rsidP="00AB5CA9">
            <w:pPr>
              <w:jc w:val="center"/>
              <w:rPr>
                <w:rFonts w:ascii="Arial Narrow" w:hAnsi="Arial Narrow" w:cs="Arial"/>
                <w:b/>
                <w:sz w:val="20"/>
              </w:rPr>
            </w:pPr>
            <w:r w:rsidRPr="00B8757D">
              <w:rPr>
                <w:rFonts w:ascii="Arial Narrow" w:hAnsi="Arial Narrow" w:cs="Arial"/>
                <w:b/>
                <w:sz w:val="20"/>
              </w:rPr>
              <w:t>DAÑO EMERGENTE</w:t>
            </w:r>
          </w:p>
        </w:tc>
        <w:tc>
          <w:tcPr>
            <w:tcW w:w="3049" w:type="dxa"/>
            <w:gridSpan w:val="2"/>
          </w:tcPr>
          <w:p w14:paraId="070A9A33" w14:textId="77777777" w:rsidR="00AB5CA9" w:rsidRPr="00B8757D" w:rsidRDefault="00AB5CA9" w:rsidP="00AB5CA9">
            <w:pPr>
              <w:jc w:val="center"/>
              <w:rPr>
                <w:rFonts w:ascii="Arial Narrow" w:hAnsi="Arial Narrow" w:cs="Arial"/>
                <w:b/>
                <w:sz w:val="20"/>
              </w:rPr>
            </w:pPr>
            <w:r w:rsidRPr="00B8757D">
              <w:rPr>
                <w:rFonts w:ascii="Arial Narrow" w:hAnsi="Arial Narrow" w:cs="Arial"/>
                <w:b/>
                <w:sz w:val="20"/>
              </w:rPr>
              <w:t>LUCRO CESANTE</w:t>
            </w:r>
          </w:p>
        </w:tc>
        <w:tc>
          <w:tcPr>
            <w:tcW w:w="997" w:type="dxa"/>
          </w:tcPr>
          <w:p w14:paraId="3CCA4283" w14:textId="77777777" w:rsidR="00AB5CA9" w:rsidRPr="00B8757D" w:rsidRDefault="00AB5CA9" w:rsidP="00AB5CA9">
            <w:pPr>
              <w:jc w:val="center"/>
              <w:rPr>
                <w:rFonts w:ascii="Arial Narrow" w:hAnsi="Arial Narrow" w:cs="Arial"/>
                <w:b/>
                <w:sz w:val="20"/>
              </w:rPr>
            </w:pPr>
            <w:r w:rsidRPr="00B8757D">
              <w:rPr>
                <w:rFonts w:ascii="Arial Narrow" w:hAnsi="Arial Narrow" w:cs="Arial"/>
                <w:b/>
                <w:sz w:val="20"/>
              </w:rPr>
              <w:t>MORALES</w:t>
            </w:r>
          </w:p>
        </w:tc>
      </w:tr>
      <w:tr w:rsidR="00B8757D" w:rsidRPr="00B8757D" w14:paraId="4D0A9983" w14:textId="77777777" w:rsidTr="00302E1F">
        <w:tc>
          <w:tcPr>
            <w:tcW w:w="239" w:type="dxa"/>
          </w:tcPr>
          <w:p w14:paraId="11890799" w14:textId="77777777" w:rsidR="00AB5CA9" w:rsidRPr="00B8757D" w:rsidRDefault="00AB5CA9" w:rsidP="00302E1F">
            <w:pPr>
              <w:rPr>
                <w:rFonts w:ascii="Arial Narrow" w:hAnsi="Arial Narrow" w:cs="Arial"/>
                <w:sz w:val="20"/>
              </w:rPr>
            </w:pPr>
          </w:p>
        </w:tc>
        <w:tc>
          <w:tcPr>
            <w:tcW w:w="1486" w:type="dxa"/>
          </w:tcPr>
          <w:p w14:paraId="50F52158" w14:textId="77777777" w:rsidR="00AB5CA9" w:rsidRPr="00B8757D" w:rsidRDefault="00AB5CA9" w:rsidP="00302E1F">
            <w:pPr>
              <w:rPr>
                <w:rFonts w:ascii="Arial Narrow" w:hAnsi="Arial Narrow" w:cs="Arial"/>
                <w:b/>
                <w:sz w:val="20"/>
              </w:rPr>
            </w:pPr>
            <w:r w:rsidRPr="00B8757D">
              <w:rPr>
                <w:rFonts w:ascii="Arial Narrow" w:hAnsi="Arial Narrow" w:cs="Arial"/>
                <w:b/>
                <w:sz w:val="20"/>
              </w:rPr>
              <w:t>PARTE</w:t>
            </w:r>
          </w:p>
        </w:tc>
        <w:tc>
          <w:tcPr>
            <w:tcW w:w="1539" w:type="dxa"/>
          </w:tcPr>
          <w:p w14:paraId="670CFF9D" w14:textId="77777777" w:rsidR="00AB5CA9" w:rsidRPr="00B8757D" w:rsidRDefault="00AB5CA9" w:rsidP="00302E1F">
            <w:pPr>
              <w:rPr>
                <w:rFonts w:ascii="Arial Narrow" w:hAnsi="Arial Narrow" w:cs="Arial"/>
                <w:sz w:val="20"/>
              </w:rPr>
            </w:pPr>
            <w:r w:rsidRPr="00B8757D">
              <w:rPr>
                <w:rFonts w:ascii="Arial Narrow" w:hAnsi="Arial Narrow" w:cs="Arial"/>
                <w:sz w:val="20"/>
              </w:rPr>
              <w:t>Diferencia entre la liquidación realizada erróneamente por el juzgado primero laboral del circuito de Bogotá, y el monto real que debió liquidar dicho juzgado.</w:t>
            </w:r>
          </w:p>
        </w:tc>
        <w:tc>
          <w:tcPr>
            <w:tcW w:w="1746" w:type="dxa"/>
          </w:tcPr>
          <w:p w14:paraId="78B71149" w14:textId="77777777" w:rsidR="00AB5CA9" w:rsidRPr="00B8757D" w:rsidRDefault="00AB5CA9" w:rsidP="00302E1F">
            <w:pPr>
              <w:rPr>
                <w:rFonts w:ascii="Arial Narrow" w:hAnsi="Arial Narrow" w:cs="Arial"/>
                <w:sz w:val="20"/>
              </w:rPr>
            </w:pPr>
            <w:r w:rsidRPr="00B8757D">
              <w:rPr>
                <w:rFonts w:ascii="Arial Narrow" w:hAnsi="Arial Narrow" w:cs="Arial"/>
                <w:sz w:val="20"/>
              </w:rPr>
              <w:t>HONORARIOS PROFESIONALES, como representación para la conciliación ante la procuraduría General de la Nación, y como honorarios para la presentación de la demanda de reparación directa</w:t>
            </w:r>
          </w:p>
        </w:tc>
        <w:tc>
          <w:tcPr>
            <w:tcW w:w="1421" w:type="dxa"/>
          </w:tcPr>
          <w:p w14:paraId="221F02E6" w14:textId="77777777" w:rsidR="00AB5CA9" w:rsidRPr="00B8757D" w:rsidRDefault="00AB5CA9" w:rsidP="00302E1F">
            <w:pPr>
              <w:rPr>
                <w:rFonts w:ascii="Arial Narrow" w:hAnsi="Arial Narrow" w:cs="Arial"/>
                <w:sz w:val="20"/>
              </w:rPr>
            </w:pPr>
            <w:r w:rsidRPr="00B8757D">
              <w:rPr>
                <w:rFonts w:ascii="Arial Narrow" w:hAnsi="Arial Narrow" w:cs="Arial"/>
                <w:sz w:val="20"/>
              </w:rPr>
              <w:t xml:space="preserve">intereses legales, durante el tiempo en que estuvo el título de $60.000.000 pesos, a órdenes del juzgado primero laboral del circuito de Bogotá, desde el </w:t>
            </w:r>
            <w:r w:rsidRPr="00B8757D">
              <w:rPr>
                <w:rFonts w:ascii="Arial Narrow" w:hAnsi="Arial Narrow" w:cs="Arial"/>
                <w:b/>
                <w:sz w:val="20"/>
              </w:rPr>
              <w:t>01 de julio de 2012 hasta la fecha del auto que ordenó la entrega 25 de junio de 2015</w:t>
            </w:r>
          </w:p>
        </w:tc>
        <w:tc>
          <w:tcPr>
            <w:tcW w:w="1628" w:type="dxa"/>
          </w:tcPr>
          <w:p w14:paraId="1ABF0241" w14:textId="77777777" w:rsidR="00AB5CA9" w:rsidRPr="00B8757D" w:rsidRDefault="00AB5CA9" w:rsidP="00302E1F">
            <w:pPr>
              <w:rPr>
                <w:rFonts w:ascii="Arial Narrow" w:hAnsi="Arial Narrow" w:cs="Arial"/>
                <w:sz w:val="20"/>
              </w:rPr>
            </w:pPr>
            <w:r w:rsidRPr="00B8757D">
              <w:rPr>
                <w:rFonts w:ascii="Arial Narrow" w:hAnsi="Arial Narrow" w:cs="Arial"/>
                <w:sz w:val="20"/>
              </w:rPr>
              <w:t>tiempo invertido en atención al proceso ordinario y ejecutivo laboral durante estos diez años, el trámite de las tutelas contra el juzgado primero laboral, los incidentes de desacato, los trámites de vigilancia judicial, para el impulso del proceso, representado en fotocopias, transportes, y demás emolumentos para el gestión desplegada en el proceso laboral para el reconocimiento del incremento pensional del 14%</w:t>
            </w:r>
          </w:p>
        </w:tc>
        <w:tc>
          <w:tcPr>
            <w:tcW w:w="997" w:type="dxa"/>
          </w:tcPr>
          <w:p w14:paraId="2CC64324" w14:textId="77777777" w:rsidR="00AB5CA9" w:rsidRPr="00B8757D" w:rsidRDefault="00AB5CA9" w:rsidP="00302E1F">
            <w:pPr>
              <w:rPr>
                <w:rFonts w:ascii="Arial Narrow" w:hAnsi="Arial Narrow" w:cs="Arial"/>
                <w:sz w:val="20"/>
              </w:rPr>
            </w:pPr>
          </w:p>
        </w:tc>
      </w:tr>
      <w:tr w:rsidR="00B8757D" w:rsidRPr="00B8757D" w14:paraId="754F6B83" w14:textId="77777777" w:rsidTr="00302E1F">
        <w:tc>
          <w:tcPr>
            <w:tcW w:w="239" w:type="dxa"/>
          </w:tcPr>
          <w:p w14:paraId="2AB023D6"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425B9C23" w14:textId="77777777" w:rsidR="00AB5CA9" w:rsidRPr="00B8757D" w:rsidRDefault="00AB5CA9" w:rsidP="00302E1F">
            <w:pPr>
              <w:rPr>
                <w:rFonts w:ascii="Arial Narrow" w:hAnsi="Arial Narrow" w:cs="Arial"/>
                <w:b/>
                <w:sz w:val="20"/>
              </w:rPr>
            </w:pPr>
            <w:r w:rsidRPr="00B8757D">
              <w:rPr>
                <w:rFonts w:ascii="Arial Narrow" w:hAnsi="Arial Narrow" w:cs="Arial"/>
                <w:b/>
                <w:sz w:val="20"/>
              </w:rPr>
              <w:t>JOSÉ OMAR ZAPATA JURADO</w:t>
            </w:r>
          </w:p>
        </w:tc>
        <w:tc>
          <w:tcPr>
            <w:tcW w:w="1539" w:type="dxa"/>
          </w:tcPr>
          <w:p w14:paraId="4F81CAEC" w14:textId="77777777" w:rsidR="00AB5CA9" w:rsidRPr="00B8757D" w:rsidRDefault="00AB5CA9" w:rsidP="00302E1F">
            <w:pPr>
              <w:rPr>
                <w:rFonts w:ascii="Arial Narrow" w:hAnsi="Arial Narrow" w:cs="Arial"/>
                <w:sz w:val="20"/>
              </w:rPr>
            </w:pPr>
            <w:r w:rsidRPr="00B8757D">
              <w:rPr>
                <w:rFonts w:ascii="Arial Narrow" w:hAnsi="Arial Narrow" w:cs="Arial"/>
                <w:sz w:val="20"/>
              </w:rPr>
              <w:t>$3.252.791</w:t>
            </w:r>
          </w:p>
        </w:tc>
        <w:tc>
          <w:tcPr>
            <w:tcW w:w="1746" w:type="dxa"/>
          </w:tcPr>
          <w:p w14:paraId="4152A244" w14:textId="77777777" w:rsidR="00AB5CA9" w:rsidRPr="00B8757D" w:rsidRDefault="00AB5CA9" w:rsidP="00302E1F">
            <w:pPr>
              <w:rPr>
                <w:rFonts w:ascii="Arial Narrow" w:hAnsi="Arial Narrow" w:cs="Arial"/>
                <w:sz w:val="20"/>
              </w:rPr>
            </w:pPr>
            <w:r w:rsidRPr="00B8757D">
              <w:rPr>
                <w:rFonts w:ascii="Arial Narrow" w:hAnsi="Arial Narrow" w:cs="Arial"/>
                <w:sz w:val="20"/>
              </w:rPr>
              <w:t>$600.000</w:t>
            </w:r>
          </w:p>
        </w:tc>
        <w:tc>
          <w:tcPr>
            <w:tcW w:w="1421" w:type="dxa"/>
          </w:tcPr>
          <w:p w14:paraId="1A27DF13" w14:textId="77777777" w:rsidR="00AB5CA9" w:rsidRPr="00B8757D" w:rsidRDefault="00AB5CA9" w:rsidP="00302E1F">
            <w:pPr>
              <w:rPr>
                <w:rFonts w:ascii="Arial Narrow" w:hAnsi="Arial Narrow" w:cs="Arial"/>
                <w:sz w:val="20"/>
              </w:rPr>
            </w:pPr>
            <w:r w:rsidRPr="00B8757D">
              <w:rPr>
                <w:rFonts w:ascii="Arial Narrow" w:hAnsi="Arial Narrow" w:cs="Arial"/>
                <w:sz w:val="20"/>
              </w:rPr>
              <w:t>$2.160.000</w:t>
            </w:r>
          </w:p>
        </w:tc>
        <w:tc>
          <w:tcPr>
            <w:tcW w:w="1628" w:type="dxa"/>
          </w:tcPr>
          <w:p w14:paraId="06A5A39D" w14:textId="77777777" w:rsidR="00AB5CA9" w:rsidRPr="00B8757D" w:rsidRDefault="00AB5CA9" w:rsidP="00302E1F">
            <w:pPr>
              <w:rPr>
                <w:rFonts w:ascii="Arial Narrow" w:hAnsi="Arial Narrow" w:cs="Arial"/>
                <w:sz w:val="20"/>
              </w:rPr>
            </w:pPr>
            <w:r w:rsidRPr="00B8757D">
              <w:rPr>
                <w:rFonts w:ascii="Arial Narrow" w:hAnsi="Arial Narrow" w:cs="Arial"/>
                <w:sz w:val="20"/>
              </w:rPr>
              <w:t>$454.565</w:t>
            </w:r>
          </w:p>
        </w:tc>
        <w:tc>
          <w:tcPr>
            <w:tcW w:w="997" w:type="dxa"/>
          </w:tcPr>
          <w:p w14:paraId="1B826AFF" w14:textId="42957047" w:rsidR="00AB5CA9" w:rsidRPr="00B8757D" w:rsidRDefault="00AB5CA9" w:rsidP="009454C3">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B8757D" w:rsidRPr="00B8757D" w14:paraId="7775929C" w14:textId="77777777" w:rsidTr="00302E1F">
        <w:tc>
          <w:tcPr>
            <w:tcW w:w="239" w:type="dxa"/>
          </w:tcPr>
          <w:p w14:paraId="02DC673F"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5C7189AB" w14:textId="77777777" w:rsidR="00AB5CA9" w:rsidRPr="00B8757D" w:rsidRDefault="00AB5CA9" w:rsidP="00302E1F">
            <w:pPr>
              <w:rPr>
                <w:rFonts w:ascii="Arial Narrow" w:hAnsi="Arial Narrow" w:cs="Arial"/>
                <w:b/>
                <w:sz w:val="20"/>
              </w:rPr>
            </w:pPr>
            <w:r w:rsidRPr="00B8757D">
              <w:rPr>
                <w:rFonts w:ascii="Arial Narrow" w:hAnsi="Arial Narrow" w:cs="Arial"/>
                <w:b/>
                <w:sz w:val="20"/>
              </w:rPr>
              <w:t>DARIO SERNA CARVAJAL</w:t>
            </w:r>
          </w:p>
        </w:tc>
        <w:tc>
          <w:tcPr>
            <w:tcW w:w="1539" w:type="dxa"/>
          </w:tcPr>
          <w:p w14:paraId="0ABB3E4B" w14:textId="77777777" w:rsidR="00AB5CA9" w:rsidRPr="00B8757D" w:rsidRDefault="00AB5CA9" w:rsidP="00302E1F">
            <w:pPr>
              <w:rPr>
                <w:rFonts w:ascii="Arial Narrow" w:hAnsi="Arial Narrow" w:cs="Arial"/>
                <w:sz w:val="20"/>
              </w:rPr>
            </w:pPr>
            <w:r w:rsidRPr="00B8757D">
              <w:rPr>
                <w:rFonts w:ascii="Arial Narrow" w:hAnsi="Arial Narrow" w:cs="Arial"/>
                <w:sz w:val="20"/>
              </w:rPr>
              <w:t>$3.754.125</w:t>
            </w:r>
          </w:p>
        </w:tc>
        <w:tc>
          <w:tcPr>
            <w:tcW w:w="1746" w:type="dxa"/>
          </w:tcPr>
          <w:p w14:paraId="4C516D35" w14:textId="77777777" w:rsidR="00AB5CA9" w:rsidRPr="00B8757D" w:rsidRDefault="00AB5CA9" w:rsidP="00302E1F">
            <w:pPr>
              <w:rPr>
                <w:rFonts w:ascii="Arial Narrow" w:hAnsi="Arial Narrow" w:cs="Arial"/>
                <w:sz w:val="20"/>
              </w:rPr>
            </w:pPr>
            <w:r w:rsidRPr="00B8757D">
              <w:rPr>
                <w:rFonts w:ascii="Arial Narrow" w:hAnsi="Arial Narrow" w:cs="Arial"/>
                <w:sz w:val="20"/>
              </w:rPr>
              <w:t>$600.000</w:t>
            </w:r>
          </w:p>
        </w:tc>
        <w:tc>
          <w:tcPr>
            <w:tcW w:w="1421" w:type="dxa"/>
          </w:tcPr>
          <w:p w14:paraId="6AD7594D" w14:textId="77777777" w:rsidR="00AB5CA9" w:rsidRPr="00B8757D" w:rsidRDefault="00AB5CA9" w:rsidP="00302E1F">
            <w:pPr>
              <w:rPr>
                <w:rFonts w:ascii="Arial Narrow" w:hAnsi="Arial Narrow" w:cs="Arial"/>
                <w:sz w:val="20"/>
              </w:rPr>
            </w:pPr>
            <w:r w:rsidRPr="00B8757D">
              <w:rPr>
                <w:rFonts w:ascii="Arial Narrow" w:hAnsi="Arial Narrow" w:cs="Arial"/>
                <w:sz w:val="20"/>
              </w:rPr>
              <w:t>$2.160.000</w:t>
            </w:r>
          </w:p>
        </w:tc>
        <w:tc>
          <w:tcPr>
            <w:tcW w:w="1628" w:type="dxa"/>
          </w:tcPr>
          <w:p w14:paraId="6289D103" w14:textId="77777777" w:rsidR="00AB5CA9" w:rsidRPr="00B8757D" w:rsidRDefault="00AB5CA9" w:rsidP="00302E1F">
            <w:pPr>
              <w:rPr>
                <w:rFonts w:ascii="Arial Narrow" w:hAnsi="Arial Narrow" w:cs="Arial"/>
                <w:sz w:val="20"/>
              </w:rPr>
            </w:pPr>
            <w:r w:rsidRPr="00B8757D">
              <w:rPr>
                <w:rFonts w:ascii="Arial Narrow" w:hAnsi="Arial Narrow" w:cs="Arial"/>
                <w:sz w:val="20"/>
              </w:rPr>
              <w:t>$454.565</w:t>
            </w:r>
          </w:p>
        </w:tc>
        <w:tc>
          <w:tcPr>
            <w:tcW w:w="997" w:type="dxa"/>
          </w:tcPr>
          <w:p w14:paraId="5C244B9C" w14:textId="0C5C2250"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B8757D" w:rsidRPr="00B8757D" w14:paraId="6E097124" w14:textId="77777777" w:rsidTr="00302E1F">
        <w:tc>
          <w:tcPr>
            <w:tcW w:w="239" w:type="dxa"/>
          </w:tcPr>
          <w:p w14:paraId="74865CEF"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61A83D2D" w14:textId="77777777" w:rsidR="00AB5CA9" w:rsidRPr="00B8757D" w:rsidRDefault="00AB5CA9" w:rsidP="00302E1F">
            <w:pPr>
              <w:rPr>
                <w:rFonts w:ascii="Arial Narrow" w:hAnsi="Arial Narrow" w:cs="Arial"/>
                <w:b/>
                <w:sz w:val="20"/>
              </w:rPr>
            </w:pPr>
            <w:r w:rsidRPr="00B8757D">
              <w:rPr>
                <w:rFonts w:ascii="Arial Narrow" w:hAnsi="Arial Narrow" w:cs="Arial"/>
                <w:b/>
                <w:sz w:val="20"/>
              </w:rPr>
              <w:t>JOSÉ OMAR GIRALDO TAPIAS</w:t>
            </w:r>
          </w:p>
        </w:tc>
        <w:tc>
          <w:tcPr>
            <w:tcW w:w="1539" w:type="dxa"/>
          </w:tcPr>
          <w:p w14:paraId="0E3FC709" w14:textId="77777777" w:rsidR="00AB5CA9" w:rsidRPr="00B8757D" w:rsidRDefault="00AB5CA9" w:rsidP="00302E1F">
            <w:pPr>
              <w:rPr>
                <w:rFonts w:ascii="Arial Narrow" w:hAnsi="Arial Narrow" w:cs="Arial"/>
                <w:sz w:val="20"/>
              </w:rPr>
            </w:pPr>
            <w:r w:rsidRPr="00B8757D">
              <w:rPr>
                <w:rFonts w:ascii="Arial Narrow" w:hAnsi="Arial Narrow" w:cs="Arial"/>
                <w:sz w:val="20"/>
              </w:rPr>
              <w:t>$3.864.447</w:t>
            </w:r>
          </w:p>
        </w:tc>
        <w:tc>
          <w:tcPr>
            <w:tcW w:w="1746" w:type="dxa"/>
          </w:tcPr>
          <w:p w14:paraId="3FC35606" w14:textId="77777777" w:rsidR="00AB5CA9" w:rsidRPr="00B8757D" w:rsidRDefault="00AB5CA9" w:rsidP="00302E1F">
            <w:pPr>
              <w:rPr>
                <w:rFonts w:ascii="Arial Narrow" w:hAnsi="Arial Narrow" w:cs="Arial"/>
                <w:sz w:val="20"/>
              </w:rPr>
            </w:pPr>
            <w:r w:rsidRPr="00B8757D">
              <w:rPr>
                <w:rFonts w:ascii="Arial Narrow" w:hAnsi="Arial Narrow" w:cs="Arial"/>
                <w:sz w:val="20"/>
              </w:rPr>
              <w:t>$600.000</w:t>
            </w:r>
          </w:p>
        </w:tc>
        <w:tc>
          <w:tcPr>
            <w:tcW w:w="1421" w:type="dxa"/>
          </w:tcPr>
          <w:p w14:paraId="43C7EF08" w14:textId="77777777" w:rsidR="00AB5CA9" w:rsidRPr="00B8757D" w:rsidRDefault="00AB5CA9" w:rsidP="00302E1F">
            <w:pPr>
              <w:rPr>
                <w:rFonts w:ascii="Arial Narrow" w:hAnsi="Arial Narrow" w:cs="Arial"/>
                <w:sz w:val="20"/>
              </w:rPr>
            </w:pPr>
            <w:r w:rsidRPr="00B8757D">
              <w:rPr>
                <w:rFonts w:ascii="Arial Narrow" w:hAnsi="Arial Narrow" w:cs="Arial"/>
                <w:sz w:val="20"/>
              </w:rPr>
              <w:t>$2.160.000</w:t>
            </w:r>
          </w:p>
        </w:tc>
        <w:tc>
          <w:tcPr>
            <w:tcW w:w="1628" w:type="dxa"/>
          </w:tcPr>
          <w:p w14:paraId="6829F15A" w14:textId="77777777" w:rsidR="00AB5CA9" w:rsidRPr="00B8757D" w:rsidRDefault="00AB5CA9" w:rsidP="00302E1F">
            <w:pPr>
              <w:rPr>
                <w:rFonts w:ascii="Arial Narrow" w:hAnsi="Arial Narrow" w:cs="Arial"/>
                <w:sz w:val="20"/>
              </w:rPr>
            </w:pPr>
            <w:r w:rsidRPr="00B8757D">
              <w:rPr>
                <w:rFonts w:ascii="Arial Narrow" w:hAnsi="Arial Narrow" w:cs="Arial"/>
                <w:sz w:val="20"/>
              </w:rPr>
              <w:t>$454.565</w:t>
            </w:r>
          </w:p>
        </w:tc>
        <w:tc>
          <w:tcPr>
            <w:tcW w:w="997" w:type="dxa"/>
          </w:tcPr>
          <w:p w14:paraId="2C1CF5AB" w14:textId="33AD2D30"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B8757D" w:rsidRPr="00B8757D" w14:paraId="773814AD" w14:textId="77777777" w:rsidTr="00302E1F">
        <w:tc>
          <w:tcPr>
            <w:tcW w:w="239" w:type="dxa"/>
          </w:tcPr>
          <w:p w14:paraId="7B4671FA"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588F866B" w14:textId="77777777" w:rsidR="00AB5CA9" w:rsidRPr="00B8757D" w:rsidRDefault="00AB5CA9" w:rsidP="00302E1F">
            <w:pPr>
              <w:rPr>
                <w:rFonts w:ascii="Arial Narrow" w:hAnsi="Arial Narrow" w:cs="Arial"/>
                <w:b/>
                <w:sz w:val="20"/>
              </w:rPr>
            </w:pPr>
            <w:r w:rsidRPr="00B8757D">
              <w:rPr>
                <w:rFonts w:ascii="Arial Narrow" w:hAnsi="Arial Narrow" w:cs="Arial"/>
                <w:b/>
                <w:sz w:val="20"/>
              </w:rPr>
              <w:t>SAMUEL ESTRADA</w:t>
            </w:r>
          </w:p>
        </w:tc>
        <w:tc>
          <w:tcPr>
            <w:tcW w:w="1539" w:type="dxa"/>
          </w:tcPr>
          <w:p w14:paraId="1524A7CA" w14:textId="77777777" w:rsidR="00AB5CA9" w:rsidRPr="00B8757D" w:rsidRDefault="00AB5CA9" w:rsidP="00302E1F">
            <w:pPr>
              <w:rPr>
                <w:rFonts w:ascii="Arial Narrow" w:hAnsi="Arial Narrow" w:cs="Arial"/>
                <w:sz w:val="20"/>
              </w:rPr>
            </w:pPr>
            <w:r w:rsidRPr="00B8757D">
              <w:rPr>
                <w:rFonts w:ascii="Arial Narrow" w:hAnsi="Arial Narrow" w:cs="Arial"/>
                <w:sz w:val="20"/>
              </w:rPr>
              <w:t>$3.907.348</w:t>
            </w:r>
          </w:p>
        </w:tc>
        <w:tc>
          <w:tcPr>
            <w:tcW w:w="1746" w:type="dxa"/>
          </w:tcPr>
          <w:p w14:paraId="3A45BFF5" w14:textId="77777777" w:rsidR="00AB5CA9" w:rsidRPr="00B8757D" w:rsidRDefault="00AB5CA9" w:rsidP="00302E1F">
            <w:pPr>
              <w:rPr>
                <w:rFonts w:ascii="Arial Narrow" w:hAnsi="Arial Narrow" w:cs="Arial"/>
                <w:sz w:val="20"/>
              </w:rPr>
            </w:pPr>
            <w:r w:rsidRPr="00B8757D">
              <w:rPr>
                <w:rFonts w:ascii="Arial Narrow" w:hAnsi="Arial Narrow" w:cs="Arial"/>
                <w:sz w:val="20"/>
              </w:rPr>
              <w:t>$600.000</w:t>
            </w:r>
          </w:p>
        </w:tc>
        <w:tc>
          <w:tcPr>
            <w:tcW w:w="1421" w:type="dxa"/>
          </w:tcPr>
          <w:p w14:paraId="20E1F019" w14:textId="77777777" w:rsidR="00AB5CA9" w:rsidRPr="00B8757D" w:rsidRDefault="00AB5CA9" w:rsidP="00302E1F">
            <w:pPr>
              <w:rPr>
                <w:rFonts w:ascii="Arial Narrow" w:hAnsi="Arial Narrow" w:cs="Arial"/>
                <w:sz w:val="20"/>
              </w:rPr>
            </w:pPr>
            <w:r w:rsidRPr="00B8757D">
              <w:rPr>
                <w:rFonts w:ascii="Arial Narrow" w:hAnsi="Arial Narrow" w:cs="Arial"/>
                <w:sz w:val="20"/>
              </w:rPr>
              <w:t>$2.160.000</w:t>
            </w:r>
          </w:p>
        </w:tc>
        <w:tc>
          <w:tcPr>
            <w:tcW w:w="1628" w:type="dxa"/>
          </w:tcPr>
          <w:p w14:paraId="16C4BD9C" w14:textId="77777777" w:rsidR="00AB5CA9" w:rsidRPr="00B8757D" w:rsidRDefault="00AB5CA9" w:rsidP="00302E1F">
            <w:pPr>
              <w:rPr>
                <w:rFonts w:ascii="Arial Narrow" w:hAnsi="Arial Narrow" w:cs="Arial"/>
                <w:sz w:val="20"/>
              </w:rPr>
            </w:pPr>
            <w:r w:rsidRPr="00B8757D">
              <w:rPr>
                <w:rFonts w:ascii="Arial Narrow" w:hAnsi="Arial Narrow" w:cs="Arial"/>
                <w:sz w:val="20"/>
              </w:rPr>
              <w:t>$454.565</w:t>
            </w:r>
          </w:p>
        </w:tc>
        <w:tc>
          <w:tcPr>
            <w:tcW w:w="997" w:type="dxa"/>
          </w:tcPr>
          <w:p w14:paraId="14AACAF0" w14:textId="67FCAE73"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B8757D" w:rsidRPr="00B8757D" w14:paraId="59FFD7BB" w14:textId="77777777" w:rsidTr="00302E1F">
        <w:tc>
          <w:tcPr>
            <w:tcW w:w="239" w:type="dxa"/>
          </w:tcPr>
          <w:p w14:paraId="3D7E3998"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2E7442BA" w14:textId="77777777" w:rsidR="00AB5CA9" w:rsidRPr="00B8757D" w:rsidRDefault="00AB5CA9" w:rsidP="00302E1F">
            <w:pPr>
              <w:rPr>
                <w:rFonts w:ascii="Arial Narrow" w:hAnsi="Arial Narrow" w:cs="Arial"/>
                <w:b/>
                <w:sz w:val="20"/>
              </w:rPr>
            </w:pPr>
            <w:r w:rsidRPr="00B8757D">
              <w:rPr>
                <w:rFonts w:ascii="Arial Narrow" w:hAnsi="Arial Narrow" w:cs="Arial"/>
                <w:b/>
                <w:sz w:val="20"/>
              </w:rPr>
              <w:t>HERNANDO BETANCURT SANCHEZ</w:t>
            </w:r>
          </w:p>
        </w:tc>
        <w:tc>
          <w:tcPr>
            <w:tcW w:w="1539" w:type="dxa"/>
          </w:tcPr>
          <w:p w14:paraId="3D30B07D" w14:textId="77777777" w:rsidR="00AB5CA9" w:rsidRPr="00B8757D" w:rsidRDefault="00AB5CA9" w:rsidP="00302E1F">
            <w:pPr>
              <w:rPr>
                <w:rFonts w:ascii="Arial Narrow" w:hAnsi="Arial Narrow" w:cs="Arial"/>
                <w:sz w:val="20"/>
              </w:rPr>
            </w:pPr>
            <w:r w:rsidRPr="00B8757D">
              <w:rPr>
                <w:rFonts w:ascii="Arial Narrow" w:hAnsi="Arial Narrow" w:cs="Arial"/>
                <w:sz w:val="20"/>
              </w:rPr>
              <w:t>$4.248.464</w:t>
            </w:r>
          </w:p>
        </w:tc>
        <w:tc>
          <w:tcPr>
            <w:tcW w:w="1746" w:type="dxa"/>
          </w:tcPr>
          <w:p w14:paraId="0FEF79DD" w14:textId="77777777" w:rsidR="00AB5CA9" w:rsidRPr="00B8757D" w:rsidRDefault="00AB5CA9" w:rsidP="00302E1F">
            <w:pPr>
              <w:rPr>
                <w:rFonts w:ascii="Arial Narrow" w:hAnsi="Arial Narrow" w:cs="Arial"/>
                <w:sz w:val="20"/>
              </w:rPr>
            </w:pPr>
            <w:r w:rsidRPr="00B8757D">
              <w:rPr>
                <w:rFonts w:ascii="Arial Narrow" w:hAnsi="Arial Narrow" w:cs="Arial"/>
                <w:sz w:val="20"/>
              </w:rPr>
              <w:t>$600.000</w:t>
            </w:r>
          </w:p>
        </w:tc>
        <w:tc>
          <w:tcPr>
            <w:tcW w:w="1421" w:type="dxa"/>
          </w:tcPr>
          <w:p w14:paraId="7122CD94" w14:textId="77777777" w:rsidR="00AB5CA9" w:rsidRPr="00B8757D" w:rsidRDefault="00AB5CA9" w:rsidP="00302E1F">
            <w:pPr>
              <w:rPr>
                <w:rFonts w:ascii="Arial Narrow" w:hAnsi="Arial Narrow" w:cs="Arial"/>
                <w:sz w:val="20"/>
              </w:rPr>
            </w:pPr>
            <w:r w:rsidRPr="00B8757D">
              <w:rPr>
                <w:rFonts w:ascii="Arial Narrow" w:hAnsi="Arial Narrow" w:cs="Arial"/>
                <w:sz w:val="20"/>
              </w:rPr>
              <w:t>$2.160.000</w:t>
            </w:r>
          </w:p>
        </w:tc>
        <w:tc>
          <w:tcPr>
            <w:tcW w:w="1628" w:type="dxa"/>
          </w:tcPr>
          <w:p w14:paraId="5F358CBE" w14:textId="77777777" w:rsidR="00AB5CA9" w:rsidRPr="00B8757D" w:rsidRDefault="00AB5CA9" w:rsidP="00302E1F">
            <w:pPr>
              <w:rPr>
                <w:rFonts w:ascii="Arial Narrow" w:hAnsi="Arial Narrow" w:cs="Arial"/>
                <w:sz w:val="20"/>
              </w:rPr>
            </w:pPr>
            <w:r w:rsidRPr="00B8757D">
              <w:rPr>
                <w:rFonts w:ascii="Arial Narrow" w:hAnsi="Arial Narrow" w:cs="Arial"/>
                <w:sz w:val="20"/>
              </w:rPr>
              <w:t>$454.565</w:t>
            </w:r>
          </w:p>
        </w:tc>
        <w:tc>
          <w:tcPr>
            <w:tcW w:w="997" w:type="dxa"/>
          </w:tcPr>
          <w:p w14:paraId="2465371B" w14:textId="74210EFE"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B8757D" w:rsidRPr="00B8757D" w14:paraId="54AB2240" w14:textId="77777777" w:rsidTr="00302E1F">
        <w:tc>
          <w:tcPr>
            <w:tcW w:w="239" w:type="dxa"/>
          </w:tcPr>
          <w:p w14:paraId="4704015E"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7FB54438" w14:textId="77777777" w:rsidR="00AB5CA9" w:rsidRPr="00B8757D" w:rsidRDefault="00AB5CA9" w:rsidP="00302E1F">
            <w:pPr>
              <w:rPr>
                <w:rFonts w:ascii="Arial Narrow" w:hAnsi="Arial Narrow" w:cs="Arial"/>
                <w:b/>
                <w:sz w:val="20"/>
              </w:rPr>
            </w:pPr>
            <w:r w:rsidRPr="00B8757D">
              <w:rPr>
                <w:rFonts w:ascii="Arial Narrow" w:hAnsi="Arial Narrow" w:cs="Arial"/>
                <w:b/>
                <w:sz w:val="20"/>
              </w:rPr>
              <w:t>MARÍA ROSALBA RÍOS DE SERNA</w:t>
            </w:r>
          </w:p>
        </w:tc>
        <w:tc>
          <w:tcPr>
            <w:tcW w:w="1539" w:type="dxa"/>
          </w:tcPr>
          <w:p w14:paraId="680706B6"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746" w:type="dxa"/>
          </w:tcPr>
          <w:p w14:paraId="70996362"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421" w:type="dxa"/>
          </w:tcPr>
          <w:p w14:paraId="47869CB0"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628" w:type="dxa"/>
          </w:tcPr>
          <w:p w14:paraId="1235EFF8"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997" w:type="dxa"/>
          </w:tcPr>
          <w:p w14:paraId="3A43C361" w14:textId="17AF2F92"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B8757D" w:rsidRPr="00B8757D" w14:paraId="10D7B63D" w14:textId="77777777" w:rsidTr="00302E1F">
        <w:tc>
          <w:tcPr>
            <w:tcW w:w="239" w:type="dxa"/>
          </w:tcPr>
          <w:p w14:paraId="444DCC10"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779A6158" w14:textId="77777777" w:rsidR="00AB5CA9" w:rsidRPr="00B8757D" w:rsidRDefault="00AB5CA9" w:rsidP="00302E1F">
            <w:pPr>
              <w:rPr>
                <w:rFonts w:ascii="Arial Narrow" w:hAnsi="Arial Narrow" w:cs="Arial"/>
                <w:b/>
                <w:sz w:val="20"/>
              </w:rPr>
            </w:pPr>
            <w:r w:rsidRPr="00B8757D">
              <w:rPr>
                <w:rFonts w:ascii="Arial Narrow" w:hAnsi="Arial Narrow" w:cs="Arial"/>
                <w:b/>
                <w:sz w:val="20"/>
              </w:rPr>
              <w:t>FULVIA OSORIO VALENCIA</w:t>
            </w:r>
          </w:p>
        </w:tc>
        <w:tc>
          <w:tcPr>
            <w:tcW w:w="1539" w:type="dxa"/>
          </w:tcPr>
          <w:p w14:paraId="78955D82"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746" w:type="dxa"/>
          </w:tcPr>
          <w:p w14:paraId="15313DD7"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421" w:type="dxa"/>
          </w:tcPr>
          <w:p w14:paraId="1D1E0D17"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628" w:type="dxa"/>
          </w:tcPr>
          <w:p w14:paraId="24E8F6BC"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997" w:type="dxa"/>
          </w:tcPr>
          <w:p w14:paraId="184E59CC" w14:textId="1A348A1E"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r w:rsidR="00AB5CA9" w:rsidRPr="00B8757D" w14:paraId="7CBF9F86" w14:textId="77777777" w:rsidTr="00302E1F">
        <w:tc>
          <w:tcPr>
            <w:tcW w:w="239" w:type="dxa"/>
          </w:tcPr>
          <w:p w14:paraId="3E76EE71" w14:textId="77777777" w:rsidR="00AB5CA9" w:rsidRPr="00B8757D" w:rsidRDefault="00AB5CA9" w:rsidP="00AB5CA9">
            <w:pPr>
              <w:pStyle w:val="Prrafodelista"/>
              <w:numPr>
                <w:ilvl w:val="0"/>
                <w:numId w:val="34"/>
              </w:numPr>
              <w:rPr>
                <w:rFonts w:ascii="Arial Narrow" w:hAnsi="Arial Narrow"/>
                <w:color w:val="auto"/>
                <w:sz w:val="20"/>
                <w:szCs w:val="22"/>
              </w:rPr>
            </w:pPr>
          </w:p>
        </w:tc>
        <w:tc>
          <w:tcPr>
            <w:tcW w:w="1486" w:type="dxa"/>
          </w:tcPr>
          <w:p w14:paraId="73A64C4D" w14:textId="77777777" w:rsidR="00AB5CA9" w:rsidRPr="00B8757D" w:rsidRDefault="00AB5CA9" w:rsidP="00302E1F">
            <w:pPr>
              <w:rPr>
                <w:rFonts w:ascii="Arial Narrow" w:hAnsi="Arial Narrow" w:cs="Arial"/>
                <w:b/>
                <w:sz w:val="20"/>
              </w:rPr>
            </w:pPr>
            <w:r w:rsidRPr="00B8757D">
              <w:rPr>
                <w:rFonts w:ascii="Arial Narrow" w:hAnsi="Arial Narrow" w:cs="Arial"/>
                <w:b/>
                <w:sz w:val="20"/>
              </w:rPr>
              <w:t>MARIA ERLINDA FRANCO</w:t>
            </w:r>
          </w:p>
        </w:tc>
        <w:tc>
          <w:tcPr>
            <w:tcW w:w="1539" w:type="dxa"/>
          </w:tcPr>
          <w:p w14:paraId="4DCA0B5A"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746" w:type="dxa"/>
          </w:tcPr>
          <w:p w14:paraId="5B224C64"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421" w:type="dxa"/>
          </w:tcPr>
          <w:p w14:paraId="4DD98A38" w14:textId="77777777" w:rsidR="00AB5CA9" w:rsidRPr="00B8757D" w:rsidRDefault="00AB5CA9" w:rsidP="00302E1F">
            <w:pPr>
              <w:rPr>
                <w:rFonts w:ascii="Arial Narrow" w:hAnsi="Arial Narrow" w:cs="Arial"/>
                <w:sz w:val="20"/>
              </w:rPr>
            </w:pPr>
            <w:r w:rsidRPr="00B8757D">
              <w:rPr>
                <w:rFonts w:ascii="Arial Narrow" w:hAnsi="Arial Narrow" w:cs="Arial"/>
                <w:sz w:val="20"/>
              </w:rPr>
              <w:t>0</w:t>
            </w:r>
          </w:p>
        </w:tc>
        <w:tc>
          <w:tcPr>
            <w:tcW w:w="1628" w:type="dxa"/>
          </w:tcPr>
          <w:p w14:paraId="2D9863C8" w14:textId="77777777" w:rsidR="00AB5CA9" w:rsidRPr="00B8757D" w:rsidRDefault="00AB5CA9" w:rsidP="00302E1F">
            <w:pPr>
              <w:rPr>
                <w:rFonts w:ascii="Arial Narrow" w:hAnsi="Arial Narrow" w:cs="Arial"/>
                <w:sz w:val="20"/>
              </w:rPr>
            </w:pPr>
            <w:r w:rsidRPr="00B8757D">
              <w:rPr>
                <w:rFonts w:ascii="Arial Narrow" w:hAnsi="Arial Narrow" w:cs="Arial"/>
                <w:sz w:val="20"/>
              </w:rPr>
              <w:t>00</w:t>
            </w:r>
          </w:p>
        </w:tc>
        <w:tc>
          <w:tcPr>
            <w:tcW w:w="997" w:type="dxa"/>
          </w:tcPr>
          <w:p w14:paraId="4A38B68A" w14:textId="50B7DABF" w:rsidR="00AB5CA9" w:rsidRPr="00B8757D" w:rsidRDefault="00AB5CA9" w:rsidP="00302E1F">
            <w:pPr>
              <w:rPr>
                <w:rFonts w:ascii="Arial Narrow" w:hAnsi="Arial Narrow" w:cs="Arial"/>
                <w:sz w:val="20"/>
              </w:rPr>
            </w:pPr>
            <w:r w:rsidRPr="00B8757D">
              <w:rPr>
                <w:rFonts w:ascii="Arial Narrow" w:hAnsi="Arial Narrow" w:cs="Arial"/>
                <w:sz w:val="20"/>
              </w:rPr>
              <w:t xml:space="preserve">25  </w:t>
            </w:r>
            <w:r w:rsidR="009454C3" w:rsidRPr="00B8757D">
              <w:rPr>
                <w:rFonts w:ascii="Arial Narrow" w:hAnsi="Arial Narrow" w:cs="Arial"/>
                <w:sz w:val="20"/>
              </w:rPr>
              <w:t>SMLMV</w:t>
            </w:r>
          </w:p>
        </w:tc>
      </w:tr>
    </w:tbl>
    <w:p w14:paraId="65EEABF8" w14:textId="77777777" w:rsidR="00AB5CA9" w:rsidRPr="00B8757D" w:rsidRDefault="00AB5CA9" w:rsidP="002B0C82">
      <w:pPr>
        <w:spacing w:after="0" w:line="240" w:lineRule="auto"/>
        <w:jc w:val="both"/>
        <w:rPr>
          <w:rFonts w:ascii="Arial" w:eastAsia="Times New Roman" w:hAnsi="Arial" w:cs="Arial"/>
          <w:i/>
          <w:lang w:eastAsia="es-ES"/>
        </w:rPr>
      </w:pPr>
    </w:p>
    <w:p w14:paraId="24FE39B5" w14:textId="77777777" w:rsidR="00E74A66" w:rsidRPr="00B8757D" w:rsidRDefault="00E74A66" w:rsidP="002B0C82">
      <w:pPr>
        <w:pStyle w:val="Sinespaciado"/>
        <w:jc w:val="both"/>
        <w:rPr>
          <w:rFonts w:ascii="Arial" w:hAnsi="Arial" w:cs="Arial"/>
          <w:i/>
        </w:rPr>
      </w:pPr>
    </w:p>
    <w:p w14:paraId="48F4EBDB" w14:textId="77777777" w:rsidR="00AB5CA9" w:rsidRPr="00B8757D" w:rsidRDefault="00AB5CA9" w:rsidP="00AB5CA9">
      <w:pPr>
        <w:pStyle w:val="Sinespaciado"/>
        <w:numPr>
          <w:ilvl w:val="2"/>
          <w:numId w:val="35"/>
        </w:numPr>
        <w:tabs>
          <w:tab w:val="left" w:pos="709"/>
        </w:tabs>
        <w:jc w:val="both"/>
        <w:rPr>
          <w:rFonts w:ascii="Arial" w:hAnsi="Arial" w:cs="Arial"/>
          <w:b/>
          <w:sz w:val="17"/>
          <w:szCs w:val="17"/>
        </w:rPr>
      </w:pPr>
      <w:r w:rsidRPr="00B8757D">
        <w:rPr>
          <w:rFonts w:ascii="Arial" w:hAnsi="Arial" w:cs="Arial"/>
          <w:b/>
          <w:sz w:val="17"/>
          <w:szCs w:val="17"/>
        </w:rPr>
        <w:t>PERJUICIOS INMATERIALES:</w:t>
      </w:r>
    </w:p>
    <w:p w14:paraId="77090F74" w14:textId="77777777" w:rsidR="00AB5CA9" w:rsidRPr="00B8757D" w:rsidRDefault="00AB5CA9" w:rsidP="00AB5CA9">
      <w:pPr>
        <w:pStyle w:val="Sinespaciado"/>
        <w:tabs>
          <w:tab w:val="left" w:pos="709"/>
        </w:tabs>
        <w:ind w:left="720"/>
        <w:jc w:val="both"/>
        <w:rPr>
          <w:rFonts w:ascii="Arial" w:hAnsi="Arial" w:cs="Arial"/>
          <w:b/>
          <w:sz w:val="17"/>
          <w:szCs w:val="17"/>
        </w:rPr>
      </w:pPr>
    </w:p>
    <w:p w14:paraId="31A2C409" w14:textId="77777777" w:rsidR="00AB5CA9" w:rsidRPr="00B8757D" w:rsidRDefault="00AB5CA9" w:rsidP="00AB5CA9">
      <w:pPr>
        <w:pStyle w:val="Sinespaciado"/>
        <w:numPr>
          <w:ilvl w:val="3"/>
          <w:numId w:val="35"/>
        </w:numPr>
        <w:tabs>
          <w:tab w:val="left" w:pos="709"/>
        </w:tabs>
        <w:jc w:val="both"/>
        <w:rPr>
          <w:rFonts w:ascii="Arial" w:hAnsi="Arial" w:cs="Arial"/>
          <w:b/>
          <w:sz w:val="17"/>
          <w:szCs w:val="17"/>
          <w:u w:val="single"/>
        </w:rPr>
      </w:pPr>
      <w:r w:rsidRPr="00B8757D">
        <w:rPr>
          <w:rFonts w:ascii="Arial" w:hAnsi="Arial" w:cs="Arial"/>
          <w:b/>
          <w:sz w:val="17"/>
          <w:szCs w:val="17"/>
          <w:u w:val="single"/>
        </w:rPr>
        <w:t>MORALES</w:t>
      </w:r>
    </w:p>
    <w:p w14:paraId="4C476084" w14:textId="77777777" w:rsidR="00AB5CA9" w:rsidRPr="00B8757D" w:rsidRDefault="00AB5CA9" w:rsidP="00AB5CA9">
      <w:pPr>
        <w:pStyle w:val="Sinespaciado"/>
        <w:tabs>
          <w:tab w:val="left" w:pos="709"/>
        </w:tabs>
        <w:ind w:left="1080"/>
        <w:jc w:val="both"/>
        <w:rPr>
          <w:rFonts w:ascii="Arial" w:hAnsi="Arial" w:cs="Arial"/>
          <w:b/>
          <w:sz w:val="13"/>
          <w:szCs w:val="13"/>
        </w:rPr>
      </w:pPr>
    </w:p>
    <w:p w14:paraId="02B3C77C" w14:textId="77777777" w:rsidR="00AB5CA9" w:rsidRPr="00B8757D" w:rsidRDefault="00AB5CA9" w:rsidP="00AB5CA9">
      <w:pPr>
        <w:spacing w:after="0" w:line="240" w:lineRule="auto"/>
        <w:jc w:val="both"/>
        <w:rPr>
          <w:rFonts w:ascii="Arial" w:hAnsi="Arial" w:cs="Arial"/>
        </w:rPr>
      </w:pPr>
      <w:r w:rsidRPr="00B8757D">
        <w:rPr>
          <w:rFonts w:ascii="Arial" w:hAnsi="Arial" w:cs="Arial"/>
        </w:rPr>
        <w:t>A propósito de los daños morales, la doctrina ha considerado que son “</w:t>
      </w:r>
      <w:r w:rsidRPr="00B8757D">
        <w:rPr>
          <w:rFonts w:ascii="Arial" w:hAnsi="Arial" w:cs="Arial"/>
          <w:i/>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B8757D">
        <w:rPr>
          <w:rFonts w:ascii="Arial" w:hAnsi="Arial" w:cs="Arial"/>
        </w:rPr>
        <w:t xml:space="preserve">”. </w:t>
      </w:r>
    </w:p>
    <w:p w14:paraId="45F88D4E" w14:textId="77777777" w:rsidR="00AB5CA9" w:rsidRPr="00B8757D" w:rsidRDefault="00AB5CA9" w:rsidP="00AB5CA9">
      <w:pPr>
        <w:spacing w:after="0" w:line="240" w:lineRule="auto"/>
        <w:jc w:val="both"/>
        <w:rPr>
          <w:rFonts w:ascii="Arial" w:hAnsi="Arial" w:cs="Arial"/>
        </w:rPr>
      </w:pPr>
    </w:p>
    <w:p w14:paraId="6B51B816" w14:textId="77777777" w:rsidR="00AB5CA9" w:rsidRPr="00B8757D" w:rsidRDefault="00AB5CA9" w:rsidP="00AB5CA9">
      <w:pPr>
        <w:spacing w:after="0" w:line="240" w:lineRule="auto"/>
        <w:jc w:val="both"/>
        <w:rPr>
          <w:rFonts w:ascii="Arial" w:hAnsi="Arial" w:cs="Arial"/>
        </w:rPr>
      </w:pPr>
      <w:r w:rsidRPr="00B8757D">
        <w:rPr>
          <w:rFonts w:ascii="Arial" w:hAnsi="Arial" w:cs="Arial"/>
        </w:rPr>
        <w:t>La indemnización que se reconoce a quienes sufran un daño antijurídico tiene una función básicamente satisfactoria y no reparatoria del daño causado.</w:t>
      </w:r>
    </w:p>
    <w:p w14:paraId="3910112A" w14:textId="77777777" w:rsidR="00AB5CA9" w:rsidRPr="00B8757D" w:rsidRDefault="00AB5CA9" w:rsidP="00AB5CA9">
      <w:pPr>
        <w:spacing w:after="0" w:line="240" w:lineRule="auto"/>
        <w:jc w:val="both"/>
        <w:rPr>
          <w:rFonts w:ascii="Arial" w:hAnsi="Arial" w:cs="Arial"/>
        </w:rPr>
      </w:pPr>
    </w:p>
    <w:p w14:paraId="386F44C3" w14:textId="77777777" w:rsidR="00AB5CA9" w:rsidRPr="00B8757D" w:rsidRDefault="00AB5CA9" w:rsidP="00AB5CA9">
      <w:pPr>
        <w:pStyle w:val="Sinespaciado"/>
        <w:jc w:val="both"/>
        <w:rPr>
          <w:rFonts w:ascii="Arial" w:hAnsi="Arial" w:cs="Arial"/>
        </w:rPr>
      </w:pPr>
      <w:r w:rsidRPr="00B8757D">
        <w:rPr>
          <w:rFonts w:ascii="Arial" w:hAnsi="Arial" w:cs="Arial"/>
        </w:rPr>
        <w:t>No se reconocerá concepto alguno pues no se encuentra demostrado</w:t>
      </w:r>
    </w:p>
    <w:p w14:paraId="51021A1C" w14:textId="77777777" w:rsidR="00AB5CA9" w:rsidRPr="00B8757D" w:rsidRDefault="00AB5CA9" w:rsidP="002B0C82">
      <w:pPr>
        <w:pStyle w:val="Sinespaciado"/>
        <w:jc w:val="both"/>
        <w:rPr>
          <w:rFonts w:ascii="Arial" w:hAnsi="Arial" w:cs="Arial"/>
          <w:i/>
        </w:rPr>
      </w:pPr>
    </w:p>
    <w:p w14:paraId="2047CE0A" w14:textId="77777777" w:rsidR="00AB5CA9" w:rsidRPr="00B8757D" w:rsidRDefault="00AB5CA9" w:rsidP="00AB5CA9">
      <w:pPr>
        <w:pStyle w:val="Sinespaciado"/>
        <w:numPr>
          <w:ilvl w:val="2"/>
          <w:numId w:val="35"/>
        </w:numPr>
        <w:tabs>
          <w:tab w:val="left" w:pos="709"/>
        </w:tabs>
        <w:jc w:val="both"/>
        <w:rPr>
          <w:rFonts w:ascii="Arial" w:hAnsi="Arial" w:cs="Arial"/>
          <w:b/>
        </w:rPr>
      </w:pPr>
      <w:r w:rsidRPr="00B8757D">
        <w:rPr>
          <w:rFonts w:ascii="Arial" w:hAnsi="Arial" w:cs="Arial"/>
          <w:b/>
        </w:rPr>
        <w:t>PERJUICIOS MATERIALES:</w:t>
      </w:r>
    </w:p>
    <w:p w14:paraId="7DB80655" w14:textId="77777777" w:rsidR="00AB5CA9" w:rsidRPr="00B8757D" w:rsidRDefault="00AB5CA9" w:rsidP="00AB5CA9">
      <w:pPr>
        <w:pStyle w:val="Sinespaciado"/>
        <w:tabs>
          <w:tab w:val="left" w:pos="709"/>
        </w:tabs>
        <w:ind w:left="720"/>
        <w:jc w:val="both"/>
        <w:rPr>
          <w:rFonts w:ascii="Arial" w:hAnsi="Arial" w:cs="Arial"/>
          <w:b/>
        </w:rPr>
      </w:pPr>
    </w:p>
    <w:p w14:paraId="17D7EDA2" w14:textId="77777777" w:rsidR="00AB5CA9" w:rsidRPr="00B8757D" w:rsidRDefault="00AB5CA9" w:rsidP="00AB5CA9">
      <w:pPr>
        <w:pStyle w:val="Sinespaciado"/>
        <w:numPr>
          <w:ilvl w:val="3"/>
          <w:numId w:val="35"/>
        </w:numPr>
        <w:tabs>
          <w:tab w:val="left" w:pos="709"/>
        </w:tabs>
        <w:jc w:val="both"/>
        <w:rPr>
          <w:rFonts w:ascii="Arial" w:hAnsi="Arial" w:cs="Arial"/>
          <w:b/>
          <w:u w:val="single"/>
        </w:rPr>
      </w:pPr>
      <w:r w:rsidRPr="00B8757D">
        <w:rPr>
          <w:rFonts w:ascii="Arial" w:hAnsi="Arial" w:cs="Arial"/>
          <w:b/>
          <w:u w:val="single"/>
        </w:rPr>
        <w:t>DAÑO EMERGENTE</w:t>
      </w:r>
    </w:p>
    <w:p w14:paraId="58B080B5" w14:textId="77777777" w:rsidR="00AB5CA9" w:rsidRPr="00B8757D" w:rsidRDefault="00AB5CA9" w:rsidP="002B0C82">
      <w:pPr>
        <w:pStyle w:val="Sinespaciado"/>
        <w:jc w:val="both"/>
        <w:rPr>
          <w:rFonts w:ascii="Arial" w:hAnsi="Arial" w:cs="Arial"/>
          <w:i/>
        </w:rPr>
      </w:pPr>
    </w:p>
    <w:p w14:paraId="4ADBA8AB" w14:textId="77777777" w:rsidR="00AB5CA9" w:rsidRPr="00B8757D" w:rsidRDefault="00AB5CA9" w:rsidP="00AB5CA9">
      <w:pPr>
        <w:pStyle w:val="Sinespaciado"/>
        <w:jc w:val="both"/>
        <w:rPr>
          <w:rFonts w:ascii="Arial" w:hAnsi="Arial" w:cs="Arial"/>
        </w:rPr>
      </w:pPr>
      <w:r w:rsidRPr="00B8757D">
        <w:rPr>
          <w:rFonts w:ascii="Arial" w:hAnsi="Arial" w:cs="Arial"/>
        </w:rPr>
        <w:t xml:space="preserve">El artículo 1614 del Código Civil define el </w:t>
      </w:r>
      <w:r w:rsidRPr="00B8757D">
        <w:rPr>
          <w:rFonts w:ascii="Arial" w:hAnsi="Arial" w:cs="Arial"/>
          <w:b/>
        </w:rPr>
        <w:t>daño emergente</w:t>
      </w:r>
      <w:r w:rsidRPr="00B8757D">
        <w:rPr>
          <w:rFonts w:ascii="Arial" w:hAnsi="Arial" w:cs="Arial"/>
        </w:rPr>
        <w:t xml:space="preserve"> como “</w:t>
      </w:r>
      <w:r w:rsidRPr="00B8757D">
        <w:rPr>
          <w:rFonts w:ascii="Arial" w:hAnsi="Arial" w:cs="Arial"/>
          <w:i/>
        </w:rPr>
        <w:t>el perjuicio o la pérdida que proviene de no haberse cumplido la obligación o de haberse cumplido imperfectamente, o de haberse retardado su cumplimiento”.</w:t>
      </w:r>
      <w:r w:rsidRPr="00B8757D">
        <w:rPr>
          <w:rFonts w:ascii="Arial" w:hAnsi="Arial" w:cs="Arial"/>
        </w:rPr>
        <w:t xml:space="preserve"> </w:t>
      </w:r>
    </w:p>
    <w:p w14:paraId="67E286C1" w14:textId="77777777" w:rsidR="00AB5CA9" w:rsidRPr="00B8757D" w:rsidRDefault="00AB5CA9" w:rsidP="00AB5CA9">
      <w:pPr>
        <w:pStyle w:val="Sinespaciado"/>
        <w:jc w:val="both"/>
        <w:rPr>
          <w:rFonts w:ascii="Arial" w:hAnsi="Arial" w:cs="Arial"/>
        </w:rPr>
      </w:pPr>
    </w:p>
    <w:p w14:paraId="785883C2" w14:textId="77777777" w:rsidR="00AB5CA9" w:rsidRPr="00B8757D" w:rsidRDefault="00AB5CA9" w:rsidP="00AB5CA9">
      <w:pPr>
        <w:spacing w:after="0" w:line="240" w:lineRule="auto"/>
        <w:jc w:val="both"/>
        <w:rPr>
          <w:rFonts w:ascii="Arial" w:hAnsi="Arial" w:cs="Arial"/>
        </w:rPr>
      </w:pPr>
      <w:r w:rsidRPr="00B8757D">
        <w:rPr>
          <w:rFonts w:ascii="Arial" w:hAnsi="Arial" w:cs="Arial"/>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76C3AE06" w14:textId="77777777" w:rsidR="00AB5CA9" w:rsidRPr="00B8757D" w:rsidRDefault="00AB5CA9" w:rsidP="00AB5CA9">
      <w:pPr>
        <w:spacing w:after="0" w:line="240" w:lineRule="auto"/>
        <w:jc w:val="both"/>
        <w:rPr>
          <w:rFonts w:ascii="Arial" w:hAnsi="Arial" w:cs="Arial"/>
        </w:rPr>
      </w:pPr>
    </w:p>
    <w:p w14:paraId="04831A19" w14:textId="13EECE33" w:rsidR="00AB5CA9" w:rsidRPr="00B8757D" w:rsidRDefault="00AB5CA9" w:rsidP="00AB5CA9">
      <w:pPr>
        <w:spacing w:after="0" w:line="240" w:lineRule="auto"/>
        <w:jc w:val="both"/>
        <w:rPr>
          <w:rFonts w:ascii="Arial" w:hAnsi="Arial" w:cs="Arial"/>
        </w:rPr>
      </w:pPr>
      <w:r w:rsidRPr="00B8757D">
        <w:rPr>
          <w:rFonts w:ascii="Arial" w:hAnsi="Arial" w:cs="Arial"/>
        </w:rPr>
        <w:t>Como no se evidencia error judicial en la liquidación efectuada por el despacho no se reconocerá la diferencia solicitada.</w:t>
      </w:r>
    </w:p>
    <w:p w14:paraId="348CF185" w14:textId="77777777" w:rsidR="00AB5CA9" w:rsidRPr="00B8757D" w:rsidRDefault="00AB5CA9" w:rsidP="00AB5CA9">
      <w:pPr>
        <w:spacing w:after="0" w:line="240" w:lineRule="auto"/>
        <w:jc w:val="both"/>
        <w:rPr>
          <w:rFonts w:ascii="Arial" w:hAnsi="Arial" w:cs="Arial"/>
        </w:rPr>
      </w:pPr>
    </w:p>
    <w:p w14:paraId="1E1A5D40" w14:textId="1F103DC0" w:rsidR="00AB5CA9" w:rsidRPr="00B8757D" w:rsidRDefault="00AB5CA9" w:rsidP="00AB5CA9">
      <w:pPr>
        <w:spacing w:after="0" w:line="240" w:lineRule="auto"/>
        <w:jc w:val="both"/>
        <w:rPr>
          <w:rFonts w:ascii="Arial" w:hAnsi="Arial" w:cs="Arial"/>
        </w:rPr>
      </w:pPr>
      <w:r w:rsidRPr="00B8757D">
        <w:rPr>
          <w:rFonts w:ascii="Arial" w:hAnsi="Arial" w:cs="Arial"/>
        </w:rPr>
        <w:t xml:space="preserve">Los honorarios del abogado por la presentación del requisito de procedibilidad de la conciliación para presentar </w:t>
      </w:r>
      <w:r w:rsidR="00FD08D4" w:rsidRPr="00B8757D">
        <w:rPr>
          <w:rFonts w:ascii="Arial" w:hAnsi="Arial" w:cs="Arial"/>
        </w:rPr>
        <w:t>la</w:t>
      </w:r>
      <w:r w:rsidRPr="00B8757D">
        <w:rPr>
          <w:rFonts w:ascii="Arial" w:hAnsi="Arial" w:cs="Arial"/>
        </w:rPr>
        <w:t xml:space="preserve"> </w:t>
      </w:r>
      <w:r w:rsidR="00FD08D4" w:rsidRPr="00B8757D">
        <w:rPr>
          <w:rFonts w:ascii="Arial" w:hAnsi="Arial" w:cs="Arial"/>
        </w:rPr>
        <w:t>demanda, no</w:t>
      </w:r>
      <w:r w:rsidRPr="00B8757D">
        <w:rPr>
          <w:rFonts w:ascii="Arial" w:hAnsi="Arial" w:cs="Arial"/>
        </w:rPr>
        <w:t xml:space="preserve"> entran dentro de esta categoría de daño</w:t>
      </w:r>
      <w:r w:rsidR="00FD08D4" w:rsidRPr="00B8757D">
        <w:rPr>
          <w:rFonts w:ascii="Arial" w:hAnsi="Arial" w:cs="Arial"/>
        </w:rPr>
        <w:t>,</w:t>
      </w:r>
      <w:r w:rsidRPr="00B8757D">
        <w:rPr>
          <w:rFonts w:ascii="Arial" w:hAnsi="Arial" w:cs="Arial"/>
        </w:rPr>
        <w:t xml:space="preserve"> por tal motivo no se </w:t>
      </w:r>
      <w:r w:rsidR="00FD08D4" w:rsidRPr="00B8757D">
        <w:rPr>
          <w:rFonts w:ascii="Arial" w:hAnsi="Arial" w:cs="Arial"/>
        </w:rPr>
        <w:t>efectuará</w:t>
      </w:r>
      <w:r w:rsidRPr="00B8757D">
        <w:rPr>
          <w:rFonts w:ascii="Arial" w:hAnsi="Arial" w:cs="Arial"/>
        </w:rPr>
        <w:t xml:space="preserve"> reconocimiento alguno.</w:t>
      </w:r>
    </w:p>
    <w:p w14:paraId="7AA36A69" w14:textId="77777777" w:rsidR="00AB5CA9" w:rsidRPr="00B8757D" w:rsidRDefault="00AB5CA9" w:rsidP="00AB5CA9">
      <w:pPr>
        <w:spacing w:after="0" w:line="240" w:lineRule="auto"/>
        <w:jc w:val="both"/>
        <w:rPr>
          <w:rFonts w:ascii="Arial" w:hAnsi="Arial" w:cs="Arial"/>
        </w:rPr>
      </w:pPr>
    </w:p>
    <w:p w14:paraId="4BF80275" w14:textId="79FDBE68" w:rsidR="00AB5CA9" w:rsidRPr="00B8757D" w:rsidRDefault="00AB5CA9" w:rsidP="00AB5CA9">
      <w:pPr>
        <w:spacing w:after="0" w:line="240" w:lineRule="auto"/>
        <w:jc w:val="both"/>
        <w:rPr>
          <w:rFonts w:ascii="Arial" w:hAnsi="Arial" w:cs="Arial"/>
        </w:rPr>
      </w:pPr>
      <w:r w:rsidRPr="00B8757D">
        <w:rPr>
          <w:rFonts w:ascii="Arial" w:hAnsi="Arial" w:cs="Arial"/>
        </w:rPr>
        <w:t>Lo solicitado por el tiempo invertido en atención al proceso ordinario y ejecutivo laboral durante estos diez años, el trámite de las tutelas contra el juzgado primero laboral, los incidentes de desacato, los trámites de vigilancia judicial, para el impulso del proceso, representado en fotocopias, transportes, y demás emolumentos para el gestión desplegada en el proceso laboral para el reconocimiento del incremento pensional del 14% son actuaciones inherente</w:t>
      </w:r>
      <w:r w:rsidR="009454C3" w:rsidRPr="00B8757D">
        <w:rPr>
          <w:rFonts w:ascii="Arial" w:hAnsi="Arial" w:cs="Arial"/>
        </w:rPr>
        <w:t>s</w:t>
      </w:r>
      <w:r w:rsidRPr="00B8757D">
        <w:rPr>
          <w:rFonts w:ascii="Arial" w:hAnsi="Arial" w:cs="Arial"/>
        </w:rPr>
        <w:t xml:space="preserve"> a la profesión </w:t>
      </w:r>
      <w:r w:rsidR="009454C3" w:rsidRPr="00B8757D">
        <w:rPr>
          <w:rFonts w:ascii="Arial" w:hAnsi="Arial" w:cs="Arial"/>
        </w:rPr>
        <w:t>de abogado que debe adelantar el profesional del derecho que asumió la defensa de los intereses de la parte ejecutante</w:t>
      </w:r>
      <w:r w:rsidR="00FD08D4" w:rsidRPr="00B8757D">
        <w:rPr>
          <w:rFonts w:ascii="Arial" w:hAnsi="Arial" w:cs="Arial"/>
        </w:rPr>
        <w:t>, por lo que só</w:t>
      </w:r>
      <w:r w:rsidR="009454C3" w:rsidRPr="00B8757D">
        <w:rPr>
          <w:rFonts w:ascii="Arial" w:hAnsi="Arial" w:cs="Arial"/>
        </w:rPr>
        <w:t xml:space="preserve">lo se reconocerá </w:t>
      </w:r>
      <w:r w:rsidRPr="00B8757D">
        <w:rPr>
          <w:rFonts w:ascii="Arial" w:hAnsi="Arial" w:cs="Arial"/>
        </w:rPr>
        <w:t>por daño emergente l</w:t>
      </w:r>
      <w:r w:rsidR="009454C3" w:rsidRPr="00B8757D">
        <w:rPr>
          <w:rFonts w:ascii="Arial" w:hAnsi="Arial" w:cs="Arial"/>
        </w:rPr>
        <w:t>a diferencia de dos años si las sumas de dinero aprobadas en la liquidación del crédito se hubieran efectuado en un lapso de tiempo razonable</w:t>
      </w:r>
      <w:r w:rsidR="00A8776D" w:rsidRPr="00B8757D">
        <w:rPr>
          <w:rFonts w:ascii="Arial" w:hAnsi="Arial" w:cs="Arial"/>
        </w:rPr>
        <w:t xml:space="preserve">, suma </w:t>
      </w:r>
      <w:r w:rsidR="00FD08D4" w:rsidRPr="00B8757D">
        <w:rPr>
          <w:rFonts w:ascii="Arial" w:hAnsi="Arial" w:cs="Arial"/>
        </w:rPr>
        <w:t xml:space="preserve">que será </w:t>
      </w:r>
      <w:r w:rsidR="00A8776D" w:rsidRPr="00B8757D">
        <w:rPr>
          <w:rFonts w:ascii="Arial" w:hAnsi="Arial" w:cs="Arial"/>
        </w:rPr>
        <w:t>indexada desde el 16 de mayo de 2018</w:t>
      </w:r>
      <w:r w:rsidR="00A8776D" w:rsidRPr="00B8757D">
        <w:rPr>
          <w:rStyle w:val="Refdenotaalpie"/>
          <w:rFonts w:ascii="Arial" w:hAnsi="Arial" w:cs="Arial"/>
        </w:rPr>
        <w:footnoteReference w:id="15"/>
      </w:r>
      <w:r w:rsidR="00A8776D" w:rsidRPr="00B8757D">
        <w:rPr>
          <w:rFonts w:ascii="Arial" w:hAnsi="Arial" w:cs="Arial"/>
        </w:rPr>
        <w:t xml:space="preserve"> al día de hoy </w:t>
      </w:r>
      <w:r w:rsidR="009454C3" w:rsidRPr="00B8757D">
        <w:rPr>
          <w:rFonts w:ascii="Arial" w:hAnsi="Arial" w:cs="Arial"/>
        </w:rPr>
        <w:t xml:space="preserve"> </w:t>
      </w:r>
      <w:r w:rsidR="00A8776D" w:rsidRPr="00B8757D">
        <w:rPr>
          <w:rFonts w:ascii="Arial" w:hAnsi="Arial" w:cs="Arial"/>
        </w:rPr>
        <w:t>así:</w:t>
      </w:r>
    </w:p>
    <w:p w14:paraId="756D2C70" w14:textId="77777777" w:rsidR="00A8776D" w:rsidRPr="00B8757D" w:rsidRDefault="00A8776D" w:rsidP="00AB5CA9">
      <w:pPr>
        <w:spacing w:after="0" w:line="240" w:lineRule="auto"/>
        <w:jc w:val="both"/>
        <w:rPr>
          <w:rFonts w:ascii="Arial" w:hAnsi="Arial" w:cs="Arial"/>
        </w:rPr>
      </w:pPr>
    </w:p>
    <w:p w14:paraId="01F5445E" w14:textId="607F80F1" w:rsidR="00A8776D" w:rsidRPr="00B8757D" w:rsidRDefault="00A8776D" w:rsidP="00AB5CA9">
      <w:pPr>
        <w:spacing w:after="0" w:line="240" w:lineRule="auto"/>
        <w:jc w:val="both"/>
        <w:rPr>
          <w:rFonts w:ascii="Arial" w:hAnsi="Arial" w:cs="Arial"/>
        </w:rPr>
      </w:pPr>
      <w:r w:rsidRPr="00B8757D">
        <w:rPr>
          <w:rFonts w:ascii="Arial" w:hAnsi="Arial" w:cs="Arial"/>
        </w:rPr>
        <w:t>Indica el demandante que por 3 años solicita $2.160.000 pero como solo se reconocen 2 años será $1´440.000</w:t>
      </w:r>
    </w:p>
    <w:p w14:paraId="6DFAD574" w14:textId="77777777" w:rsidR="00AB5CA9" w:rsidRPr="00B8757D" w:rsidRDefault="00AB5CA9" w:rsidP="002B0C82">
      <w:pPr>
        <w:pStyle w:val="Sinespaciado"/>
        <w:jc w:val="both"/>
        <w:rPr>
          <w:rFonts w:ascii="Arial" w:hAnsi="Arial" w:cs="Arial"/>
          <w:i/>
        </w:rPr>
      </w:pPr>
    </w:p>
    <w:tbl>
      <w:tblPr>
        <w:tblStyle w:val="Tablaconcuadrcula"/>
        <w:tblW w:w="0" w:type="auto"/>
        <w:jc w:val="center"/>
        <w:tblLook w:val="04A0" w:firstRow="1" w:lastRow="0" w:firstColumn="1" w:lastColumn="0" w:noHBand="0" w:noVBand="1"/>
      </w:tblPr>
      <w:tblGrid>
        <w:gridCol w:w="4077"/>
        <w:gridCol w:w="1560"/>
      </w:tblGrid>
      <w:tr w:rsidR="00B8757D" w:rsidRPr="00B8757D" w14:paraId="6A2E9A3E" w14:textId="77777777" w:rsidTr="00A8776D">
        <w:trPr>
          <w:jc w:val="center"/>
        </w:trPr>
        <w:tc>
          <w:tcPr>
            <w:tcW w:w="4077" w:type="dxa"/>
          </w:tcPr>
          <w:p w14:paraId="246FFB0F" w14:textId="77777777" w:rsidR="00A8776D" w:rsidRPr="00B8757D" w:rsidRDefault="00A8776D" w:rsidP="00A8776D">
            <w:pPr>
              <w:spacing w:after="0" w:line="240" w:lineRule="auto"/>
              <w:rPr>
                <w:rFonts w:ascii="Arial" w:hAnsi="Arial" w:cs="Arial"/>
              </w:rPr>
            </w:pPr>
            <w:r w:rsidRPr="00B8757D">
              <w:rPr>
                <w:rFonts w:ascii="Arial" w:hAnsi="Arial" w:cs="Arial"/>
              </w:rPr>
              <w:t>JOSÉ OMAR ZAPATA JURADO</w:t>
            </w:r>
          </w:p>
        </w:tc>
        <w:tc>
          <w:tcPr>
            <w:tcW w:w="1560" w:type="dxa"/>
          </w:tcPr>
          <w:p w14:paraId="76FF328E" w14:textId="01268D31" w:rsidR="00A8776D" w:rsidRPr="00B8757D" w:rsidRDefault="00A8776D" w:rsidP="00A8776D">
            <w:pPr>
              <w:spacing w:after="0" w:line="240" w:lineRule="auto"/>
              <w:jc w:val="right"/>
              <w:rPr>
                <w:rFonts w:ascii="Arial" w:hAnsi="Arial" w:cs="Arial"/>
              </w:rPr>
            </w:pPr>
            <w:r w:rsidRPr="00B8757D">
              <w:rPr>
                <w:rFonts w:ascii="Arial" w:hAnsi="Arial" w:cs="Arial"/>
              </w:rPr>
              <w:t>$1´440.000</w:t>
            </w:r>
          </w:p>
        </w:tc>
      </w:tr>
      <w:tr w:rsidR="00B8757D" w:rsidRPr="00B8757D" w14:paraId="28135998" w14:textId="77777777" w:rsidTr="00A8776D">
        <w:trPr>
          <w:jc w:val="center"/>
        </w:trPr>
        <w:tc>
          <w:tcPr>
            <w:tcW w:w="4077" w:type="dxa"/>
          </w:tcPr>
          <w:p w14:paraId="18E0201B" w14:textId="77777777" w:rsidR="00A8776D" w:rsidRPr="00B8757D" w:rsidRDefault="00A8776D" w:rsidP="00A8776D">
            <w:pPr>
              <w:spacing w:after="0" w:line="240" w:lineRule="auto"/>
              <w:rPr>
                <w:rFonts w:ascii="Arial" w:hAnsi="Arial" w:cs="Arial"/>
              </w:rPr>
            </w:pPr>
            <w:r w:rsidRPr="00B8757D">
              <w:rPr>
                <w:rFonts w:ascii="Arial" w:hAnsi="Arial" w:cs="Arial"/>
              </w:rPr>
              <w:lastRenderedPageBreak/>
              <w:t>DARIO SERNA CARVAJAL</w:t>
            </w:r>
          </w:p>
        </w:tc>
        <w:tc>
          <w:tcPr>
            <w:tcW w:w="1560" w:type="dxa"/>
          </w:tcPr>
          <w:p w14:paraId="693C6EA4" w14:textId="3F033C7C" w:rsidR="00A8776D" w:rsidRPr="00B8757D" w:rsidRDefault="00A8776D" w:rsidP="00A8776D">
            <w:pPr>
              <w:spacing w:after="0" w:line="240" w:lineRule="auto"/>
              <w:jc w:val="right"/>
              <w:rPr>
                <w:rFonts w:ascii="Arial" w:hAnsi="Arial" w:cs="Arial"/>
              </w:rPr>
            </w:pPr>
            <w:r w:rsidRPr="00B8757D">
              <w:rPr>
                <w:rFonts w:ascii="Arial" w:hAnsi="Arial" w:cs="Arial"/>
              </w:rPr>
              <w:t>$1´440.000</w:t>
            </w:r>
          </w:p>
        </w:tc>
      </w:tr>
      <w:tr w:rsidR="00B8757D" w:rsidRPr="00B8757D" w14:paraId="072D4DE5" w14:textId="77777777" w:rsidTr="00A8776D">
        <w:trPr>
          <w:jc w:val="center"/>
        </w:trPr>
        <w:tc>
          <w:tcPr>
            <w:tcW w:w="4077" w:type="dxa"/>
          </w:tcPr>
          <w:p w14:paraId="0960EEF1" w14:textId="77777777" w:rsidR="00A8776D" w:rsidRPr="00B8757D" w:rsidRDefault="00A8776D" w:rsidP="00A8776D">
            <w:pPr>
              <w:spacing w:after="0" w:line="240" w:lineRule="auto"/>
              <w:rPr>
                <w:rFonts w:ascii="Arial" w:hAnsi="Arial" w:cs="Arial"/>
              </w:rPr>
            </w:pPr>
            <w:r w:rsidRPr="00B8757D">
              <w:rPr>
                <w:rFonts w:ascii="Arial" w:hAnsi="Arial" w:cs="Arial"/>
              </w:rPr>
              <w:t>JOSÉ OMAR GIRALDO TAPIAS</w:t>
            </w:r>
          </w:p>
        </w:tc>
        <w:tc>
          <w:tcPr>
            <w:tcW w:w="1560" w:type="dxa"/>
          </w:tcPr>
          <w:p w14:paraId="66BB5B68" w14:textId="7A3436EA" w:rsidR="00A8776D" w:rsidRPr="00B8757D" w:rsidRDefault="00A8776D" w:rsidP="00A8776D">
            <w:pPr>
              <w:spacing w:after="0" w:line="240" w:lineRule="auto"/>
              <w:jc w:val="right"/>
              <w:rPr>
                <w:rFonts w:ascii="Arial" w:hAnsi="Arial" w:cs="Arial"/>
              </w:rPr>
            </w:pPr>
            <w:r w:rsidRPr="00B8757D">
              <w:rPr>
                <w:rFonts w:ascii="Arial" w:hAnsi="Arial" w:cs="Arial"/>
              </w:rPr>
              <w:t>$1´440.000</w:t>
            </w:r>
          </w:p>
        </w:tc>
      </w:tr>
      <w:tr w:rsidR="00B8757D" w:rsidRPr="00B8757D" w14:paraId="5773347D" w14:textId="77777777" w:rsidTr="00A8776D">
        <w:trPr>
          <w:jc w:val="center"/>
        </w:trPr>
        <w:tc>
          <w:tcPr>
            <w:tcW w:w="4077" w:type="dxa"/>
          </w:tcPr>
          <w:p w14:paraId="7011F0C7" w14:textId="77777777" w:rsidR="00A8776D" w:rsidRPr="00B8757D" w:rsidRDefault="00A8776D" w:rsidP="00A8776D">
            <w:pPr>
              <w:spacing w:after="0" w:line="240" w:lineRule="auto"/>
              <w:rPr>
                <w:rFonts w:ascii="Arial" w:hAnsi="Arial" w:cs="Arial"/>
              </w:rPr>
            </w:pPr>
            <w:r w:rsidRPr="00B8757D">
              <w:rPr>
                <w:rFonts w:ascii="Arial" w:hAnsi="Arial" w:cs="Arial"/>
              </w:rPr>
              <w:t>SAMUEL ESTRADA</w:t>
            </w:r>
          </w:p>
        </w:tc>
        <w:tc>
          <w:tcPr>
            <w:tcW w:w="1560" w:type="dxa"/>
          </w:tcPr>
          <w:p w14:paraId="7B4EF109" w14:textId="402B9A75" w:rsidR="00A8776D" w:rsidRPr="00B8757D" w:rsidRDefault="00A8776D" w:rsidP="00A8776D">
            <w:pPr>
              <w:spacing w:after="0" w:line="240" w:lineRule="auto"/>
              <w:jc w:val="right"/>
              <w:rPr>
                <w:rFonts w:ascii="Arial" w:hAnsi="Arial" w:cs="Arial"/>
              </w:rPr>
            </w:pPr>
            <w:r w:rsidRPr="00B8757D">
              <w:rPr>
                <w:rFonts w:ascii="Arial" w:hAnsi="Arial" w:cs="Arial"/>
              </w:rPr>
              <w:t>$1´440.000</w:t>
            </w:r>
          </w:p>
        </w:tc>
      </w:tr>
      <w:tr w:rsidR="00B8757D" w:rsidRPr="00B8757D" w14:paraId="3272F3EC" w14:textId="77777777" w:rsidTr="00A8776D">
        <w:trPr>
          <w:jc w:val="center"/>
        </w:trPr>
        <w:tc>
          <w:tcPr>
            <w:tcW w:w="4077" w:type="dxa"/>
          </w:tcPr>
          <w:p w14:paraId="79B176D9" w14:textId="77777777" w:rsidR="00A8776D" w:rsidRPr="00B8757D" w:rsidRDefault="00A8776D" w:rsidP="00A8776D">
            <w:pPr>
              <w:spacing w:after="0" w:line="240" w:lineRule="auto"/>
              <w:rPr>
                <w:rFonts w:ascii="Arial" w:hAnsi="Arial" w:cs="Arial"/>
              </w:rPr>
            </w:pPr>
            <w:r w:rsidRPr="00B8757D">
              <w:rPr>
                <w:rFonts w:ascii="Arial" w:hAnsi="Arial" w:cs="Arial"/>
              </w:rPr>
              <w:t>HERNANDO BETANCURT SANCHEZ</w:t>
            </w:r>
          </w:p>
        </w:tc>
        <w:tc>
          <w:tcPr>
            <w:tcW w:w="1560" w:type="dxa"/>
          </w:tcPr>
          <w:p w14:paraId="28296210" w14:textId="63D14043" w:rsidR="00A8776D" w:rsidRPr="00B8757D" w:rsidRDefault="00A8776D" w:rsidP="00A8776D">
            <w:pPr>
              <w:spacing w:after="0" w:line="240" w:lineRule="auto"/>
              <w:jc w:val="right"/>
              <w:rPr>
                <w:rFonts w:ascii="Arial" w:hAnsi="Arial" w:cs="Arial"/>
              </w:rPr>
            </w:pPr>
            <w:r w:rsidRPr="00B8757D">
              <w:rPr>
                <w:rFonts w:ascii="Arial" w:hAnsi="Arial" w:cs="Arial"/>
              </w:rPr>
              <w:t>$1´440.000</w:t>
            </w:r>
          </w:p>
        </w:tc>
      </w:tr>
      <w:tr w:rsidR="00A8776D" w:rsidRPr="00B8757D" w14:paraId="4F22E94F" w14:textId="77777777" w:rsidTr="00A8776D">
        <w:trPr>
          <w:jc w:val="center"/>
        </w:trPr>
        <w:tc>
          <w:tcPr>
            <w:tcW w:w="4077" w:type="dxa"/>
          </w:tcPr>
          <w:p w14:paraId="03CCAB0E" w14:textId="1C39983A" w:rsidR="00A8776D" w:rsidRPr="00B8757D" w:rsidRDefault="00A8776D" w:rsidP="00A8776D">
            <w:pPr>
              <w:spacing w:after="0" w:line="240" w:lineRule="auto"/>
              <w:rPr>
                <w:rFonts w:ascii="Arial" w:hAnsi="Arial" w:cs="Arial"/>
              </w:rPr>
            </w:pPr>
            <w:r w:rsidRPr="00B8757D">
              <w:rPr>
                <w:rFonts w:ascii="Arial" w:hAnsi="Arial" w:cs="Arial"/>
              </w:rPr>
              <w:t xml:space="preserve">TOTAL </w:t>
            </w:r>
          </w:p>
        </w:tc>
        <w:tc>
          <w:tcPr>
            <w:tcW w:w="1560" w:type="dxa"/>
          </w:tcPr>
          <w:p w14:paraId="5DCAFB98" w14:textId="5CA760CE" w:rsidR="00A8776D" w:rsidRPr="00B8757D" w:rsidRDefault="00A8776D" w:rsidP="00A8776D">
            <w:pPr>
              <w:spacing w:after="0" w:line="240" w:lineRule="auto"/>
              <w:jc w:val="right"/>
              <w:rPr>
                <w:rFonts w:ascii="Arial" w:hAnsi="Arial" w:cs="Arial"/>
              </w:rPr>
            </w:pPr>
            <w:r w:rsidRPr="00B8757D">
              <w:rPr>
                <w:rFonts w:ascii="Arial" w:hAnsi="Arial" w:cs="Arial"/>
              </w:rPr>
              <w:t>$7´200.0000</w:t>
            </w:r>
          </w:p>
        </w:tc>
      </w:tr>
    </w:tbl>
    <w:p w14:paraId="0908A46E" w14:textId="77777777" w:rsidR="00AB5CA9" w:rsidRPr="00B8757D" w:rsidRDefault="00AB5CA9" w:rsidP="002B0C82">
      <w:pPr>
        <w:pStyle w:val="Sinespaciado"/>
        <w:jc w:val="both"/>
        <w:rPr>
          <w:rFonts w:ascii="Arial" w:hAnsi="Arial" w:cs="Arial"/>
          <w:i/>
        </w:rPr>
      </w:pPr>
    </w:p>
    <w:p w14:paraId="26BC0E3A" w14:textId="614F40FF" w:rsidR="004035C2" w:rsidRPr="00B8757D" w:rsidRDefault="00FD08D4" w:rsidP="002B0C82">
      <w:pPr>
        <w:pStyle w:val="Sinespaciado"/>
        <w:jc w:val="both"/>
        <w:rPr>
          <w:rFonts w:ascii="Arial" w:hAnsi="Arial" w:cs="Arial"/>
        </w:rPr>
      </w:pPr>
      <w:r w:rsidRPr="00B8757D">
        <w:rPr>
          <w:rFonts w:ascii="Arial" w:hAnsi="Arial" w:cs="Arial"/>
        </w:rPr>
        <w:t xml:space="preserve">Esta suma se indexará </w:t>
      </w:r>
      <w:r w:rsidR="004035C2" w:rsidRPr="00B8757D">
        <w:rPr>
          <w:rFonts w:ascii="Arial" w:hAnsi="Arial" w:cs="Arial"/>
        </w:rPr>
        <w:t>a</w:t>
      </w:r>
      <w:r w:rsidR="004035C2" w:rsidRPr="00B8757D">
        <w:rPr>
          <w:rFonts w:ascii="Arial" w:eastAsia="Times New Roman" w:hAnsi="Arial" w:cs="Arial"/>
          <w:lang w:eastAsia="es-ES"/>
        </w:rPr>
        <w:t xml:space="preserve">plicando la fórmula utilizada reiteradamente por la jurisprudencia, </w:t>
      </w:r>
      <w:r w:rsidRPr="00B8757D">
        <w:rPr>
          <w:rFonts w:ascii="Arial" w:eastAsia="Times New Roman" w:hAnsi="Arial" w:cs="Arial"/>
          <w:lang w:eastAsia="es-ES"/>
        </w:rPr>
        <w:t>donde</w:t>
      </w:r>
      <w:r w:rsidR="004035C2" w:rsidRPr="00B8757D">
        <w:rPr>
          <w:rFonts w:ascii="Arial" w:eastAsia="Times New Roman" w:hAnsi="Arial" w:cs="Arial"/>
          <w:lang w:eastAsia="es-ES"/>
        </w:rPr>
        <w:t xml:space="preserve"> la renta actualizada (Ra) es igual a la renta histórica, multiplicada por el índice de precios al consumidor del mes anterior a la sentencia, dividido por el índice de precios al consumidor vigente en el mes del hecho dañino.</w:t>
      </w:r>
    </w:p>
    <w:p w14:paraId="1D91D7BF" w14:textId="77777777" w:rsidR="004035C2" w:rsidRPr="00B8757D" w:rsidRDefault="004035C2" w:rsidP="002B0C82">
      <w:pPr>
        <w:pStyle w:val="Sinespaciado"/>
        <w:jc w:val="both"/>
        <w:rPr>
          <w:rFonts w:ascii="Arial" w:hAnsi="Arial" w:cs="Arial"/>
        </w:rPr>
      </w:pPr>
    </w:p>
    <w:tbl>
      <w:tblPr>
        <w:tblW w:w="5920" w:type="dxa"/>
        <w:tblInd w:w="75" w:type="dxa"/>
        <w:tblCellMar>
          <w:left w:w="70" w:type="dxa"/>
          <w:right w:w="70" w:type="dxa"/>
        </w:tblCellMar>
        <w:tblLook w:val="04A0" w:firstRow="1" w:lastRow="0" w:firstColumn="1" w:lastColumn="0" w:noHBand="0" w:noVBand="1"/>
      </w:tblPr>
      <w:tblGrid>
        <w:gridCol w:w="1200"/>
        <w:gridCol w:w="1200"/>
        <w:gridCol w:w="1200"/>
        <w:gridCol w:w="2320"/>
      </w:tblGrid>
      <w:tr w:rsidR="00B8757D" w:rsidRPr="00B8757D" w14:paraId="2F58EB22" w14:textId="77777777" w:rsidTr="004035C2">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031D756A" w14:textId="77777777" w:rsidR="004035C2" w:rsidRPr="00B8757D" w:rsidRDefault="004035C2" w:rsidP="004035C2">
            <w:pPr>
              <w:spacing w:after="0" w:line="240" w:lineRule="auto"/>
              <w:jc w:val="center"/>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Ra =</w:t>
            </w:r>
          </w:p>
        </w:tc>
        <w:tc>
          <w:tcPr>
            <w:tcW w:w="1200" w:type="dxa"/>
            <w:vMerge w:val="restart"/>
            <w:tcBorders>
              <w:top w:val="single" w:sz="4" w:space="0" w:color="auto"/>
              <w:left w:val="nil"/>
              <w:bottom w:val="nil"/>
              <w:right w:val="nil"/>
            </w:tcBorders>
            <w:shd w:val="clear" w:color="auto" w:fill="auto"/>
            <w:noWrap/>
            <w:vAlign w:val="center"/>
            <w:hideMark/>
          </w:tcPr>
          <w:p w14:paraId="1C2E1976" w14:textId="77777777" w:rsidR="004035C2" w:rsidRPr="00B8757D" w:rsidRDefault="004035C2" w:rsidP="004035C2">
            <w:pPr>
              <w:spacing w:after="0" w:line="240" w:lineRule="auto"/>
              <w:jc w:val="center"/>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14:paraId="2F937A74"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Indice final</w:t>
            </w:r>
          </w:p>
        </w:tc>
        <w:tc>
          <w:tcPr>
            <w:tcW w:w="2320" w:type="dxa"/>
            <w:tcBorders>
              <w:top w:val="single" w:sz="4" w:space="0" w:color="auto"/>
              <w:left w:val="nil"/>
              <w:bottom w:val="nil"/>
              <w:right w:val="nil"/>
            </w:tcBorders>
            <w:shd w:val="clear" w:color="auto" w:fill="auto"/>
            <w:noWrap/>
            <w:vAlign w:val="bottom"/>
            <w:hideMark/>
          </w:tcPr>
          <w:p w14:paraId="47CD7045"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w:t>
            </w:r>
          </w:p>
        </w:tc>
      </w:tr>
      <w:tr w:rsidR="00B8757D" w:rsidRPr="00B8757D" w14:paraId="566C990B" w14:textId="77777777" w:rsidTr="004035C2">
        <w:trPr>
          <w:trHeight w:val="255"/>
        </w:trPr>
        <w:tc>
          <w:tcPr>
            <w:tcW w:w="1200" w:type="dxa"/>
            <w:vMerge/>
            <w:tcBorders>
              <w:top w:val="single" w:sz="4" w:space="0" w:color="auto"/>
              <w:left w:val="single" w:sz="4" w:space="0" w:color="auto"/>
              <w:bottom w:val="nil"/>
              <w:right w:val="nil"/>
            </w:tcBorders>
            <w:vAlign w:val="center"/>
            <w:hideMark/>
          </w:tcPr>
          <w:p w14:paraId="01415444"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1200" w:type="dxa"/>
            <w:vMerge/>
            <w:tcBorders>
              <w:top w:val="single" w:sz="4" w:space="0" w:color="auto"/>
              <w:left w:val="nil"/>
              <w:bottom w:val="nil"/>
              <w:right w:val="nil"/>
            </w:tcBorders>
            <w:vAlign w:val="center"/>
            <w:hideMark/>
          </w:tcPr>
          <w:p w14:paraId="424A712C"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3CE46EDE"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Indice incial</w:t>
            </w:r>
          </w:p>
        </w:tc>
        <w:tc>
          <w:tcPr>
            <w:tcW w:w="2320" w:type="dxa"/>
            <w:tcBorders>
              <w:top w:val="nil"/>
              <w:left w:val="nil"/>
              <w:bottom w:val="nil"/>
              <w:right w:val="nil"/>
            </w:tcBorders>
            <w:shd w:val="clear" w:color="auto" w:fill="auto"/>
            <w:noWrap/>
            <w:vAlign w:val="bottom"/>
            <w:hideMark/>
          </w:tcPr>
          <w:p w14:paraId="227DFD56" w14:textId="77777777" w:rsidR="004035C2" w:rsidRPr="00B8757D" w:rsidRDefault="004035C2" w:rsidP="004035C2">
            <w:pPr>
              <w:spacing w:after="0" w:line="240" w:lineRule="auto"/>
              <w:rPr>
                <w:rFonts w:ascii="Arial" w:eastAsia="Times New Roman" w:hAnsi="Arial" w:cs="Arial"/>
                <w:sz w:val="20"/>
                <w:szCs w:val="20"/>
                <w:lang w:val="es-ES" w:eastAsia="es-ES"/>
              </w:rPr>
            </w:pPr>
          </w:p>
        </w:tc>
      </w:tr>
      <w:tr w:rsidR="00B8757D" w:rsidRPr="00B8757D" w14:paraId="2BADA8BA" w14:textId="77777777" w:rsidTr="004035C2">
        <w:trPr>
          <w:trHeight w:val="255"/>
        </w:trPr>
        <w:tc>
          <w:tcPr>
            <w:tcW w:w="1200" w:type="dxa"/>
            <w:tcBorders>
              <w:top w:val="nil"/>
              <w:left w:val="single" w:sz="4" w:space="0" w:color="auto"/>
              <w:bottom w:val="nil"/>
              <w:right w:val="nil"/>
            </w:tcBorders>
            <w:shd w:val="clear" w:color="auto" w:fill="auto"/>
            <w:noWrap/>
            <w:vAlign w:val="bottom"/>
            <w:hideMark/>
          </w:tcPr>
          <w:p w14:paraId="1F381BCE"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468F7B63"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097D5EBC"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2320" w:type="dxa"/>
            <w:tcBorders>
              <w:top w:val="nil"/>
              <w:left w:val="nil"/>
              <w:bottom w:val="nil"/>
              <w:right w:val="nil"/>
            </w:tcBorders>
            <w:shd w:val="clear" w:color="auto" w:fill="auto"/>
            <w:noWrap/>
            <w:vAlign w:val="bottom"/>
            <w:hideMark/>
          </w:tcPr>
          <w:p w14:paraId="29A7F6A4" w14:textId="77777777" w:rsidR="004035C2" w:rsidRPr="00B8757D" w:rsidRDefault="004035C2" w:rsidP="004035C2">
            <w:pPr>
              <w:spacing w:after="0" w:line="240" w:lineRule="auto"/>
              <w:rPr>
                <w:rFonts w:ascii="Arial" w:eastAsia="Times New Roman" w:hAnsi="Arial" w:cs="Arial"/>
                <w:sz w:val="20"/>
                <w:szCs w:val="20"/>
                <w:lang w:val="es-ES" w:eastAsia="es-ES"/>
              </w:rPr>
            </w:pPr>
          </w:p>
        </w:tc>
      </w:tr>
      <w:tr w:rsidR="00B8757D" w:rsidRPr="00B8757D" w14:paraId="6409EA35" w14:textId="77777777" w:rsidTr="004035C2">
        <w:trPr>
          <w:trHeight w:val="510"/>
        </w:trPr>
        <w:tc>
          <w:tcPr>
            <w:tcW w:w="2400" w:type="dxa"/>
            <w:gridSpan w:val="2"/>
            <w:tcBorders>
              <w:top w:val="nil"/>
              <w:left w:val="single" w:sz="4" w:space="0" w:color="auto"/>
              <w:bottom w:val="nil"/>
              <w:right w:val="nil"/>
            </w:tcBorders>
            <w:shd w:val="clear" w:color="auto" w:fill="auto"/>
            <w:noWrap/>
            <w:vAlign w:val="center"/>
            <w:hideMark/>
          </w:tcPr>
          <w:p w14:paraId="402EB56C"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R =</w:t>
            </w:r>
          </w:p>
        </w:tc>
        <w:tc>
          <w:tcPr>
            <w:tcW w:w="1200" w:type="dxa"/>
            <w:tcBorders>
              <w:top w:val="nil"/>
              <w:left w:val="nil"/>
              <w:bottom w:val="nil"/>
              <w:right w:val="nil"/>
            </w:tcBorders>
            <w:shd w:val="clear" w:color="auto" w:fill="auto"/>
            <w:vAlign w:val="center"/>
            <w:hideMark/>
          </w:tcPr>
          <w:p w14:paraId="5AF2BF82" w14:textId="77777777" w:rsidR="004035C2" w:rsidRPr="00B8757D" w:rsidRDefault="004035C2" w:rsidP="004035C2">
            <w:pPr>
              <w:spacing w:after="0" w:line="240" w:lineRule="auto"/>
              <w:jc w:val="center"/>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Suma a actualizar</w:t>
            </w:r>
          </w:p>
        </w:tc>
        <w:tc>
          <w:tcPr>
            <w:tcW w:w="2320" w:type="dxa"/>
            <w:tcBorders>
              <w:top w:val="nil"/>
              <w:left w:val="nil"/>
              <w:bottom w:val="nil"/>
              <w:right w:val="nil"/>
            </w:tcBorders>
            <w:shd w:val="clear" w:color="auto" w:fill="auto"/>
            <w:noWrap/>
            <w:vAlign w:val="bottom"/>
            <w:hideMark/>
          </w:tcPr>
          <w:p w14:paraId="2DA9BED0"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$ 1.440.000</w:t>
            </w:r>
          </w:p>
        </w:tc>
      </w:tr>
      <w:tr w:rsidR="00B8757D" w:rsidRPr="00B8757D" w14:paraId="272F1E24" w14:textId="77777777" w:rsidTr="004035C2">
        <w:trPr>
          <w:trHeight w:val="255"/>
        </w:trPr>
        <w:tc>
          <w:tcPr>
            <w:tcW w:w="2400" w:type="dxa"/>
            <w:gridSpan w:val="2"/>
            <w:tcBorders>
              <w:top w:val="nil"/>
              <w:left w:val="single" w:sz="4" w:space="0" w:color="auto"/>
              <w:bottom w:val="nil"/>
              <w:right w:val="nil"/>
            </w:tcBorders>
            <w:shd w:val="clear" w:color="auto" w:fill="auto"/>
            <w:noWrap/>
            <w:vAlign w:val="bottom"/>
            <w:hideMark/>
          </w:tcPr>
          <w:p w14:paraId="6B6AD961"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Indice final =</w:t>
            </w:r>
          </w:p>
        </w:tc>
        <w:tc>
          <w:tcPr>
            <w:tcW w:w="1200" w:type="dxa"/>
            <w:tcBorders>
              <w:top w:val="nil"/>
              <w:left w:val="nil"/>
              <w:bottom w:val="nil"/>
              <w:right w:val="nil"/>
            </w:tcBorders>
            <w:shd w:val="clear" w:color="auto" w:fill="auto"/>
            <w:noWrap/>
            <w:vAlign w:val="bottom"/>
            <w:hideMark/>
          </w:tcPr>
          <w:p w14:paraId="7D224E2E"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jul-19</w:t>
            </w:r>
          </w:p>
        </w:tc>
        <w:tc>
          <w:tcPr>
            <w:tcW w:w="2320" w:type="dxa"/>
            <w:tcBorders>
              <w:top w:val="nil"/>
              <w:left w:val="nil"/>
              <w:bottom w:val="nil"/>
              <w:right w:val="nil"/>
            </w:tcBorders>
            <w:shd w:val="clear" w:color="auto" w:fill="auto"/>
            <w:noWrap/>
            <w:vAlign w:val="bottom"/>
            <w:hideMark/>
          </w:tcPr>
          <w:p w14:paraId="281E22F0"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102,98</w:t>
            </w:r>
          </w:p>
        </w:tc>
      </w:tr>
      <w:tr w:rsidR="00B8757D" w:rsidRPr="00B8757D" w14:paraId="30758CF2" w14:textId="77777777" w:rsidTr="004035C2">
        <w:trPr>
          <w:trHeight w:val="255"/>
        </w:trPr>
        <w:tc>
          <w:tcPr>
            <w:tcW w:w="2400" w:type="dxa"/>
            <w:gridSpan w:val="2"/>
            <w:tcBorders>
              <w:top w:val="nil"/>
              <w:left w:val="single" w:sz="4" w:space="0" w:color="auto"/>
              <w:bottom w:val="nil"/>
              <w:right w:val="nil"/>
            </w:tcBorders>
            <w:shd w:val="clear" w:color="auto" w:fill="auto"/>
            <w:noWrap/>
            <w:vAlign w:val="bottom"/>
            <w:hideMark/>
          </w:tcPr>
          <w:p w14:paraId="55A41375"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Indice inicial =</w:t>
            </w:r>
          </w:p>
        </w:tc>
        <w:tc>
          <w:tcPr>
            <w:tcW w:w="1200" w:type="dxa"/>
            <w:tcBorders>
              <w:top w:val="nil"/>
              <w:left w:val="nil"/>
              <w:bottom w:val="nil"/>
              <w:right w:val="nil"/>
            </w:tcBorders>
            <w:shd w:val="clear" w:color="auto" w:fill="auto"/>
            <w:noWrap/>
            <w:vAlign w:val="bottom"/>
            <w:hideMark/>
          </w:tcPr>
          <w:p w14:paraId="128B5B2E"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may-18</w:t>
            </w:r>
          </w:p>
        </w:tc>
        <w:tc>
          <w:tcPr>
            <w:tcW w:w="2320" w:type="dxa"/>
            <w:tcBorders>
              <w:top w:val="single" w:sz="4" w:space="0" w:color="979991"/>
              <w:left w:val="single" w:sz="4" w:space="0" w:color="979991"/>
              <w:bottom w:val="single" w:sz="4" w:space="0" w:color="979991"/>
              <w:right w:val="nil"/>
            </w:tcBorders>
            <w:shd w:val="clear" w:color="000000" w:fill="FFFFFF"/>
            <w:hideMark/>
          </w:tcPr>
          <w:p w14:paraId="0735A7DD" w14:textId="77777777" w:rsidR="004035C2" w:rsidRPr="00B8757D" w:rsidRDefault="004035C2" w:rsidP="004035C2">
            <w:pPr>
              <w:spacing w:after="0" w:line="240" w:lineRule="auto"/>
              <w:jc w:val="right"/>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99,15779</w:t>
            </w:r>
          </w:p>
        </w:tc>
      </w:tr>
      <w:tr w:rsidR="00B8757D" w:rsidRPr="00B8757D" w14:paraId="67921D52" w14:textId="77777777" w:rsidTr="004035C2">
        <w:trPr>
          <w:trHeight w:val="255"/>
        </w:trPr>
        <w:tc>
          <w:tcPr>
            <w:tcW w:w="1200" w:type="dxa"/>
            <w:tcBorders>
              <w:top w:val="nil"/>
              <w:left w:val="single" w:sz="4" w:space="0" w:color="auto"/>
              <w:bottom w:val="nil"/>
              <w:right w:val="nil"/>
            </w:tcBorders>
            <w:shd w:val="clear" w:color="auto" w:fill="auto"/>
            <w:noWrap/>
            <w:vAlign w:val="bottom"/>
            <w:hideMark/>
          </w:tcPr>
          <w:p w14:paraId="28ACFA94"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0F15D15E"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530DAF35"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2320" w:type="dxa"/>
            <w:tcBorders>
              <w:top w:val="nil"/>
              <w:left w:val="nil"/>
              <w:bottom w:val="nil"/>
              <w:right w:val="nil"/>
            </w:tcBorders>
            <w:shd w:val="clear" w:color="auto" w:fill="auto"/>
            <w:noWrap/>
            <w:vAlign w:val="bottom"/>
            <w:hideMark/>
          </w:tcPr>
          <w:p w14:paraId="4F075699" w14:textId="77777777" w:rsidR="004035C2" w:rsidRPr="00B8757D" w:rsidRDefault="004035C2" w:rsidP="004035C2">
            <w:pPr>
              <w:spacing w:after="0" w:line="240" w:lineRule="auto"/>
              <w:rPr>
                <w:rFonts w:ascii="Arial" w:eastAsia="Times New Roman" w:hAnsi="Arial" w:cs="Arial"/>
                <w:sz w:val="20"/>
                <w:szCs w:val="20"/>
                <w:lang w:val="es-ES" w:eastAsia="es-ES"/>
              </w:rPr>
            </w:pPr>
          </w:p>
        </w:tc>
      </w:tr>
      <w:tr w:rsidR="00B8757D" w:rsidRPr="00B8757D" w14:paraId="34A58E95" w14:textId="77777777" w:rsidTr="004035C2">
        <w:trPr>
          <w:trHeight w:val="255"/>
        </w:trPr>
        <w:tc>
          <w:tcPr>
            <w:tcW w:w="1200" w:type="dxa"/>
            <w:tcBorders>
              <w:top w:val="nil"/>
              <w:left w:val="single" w:sz="4" w:space="0" w:color="auto"/>
              <w:bottom w:val="nil"/>
              <w:right w:val="nil"/>
            </w:tcBorders>
            <w:shd w:val="clear" w:color="auto" w:fill="auto"/>
            <w:noWrap/>
            <w:vAlign w:val="bottom"/>
            <w:hideMark/>
          </w:tcPr>
          <w:p w14:paraId="6B7BC8A6"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w:t>
            </w:r>
          </w:p>
        </w:tc>
        <w:tc>
          <w:tcPr>
            <w:tcW w:w="1200" w:type="dxa"/>
            <w:vMerge w:val="restart"/>
            <w:tcBorders>
              <w:top w:val="nil"/>
              <w:left w:val="nil"/>
              <w:bottom w:val="single" w:sz="8" w:space="0" w:color="000000"/>
              <w:right w:val="nil"/>
            </w:tcBorders>
            <w:shd w:val="clear" w:color="auto" w:fill="auto"/>
            <w:noWrap/>
            <w:vAlign w:val="center"/>
            <w:hideMark/>
          </w:tcPr>
          <w:p w14:paraId="06CD7DCC" w14:textId="77777777" w:rsidR="004035C2" w:rsidRPr="00B8757D" w:rsidRDefault="004035C2" w:rsidP="004035C2">
            <w:pPr>
              <w:spacing w:after="0" w:line="240" w:lineRule="auto"/>
              <w:jc w:val="center"/>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Ra =</w:t>
            </w:r>
          </w:p>
        </w:tc>
        <w:tc>
          <w:tcPr>
            <w:tcW w:w="3520" w:type="dxa"/>
            <w:gridSpan w:val="2"/>
            <w:vMerge w:val="restart"/>
            <w:tcBorders>
              <w:top w:val="nil"/>
              <w:left w:val="nil"/>
              <w:bottom w:val="single" w:sz="8" w:space="0" w:color="000000"/>
              <w:right w:val="nil"/>
            </w:tcBorders>
            <w:shd w:val="clear" w:color="auto" w:fill="auto"/>
            <w:noWrap/>
            <w:vAlign w:val="center"/>
            <w:hideMark/>
          </w:tcPr>
          <w:p w14:paraId="145FA765" w14:textId="77777777" w:rsidR="004035C2" w:rsidRPr="00B8757D" w:rsidRDefault="004035C2" w:rsidP="004035C2">
            <w:pPr>
              <w:spacing w:after="0" w:line="240" w:lineRule="auto"/>
              <w:jc w:val="center"/>
              <w:rPr>
                <w:rFonts w:ascii="Arial" w:eastAsia="Times New Roman" w:hAnsi="Arial" w:cs="Arial"/>
                <w:b/>
                <w:bCs/>
                <w:sz w:val="20"/>
                <w:szCs w:val="20"/>
                <w:lang w:val="es-ES" w:eastAsia="es-ES"/>
              </w:rPr>
            </w:pPr>
            <w:r w:rsidRPr="00B8757D">
              <w:rPr>
                <w:rFonts w:ascii="Arial" w:eastAsia="Times New Roman" w:hAnsi="Arial" w:cs="Arial"/>
                <w:b/>
                <w:bCs/>
                <w:sz w:val="20"/>
                <w:szCs w:val="20"/>
                <w:lang w:val="es-ES" w:eastAsia="es-ES"/>
              </w:rPr>
              <w:t>$ 1.495.507,31</w:t>
            </w:r>
          </w:p>
        </w:tc>
      </w:tr>
      <w:tr w:rsidR="004035C2" w:rsidRPr="00B8757D" w14:paraId="17C1A6DB" w14:textId="77777777" w:rsidTr="004035C2">
        <w:trPr>
          <w:trHeight w:val="270"/>
        </w:trPr>
        <w:tc>
          <w:tcPr>
            <w:tcW w:w="1200" w:type="dxa"/>
            <w:tcBorders>
              <w:top w:val="nil"/>
              <w:left w:val="single" w:sz="4" w:space="0" w:color="auto"/>
              <w:bottom w:val="single" w:sz="8" w:space="0" w:color="auto"/>
              <w:right w:val="nil"/>
            </w:tcBorders>
            <w:shd w:val="clear" w:color="auto" w:fill="auto"/>
            <w:noWrap/>
            <w:vAlign w:val="bottom"/>
            <w:hideMark/>
          </w:tcPr>
          <w:p w14:paraId="4E5BA925" w14:textId="77777777" w:rsidR="004035C2" w:rsidRPr="00B8757D" w:rsidRDefault="004035C2" w:rsidP="004035C2">
            <w:pPr>
              <w:spacing w:after="0" w:line="240" w:lineRule="auto"/>
              <w:rPr>
                <w:rFonts w:ascii="Arial" w:eastAsia="Times New Roman" w:hAnsi="Arial" w:cs="Arial"/>
                <w:sz w:val="20"/>
                <w:szCs w:val="20"/>
                <w:lang w:val="es-ES" w:eastAsia="es-ES"/>
              </w:rPr>
            </w:pPr>
            <w:r w:rsidRPr="00B8757D">
              <w:rPr>
                <w:rFonts w:ascii="Arial" w:eastAsia="Times New Roman" w:hAnsi="Arial" w:cs="Arial"/>
                <w:sz w:val="20"/>
                <w:szCs w:val="20"/>
                <w:lang w:val="es-ES" w:eastAsia="es-ES"/>
              </w:rPr>
              <w:t> </w:t>
            </w:r>
          </w:p>
        </w:tc>
        <w:tc>
          <w:tcPr>
            <w:tcW w:w="1200" w:type="dxa"/>
            <w:vMerge/>
            <w:tcBorders>
              <w:top w:val="nil"/>
              <w:left w:val="nil"/>
              <w:bottom w:val="single" w:sz="8" w:space="0" w:color="000000"/>
              <w:right w:val="nil"/>
            </w:tcBorders>
            <w:vAlign w:val="center"/>
            <w:hideMark/>
          </w:tcPr>
          <w:p w14:paraId="2D74C111" w14:textId="77777777" w:rsidR="004035C2" w:rsidRPr="00B8757D" w:rsidRDefault="004035C2" w:rsidP="004035C2">
            <w:pPr>
              <w:spacing w:after="0" w:line="240" w:lineRule="auto"/>
              <w:rPr>
                <w:rFonts w:ascii="Arial" w:eastAsia="Times New Roman" w:hAnsi="Arial" w:cs="Arial"/>
                <w:sz w:val="20"/>
                <w:szCs w:val="20"/>
                <w:lang w:val="es-ES" w:eastAsia="es-ES"/>
              </w:rPr>
            </w:pPr>
          </w:p>
        </w:tc>
        <w:tc>
          <w:tcPr>
            <w:tcW w:w="3520" w:type="dxa"/>
            <w:gridSpan w:val="2"/>
            <w:vMerge/>
            <w:tcBorders>
              <w:top w:val="nil"/>
              <w:left w:val="nil"/>
              <w:bottom w:val="single" w:sz="8" w:space="0" w:color="000000"/>
              <w:right w:val="nil"/>
            </w:tcBorders>
            <w:vAlign w:val="center"/>
            <w:hideMark/>
          </w:tcPr>
          <w:p w14:paraId="731F6DBB" w14:textId="77777777" w:rsidR="004035C2" w:rsidRPr="00B8757D" w:rsidRDefault="004035C2" w:rsidP="004035C2">
            <w:pPr>
              <w:spacing w:after="0" w:line="240" w:lineRule="auto"/>
              <w:rPr>
                <w:rFonts w:ascii="Arial" w:eastAsia="Times New Roman" w:hAnsi="Arial" w:cs="Arial"/>
                <w:b/>
                <w:bCs/>
                <w:sz w:val="20"/>
                <w:szCs w:val="20"/>
                <w:lang w:val="es-ES" w:eastAsia="es-ES"/>
              </w:rPr>
            </w:pPr>
          </w:p>
        </w:tc>
      </w:tr>
    </w:tbl>
    <w:p w14:paraId="7F0E7906" w14:textId="77777777" w:rsidR="004035C2" w:rsidRPr="00B8757D" w:rsidRDefault="004035C2" w:rsidP="002B0C82">
      <w:pPr>
        <w:pStyle w:val="Sinespaciado"/>
        <w:jc w:val="both"/>
        <w:rPr>
          <w:rFonts w:ascii="Arial" w:hAnsi="Arial" w:cs="Arial"/>
        </w:rPr>
      </w:pPr>
    </w:p>
    <w:p w14:paraId="6945D5AF" w14:textId="18A99B02" w:rsidR="004035C2" w:rsidRPr="00B8757D" w:rsidRDefault="004035C2" w:rsidP="002B0C82">
      <w:pPr>
        <w:pStyle w:val="Sinespaciado"/>
        <w:jc w:val="both"/>
        <w:rPr>
          <w:rFonts w:ascii="Arial" w:hAnsi="Arial" w:cs="Arial"/>
        </w:rPr>
      </w:pPr>
      <w:r w:rsidRPr="00B8757D">
        <w:rPr>
          <w:rFonts w:ascii="Arial" w:hAnsi="Arial" w:cs="Arial"/>
        </w:rPr>
        <w:t xml:space="preserve">Entonces se </w:t>
      </w:r>
      <w:r w:rsidR="00FD08D4" w:rsidRPr="00B8757D">
        <w:rPr>
          <w:rFonts w:ascii="Arial" w:hAnsi="Arial" w:cs="Arial"/>
        </w:rPr>
        <w:t>ordenará</w:t>
      </w:r>
      <w:r w:rsidRPr="00B8757D">
        <w:rPr>
          <w:rFonts w:ascii="Arial" w:hAnsi="Arial" w:cs="Arial"/>
        </w:rPr>
        <w:t xml:space="preserve"> el pago así:</w:t>
      </w:r>
    </w:p>
    <w:p w14:paraId="37239A2E" w14:textId="77777777" w:rsidR="004035C2" w:rsidRPr="00B8757D" w:rsidRDefault="004035C2" w:rsidP="002B0C8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4077"/>
        <w:gridCol w:w="1560"/>
      </w:tblGrid>
      <w:tr w:rsidR="00B8757D" w:rsidRPr="00B8757D" w14:paraId="21644AB7" w14:textId="77777777" w:rsidTr="004035C2">
        <w:tc>
          <w:tcPr>
            <w:tcW w:w="4077" w:type="dxa"/>
          </w:tcPr>
          <w:p w14:paraId="3A024130" w14:textId="1F9311C5" w:rsidR="004035C2" w:rsidRPr="00B8757D" w:rsidRDefault="004035C2" w:rsidP="004035C2">
            <w:pPr>
              <w:spacing w:after="0" w:line="240" w:lineRule="auto"/>
              <w:jc w:val="center"/>
              <w:rPr>
                <w:rFonts w:ascii="Arial" w:hAnsi="Arial" w:cs="Arial"/>
                <w:b/>
                <w:i/>
                <w:sz w:val="20"/>
                <w:szCs w:val="20"/>
              </w:rPr>
            </w:pPr>
            <w:r w:rsidRPr="00B8757D">
              <w:rPr>
                <w:rFonts w:ascii="Arial" w:hAnsi="Arial" w:cs="Arial"/>
                <w:b/>
                <w:i/>
                <w:sz w:val="20"/>
                <w:szCs w:val="20"/>
              </w:rPr>
              <w:t>parte</w:t>
            </w:r>
          </w:p>
        </w:tc>
        <w:tc>
          <w:tcPr>
            <w:tcW w:w="1560" w:type="dxa"/>
          </w:tcPr>
          <w:p w14:paraId="038BB325" w14:textId="681D6A63" w:rsidR="004035C2" w:rsidRPr="00B8757D" w:rsidRDefault="004035C2" w:rsidP="004035C2">
            <w:pPr>
              <w:spacing w:after="0" w:line="240" w:lineRule="auto"/>
              <w:jc w:val="center"/>
              <w:rPr>
                <w:rFonts w:ascii="Arial" w:eastAsia="Times New Roman" w:hAnsi="Arial" w:cs="Arial"/>
                <w:b/>
                <w:bCs/>
                <w:i/>
                <w:sz w:val="20"/>
                <w:szCs w:val="20"/>
                <w:lang w:val="es-ES" w:eastAsia="es-ES"/>
              </w:rPr>
            </w:pPr>
            <w:r w:rsidRPr="00B8757D">
              <w:rPr>
                <w:rFonts w:ascii="Arial" w:eastAsia="Times New Roman" w:hAnsi="Arial" w:cs="Arial"/>
                <w:b/>
                <w:bCs/>
                <w:i/>
                <w:sz w:val="20"/>
                <w:szCs w:val="20"/>
                <w:lang w:val="es-ES" w:eastAsia="es-ES"/>
              </w:rPr>
              <w:t>$</w:t>
            </w:r>
          </w:p>
        </w:tc>
      </w:tr>
      <w:tr w:rsidR="00B8757D" w:rsidRPr="00B8757D" w14:paraId="1C1CE605" w14:textId="77777777" w:rsidTr="004035C2">
        <w:tc>
          <w:tcPr>
            <w:tcW w:w="4077" w:type="dxa"/>
          </w:tcPr>
          <w:p w14:paraId="14785C8F" w14:textId="77777777" w:rsidR="004035C2" w:rsidRPr="00B8757D" w:rsidRDefault="004035C2" w:rsidP="00302E1F">
            <w:pPr>
              <w:spacing w:after="0" w:line="240" w:lineRule="auto"/>
              <w:rPr>
                <w:rFonts w:ascii="Arial" w:hAnsi="Arial" w:cs="Arial"/>
                <w:sz w:val="20"/>
                <w:szCs w:val="20"/>
              </w:rPr>
            </w:pPr>
            <w:r w:rsidRPr="00B8757D">
              <w:rPr>
                <w:rFonts w:ascii="Arial" w:hAnsi="Arial" w:cs="Arial"/>
                <w:sz w:val="20"/>
                <w:szCs w:val="20"/>
              </w:rPr>
              <w:t>JOSÉ OMAR ZAPATA JURADO</w:t>
            </w:r>
          </w:p>
        </w:tc>
        <w:tc>
          <w:tcPr>
            <w:tcW w:w="1560" w:type="dxa"/>
          </w:tcPr>
          <w:p w14:paraId="68839CA2" w14:textId="723DF8A3" w:rsidR="004035C2" w:rsidRPr="00B8757D" w:rsidRDefault="004035C2" w:rsidP="00302E1F">
            <w:pPr>
              <w:spacing w:after="0" w:line="240" w:lineRule="auto"/>
              <w:jc w:val="right"/>
              <w:rPr>
                <w:rFonts w:ascii="Arial" w:hAnsi="Arial" w:cs="Arial"/>
                <w:sz w:val="20"/>
                <w:szCs w:val="20"/>
              </w:rPr>
            </w:pPr>
            <w:r w:rsidRPr="00B8757D">
              <w:rPr>
                <w:rFonts w:ascii="Arial" w:eastAsia="Times New Roman" w:hAnsi="Arial" w:cs="Arial"/>
                <w:bCs/>
                <w:sz w:val="20"/>
                <w:szCs w:val="20"/>
                <w:lang w:val="es-ES" w:eastAsia="es-ES"/>
              </w:rPr>
              <w:t>$ 1.495.507,31</w:t>
            </w:r>
          </w:p>
        </w:tc>
      </w:tr>
      <w:tr w:rsidR="00B8757D" w:rsidRPr="00B8757D" w14:paraId="3F4C6798" w14:textId="77777777" w:rsidTr="004035C2">
        <w:tc>
          <w:tcPr>
            <w:tcW w:w="4077" w:type="dxa"/>
          </w:tcPr>
          <w:p w14:paraId="1BB10843" w14:textId="77777777" w:rsidR="004035C2" w:rsidRPr="00B8757D" w:rsidRDefault="004035C2" w:rsidP="00302E1F">
            <w:pPr>
              <w:spacing w:after="0" w:line="240" w:lineRule="auto"/>
              <w:rPr>
                <w:rFonts w:ascii="Arial" w:hAnsi="Arial" w:cs="Arial"/>
                <w:sz w:val="20"/>
                <w:szCs w:val="20"/>
              </w:rPr>
            </w:pPr>
            <w:r w:rsidRPr="00B8757D">
              <w:rPr>
                <w:rFonts w:ascii="Arial" w:hAnsi="Arial" w:cs="Arial"/>
                <w:sz w:val="20"/>
                <w:szCs w:val="20"/>
              </w:rPr>
              <w:t>DARIO SERNA CARVAJAL</w:t>
            </w:r>
          </w:p>
        </w:tc>
        <w:tc>
          <w:tcPr>
            <w:tcW w:w="1560" w:type="dxa"/>
          </w:tcPr>
          <w:p w14:paraId="7196BFE3" w14:textId="7F6419E5" w:rsidR="004035C2" w:rsidRPr="00B8757D" w:rsidRDefault="004035C2" w:rsidP="00302E1F">
            <w:pPr>
              <w:spacing w:after="0" w:line="240" w:lineRule="auto"/>
              <w:jc w:val="right"/>
              <w:rPr>
                <w:rFonts w:ascii="Arial" w:hAnsi="Arial" w:cs="Arial"/>
                <w:sz w:val="20"/>
                <w:szCs w:val="20"/>
              </w:rPr>
            </w:pPr>
            <w:r w:rsidRPr="00B8757D">
              <w:rPr>
                <w:rFonts w:ascii="Arial" w:eastAsia="Times New Roman" w:hAnsi="Arial" w:cs="Arial"/>
                <w:bCs/>
                <w:sz w:val="20"/>
                <w:szCs w:val="20"/>
                <w:lang w:val="es-ES" w:eastAsia="es-ES"/>
              </w:rPr>
              <w:t>$ 1.495.507,31</w:t>
            </w:r>
          </w:p>
        </w:tc>
      </w:tr>
      <w:tr w:rsidR="00B8757D" w:rsidRPr="00B8757D" w14:paraId="12DA5DAC" w14:textId="77777777" w:rsidTr="004035C2">
        <w:tc>
          <w:tcPr>
            <w:tcW w:w="4077" w:type="dxa"/>
          </w:tcPr>
          <w:p w14:paraId="712EFD12" w14:textId="77777777" w:rsidR="004035C2" w:rsidRPr="00B8757D" w:rsidRDefault="004035C2" w:rsidP="00302E1F">
            <w:pPr>
              <w:spacing w:after="0" w:line="240" w:lineRule="auto"/>
              <w:rPr>
                <w:rFonts w:ascii="Arial" w:hAnsi="Arial" w:cs="Arial"/>
                <w:sz w:val="20"/>
                <w:szCs w:val="20"/>
              </w:rPr>
            </w:pPr>
            <w:r w:rsidRPr="00B8757D">
              <w:rPr>
                <w:rFonts w:ascii="Arial" w:hAnsi="Arial" w:cs="Arial"/>
                <w:sz w:val="20"/>
                <w:szCs w:val="20"/>
              </w:rPr>
              <w:t>JOSÉ OMAR GIRALDO TAPIAS</w:t>
            </w:r>
          </w:p>
        </w:tc>
        <w:tc>
          <w:tcPr>
            <w:tcW w:w="1560" w:type="dxa"/>
          </w:tcPr>
          <w:p w14:paraId="32AF86FD" w14:textId="13DDA856" w:rsidR="004035C2" w:rsidRPr="00B8757D" w:rsidRDefault="004035C2" w:rsidP="00302E1F">
            <w:pPr>
              <w:spacing w:after="0" w:line="240" w:lineRule="auto"/>
              <w:jc w:val="right"/>
              <w:rPr>
                <w:rFonts w:ascii="Arial" w:hAnsi="Arial" w:cs="Arial"/>
                <w:sz w:val="20"/>
                <w:szCs w:val="20"/>
              </w:rPr>
            </w:pPr>
            <w:r w:rsidRPr="00B8757D">
              <w:rPr>
                <w:rFonts w:ascii="Arial" w:eastAsia="Times New Roman" w:hAnsi="Arial" w:cs="Arial"/>
                <w:bCs/>
                <w:sz w:val="20"/>
                <w:szCs w:val="20"/>
                <w:lang w:val="es-ES" w:eastAsia="es-ES"/>
              </w:rPr>
              <w:t>$ 1.495.507,31</w:t>
            </w:r>
          </w:p>
        </w:tc>
      </w:tr>
      <w:tr w:rsidR="00B8757D" w:rsidRPr="00B8757D" w14:paraId="2AAB7E03" w14:textId="77777777" w:rsidTr="004035C2">
        <w:trPr>
          <w:trHeight w:val="313"/>
        </w:trPr>
        <w:tc>
          <w:tcPr>
            <w:tcW w:w="4077" w:type="dxa"/>
          </w:tcPr>
          <w:p w14:paraId="5E484714" w14:textId="77777777" w:rsidR="004035C2" w:rsidRPr="00B8757D" w:rsidRDefault="004035C2" w:rsidP="00302E1F">
            <w:pPr>
              <w:spacing w:after="0" w:line="240" w:lineRule="auto"/>
              <w:rPr>
                <w:rFonts w:ascii="Arial" w:hAnsi="Arial" w:cs="Arial"/>
                <w:sz w:val="20"/>
                <w:szCs w:val="20"/>
              </w:rPr>
            </w:pPr>
            <w:r w:rsidRPr="00B8757D">
              <w:rPr>
                <w:rFonts w:ascii="Arial" w:hAnsi="Arial" w:cs="Arial"/>
                <w:sz w:val="20"/>
                <w:szCs w:val="20"/>
              </w:rPr>
              <w:t>SAMUEL ESTRADA</w:t>
            </w:r>
          </w:p>
        </w:tc>
        <w:tc>
          <w:tcPr>
            <w:tcW w:w="1560" w:type="dxa"/>
          </w:tcPr>
          <w:p w14:paraId="15DBC1EE" w14:textId="5014769E" w:rsidR="004035C2" w:rsidRPr="00B8757D" w:rsidRDefault="004035C2" w:rsidP="00302E1F">
            <w:pPr>
              <w:spacing w:after="0" w:line="240" w:lineRule="auto"/>
              <w:jc w:val="right"/>
              <w:rPr>
                <w:rFonts w:ascii="Arial" w:hAnsi="Arial" w:cs="Arial"/>
                <w:sz w:val="20"/>
                <w:szCs w:val="20"/>
              </w:rPr>
            </w:pPr>
            <w:r w:rsidRPr="00B8757D">
              <w:rPr>
                <w:rFonts w:ascii="Arial" w:eastAsia="Times New Roman" w:hAnsi="Arial" w:cs="Arial"/>
                <w:bCs/>
                <w:sz w:val="20"/>
                <w:szCs w:val="20"/>
                <w:lang w:val="es-ES" w:eastAsia="es-ES"/>
              </w:rPr>
              <w:t>$ 1.495.507,31</w:t>
            </w:r>
          </w:p>
        </w:tc>
      </w:tr>
      <w:tr w:rsidR="00B8757D" w:rsidRPr="00B8757D" w14:paraId="3E9AFA9A" w14:textId="77777777" w:rsidTr="004035C2">
        <w:tc>
          <w:tcPr>
            <w:tcW w:w="4077" w:type="dxa"/>
          </w:tcPr>
          <w:p w14:paraId="100DF58F" w14:textId="77777777" w:rsidR="004035C2" w:rsidRPr="00B8757D" w:rsidRDefault="004035C2" w:rsidP="00302E1F">
            <w:pPr>
              <w:spacing w:after="0" w:line="240" w:lineRule="auto"/>
              <w:rPr>
                <w:rFonts w:ascii="Arial" w:hAnsi="Arial" w:cs="Arial"/>
                <w:sz w:val="20"/>
                <w:szCs w:val="20"/>
              </w:rPr>
            </w:pPr>
            <w:r w:rsidRPr="00B8757D">
              <w:rPr>
                <w:rFonts w:ascii="Arial" w:hAnsi="Arial" w:cs="Arial"/>
                <w:sz w:val="20"/>
                <w:szCs w:val="20"/>
              </w:rPr>
              <w:t>HERNANDO BETANCURT SANCHEZ</w:t>
            </w:r>
          </w:p>
        </w:tc>
        <w:tc>
          <w:tcPr>
            <w:tcW w:w="1560" w:type="dxa"/>
          </w:tcPr>
          <w:p w14:paraId="029238D5" w14:textId="3D2F69F7" w:rsidR="004035C2" w:rsidRPr="00B8757D" w:rsidRDefault="004035C2" w:rsidP="00302E1F">
            <w:pPr>
              <w:spacing w:after="0" w:line="240" w:lineRule="auto"/>
              <w:jc w:val="right"/>
              <w:rPr>
                <w:rFonts w:ascii="Arial" w:hAnsi="Arial" w:cs="Arial"/>
                <w:sz w:val="20"/>
                <w:szCs w:val="20"/>
              </w:rPr>
            </w:pPr>
            <w:r w:rsidRPr="00B8757D">
              <w:rPr>
                <w:rFonts w:ascii="Arial" w:eastAsia="Times New Roman" w:hAnsi="Arial" w:cs="Arial"/>
                <w:bCs/>
                <w:sz w:val="20"/>
                <w:szCs w:val="20"/>
                <w:lang w:val="es-ES" w:eastAsia="es-ES"/>
              </w:rPr>
              <w:t>$ 1.495.507,31</w:t>
            </w:r>
          </w:p>
        </w:tc>
      </w:tr>
      <w:tr w:rsidR="004035C2" w:rsidRPr="00B8757D" w14:paraId="02EA4851" w14:textId="77777777" w:rsidTr="004035C2">
        <w:tc>
          <w:tcPr>
            <w:tcW w:w="4077" w:type="dxa"/>
          </w:tcPr>
          <w:p w14:paraId="5A8CBAC4" w14:textId="77777777" w:rsidR="004035C2" w:rsidRPr="00B8757D" w:rsidRDefault="004035C2" w:rsidP="00302E1F">
            <w:pPr>
              <w:spacing w:after="0" w:line="240" w:lineRule="auto"/>
              <w:rPr>
                <w:rFonts w:ascii="Arial" w:hAnsi="Arial" w:cs="Arial"/>
                <w:b/>
                <w:sz w:val="20"/>
                <w:szCs w:val="20"/>
              </w:rPr>
            </w:pPr>
            <w:r w:rsidRPr="00B8757D">
              <w:rPr>
                <w:rFonts w:ascii="Arial" w:hAnsi="Arial" w:cs="Arial"/>
                <w:b/>
                <w:sz w:val="20"/>
                <w:szCs w:val="20"/>
              </w:rPr>
              <w:t xml:space="preserve">TOTAL </w:t>
            </w:r>
          </w:p>
        </w:tc>
        <w:tc>
          <w:tcPr>
            <w:tcW w:w="1560" w:type="dxa"/>
          </w:tcPr>
          <w:p w14:paraId="63E5D35B" w14:textId="71735B81" w:rsidR="004035C2" w:rsidRPr="00B8757D" w:rsidRDefault="004035C2" w:rsidP="00302E1F">
            <w:pPr>
              <w:spacing w:after="0" w:line="240" w:lineRule="auto"/>
              <w:jc w:val="right"/>
              <w:rPr>
                <w:rFonts w:ascii="Arial" w:hAnsi="Arial" w:cs="Arial"/>
                <w:sz w:val="20"/>
                <w:szCs w:val="20"/>
              </w:rPr>
            </w:pPr>
            <w:r w:rsidRPr="00B8757D">
              <w:rPr>
                <w:rFonts w:ascii="Arial" w:hAnsi="Arial" w:cs="Arial"/>
                <w:sz w:val="20"/>
                <w:szCs w:val="20"/>
              </w:rPr>
              <w:t>$7´477.536,55</w:t>
            </w:r>
          </w:p>
        </w:tc>
      </w:tr>
    </w:tbl>
    <w:p w14:paraId="1FF8A111" w14:textId="77777777" w:rsidR="00AB5CA9" w:rsidRPr="00B8757D" w:rsidRDefault="00AB5CA9" w:rsidP="002B0C82">
      <w:pPr>
        <w:pStyle w:val="Sinespaciado"/>
        <w:jc w:val="both"/>
        <w:rPr>
          <w:rFonts w:ascii="Arial" w:hAnsi="Arial" w:cs="Arial"/>
          <w:i/>
        </w:rPr>
      </w:pPr>
    </w:p>
    <w:p w14:paraId="21AE9517" w14:textId="3840E820" w:rsidR="004035C2" w:rsidRPr="00B8757D" w:rsidRDefault="00E74A66" w:rsidP="002B0C82">
      <w:pPr>
        <w:pStyle w:val="Prrafodelista"/>
        <w:numPr>
          <w:ilvl w:val="1"/>
          <w:numId w:val="3"/>
        </w:numPr>
        <w:tabs>
          <w:tab w:val="num" w:pos="0"/>
          <w:tab w:val="left" w:pos="709"/>
        </w:tabs>
        <w:ind w:left="0" w:firstLine="0"/>
        <w:jc w:val="both"/>
        <w:rPr>
          <w:color w:val="auto"/>
          <w:sz w:val="22"/>
          <w:szCs w:val="22"/>
        </w:rPr>
      </w:pPr>
      <w:r w:rsidRPr="00B8757D">
        <w:rPr>
          <w:b/>
          <w:color w:val="auto"/>
          <w:sz w:val="22"/>
          <w:szCs w:val="22"/>
        </w:rPr>
        <w:t>CONDENA EN COSTAS</w:t>
      </w:r>
      <w:r w:rsidRPr="00B8757D">
        <w:rPr>
          <w:color w:val="auto"/>
          <w:sz w:val="22"/>
          <w:szCs w:val="22"/>
        </w:rPr>
        <w:t xml:space="preserve"> </w:t>
      </w:r>
    </w:p>
    <w:p w14:paraId="584877C8" w14:textId="77777777" w:rsidR="004035C2" w:rsidRPr="00B8757D" w:rsidRDefault="004035C2" w:rsidP="004035C2">
      <w:pPr>
        <w:pStyle w:val="Prrafodelista"/>
        <w:tabs>
          <w:tab w:val="left" w:pos="709"/>
        </w:tabs>
        <w:ind w:left="0"/>
        <w:jc w:val="both"/>
        <w:rPr>
          <w:i/>
          <w:color w:val="auto"/>
          <w:sz w:val="22"/>
          <w:szCs w:val="22"/>
        </w:rPr>
      </w:pPr>
    </w:p>
    <w:p w14:paraId="6F280CD2" w14:textId="77777777" w:rsidR="004035C2" w:rsidRPr="00B8757D" w:rsidRDefault="004035C2" w:rsidP="004035C2">
      <w:pPr>
        <w:widowControl w:val="0"/>
        <w:tabs>
          <w:tab w:val="left" w:pos="567"/>
          <w:tab w:val="left" w:pos="5940"/>
        </w:tabs>
        <w:autoSpaceDE w:val="0"/>
        <w:autoSpaceDN w:val="0"/>
        <w:adjustRightInd w:val="0"/>
        <w:jc w:val="both"/>
        <w:rPr>
          <w:rFonts w:ascii="Arial" w:hAnsi="Arial" w:cs="Arial"/>
        </w:rPr>
      </w:pPr>
      <w:r w:rsidRPr="00B8757D">
        <w:rPr>
          <w:rFonts w:ascii="Arial" w:hAnsi="Arial" w:cs="Arial"/>
        </w:rPr>
        <w:t>La condena en costas la adopta el juez teniendo en cuenta la conducta de la parte vencida en el proceso, pues no es una regla de aplicación forzosa y general.</w:t>
      </w:r>
    </w:p>
    <w:p w14:paraId="6E80B3F8" w14:textId="77777777" w:rsidR="004035C2" w:rsidRPr="00B8757D" w:rsidRDefault="004035C2" w:rsidP="004035C2">
      <w:pPr>
        <w:widowControl w:val="0"/>
        <w:tabs>
          <w:tab w:val="left" w:pos="567"/>
          <w:tab w:val="left" w:pos="5940"/>
        </w:tabs>
        <w:autoSpaceDE w:val="0"/>
        <w:autoSpaceDN w:val="0"/>
        <w:adjustRightInd w:val="0"/>
        <w:jc w:val="both"/>
        <w:rPr>
          <w:rFonts w:ascii="Arial" w:hAnsi="Arial" w:cs="Arial"/>
        </w:rPr>
      </w:pPr>
      <w:r w:rsidRPr="00B8757D">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5A852FA5" w14:textId="77777777" w:rsidR="004035C2" w:rsidRPr="00B8757D" w:rsidRDefault="004035C2" w:rsidP="004035C2">
      <w:pPr>
        <w:widowControl w:val="0"/>
        <w:tabs>
          <w:tab w:val="left" w:pos="567"/>
          <w:tab w:val="left" w:pos="5940"/>
        </w:tabs>
        <w:autoSpaceDE w:val="0"/>
        <w:autoSpaceDN w:val="0"/>
        <w:adjustRightInd w:val="0"/>
        <w:jc w:val="both"/>
        <w:rPr>
          <w:rFonts w:ascii="Arial" w:hAnsi="Arial" w:cs="Arial"/>
        </w:rPr>
      </w:pPr>
      <w:r w:rsidRPr="00B8757D">
        <w:rPr>
          <w:rFonts w:ascii="Arial" w:hAnsi="Arial" w:cs="Arial"/>
        </w:rPr>
        <w:t xml:space="preserve">Analizado dicho aspecto, este despacho estima que en esta oportunidad </w:t>
      </w:r>
      <w:r w:rsidRPr="00B8757D">
        <w:rPr>
          <w:rFonts w:ascii="Arial" w:hAnsi="Arial" w:cs="Arial"/>
          <w:b/>
        </w:rPr>
        <w:t>no hay lugar a imponer condena en costas</w:t>
      </w:r>
      <w:r w:rsidRPr="00B8757D">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B8757D">
        <w:rPr>
          <w:rFonts w:ascii="Arial" w:hAnsi="Arial" w:cs="Arial"/>
          <w:i/>
        </w:rPr>
        <w:t>Sólo habrá lugar a costas cuando en el expediente aparezca que se causaron y en la medida de su comprobación"</w:t>
      </w:r>
      <w:r w:rsidRPr="00B8757D">
        <w:rPr>
          <w:rFonts w:ascii="Arial" w:hAnsi="Arial" w:cs="Arial"/>
        </w:rPr>
        <w:t xml:space="preserve"> situación que no se ha presentado en el caso estudiado.</w:t>
      </w:r>
    </w:p>
    <w:p w14:paraId="1642FDF7" w14:textId="77777777" w:rsidR="00E74A66" w:rsidRPr="00B8757D" w:rsidRDefault="00E74A66" w:rsidP="002B0C82">
      <w:pPr>
        <w:spacing w:after="0" w:line="240" w:lineRule="auto"/>
        <w:jc w:val="both"/>
        <w:rPr>
          <w:rFonts w:ascii="Arial" w:eastAsia="Times New Roman" w:hAnsi="Arial" w:cs="Arial"/>
          <w:b/>
          <w:lang w:eastAsia="es-ES"/>
        </w:rPr>
      </w:pPr>
      <w:r w:rsidRPr="00B8757D">
        <w:rPr>
          <w:rFonts w:ascii="Arial" w:eastAsia="Times New Roman" w:hAnsi="Arial" w:cs="Arial"/>
          <w:lang w:eastAsia="es-ES"/>
        </w:rPr>
        <w:t xml:space="preserve">En mérito de lo expuesto, el </w:t>
      </w:r>
      <w:r w:rsidRPr="00B8757D">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2315A1C8" w14:textId="77777777" w:rsidR="00E74A66" w:rsidRPr="00B8757D" w:rsidRDefault="00E74A66" w:rsidP="002B0C82">
      <w:pPr>
        <w:spacing w:after="0" w:line="240" w:lineRule="auto"/>
        <w:jc w:val="both"/>
        <w:rPr>
          <w:rFonts w:ascii="Arial" w:eastAsia="Times New Roman" w:hAnsi="Arial" w:cs="Arial"/>
          <w:b/>
          <w:lang w:eastAsia="es-ES"/>
        </w:rPr>
      </w:pPr>
    </w:p>
    <w:p w14:paraId="0FEC4037" w14:textId="77777777" w:rsidR="00E74A66" w:rsidRPr="00B8757D" w:rsidRDefault="00E74A66" w:rsidP="002B0C82">
      <w:pPr>
        <w:spacing w:after="0" w:line="240" w:lineRule="auto"/>
        <w:jc w:val="center"/>
        <w:rPr>
          <w:rFonts w:ascii="Arial" w:eastAsia="Times New Roman" w:hAnsi="Arial" w:cs="Arial"/>
          <w:b/>
          <w:lang w:eastAsia="es-ES"/>
        </w:rPr>
      </w:pPr>
      <w:r w:rsidRPr="00B8757D">
        <w:rPr>
          <w:rFonts w:ascii="Arial" w:eastAsia="Times New Roman" w:hAnsi="Arial" w:cs="Arial"/>
          <w:b/>
          <w:lang w:eastAsia="es-ES"/>
        </w:rPr>
        <w:t>FALLA:</w:t>
      </w:r>
    </w:p>
    <w:p w14:paraId="75682730" w14:textId="77777777" w:rsidR="00E74A66" w:rsidRPr="00B8757D" w:rsidRDefault="00E74A66" w:rsidP="002B0C82">
      <w:pPr>
        <w:spacing w:after="0" w:line="240" w:lineRule="auto"/>
        <w:jc w:val="both"/>
        <w:rPr>
          <w:rFonts w:ascii="Arial" w:eastAsia="Times New Roman" w:hAnsi="Arial" w:cs="Arial"/>
          <w:b/>
          <w:i/>
          <w:lang w:eastAsia="es-ES"/>
        </w:rPr>
      </w:pPr>
    </w:p>
    <w:p w14:paraId="1BFC63CB" w14:textId="723FF7E6" w:rsidR="004035C2" w:rsidRPr="00B8757D" w:rsidRDefault="00E74A66" w:rsidP="002B0C82">
      <w:pPr>
        <w:spacing w:after="0" w:line="240" w:lineRule="auto"/>
        <w:jc w:val="both"/>
        <w:rPr>
          <w:rFonts w:ascii="Arial" w:eastAsia="Times New Roman" w:hAnsi="Arial" w:cs="Arial"/>
          <w:b/>
          <w:lang w:eastAsia="es-ES"/>
        </w:rPr>
      </w:pPr>
      <w:r w:rsidRPr="00B8757D">
        <w:rPr>
          <w:rFonts w:ascii="Arial" w:eastAsia="Times New Roman" w:hAnsi="Arial" w:cs="Arial"/>
          <w:b/>
          <w:lang w:eastAsia="es-ES"/>
        </w:rPr>
        <w:t>PRIMERO:</w:t>
      </w:r>
      <w:r w:rsidRPr="00B8757D">
        <w:rPr>
          <w:rFonts w:ascii="Arial" w:eastAsia="Times New Roman" w:hAnsi="Arial" w:cs="Arial"/>
          <w:lang w:eastAsia="es-ES"/>
        </w:rPr>
        <w:t xml:space="preserve"> </w:t>
      </w:r>
      <w:r w:rsidR="004035C2" w:rsidRPr="00B8757D">
        <w:rPr>
          <w:rFonts w:ascii="Arial" w:eastAsia="Times New Roman" w:hAnsi="Arial" w:cs="Arial"/>
          <w:lang w:eastAsia="es-ES"/>
        </w:rPr>
        <w:t>Declárense no probadas las excepciones propuestas por la parte demandada</w:t>
      </w:r>
      <w:r w:rsidR="004035C2" w:rsidRPr="00B8757D">
        <w:rPr>
          <w:rFonts w:ascii="Arial" w:eastAsia="Times New Roman" w:hAnsi="Arial" w:cs="Arial"/>
          <w:b/>
          <w:lang w:eastAsia="es-ES"/>
        </w:rPr>
        <w:t xml:space="preserve"> </w:t>
      </w:r>
      <w:r w:rsidR="004035C2" w:rsidRPr="00B8757D">
        <w:rPr>
          <w:rFonts w:ascii="Arial" w:eastAsia="Times New Roman" w:hAnsi="Arial" w:cs="Arial"/>
          <w:lang w:eastAsia="es-ES"/>
        </w:rPr>
        <w:t>NACION – RAMA JUDICIAL por los motivos antes expuestos.</w:t>
      </w:r>
    </w:p>
    <w:p w14:paraId="0C88EFA6" w14:textId="77777777" w:rsidR="004035C2" w:rsidRPr="00B8757D" w:rsidRDefault="004035C2" w:rsidP="002B0C82">
      <w:pPr>
        <w:spacing w:after="0" w:line="240" w:lineRule="auto"/>
        <w:jc w:val="both"/>
        <w:rPr>
          <w:rFonts w:ascii="Arial" w:eastAsia="Times New Roman" w:hAnsi="Arial" w:cs="Arial"/>
          <w:b/>
          <w:lang w:eastAsia="es-ES"/>
        </w:rPr>
      </w:pPr>
    </w:p>
    <w:p w14:paraId="37B458E5" w14:textId="656F34FA" w:rsidR="00E74A66" w:rsidRPr="00B8757D" w:rsidRDefault="004035C2" w:rsidP="002B0C82">
      <w:pPr>
        <w:spacing w:after="0" w:line="240" w:lineRule="auto"/>
        <w:jc w:val="both"/>
        <w:rPr>
          <w:rFonts w:ascii="Arial" w:eastAsia="Times New Roman" w:hAnsi="Arial" w:cs="Arial"/>
          <w:lang w:eastAsia="es-ES"/>
        </w:rPr>
      </w:pPr>
      <w:r w:rsidRPr="00B8757D">
        <w:rPr>
          <w:rFonts w:ascii="Arial" w:eastAsia="Times New Roman" w:hAnsi="Arial" w:cs="Arial"/>
          <w:b/>
          <w:lang w:eastAsia="es-ES"/>
        </w:rPr>
        <w:lastRenderedPageBreak/>
        <w:t xml:space="preserve">SEGUNDO: </w:t>
      </w:r>
      <w:r w:rsidR="00E74A66" w:rsidRPr="00B8757D">
        <w:rPr>
          <w:rFonts w:ascii="Arial" w:eastAsia="Times New Roman" w:hAnsi="Arial" w:cs="Arial"/>
          <w:b/>
          <w:lang w:eastAsia="es-ES"/>
        </w:rPr>
        <w:t>Declárese administrativamente responsable</w:t>
      </w:r>
      <w:r w:rsidR="00E74A66" w:rsidRPr="00B8757D">
        <w:rPr>
          <w:rFonts w:ascii="Arial" w:eastAsia="Times New Roman" w:hAnsi="Arial" w:cs="Arial"/>
          <w:lang w:eastAsia="es-ES"/>
        </w:rPr>
        <w:t xml:space="preserve"> a </w:t>
      </w:r>
      <w:r w:rsidR="00FD08D4" w:rsidRPr="00B8757D">
        <w:rPr>
          <w:rFonts w:ascii="Arial" w:eastAsia="Times New Roman" w:hAnsi="Arial" w:cs="Arial"/>
          <w:lang w:eastAsia="es-ES"/>
        </w:rPr>
        <w:t xml:space="preserve">la </w:t>
      </w:r>
      <w:r w:rsidRPr="00B8757D">
        <w:rPr>
          <w:rFonts w:ascii="Arial" w:eastAsia="Times New Roman" w:hAnsi="Arial" w:cs="Arial"/>
          <w:lang w:eastAsia="es-ES"/>
        </w:rPr>
        <w:t xml:space="preserve">NACION – RAMA JUDICIAL </w:t>
      </w:r>
      <w:r w:rsidR="00B01220" w:rsidRPr="00B8757D">
        <w:rPr>
          <w:rFonts w:ascii="Tahoma" w:eastAsia="Times New Roman" w:hAnsi="Tahoma" w:cs="Tahoma"/>
          <w:lang w:val="es-ES" w:eastAsia="es-ES"/>
        </w:rPr>
        <w:t>de los perjuicios causados a los demandantes de acuerdo con lo expuesto en la parte motiva de esta providencia.</w:t>
      </w:r>
    </w:p>
    <w:p w14:paraId="1CC317CB" w14:textId="77777777" w:rsidR="00E74A66" w:rsidRPr="00B8757D" w:rsidRDefault="00E74A66" w:rsidP="002B0C82">
      <w:pPr>
        <w:spacing w:after="0" w:line="240" w:lineRule="auto"/>
        <w:jc w:val="both"/>
        <w:rPr>
          <w:rFonts w:ascii="Arial" w:eastAsia="Times New Roman" w:hAnsi="Arial" w:cs="Arial"/>
          <w:b/>
          <w:lang w:eastAsia="es-ES"/>
        </w:rPr>
      </w:pPr>
    </w:p>
    <w:p w14:paraId="2FBD4551" w14:textId="09CE9D08" w:rsidR="00B01220" w:rsidRPr="00B8757D" w:rsidRDefault="00B01220" w:rsidP="00B01220">
      <w:pPr>
        <w:spacing w:after="0" w:line="240" w:lineRule="auto"/>
        <w:jc w:val="both"/>
        <w:rPr>
          <w:rFonts w:ascii="Tahoma" w:eastAsia="Times New Roman" w:hAnsi="Tahoma" w:cs="Tahoma"/>
          <w:lang w:val="es-ES" w:eastAsia="es-ES"/>
        </w:rPr>
      </w:pPr>
      <w:r w:rsidRPr="00B8757D">
        <w:rPr>
          <w:rFonts w:ascii="Arial" w:eastAsia="Times New Roman" w:hAnsi="Arial" w:cs="Arial"/>
          <w:b/>
          <w:lang w:eastAsia="es-ES"/>
        </w:rPr>
        <w:t xml:space="preserve">TERCERO: </w:t>
      </w:r>
      <w:r w:rsidR="00E74A66" w:rsidRPr="00B8757D">
        <w:rPr>
          <w:rFonts w:ascii="Arial" w:eastAsia="Times New Roman" w:hAnsi="Arial" w:cs="Arial"/>
          <w:b/>
          <w:lang w:eastAsia="es-ES"/>
        </w:rPr>
        <w:t xml:space="preserve">Condénese </w:t>
      </w:r>
      <w:r w:rsidRPr="00B8757D">
        <w:rPr>
          <w:rFonts w:ascii="Arial" w:eastAsia="Times New Roman" w:hAnsi="Arial" w:cs="Arial"/>
          <w:lang w:eastAsia="es-ES"/>
        </w:rPr>
        <w:t xml:space="preserve">a la demandada NACION RAMA JUDICIAL </w:t>
      </w:r>
      <w:r w:rsidRPr="00B8757D">
        <w:rPr>
          <w:rFonts w:ascii="Tahoma" w:eastAsia="Times New Roman" w:hAnsi="Tahoma" w:cs="Tahoma"/>
          <w:lang w:val="es-ES" w:eastAsia="es-ES"/>
        </w:rPr>
        <w:t>indemnizar los perjuicios causados por daño emergente así:</w:t>
      </w:r>
    </w:p>
    <w:p w14:paraId="03748EFB" w14:textId="0B19134A" w:rsidR="00E74A66" w:rsidRPr="00B8757D" w:rsidRDefault="00E74A66" w:rsidP="002B0C82">
      <w:pPr>
        <w:spacing w:after="0" w:line="240" w:lineRule="auto"/>
        <w:jc w:val="both"/>
        <w:rPr>
          <w:rFonts w:ascii="Arial" w:eastAsia="Times New Roman" w:hAnsi="Arial" w:cs="Arial"/>
          <w:lang w:eastAsia="es-ES"/>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560"/>
      </w:tblGrid>
      <w:tr w:rsidR="00B8757D" w:rsidRPr="00B8757D" w14:paraId="7FD905A7" w14:textId="77777777" w:rsidTr="00B01220">
        <w:tc>
          <w:tcPr>
            <w:tcW w:w="4077" w:type="dxa"/>
          </w:tcPr>
          <w:p w14:paraId="06D3C0E9" w14:textId="77777777" w:rsidR="00B01220" w:rsidRPr="00B8757D" w:rsidRDefault="00B01220" w:rsidP="00B01220">
            <w:pPr>
              <w:pStyle w:val="Prrafodelista"/>
              <w:numPr>
                <w:ilvl w:val="0"/>
                <w:numId w:val="36"/>
              </w:numPr>
              <w:rPr>
                <w:rFonts w:ascii="Arial Narrow" w:hAnsi="Arial Narrow"/>
                <w:color w:val="auto"/>
                <w:sz w:val="22"/>
                <w:szCs w:val="22"/>
              </w:rPr>
            </w:pPr>
            <w:r w:rsidRPr="00B8757D">
              <w:rPr>
                <w:rFonts w:ascii="Arial Narrow" w:hAnsi="Arial Narrow"/>
                <w:color w:val="auto"/>
                <w:sz w:val="22"/>
                <w:szCs w:val="22"/>
              </w:rPr>
              <w:t>JOSÉ OMAR ZAPATA JURADO</w:t>
            </w:r>
          </w:p>
        </w:tc>
        <w:tc>
          <w:tcPr>
            <w:tcW w:w="1560" w:type="dxa"/>
          </w:tcPr>
          <w:p w14:paraId="049C6B9C" w14:textId="77777777" w:rsidR="00B01220" w:rsidRPr="00B8757D" w:rsidRDefault="00B01220" w:rsidP="00302E1F">
            <w:pPr>
              <w:spacing w:after="0" w:line="240" w:lineRule="auto"/>
              <w:jc w:val="right"/>
              <w:rPr>
                <w:rFonts w:ascii="Arial Narrow" w:hAnsi="Arial Narrow" w:cs="Arial"/>
              </w:rPr>
            </w:pPr>
            <w:r w:rsidRPr="00B8757D">
              <w:rPr>
                <w:rFonts w:ascii="Arial Narrow" w:eastAsia="Times New Roman" w:hAnsi="Arial Narrow" w:cs="Arial"/>
                <w:bCs/>
                <w:lang w:val="es-ES" w:eastAsia="es-ES"/>
              </w:rPr>
              <w:t>$ 1.495.507,31</w:t>
            </w:r>
          </w:p>
        </w:tc>
      </w:tr>
      <w:tr w:rsidR="00B8757D" w:rsidRPr="00B8757D" w14:paraId="3255ED4C" w14:textId="77777777" w:rsidTr="00B01220">
        <w:tc>
          <w:tcPr>
            <w:tcW w:w="4077" w:type="dxa"/>
          </w:tcPr>
          <w:p w14:paraId="43BACA88" w14:textId="77777777" w:rsidR="00B01220" w:rsidRPr="00B8757D" w:rsidRDefault="00B01220" w:rsidP="00B01220">
            <w:pPr>
              <w:pStyle w:val="Prrafodelista"/>
              <w:numPr>
                <w:ilvl w:val="0"/>
                <w:numId w:val="36"/>
              </w:numPr>
              <w:rPr>
                <w:rFonts w:ascii="Arial Narrow" w:hAnsi="Arial Narrow"/>
                <w:color w:val="auto"/>
                <w:sz w:val="22"/>
                <w:szCs w:val="22"/>
              </w:rPr>
            </w:pPr>
            <w:r w:rsidRPr="00B8757D">
              <w:rPr>
                <w:rFonts w:ascii="Arial Narrow" w:hAnsi="Arial Narrow"/>
                <w:color w:val="auto"/>
                <w:sz w:val="22"/>
                <w:szCs w:val="22"/>
              </w:rPr>
              <w:t>DARIO SERNA CARVAJAL</w:t>
            </w:r>
          </w:p>
        </w:tc>
        <w:tc>
          <w:tcPr>
            <w:tcW w:w="1560" w:type="dxa"/>
          </w:tcPr>
          <w:p w14:paraId="6FF8AEC7" w14:textId="77777777" w:rsidR="00B01220" w:rsidRPr="00B8757D" w:rsidRDefault="00B01220" w:rsidP="00302E1F">
            <w:pPr>
              <w:spacing w:after="0" w:line="240" w:lineRule="auto"/>
              <w:jc w:val="right"/>
              <w:rPr>
                <w:rFonts w:ascii="Arial Narrow" w:hAnsi="Arial Narrow" w:cs="Arial"/>
              </w:rPr>
            </w:pPr>
            <w:r w:rsidRPr="00B8757D">
              <w:rPr>
                <w:rFonts w:ascii="Arial Narrow" w:eastAsia="Times New Roman" w:hAnsi="Arial Narrow" w:cs="Arial"/>
                <w:bCs/>
                <w:lang w:val="es-ES" w:eastAsia="es-ES"/>
              </w:rPr>
              <w:t>$ 1.495.507,31</w:t>
            </w:r>
          </w:p>
        </w:tc>
      </w:tr>
      <w:tr w:rsidR="00B8757D" w:rsidRPr="00B8757D" w14:paraId="4FF5E47A" w14:textId="77777777" w:rsidTr="00B01220">
        <w:tc>
          <w:tcPr>
            <w:tcW w:w="4077" w:type="dxa"/>
          </w:tcPr>
          <w:p w14:paraId="257D50C1" w14:textId="77777777" w:rsidR="00B01220" w:rsidRPr="00B8757D" w:rsidRDefault="00B01220" w:rsidP="00B01220">
            <w:pPr>
              <w:pStyle w:val="Prrafodelista"/>
              <w:numPr>
                <w:ilvl w:val="0"/>
                <w:numId w:val="36"/>
              </w:numPr>
              <w:rPr>
                <w:rFonts w:ascii="Arial Narrow" w:hAnsi="Arial Narrow"/>
                <w:color w:val="auto"/>
                <w:sz w:val="22"/>
                <w:szCs w:val="22"/>
              </w:rPr>
            </w:pPr>
            <w:r w:rsidRPr="00B8757D">
              <w:rPr>
                <w:rFonts w:ascii="Arial Narrow" w:hAnsi="Arial Narrow"/>
                <w:color w:val="auto"/>
                <w:sz w:val="22"/>
                <w:szCs w:val="22"/>
              </w:rPr>
              <w:t>JOSÉ OMAR GIRALDO TAPIAS</w:t>
            </w:r>
          </w:p>
        </w:tc>
        <w:tc>
          <w:tcPr>
            <w:tcW w:w="1560" w:type="dxa"/>
          </w:tcPr>
          <w:p w14:paraId="538FD547" w14:textId="77777777" w:rsidR="00B01220" w:rsidRPr="00B8757D" w:rsidRDefault="00B01220" w:rsidP="00302E1F">
            <w:pPr>
              <w:spacing w:after="0" w:line="240" w:lineRule="auto"/>
              <w:jc w:val="right"/>
              <w:rPr>
                <w:rFonts w:ascii="Arial Narrow" w:hAnsi="Arial Narrow" w:cs="Arial"/>
              </w:rPr>
            </w:pPr>
            <w:r w:rsidRPr="00B8757D">
              <w:rPr>
                <w:rFonts w:ascii="Arial Narrow" w:eastAsia="Times New Roman" w:hAnsi="Arial Narrow" w:cs="Arial"/>
                <w:bCs/>
                <w:lang w:val="es-ES" w:eastAsia="es-ES"/>
              </w:rPr>
              <w:t>$ 1.495.507,31</w:t>
            </w:r>
          </w:p>
        </w:tc>
      </w:tr>
      <w:tr w:rsidR="00B8757D" w:rsidRPr="00B8757D" w14:paraId="14AF9495" w14:textId="77777777" w:rsidTr="00B01220">
        <w:trPr>
          <w:trHeight w:val="313"/>
        </w:trPr>
        <w:tc>
          <w:tcPr>
            <w:tcW w:w="4077" w:type="dxa"/>
          </w:tcPr>
          <w:p w14:paraId="274AF470" w14:textId="77777777" w:rsidR="00B01220" w:rsidRPr="00B8757D" w:rsidRDefault="00B01220" w:rsidP="00B01220">
            <w:pPr>
              <w:pStyle w:val="Prrafodelista"/>
              <w:numPr>
                <w:ilvl w:val="0"/>
                <w:numId w:val="36"/>
              </w:numPr>
              <w:rPr>
                <w:rFonts w:ascii="Arial Narrow" w:hAnsi="Arial Narrow"/>
                <w:color w:val="auto"/>
                <w:sz w:val="22"/>
                <w:szCs w:val="22"/>
              </w:rPr>
            </w:pPr>
            <w:r w:rsidRPr="00B8757D">
              <w:rPr>
                <w:rFonts w:ascii="Arial Narrow" w:hAnsi="Arial Narrow"/>
                <w:color w:val="auto"/>
                <w:sz w:val="22"/>
                <w:szCs w:val="22"/>
              </w:rPr>
              <w:t>SAMUEL ESTRADA</w:t>
            </w:r>
          </w:p>
        </w:tc>
        <w:tc>
          <w:tcPr>
            <w:tcW w:w="1560" w:type="dxa"/>
          </w:tcPr>
          <w:p w14:paraId="0190378C" w14:textId="77777777" w:rsidR="00B01220" w:rsidRPr="00B8757D" w:rsidRDefault="00B01220" w:rsidP="00302E1F">
            <w:pPr>
              <w:spacing w:after="0" w:line="240" w:lineRule="auto"/>
              <w:jc w:val="right"/>
              <w:rPr>
                <w:rFonts w:ascii="Arial Narrow" w:hAnsi="Arial Narrow" w:cs="Arial"/>
              </w:rPr>
            </w:pPr>
            <w:r w:rsidRPr="00B8757D">
              <w:rPr>
                <w:rFonts w:ascii="Arial Narrow" w:eastAsia="Times New Roman" w:hAnsi="Arial Narrow" w:cs="Arial"/>
                <w:bCs/>
                <w:lang w:val="es-ES" w:eastAsia="es-ES"/>
              </w:rPr>
              <w:t>$ 1.495.507,31</w:t>
            </w:r>
          </w:p>
        </w:tc>
      </w:tr>
      <w:tr w:rsidR="00B01220" w:rsidRPr="00B8757D" w14:paraId="03EF2E44" w14:textId="77777777" w:rsidTr="00B01220">
        <w:tc>
          <w:tcPr>
            <w:tcW w:w="4077" w:type="dxa"/>
          </w:tcPr>
          <w:p w14:paraId="2EE3DDBD" w14:textId="77777777" w:rsidR="00B01220" w:rsidRPr="00B8757D" w:rsidRDefault="00B01220" w:rsidP="00B01220">
            <w:pPr>
              <w:pStyle w:val="Prrafodelista"/>
              <w:numPr>
                <w:ilvl w:val="0"/>
                <w:numId w:val="36"/>
              </w:numPr>
              <w:rPr>
                <w:rFonts w:ascii="Arial Narrow" w:hAnsi="Arial Narrow"/>
                <w:color w:val="auto"/>
                <w:sz w:val="22"/>
                <w:szCs w:val="22"/>
              </w:rPr>
            </w:pPr>
            <w:r w:rsidRPr="00B8757D">
              <w:rPr>
                <w:rFonts w:ascii="Arial Narrow" w:hAnsi="Arial Narrow"/>
                <w:color w:val="auto"/>
                <w:sz w:val="22"/>
                <w:szCs w:val="22"/>
              </w:rPr>
              <w:t>HERNANDO BETANCURT SANCHEZ</w:t>
            </w:r>
          </w:p>
        </w:tc>
        <w:tc>
          <w:tcPr>
            <w:tcW w:w="1560" w:type="dxa"/>
          </w:tcPr>
          <w:p w14:paraId="76BE772F" w14:textId="77777777" w:rsidR="00B01220" w:rsidRPr="00B8757D" w:rsidRDefault="00B01220" w:rsidP="00302E1F">
            <w:pPr>
              <w:spacing w:after="0" w:line="240" w:lineRule="auto"/>
              <w:jc w:val="right"/>
              <w:rPr>
                <w:rFonts w:ascii="Arial Narrow" w:hAnsi="Arial Narrow" w:cs="Arial"/>
              </w:rPr>
            </w:pPr>
            <w:r w:rsidRPr="00B8757D">
              <w:rPr>
                <w:rFonts w:ascii="Arial Narrow" w:eastAsia="Times New Roman" w:hAnsi="Arial Narrow" w:cs="Arial"/>
                <w:bCs/>
                <w:lang w:val="es-ES" w:eastAsia="es-ES"/>
              </w:rPr>
              <w:t>$ 1.495.507,31</w:t>
            </w:r>
          </w:p>
        </w:tc>
      </w:tr>
    </w:tbl>
    <w:p w14:paraId="6132AAF0" w14:textId="77777777" w:rsidR="00B01220" w:rsidRPr="00B8757D" w:rsidRDefault="00B01220" w:rsidP="002B0C82">
      <w:pPr>
        <w:spacing w:after="0" w:line="240" w:lineRule="auto"/>
        <w:jc w:val="both"/>
        <w:rPr>
          <w:rFonts w:ascii="Arial Narrow" w:hAnsi="Arial Narrow" w:cs="Arial"/>
        </w:rPr>
      </w:pPr>
    </w:p>
    <w:p w14:paraId="37420F72" w14:textId="1E5078D3" w:rsidR="00E74A66" w:rsidRPr="00B8757D" w:rsidRDefault="00E74A66" w:rsidP="002B0C82">
      <w:pPr>
        <w:spacing w:after="0" w:line="240" w:lineRule="auto"/>
        <w:jc w:val="both"/>
        <w:rPr>
          <w:rFonts w:ascii="Arial" w:eastAsia="Times New Roman" w:hAnsi="Arial" w:cs="Arial"/>
          <w:lang w:eastAsia="es-ES"/>
        </w:rPr>
      </w:pPr>
      <w:r w:rsidRPr="00B8757D">
        <w:rPr>
          <w:rFonts w:ascii="Arial" w:eastAsia="Times New Roman" w:hAnsi="Arial" w:cs="Arial"/>
          <w:b/>
          <w:lang w:eastAsia="es-ES"/>
        </w:rPr>
        <w:t>CUARTO:</w:t>
      </w:r>
      <w:r w:rsidRPr="00B8757D">
        <w:rPr>
          <w:rFonts w:ascii="Arial" w:eastAsia="Times New Roman" w:hAnsi="Arial" w:cs="Arial"/>
          <w:lang w:eastAsia="es-ES"/>
        </w:rPr>
        <w:t xml:space="preserve"> </w:t>
      </w:r>
      <w:r w:rsidR="00B01220" w:rsidRPr="00B8757D">
        <w:rPr>
          <w:rFonts w:ascii="Tahoma" w:eastAsia="Times New Roman" w:hAnsi="Tahoma" w:cs="Tahoma"/>
          <w:b/>
          <w:lang w:val="es-ES" w:eastAsia="es-ES"/>
        </w:rPr>
        <w:t>Niéguense</w:t>
      </w:r>
      <w:r w:rsidR="00B01220" w:rsidRPr="00B8757D">
        <w:rPr>
          <w:rFonts w:ascii="Tahoma" w:eastAsia="Times New Roman" w:hAnsi="Tahoma" w:cs="Tahoma"/>
          <w:lang w:val="es-ES" w:eastAsia="es-ES"/>
        </w:rPr>
        <w:t xml:space="preserve"> las demás pretensiones de la demanda.</w:t>
      </w:r>
    </w:p>
    <w:p w14:paraId="7C575CDB" w14:textId="77777777" w:rsidR="00E74A66" w:rsidRPr="00B8757D" w:rsidRDefault="00E74A66" w:rsidP="002B0C82">
      <w:pPr>
        <w:spacing w:after="0" w:line="240" w:lineRule="auto"/>
        <w:jc w:val="both"/>
        <w:rPr>
          <w:rFonts w:ascii="Arial" w:eastAsia="Times New Roman" w:hAnsi="Arial" w:cs="Arial"/>
          <w:b/>
          <w:lang w:eastAsia="es-ES"/>
        </w:rPr>
      </w:pPr>
    </w:p>
    <w:p w14:paraId="2D34BDC9" w14:textId="747DF18D" w:rsidR="00B01220" w:rsidRPr="00B8757D" w:rsidRDefault="00E74A66" w:rsidP="002B0C82">
      <w:pPr>
        <w:spacing w:after="0" w:line="240" w:lineRule="auto"/>
        <w:jc w:val="both"/>
        <w:rPr>
          <w:rFonts w:ascii="Arial" w:eastAsia="Times New Roman" w:hAnsi="Arial" w:cs="Arial"/>
          <w:lang w:eastAsia="es-ES"/>
        </w:rPr>
      </w:pPr>
      <w:r w:rsidRPr="00B8757D">
        <w:rPr>
          <w:rFonts w:ascii="Arial" w:eastAsia="Times New Roman" w:hAnsi="Arial" w:cs="Arial"/>
          <w:b/>
          <w:lang w:eastAsia="es-ES"/>
        </w:rPr>
        <w:t>QUINTO:</w:t>
      </w:r>
      <w:r w:rsidRPr="00B8757D">
        <w:rPr>
          <w:rFonts w:ascii="Arial" w:eastAsia="Times New Roman" w:hAnsi="Arial" w:cs="Arial"/>
          <w:lang w:eastAsia="es-ES"/>
        </w:rPr>
        <w:t xml:space="preserve"> </w:t>
      </w:r>
      <w:r w:rsidR="00B01220" w:rsidRPr="00B8757D">
        <w:rPr>
          <w:rFonts w:ascii="Tahoma" w:eastAsia="Times New Roman" w:hAnsi="Tahoma" w:cs="Tahoma"/>
          <w:lang w:val="es-ES" w:eastAsia="es-ES"/>
        </w:rPr>
        <w:t>Sin condena en costas</w:t>
      </w:r>
    </w:p>
    <w:p w14:paraId="49CDBAA4" w14:textId="77777777" w:rsidR="00B01220" w:rsidRPr="00B8757D" w:rsidRDefault="00B01220" w:rsidP="002B0C82">
      <w:pPr>
        <w:spacing w:after="0" w:line="240" w:lineRule="auto"/>
        <w:jc w:val="both"/>
        <w:rPr>
          <w:rFonts w:ascii="Arial" w:eastAsia="Times New Roman" w:hAnsi="Arial" w:cs="Arial"/>
          <w:lang w:eastAsia="es-ES"/>
        </w:rPr>
      </w:pPr>
    </w:p>
    <w:p w14:paraId="3E923299" w14:textId="5E4004EF" w:rsidR="00E74A66" w:rsidRPr="00B8757D" w:rsidRDefault="00B01220" w:rsidP="002B0C82">
      <w:pPr>
        <w:spacing w:after="0" w:line="240" w:lineRule="auto"/>
        <w:jc w:val="both"/>
        <w:rPr>
          <w:rFonts w:ascii="Arial" w:eastAsia="Times New Roman" w:hAnsi="Arial" w:cs="Arial"/>
          <w:lang w:eastAsia="es-ES"/>
        </w:rPr>
      </w:pPr>
      <w:r w:rsidRPr="00B8757D">
        <w:rPr>
          <w:rFonts w:ascii="Arial" w:eastAsia="Times New Roman" w:hAnsi="Arial" w:cs="Arial"/>
          <w:b/>
          <w:lang w:eastAsia="es-ES"/>
        </w:rPr>
        <w:t>SEXTO:</w:t>
      </w:r>
      <w:r w:rsidRPr="00B8757D">
        <w:rPr>
          <w:rFonts w:ascii="Arial" w:eastAsia="Times New Roman" w:hAnsi="Arial" w:cs="Arial"/>
          <w:lang w:eastAsia="es-ES"/>
        </w:rPr>
        <w:t xml:space="preserve"> </w:t>
      </w:r>
      <w:r w:rsidR="00E74A66" w:rsidRPr="00B8757D">
        <w:rPr>
          <w:rFonts w:ascii="Arial" w:eastAsia="Times New Roman" w:hAnsi="Arial" w:cs="Arial"/>
          <w:b/>
          <w:lang w:eastAsia="es-ES"/>
        </w:rPr>
        <w:t xml:space="preserve">Expídanse </w:t>
      </w:r>
      <w:r w:rsidR="00E74A66" w:rsidRPr="00B8757D">
        <w:rPr>
          <w:rFonts w:ascii="Arial" w:eastAsia="Times New Roman" w:hAnsi="Arial" w:cs="Arial"/>
          <w:lang w:eastAsia="es-ES"/>
        </w:rPr>
        <w:t>por la Secretaría copias con destino a las partes, con las precisiones del artículo 114 del Código General del Proceso.</w:t>
      </w:r>
    </w:p>
    <w:p w14:paraId="09ABE6EF" w14:textId="77777777" w:rsidR="00E74A66" w:rsidRPr="00B8757D" w:rsidRDefault="00E74A66" w:rsidP="002B0C82">
      <w:pPr>
        <w:spacing w:after="0" w:line="240" w:lineRule="auto"/>
        <w:jc w:val="both"/>
        <w:rPr>
          <w:rFonts w:ascii="Arial" w:eastAsia="Times New Roman" w:hAnsi="Arial" w:cs="Arial"/>
          <w:lang w:eastAsia="es-ES"/>
        </w:rPr>
      </w:pPr>
    </w:p>
    <w:p w14:paraId="22C72004" w14:textId="7E66E3D6" w:rsidR="00E74A66" w:rsidRPr="00B8757D" w:rsidRDefault="00B01220" w:rsidP="002B0C82">
      <w:pPr>
        <w:spacing w:after="0" w:line="240" w:lineRule="auto"/>
        <w:jc w:val="both"/>
        <w:rPr>
          <w:rFonts w:ascii="Arial" w:eastAsia="Times New Roman" w:hAnsi="Arial" w:cs="Arial"/>
          <w:lang w:eastAsia="es-ES"/>
        </w:rPr>
      </w:pPr>
      <w:r w:rsidRPr="00B8757D">
        <w:rPr>
          <w:rFonts w:ascii="Arial" w:eastAsia="Times New Roman" w:hAnsi="Arial" w:cs="Arial"/>
          <w:b/>
          <w:lang w:eastAsia="es-ES"/>
        </w:rPr>
        <w:t xml:space="preserve">SEPTIMO: </w:t>
      </w:r>
      <w:r w:rsidR="00E74A66" w:rsidRPr="00B8757D">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4C23EDFA" w14:textId="77777777" w:rsidR="00E74A66" w:rsidRPr="00B8757D" w:rsidRDefault="00E74A66" w:rsidP="002B0C82">
      <w:pPr>
        <w:spacing w:after="0" w:line="240" w:lineRule="auto"/>
        <w:jc w:val="both"/>
        <w:rPr>
          <w:rFonts w:ascii="Arial" w:eastAsia="Times New Roman" w:hAnsi="Arial" w:cs="Arial"/>
          <w:lang w:eastAsia="es-ES"/>
        </w:rPr>
      </w:pPr>
    </w:p>
    <w:p w14:paraId="196D7653" w14:textId="4C3F7251" w:rsidR="00E74A66" w:rsidRPr="00B8757D" w:rsidRDefault="00B01220" w:rsidP="002B0C82">
      <w:pPr>
        <w:spacing w:after="0" w:line="240" w:lineRule="auto"/>
        <w:jc w:val="both"/>
        <w:rPr>
          <w:rFonts w:ascii="Arial" w:eastAsia="Times New Roman" w:hAnsi="Arial" w:cs="Arial"/>
          <w:lang w:eastAsia="es-ES"/>
        </w:rPr>
      </w:pPr>
      <w:r w:rsidRPr="00B8757D">
        <w:rPr>
          <w:rFonts w:ascii="Arial" w:eastAsia="Times New Roman" w:hAnsi="Arial" w:cs="Arial"/>
          <w:b/>
          <w:lang w:eastAsia="es-ES"/>
        </w:rPr>
        <w:t xml:space="preserve">OCTAVO: </w:t>
      </w:r>
      <w:r w:rsidR="00E74A66" w:rsidRPr="00B8757D">
        <w:rPr>
          <w:rFonts w:ascii="Arial" w:eastAsia="Times New Roman" w:hAnsi="Arial" w:cs="Arial"/>
          <w:b/>
          <w:lang w:eastAsia="es-ES"/>
        </w:rPr>
        <w:t xml:space="preserve">Notifíquese </w:t>
      </w:r>
      <w:r w:rsidR="00E74A66" w:rsidRPr="00B8757D">
        <w:rPr>
          <w:rFonts w:ascii="Arial" w:eastAsia="Times New Roman" w:hAnsi="Arial" w:cs="Arial"/>
          <w:lang w:eastAsia="es-ES"/>
        </w:rPr>
        <w:t>a las partes del contenido de esta decisión en los términos del artículo 203 del CPACA.</w:t>
      </w:r>
    </w:p>
    <w:p w14:paraId="590A222F" w14:textId="77777777" w:rsidR="00B01220" w:rsidRPr="00B8757D" w:rsidRDefault="00B01220" w:rsidP="002B0C82">
      <w:pPr>
        <w:spacing w:after="0" w:line="240" w:lineRule="auto"/>
        <w:jc w:val="both"/>
        <w:rPr>
          <w:rFonts w:ascii="Arial" w:eastAsia="Times New Roman" w:hAnsi="Arial" w:cs="Arial"/>
          <w:lang w:eastAsia="es-ES"/>
        </w:rPr>
      </w:pPr>
    </w:p>
    <w:p w14:paraId="691AB91B" w14:textId="77777777" w:rsidR="00B01220" w:rsidRPr="00B8757D" w:rsidRDefault="00B01220" w:rsidP="00B01220">
      <w:pPr>
        <w:spacing w:after="0" w:line="240" w:lineRule="auto"/>
        <w:jc w:val="both"/>
        <w:rPr>
          <w:rFonts w:ascii="Tahoma" w:eastAsia="Times New Roman" w:hAnsi="Tahoma" w:cs="Tahoma"/>
          <w:lang w:val="es-ES" w:eastAsia="es-ES"/>
        </w:rPr>
      </w:pPr>
      <w:r w:rsidRPr="00B8757D">
        <w:rPr>
          <w:rFonts w:ascii="Tahoma" w:eastAsia="Times New Roman" w:hAnsi="Tahoma" w:cs="Tahoma"/>
          <w:b/>
          <w:lang w:val="es-ES" w:eastAsia="es-ES"/>
        </w:rPr>
        <w:t xml:space="preserve">NOVENO: </w:t>
      </w:r>
      <w:r w:rsidRPr="00B8757D">
        <w:rPr>
          <w:rFonts w:ascii="Tahoma" w:eastAsia="Times New Roman" w:hAnsi="Tahoma" w:cs="Tahoma"/>
          <w:lang w:val="es-ES" w:eastAsia="es-ES"/>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14:paraId="381DC4FC" w14:textId="77777777" w:rsidR="00B01220" w:rsidRPr="00B8757D" w:rsidRDefault="00B01220" w:rsidP="002B0C82">
      <w:pPr>
        <w:spacing w:after="0" w:line="240" w:lineRule="auto"/>
        <w:jc w:val="both"/>
        <w:rPr>
          <w:rFonts w:ascii="Arial" w:eastAsia="Times New Roman" w:hAnsi="Arial" w:cs="Arial"/>
          <w:lang w:eastAsia="es-ES"/>
        </w:rPr>
      </w:pPr>
    </w:p>
    <w:p w14:paraId="17611437" w14:textId="77777777" w:rsidR="00E74A66" w:rsidRPr="00B8757D" w:rsidRDefault="00E74A66" w:rsidP="002B0C82">
      <w:pPr>
        <w:tabs>
          <w:tab w:val="left" w:pos="4590"/>
        </w:tabs>
        <w:spacing w:after="0" w:line="240" w:lineRule="auto"/>
        <w:jc w:val="both"/>
        <w:rPr>
          <w:rFonts w:ascii="Arial" w:hAnsi="Arial" w:cs="Arial"/>
          <w:b/>
          <w:bCs/>
          <w:i/>
        </w:rPr>
      </w:pPr>
      <w:r w:rsidRPr="00B8757D">
        <w:rPr>
          <w:rFonts w:ascii="Arial" w:hAnsi="Arial" w:cs="Arial"/>
          <w:b/>
          <w:bCs/>
          <w:i/>
        </w:rPr>
        <w:t>CÓPIESE, NOTIFÍQUESE y CÚMPLASE</w:t>
      </w:r>
      <w:r w:rsidRPr="00B8757D">
        <w:rPr>
          <w:rFonts w:ascii="Arial" w:hAnsi="Arial" w:cs="Arial"/>
          <w:b/>
          <w:bCs/>
          <w:i/>
        </w:rPr>
        <w:tab/>
      </w:r>
    </w:p>
    <w:p w14:paraId="02512F17" w14:textId="77777777" w:rsidR="00E74A66" w:rsidRPr="00B8757D" w:rsidRDefault="00E74A66" w:rsidP="002B0C82">
      <w:pPr>
        <w:spacing w:after="0" w:line="240" w:lineRule="auto"/>
        <w:jc w:val="both"/>
        <w:rPr>
          <w:rFonts w:ascii="Arial" w:hAnsi="Arial" w:cs="Arial"/>
          <w:b/>
          <w:bCs/>
          <w:i/>
        </w:rPr>
      </w:pPr>
    </w:p>
    <w:p w14:paraId="7F88462A" w14:textId="77777777" w:rsidR="00E74A66" w:rsidRPr="00B8757D" w:rsidRDefault="00E74A66" w:rsidP="002B0C82">
      <w:pPr>
        <w:spacing w:after="0" w:line="240" w:lineRule="auto"/>
        <w:jc w:val="both"/>
        <w:rPr>
          <w:rFonts w:ascii="Arial" w:hAnsi="Arial" w:cs="Arial"/>
          <w:b/>
          <w:bCs/>
          <w:i/>
        </w:rPr>
      </w:pPr>
    </w:p>
    <w:p w14:paraId="29F8BE09" w14:textId="77777777" w:rsidR="00E74A66" w:rsidRPr="00B8757D" w:rsidRDefault="00E74A66" w:rsidP="002B0C82">
      <w:pPr>
        <w:spacing w:after="0" w:line="240" w:lineRule="auto"/>
        <w:jc w:val="center"/>
        <w:rPr>
          <w:rFonts w:ascii="Arial" w:hAnsi="Arial" w:cs="Arial"/>
          <w:b/>
          <w:bCs/>
          <w:i/>
        </w:rPr>
      </w:pPr>
      <w:r w:rsidRPr="00B8757D">
        <w:rPr>
          <w:rFonts w:ascii="Arial" w:hAnsi="Arial" w:cs="Arial"/>
          <w:b/>
          <w:bCs/>
          <w:i/>
        </w:rPr>
        <w:t>OLGA CECILIA HENAO MARÍN</w:t>
      </w:r>
    </w:p>
    <w:p w14:paraId="469F24BA" w14:textId="77777777" w:rsidR="00E74A66" w:rsidRPr="00B8757D" w:rsidRDefault="00E74A66" w:rsidP="002B0C82">
      <w:pPr>
        <w:spacing w:after="0" w:line="240" w:lineRule="auto"/>
        <w:jc w:val="center"/>
        <w:rPr>
          <w:rFonts w:ascii="Arial" w:hAnsi="Arial" w:cs="Arial"/>
          <w:i/>
        </w:rPr>
      </w:pPr>
      <w:r w:rsidRPr="00B8757D">
        <w:rPr>
          <w:rFonts w:ascii="Arial" w:hAnsi="Arial" w:cs="Arial"/>
          <w:i/>
        </w:rPr>
        <w:t>Juez</w:t>
      </w:r>
    </w:p>
    <w:p w14:paraId="6250DC05" w14:textId="77777777" w:rsidR="00E74A66" w:rsidRPr="00B8757D" w:rsidRDefault="00E74A66" w:rsidP="002B0C82">
      <w:pPr>
        <w:pStyle w:val="Sinespaciado"/>
        <w:jc w:val="both"/>
        <w:rPr>
          <w:rFonts w:ascii="Arial" w:hAnsi="Arial" w:cs="Arial"/>
          <w:i/>
          <w:lang w:val="es-ES"/>
        </w:rPr>
      </w:pPr>
    </w:p>
    <w:p w14:paraId="7CE601FE" w14:textId="7E3E2DA7" w:rsidR="00BF6DD0" w:rsidRPr="00B8757D" w:rsidRDefault="009F1750" w:rsidP="002B0C82">
      <w:pPr>
        <w:spacing w:after="0" w:line="240" w:lineRule="auto"/>
        <w:rPr>
          <w:rFonts w:ascii="Arial" w:hAnsi="Arial" w:cs="Arial"/>
          <w:sz w:val="16"/>
          <w:szCs w:val="16"/>
        </w:rPr>
      </w:pPr>
      <w:r w:rsidRPr="00B8757D">
        <w:rPr>
          <w:rFonts w:ascii="Arial" w:hAnsi="Arial" w:cs="Arial"/>
          <w:sz w:val="16"/>
          <w:szCs w:val="16"/>
        </w:rPr>
        <w:t>DRC/</w:t>
      </w:r>
      <w:r w:rsidR="00B01220" w:rsidRPr="00B8757D">
        <w:rPr>
          <w:rFonts w:ascii="Arial" w:hAnsi="Arial" w:cs="Arial"/>
          <w:sz w:val="16"/>
          <w:szCs w:val="16"/>
        </w:rPr>
        <w:t>NNC</w:t>
      </w:r>
    </w:p>
    <w:bookmarkEnd w:id="0"/>
    <w:p w14:paraId="0550F83B" w14:textId="77777777" w:rsidR="002B0C82" w:rsidRPr="00B8757D" w:rsidRDefault="002B0C82">
      <w:pPr>
        <w:spacing w:after="0" w:line="240" w:lineRule="auto"/>
        <w:rPr>
          <w:rFonts w:ascii="Arial" w:hAnsi="Arial" w:cs="Arial"/>
          <w:i/>
        </w:rPr>
      </w:pPr>
    </w:p>
    <w:sectPr w:rsidR="002B0C82" w:rsidRPr="00B8757D" w:rsidSect="006306A3">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42BB1" w14:textId="77777777" w:rsidR="00DF218E" w:rsidRDefault="00DF218E" w:rsidP="00E74A66">
      <w:pPr>
        <w:spacing w:after="0" w:line="240" w:lineRule="auto"/>
      </w:pPr>
      <w:r>
        <w:separator/>
      </w:r>
    </w:p>
  </w:endnote>
  <w:endnote w:type="continuationSeparator" w:id="0">
    <w:p w14:paraId="4AEA5F54" w14:textId="77777777" w:rsidR="00DF218E" w:rsidRDefault="00DF218E" w:rsidP="00E7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87D9C" w14:textId="77777777" w:rsidR="00DF218E" w:rsidRDefault="00DF218E" w:rsidP="00E74A66">
      <w:pPr>
        <w:spacing w:after="0" w:line="240" w:lineRule="auto"/>
      </w:pPr>
      <w:r>
        <w:separator/>
      </w:r>
    </w:p>
  </w:footnote>
  <w:footnote w:type="continuationSeparator" w:id="0">
    <w:p w14:paraId="4D208B6E" w14:textId="77777777" w:rsidR="00DF218E" w:rsidRDefault="00DF218E" w:rsidP="00E74A66">
      <w:pPr>
        <w:spacing w:after="0" w:line="240" w:lineRule="auto"/>
      </w:pPr>
      <w:r>
        <w:continuationSeparator/>
      </w:r>
    </w:p>
  </w:footnote>
  <w:footnote w:id="1">
    <w:p w14:paraId="50548104" w14:textId="77777777" w:rsidR="00302E1F" w:rsidRPr="00FD08D4" w:rsidRDefault="00302E1F" w:rsidP="00B87515">
      <w:pPr>
        <w:pStyle w:val="Textonotapie"/>
        <w:jc w:val="both"/>
        <w:rPr>
          <w:rFonts w:ascii="Arial" w:hAnsi="Arial" w:cs="Arial"/>
          <w:sz w:val="16"/>
          <w:szCs w:val="16"/>
        </w:rPr>
      </w:pPr>
      <w:r w:rsidRPr="00FD08D4">
        <w:rPr>
          <w:rStyle w:val="Refdenotaalpie"/>
          <w:rFonts w:ascii="Arial" w:eastAsia="Calibri" w:hAnsi="Arial" w:cs="Arial"/>
          <w:sz w:val="16"/>
          <w:szCs w:val="16"/>
        </w:rPr>
        <w:footnoteRef/>
      </w:r>
      <w:r w:rsidRPr="00FD08D4">
        <w:rPr>
          <w:rFonts w:ascii="Arial" w:hAnsi="Arial" w:cs="Arial"/>
          <w:sz w:val="16"/>
          <w:szCs w:val="16"/>
        </w:rPr>
        <w:t xml:space="preserve"> http://procesos.ramaiudicial.gov.co/consultaprocesos/.</w:t>
      </w:r>
    </w:p>
  </w:footnote>
  <w:footnote w:id="2">
    <w:p w14:paraId="68E870C1" w14:textId="77777777" w:rsidR="00302E1F" w:rsidRPr="00FD08D4" w:rsidRDefault="00302E1F" w:rsidP="006566EF">
      <w:pPr>
        <w:pStyle w:val="Textonotapie"/>
        <w:jc w:val="both"/>
        <w:rPr>
          <w:rFonts w:ascii="Arial" w:hAnsi="Arial" w:cs="Arial"/>
          <w:sz w:val="16"/>
          <w:szCs w:val="16"/>
        </w:rPr>
      </w:pPr>
      <w:r w:rsidRPr="00FD08D4">
        <w:rPr>
          <w:rStyle w:val="Refdenotaalpie"/>
          <w:rFonts w:ascii="Arial" w:eastAsia="Calibri" w:hAnsi="Arial" w:cs="Arial"/>
          <w:sz w:val="16"/>
          <w:szCs w:val="16"/>
        </w:rPr>
        <w:footnoteRef/>
      </w:r>
      <w:r w:rsidRPr="00FD08D4">
        <w:rPr>
          <w:rStyle w:val="Refdenotaalpie"/>
          <w:rFonts w:ascii="Arial" w:eastAsia="Calibri" w:hAnsi="Arial" w:cs="Arial"/>
          <w:sz w:val="16"/>
          <w:szCs w:val="16"/>
        </w:rPr>
        <w:t xml:space="preserve"> </w:t>
      </w:r>
      <w:r w:rsidRPr="00FD08D4">
        <w:rPr>
          <w:rFonts w:ascii="Arial" w:hAnsi="Arial" w:cs="Arial"/>
          <w:sz w:val="16"/>
          <w:szCs w:val="16"/>
        </w:rPr>
        <w:t>VÍAS DE HECHO. Manuel Fernando Quince Ramírez.  EDICIONES DOCTRINA Y LEY LTDA. 2ª Edición Actualizada, página 8</w:t>
      </w:r>
    </w:p>
    <w:p w14:paraId="383A9DAA" w14:textId="77777777" w:rsidR="00302E1F" w:rsidRPr="00FD08D4" w:rsidRDefault="00302E1F" w:rsidP="006566EF">
      <w:pPr>
        <w:pStyle w:val="Textonotapie"/>
        <w:jc w:val="both"/>
        <w:rPr>
          <w:rFonts w:ascii="Arial" w:hAnsi="Arial" w:cs="Arial"/>
          <w:sz w:val="16"/>
          <w:szCs w:val="16"/>
        </w:rPr>
      </w:pPr>
    </w:p>
  </w:footnote>
  <w:footnote w:id="3">
    <w:p w14:paraId="3BBF5EC5" w14:textId="77777777" w:rsidR="00302E1F" w:rsidRPr="00FD08D4" w:rsidRDefault="00302E1F">
      <w:pPr>
        <w:pStyle w:val="Textonotapie"/>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Folio 30-47 del c2</w:t>
      </w:r>
    </w:p>
  </w:footnote>
  <w:footnote w:id="4">
    <w:p w14:paraId="37A38781" w14:textId="77777777" w:rsidR="00302E1F" w:rsidRPr="00FD08D4" w:rsidRDefault="00302E1F" w:rsidP="006566EF">
      <w:pPr>
        <w:pStyle w:val="Textonotapie"/>
        <w:jc w:val="both"/>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Dicho acto administrativo fue recurrido por el peticionario y confirmado mediante acto administrativo fechado del 9 de enero del presente año</w:t>
      </w:r>
    </w:p>
  </w:footnote>
  <w:footnote w:id="5">
    <w:p w14:paraId="179234D6" w14:textId="77777777" w:rsidR="00302E1F" w:rsidRPr="00FD08D4" w:rsidRDefault="00302E1F" w:rsidP="006566EF">
      <w:pPr>
        <w:pStyle w:val="Textonotapie"/>
        <w:jc w:val="both"/>
        <w:rPr>
          <w:rFonts w:ascii="Arial" w:hAnsi="Arial" w:cs="Arial"/>
          <w:sz w:val="16"/>
          <w:szCs w:val="16"/>
        </w:rPr>
      </w:pPr>
    </w:p>
    <w:p w14:paraId="5F01A878" w14:textId="77777777" w:rsidR="00302E1F" w:rsidRPr="00FD08D4" w:rsidRDefault="00302E1F" w:rsidP="006566EF">
      <w:pPr>
        <w:pStyle w:val="Textonotapie"/>
        <w:jc w:val="both"/>
        <w:rPr>
          <w:rFonts w:ascii="Arial" w:hAnsi="Arial" w:cs="Arial"/>
          <w:sz w:val="16"/>
          <w:szCs w:val="16"/>
        </w:rPr>
      </w:pPr>
      <w:r w:rsidRPr="00FD08D4">
        <w:rPr>
          <w:rStyle w:val="Refdenotaalpie"/>
          <w:rFonts w:ascii="Arial" w:hAnsi="Arial" w:cs="Arial"/>
          <w:sz w:val="16"/>
          <w:szCs w:val="16"/>
        </w:rPr>
        <w:footnoteRef/>
      </w:r>
      <w:r w:rsidRPr="00FD08D4">
        <w:rPr>
          <w:rFonts w:ascii="Arial" w:hAnsi="Arial" w:cs="Arial"/>
          <w:sz w:val="16"/>
          <w:szCs w:val="16"/>
        </w:rPr>
        <w:t xml:space="preserve"> Mediante acto administrativo calendado el 26 de julio de 2013, se ordenó la apertura de la presente vigilancia judicial administrativa a efectos de que la señora Juez justificara la demora de más de un año en la resolución de memoriales radicados los días 20 de junio y 17 de julio de 2012 respectivamente, decididos en providencia del 6 de agosto de 2013. Atendiendo a la solicitud recibida, esta Sala procedió a requerir a la señora JUEZ PRIMERO LABORAL DEL CIRCUITO DE 'BOGOTA mediante el oficio No. CSBTVJ13 - 4107 del 23 de agoste de 2013, para que justificara lo pedido en el acto administrativo que dispuso el inicio de éste trámite.</w:t>
      </w:r>
    </w:p>
    <w:p w14:paraId="5DA8DC4F" w14:textId="77777777" w:rsidR="00302E1F" w:rsidRPr="00FD08D4" w:rsidRDefault="00302E1F" w:rsidP="006566EF">
      <w:pPr>
        <w:pStyle w:val="Textonotapie"/>
        <w:jc w:val="both"/>
        <w:rPr>
          <w:rFonts w:ascii="Arial" w:hAnsi="Arial" w:cs="Arial"/>
          <w:sz w:val="16"/>
          <w:szCs w:val="16"/>
        </w:rPr>
      </w:pPr>
    </w:p>
    <w:p w14:paraId="32189EF0" w14:textId="77777777" w:rsidR="00302E1F" w:rsidRPr="00FD08D4" w:rsidRDefault="00302E1F" w:rsidP="006566EF">
      <w:pPr>
        <w:pStyle w:val="Textonotapie"/>
        <w:jc w:val="both"/>
        <w:rPr>
          <w:rFonts w:ascii="Arial" w:hAnsi="Arial" w:cs="Arial"/>
          <w:sz w:val="16"/>
          <w:szCs w:val="16"/>
        </w:rPr>
      </w:pPr>
      <w:r w:rsidRPr="00FD08D4">
        <w:rPr>
          <w:rFonts w:ascii="Arial" w:hAnsi="Arial" w:cs="Arial"/>
          <w:sz w:val="16"/>
          <w:szCs w:val="16"/>
        </w:rPr>
        <w:t>Del requerimiento elevado, la doctora RUTH YOLANDA GUIÑONES TORRES en su calidad de JUEZ PRIMERO LABORAL DEL CIRCUITO DE BOGOTA, mediante escrito radicado en la Secretaría de esta Sala el día 5 de septiembre del presente año, informó que mediante oficio No. 672 del 25 de junio de 2012 y reiterado el día 3 de agosto posterior, solicitó a esta Sala Administrativa Seccional la ampliación de la medida de descongestión creada para procesos ejecutivos por el Acuerdo No. 8938 de 2011, la cual fue resuelta desfavorablemente, lo que significa que a la fecha el despacho judicial no cuenta con Juez Adjunto, siendo ínfima la medida creada.</w:t>
      </w:r>
    </w:p>
    <w:p w14:paraId="759627AA" w14:textId="77777777" w:rsidR="00302E1F" w:rsidRPr="00FD08D4" w:rsidRDefault="00302E1F" w:rsidP="006566EF">
      <w:pPr>
        <w:pStyle w:val="Textonotapie"/>
        <w:jc w:val="both"/>
        <w:rPr>
          <w:rFonts w:ascii="Arial" w:hAnsi="Arial" w:cs="Arial"/>
          <w:sz w:val="16"/>
          <w:szCs w:val="16"/>
        </w:rPr>
      </w:pPr>
    </w:p>
    <w:p w14:paraId="1C7C93BB" w14:textId="77777777" w:rsidR="00302E1F" w:rsidRPr="00FD08D4" w:rsidRDefault="00302E1F" w:rsidP="006566EF">
      <w:pPr>
        <w:pStyle w:val="Textonotapie"/>
        <w:jc w:val="both"/>
        <w:rPr>
          <w:rFonts w:ascii="Arial" w:hAnsi="Arial" w:cs="Arial"/>
          <w:sz w:val="16"/>
          <w:szCs w:val="16"/>
          <w:lang w:val="es-CO"/>
        </w:rPr>
      </w:pPr>
      <w:r w:rsidRPr="00FD08D4">
        <w:rPr>
          <w:rFonts w:ascii="Arial" w:hAnsi="Arial" w:cs="Arial"/>
          <w:sz w:val="16"/>
          <w:szCs w:val="16"/>
        </w:rPr>
        <w:t>Adicionalmente, indicó la señora Juez que con ocasión del paro nacional que se prolongó por dos meses aproximadamente, fue imposible el acceso a las oficinas. Posteriormente acaeció el período de vacancia judicial.</w:t>
      </w:r>
    </w:p>
  </w:footnote>
  <w:footnote w:id="6">
    <w:p w14:paraId="723C20DB" w14:textId="77777777" w:rsidR="00302E1F" w:rsidRPr="00FD08D4" w:rsidRDefault="00302E1F" w:rsidP="006566EF">
      <w:pPr>
        <w:pStyle w:val="Textonotapie"/>
        <w:jc w:val="both"/>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Folio 27-29 del c2</w:t>
      </w:r>
    </w:p>
    <w:p w14:paraId="07C56D0B" w14:textId="77777777" w:rsidR="00302E1F" w:rsidRPr="00FD08D4" w:rsidRDefault="00302E1F" w:rsidP="006566EF">
      <w:pPr>
        <w:pStyle w:val="Textonotapie"/>
        <w:jc w:val="both"/>
        <w:rPr>
          <w:rFonts w:ascii="Arial" w:hAnsi="Arial" w:cs="Arial"/>
          <w:sz w:val="16"/>
          <w:szCs w:val="16"/>
          <w:lang w:val="es-CO"/>
        </w:rPr>
      </w:pPr>
    </w:p>
  </w:footnote>
  <w:footnote w:id="7">
    <w:p w14:paraId="3BF4FFA9" w14:textId="77777777" w:rsidR="00302E1F" w:rsidRPr="00FD08D4" w:rsidRDefault="00302E1F" w:rsidP="006566EF">
      <w:pPr>
        <w:pStyle w:val="Style37"/>
        <w:widowControl/>
        <w:ind w:right="14"/>
        <w:rPr>
          <w:rStyle w:val="FontStyle110"/>
          <w:sz w:val="16"/>
          <w:szCs w:val="16"/>
          <w:lang w:val="es-ES_tradnl" w:eastAsia="es-ES_tradnl"/>
        </w:rPr>
      </w:pPr>
      <w:r w:rsidRPr="00FD08D4">
        <w:rPr>
          <w:rStyle w:val="Refdenotaalpie"/>
          <w:rFonts w:cs="Arial"/>
          <w:sz w:val="16"/>
          <w:szCs w:val="16"/>
        </w:rPr>
        <w:footnoteRef/>
      </w:r>
      <w:r w:rsidRPr="00FD08D4">
        <w:rPr>
          <w:sz w:val="16"/>
          <w:szCs w:val="16"/>
        </w:rPr>
        <w:t xml:space="preserve"> </w:t>
      </w:r>
      <w:r w:rsidRPr="00FD08D4">
        <w:rPr>
          <w:rStyle w:val="FontStyle110"/>
          <w:sz w:val="16"/>
          <w:szCs w:val="16"/>
          <w:lang w:val="es-ES_tradnl" w:eastAsia="es-ES_tradnl"/>
        </w:rPr>
        <w:t>manifestando las siguientes consideraciones:</w:t>
      </w:r>
    </w:p>
    <w:p w14:paraId="4100C6DE" w14:textId="77777777" w:rsidR="00302E1F" w:rsidRPr="00FD08D4" w:rsidRDefault="00302E1F" w:rsidP="006566EF">
      <w:pPr>
        <w:pStyle w:val="Style62"/>
        <w:widowControl/>
        <w:numPr>
          <w:ilvl w:val="0"/>
          <w:numId w:val="16"/>
        </w:numPr>
        <w:tabs>
          <w:tab w:val="left" w:pos="730"/>
        </w:tabs>
        <w:spacing w:line="240" w:lineRule="auto"/>
        <w:ind w:left="370" w:firstLine="0"/>
        <w:jc w:val="both"/>
        <w:rPr>
          <w:rStyle w:val="FontStyle114"/>
          <w:sz w:val="16"/>
          <w:szCs w:val="16"/>
          <w:lang w:val="es-ES_tradnl" w:eastAsia="es-ES_tradnl"/>
        </w:rPr>
      </w:pPr>
      <w:r w:rsidRPr="00FD08D4">
        <w:rPr>
          <w:rStyle w:val="FontStyle110"/>
          <w:sz w:val="16"/>
          <w:szCs w:val="16"/>
          <w:lang w:val="es-ES_tradnl" w:eastAsia="es-ES_tradnl"/>
        </w:rPr>
        <w:t>Que aún no se ha recibido el título judicial para sus mandantes.</w:t>
      </w:r>
    </w:p>
    <w:p w14:paraId="55DA0FA2" w14:textId="77777777" w:rsidR="00302E1F" w:rsidRPr="00FD08D4" w:rsidRDefault="00302E1F" w:rsidP="006566EF">
      <w:pPr>
        <w:pStyle w:val="Style62"/>
        <w:widowControl/>
        <w:numPr>
          <w:ilvl w:val="0"/>
          <w:numId w:val="16"/>
        </w:numPr>
        <w:tabs>
          <w:tab w:val="left" w:pos="730"/>
        </w:tabs>
        <w:spacing w:line="240" w:lineRule="auto"/>
        <w:ind w:left="730"/>
        <w:jc w:val="both"/>
        <w:rPr>
          <w:rStyle w:val="FontStyle114"/>
          <w:sz w:val="16"/>
          <w:szCs w:val="16"/>
          <w:lang w:val="es-ES_tradnl" w:eastAsia="es-ES_tradnl"/>
        </w:rPr>
      </w:pPr>
      <w:r w:rsidRPr="00FD08D4">
        <w:rPr>
          <w:rStyle w:val="FontStyle110"/>
          <w:sz w:val="16"/>
          <w:szCs w:val="16"/>
          <w:lang w:val="es-ES_tradnl" w:eastAsia="es-ES_tradnl"/>
        </w:rPr>
        <w:t>Desconocen si la Juez actual, esto es, la Juez Segunda Laboral de Descongestión de Bogotá tiene la facultad para proceder con la entrega de dineros.</w:t>
      </w:r>
    </w:p>
    <w:p w14:paraId="2996A3A7" w14:textId="77777777" w:rsidR="00302E1F" w:rsidRPr="00FD08D4" w:rsidRDefault="00302E1F" w:rsidP="006566EF">
      <w:pPr>
        <w:pStyle w:val="Style62"/>
        <w:widowControl/>
        <w:numPr>
          <w:ilvl w:val="0"/>
          <w:numId w:val="16"/>
        </w:numPr>
        <w:tabs>
          <w:tab w:val="left" w:pos="730"/>
        </w:tabs>
        <w:spacing w:line="240" w:lineRule="auto"/>
        <w:ind w:left="730"/>
        <w:jc w:val="both"/>
        <w:rPr>
          <w:rStyle w:val="FontStyle114"/>
          <w:sz w:val="16"/>
          <w:szCs w:val="16"/>
          <w:lang w:val="es-ES_tradnl" w:eastAsia="es-ES_tradnl"/>
        </w:rPr>
      </w:pPr>
      <w:r w:rsidRPr="00FD08D4">
        <w:rPr>
          <w:rStyle w:val="FontStyle110"/>
          <w:sz w:val="16"/>
          <w:szCs w:val="16"/>
          <w:lang w:val="es-ES_tradnl" w:eastAsia="es-ES_tradnl"/>
        </w:rPr>
        <w:t>Se detectaron fallas en el curso del proceso, que se decretaron a través de una nulidad.</w:t>
      </w:r>
    </w:p>
    <w:p w14:paraId="1311036E" w14:textId="77777777" w:rsidR="00302E1F" w:rsidRPr="00FD08D4" w:rsidRDefault="00302E1F" w:rsidP="006566EF">
      <w:pPr>
        <w:pStyle w:val="Style62"/>
        <w:widowControl/>
        <w:numPr>
          <w:ilvl w:val="0"/>
          <w:numId w:val="16"/>
        </w:numPr>
        <w:tabs>
          <w:tab w:val="left" w:pos="730"/>
        </w:tabs>
        <w:spacing w:line="240" w:lineRule="auto"/>
        <w:ind w:left="730"/>
        <w:jc w:val="both"/>
        <w:rPr>
          <w:rStyle w:val="FontStyle76"/>
          <w:sz w:val="16"/>
          <w:szCs w:val="16"/>
          <w:lang w:val="es-ES_tradnl" w:eastAsia="es-ES_tradnl"/>
        </w:rPr>
      </w:pPr>
      <w:r w:rsidRPr="00FD08D4">
        <w:rPr>
          <w:rStyle w:val="FontStyle110"/>
          <w:sz w:val="16"/>
          <w:szCs w:val="16"/>
          <w:lang w:val="es-ES_tradnl" w:eastAsia="es-ES_tradnl"/>
        </w:rPr>
        <w:t>No se ha dado cumplimiento al numeral 4 de la decisión adoptada por esta Sala Administrativa Seccional notificada en oficio del 9 de enero de 2014.</w:t>
      </w:r>
    </w:p>
    <w:p w14:paraId="0EBD4A90" w14:textId="77777777" w:rsidR="00302E1F" w:rsidRPr="00FD08D4" w:rsidRDefault="00302E1F" w:rsidP="006566EF">
      <w:pPr>
        <w:pStyle w:val="Style37"/>
        <w:widowControl/>
        <w:rPr>
          <w:sz w:val="16"/>
          <w:szCs w:val="16"/>
        </w:rPr>
      </w:pPr>
    </w:p>
    <w:p w14:paraId="0EE22140" w14:textId="77777777" w:rsidR="00302E1F" w:rsidRPr="00FD08D4" w:rsidRDefault="00302E1F" w:rsidP="006566EF">
      <w:pPr>
        <w:pStyle w:val="Style37"/>
        <w:widowControl/>
        <w:rPr>
          <w:rStyle w:val="FontStyle110"/>
          <w:sz w:val="16"/>
          <w:szCs w:val="16"/>
          <w:lang w:val="es-ES_tradnl" w:eastAsia="es-ES_tradnl"/>
        </w:rPr>
      </w:pPr>
      <w:r w:rsidRPr="00FD08D4">
        <w:rPr>
          <w:rStyle w:val="FontStyle110"/>
          <w:sz w:val="16"/>
          <w:szCs w:val="16"/>
          <w:lang w:val="es-ES_tradnl" w:eastAsia="es-ES_tradnl"/>
        </w:rPr>
        <w:t>Con fundamento en estas situaciones jurídicas, el peticionario solicita:</w:t>
      </w:r>
    </w:p>
    <w:p w14:paraId="14224ACD" w14:textId="77777777" w:rsidR="00302E1F" w:rsidRPr="00FD08D4" w:rsidRDefault="00302E1F" w:rsidP="006566EF">
      <w:pPr>
        <w:pStyle w:val="Style62"/>
        <w:widowControl/>
        <w:numPr>
          <w:ilvl w:val="0"/>
          <w:numId w:val="15"/>
        </w:numPr>
        <w:tabs>
          <w:tab w:val="left" w:pos="730"/>
        </w:tabs>
        <w:spacing w:line="240" w:lineRule="auto"/>
        <w:ind w:left="730"/>
        <w:jc w:val="both"/>
        <w:rPr>
          <w:rStyle w:val="FontStyle110"/>
          <w:sz w:val="16"/>
          <w:szCs w:val="16"/>
          <w:lang w:val="es-ES_tradnl" w:eastAsia="es-ES_tradnl"/>
        </w:rPr>
      </w:pPr>
      <w:r w:rsidRPr="00FD08D4">
        <w:rPr>
          <w:rStyle w:val="FontStyle110"/>
          <w:sz w:val="16"/>
          <w:szCs w:val="16"/>
          <w:lang w:val="es-ES_tradnl" w:eastAsia="es-ES_tradnl"/>
        </w:rPr>
        <w:t>Se requiera al Juez Segundo Laboral de Descongestión de Bogotá a fin de que proceda con la actuación procesal correspondiente.</w:t>
      </w:r>
    </w:p>
    <w:p w14:paraId="029C56F2" w14:textId="77777777" w:rsidR="00302E1F" w:rsidRPr="00FD08D4" w:rsidRDefault="00302E1F" w:rsidP="006566EF">
      <w:pPr>
        <w:pStyle w:val="Style62"/>
        <w:widowControl/>
        <w:numPr>
          <w:ilvl w:val="0"/>
          <w:numId w:val="15"/>
        </w:numPr>
        <w:tabs>
          <w:tab w:val="left" w:pos="730"/>
        </w:tabs>
        <w:spacing w:line="240" w:lineRule="auto"/>
        <w:ind w:left="730"/>
        <w:jc w:val="both"/>
        <w:rPr>
          <w:rStyle w:val="FontStyle110"/>
          <w:sz w:val="16"/>
          <w:szCs w:val="16"/>
          <w:lang w:val="es-ES_tradnl" w:eastAsia="es-ES_tradnl"/>
        </w:rPr>
      </w:pPr>
      <w:r w:rsidRPr="00FD08D4">
        <w:rPr>
          <w:rStyle w:val="FontStyle110"/>
          <w:sz w:val="16"/>
          <w:szCs w:val="16"/>
          <w:lang w:val="es-ES_tradnl" w:eastAsia="es-ES_tradnl"/>
        </w:rPr>
        <w:t>Se requiera al Juez Primero Laboral del Circuito de Bogotá, a fin de que informe las causales de impedir apelar las decisiones adoptadas.</w:t>
      </w:r>
    </w:p>
    <w:p w14:paraId="42C0256E" w14:textId="77777777" w:rsidR="00302E1F" w:rsidRPr="00FD08D4" w:rsidRDefault="00302E1F" w:rsidP="006566EF">
      <w:pPr>
        <w:pStyle w:val="Style62"/>
        <w:widowControl/>
        <w:numPr>
          <w:ilvl w:val="0"/>
          <w:numId w:val="15"/>
        </w:numPr>
        <w:tabs>
          <w:tab w:val="left" w:pos="730"/>
        </w:tabs>
        <w:spacing w:line="240" w:lineRule="auto"/>
        <w:ind w:left="370" w:firstLine="0"/>
        <w:jc w:val="both"/>
        <w:rPr>
          <w:rStyle w:val="FontStyle110"/>
          <w:sz w:val="16"/>
          <w:szCs w:val="16"/>
          <w:lang w:val="es-ES_tradnl" w:eastAsia="es-ES_tradnl"/>
        </w:rPr>
      </w:pPr>
      <w:r w:rsidRPr="00FD08D4">
        <w:rPr>
          <w:rStyle w:val="FontStyle110"/>
          <w:sz w:val="16"/>
          <w:szCs w:val="16"/>
          <w:lang w:val="es-ES_tradnl" w:eastAsia="es-ES_tradnl"/>
        </w:rPr>
        <w:t>Se continúe con la vigilancia judicial administrativa.</w:t>
      </w:r>
    </w:p>
    <w:p w14:paraId="6068CA8C" w14:textId="77777777" w:rsidR="00302E1F" w:rsidRPr="00FD08D4" w:rsidRDefault="00302E1F" w:rsidP="006566EF">
      <w:pPr>
        <w:pStyle w:val="Textonotapie"/>
        <w:jc w:val="both"/>
        <w:rPr>
          <w:rFonts w:ascii="Arial" w:hAnsi="Arial" w:cs="Arial"/>
          <w:sz w:val="16"/>
          <w:szCs w:val="16"/>
          <w:lang w:val="es-CO"/>
        </w:rPr>
      </w:pPr>
    </w:p>
  </w:footnote>
  <w:footnote w:id="8">
    <w:p w14:paraId="2F2F48AF" w14:textId="77777777" w:rsidR="00302E1F" w:rsidRPr="00FD08D4" w:rsidRDefault="00302E1F" w:rsidP="006566EF">
      <w:pPr>
        <w:pStyle w:val="Textonotapie"/>
        <w:jc w:val="both"/>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Folios 14-20 del cuaderno 2</w:t>
      </w:r>
    </w:p>
  </w:footnote>
  <w:footnote w:id="9">
    <w:p w14:paraId="440423A9" w14:textId="77777777" w:rsidR="00302E1F" w:rsidRPr="00FD08D4" w:rsidRDefault="00302E1F" w:rsidP="006566EF">
      <w:pPr>
        <w:pStyle w:val="Textonotapie"/>
        <w:jc w:val="both"/>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Folio 8-13 del c2</w:t>
      </w:r>
    </w:p>
  </w:footnote>
  <w:footnote w:id="10">
    <w:p w14:paraId="6DD8EC2C" w14:textId="77777777" w:rsidR="00302E1F" w:rsidRPr="00FD08D4" w:rsidRDefault="00302E1F" w:rsidP="006566EF">
      <w:pPr>
        <w:pStyle w:val="Textonotapie"/>
        <w:jc w:val="both"/>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Presento la solicitud el 15 de julio de 2015 y las reiteraciones el 3 de agosto, 14 de octubre, 5 y 19 de noviembre 2015.</w:t>
      </w:r>
    </w:p>
    <w:p w14:paraId="35E955C3" w14:textId="77777777" w:rsidR="00302E1F" w:rsidRPr="00FD08D4" w:rsidRDefault="00302E1F" w:rsidP="006566EF">
      <w:pPr>
        <w:pStyle w:val="Textonotapie"/>
        <w:jc w:val="both"/>
        <w:rPr>
          <w:rFonts w:ascii="Arial" w:hAnsi="Arial" w:cs="Arial"/>
          <w:sz w:val="16"/>
          <w:szCs w:val="16"/>
          <w:lang w:val="es-CO"/>
        </w:rPr>
      </w:pPr>
    </w:p>
  </w:footnote>
  <w:footnote w:id="11">
    <w:p w14:paraId="538BE465" w14:textId="77777777" w:rsidR="00302E1F" w:rsidRPr="00FD08D4" w:rsidRDefault="00302E1F" w:rsidP="0000014E">
      <w:pPr>
        <w:pStyle w:val="Textonotapie"/>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Folios 48- 50 del c2</w:t>
      </w:r>
    </w:p>
  </w:footnote>
  <w:footnote w:id="12">
    <w:p w14:paraId="38C5C644" w14:textId="77777777" w:rsidR="00302E1F" w:rsidRPr="00FD08D4" w:rsidRDefault="00302E1F">
      <w:pPr>
        <w:pStyle w:val="Textonotapie"/>
        <w:rPr>
          <w:rFonts w:ascii="Arial" w:hAnsi="Arial" w:cs="Arial"/>
          <w:sz w:val="16"/>
          <w:szCs w:val="16"/>
          <w:lang w:val="es-CO"/>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sz w:val="16"/>
          <w:szCs w:val="16"/>
          <w:lang w:val="es-CO"/>
        </w:rPr>
        <w:t>Foli 55 del c2</w:t>
      </w:r>
    </w:p>
  </w:footnote>
  <w:footnote w:id="13">
    <w:p w14:paraId="4925D01B" w14:textId="77777777" w:rsidR="00302E1F" w:rsidRPr="00FD08D4" w:rsidRDefault="00302E1F" w:rsidP="006566EF">
      <w:pPr>
        <w:pStyle w:val="Textonotapie"/>
        <w:jc w:val="both"/>
        <w:rPr>
          <w:rFonts w:ascii="Arial" w:hAnsi="Arial" w:cs="Arial"/>
          <w:sz w:val="16"/>
          <w:szCs w:val="16"/>
        </w:rPr>
      </w:pPr>
      <w:r w:rsidRPr="00FD08D4">
        <w:rPr>
          <w:rStyle w:val="Refdenotaalpie"/>
          <w:rFonts w:ascii="Arial" w:eastAsia="Calibri" w:hAnsi="Arial" w:cs="Arial"/>
          <w:sz w:val="16"/>
          <w:szCs w:val="16"/>
        </w:rPr>
        <w:footnoteRef/>
      </w:r>
      <w:r w:rsidRPr="00FD08D4">
        <w:rPr>
          <w:rFonts w:ascii="Arial" w:hAnsi="Arial" w:cs="Arial"/>
          <w:sz w:val="16"/>
          <w:szCs w:val="16"/>
        </w:rPr>
        <w:t xml:space="preserve"> C</w:t>
      </w:r>
      <w:r w:rsidRPr="00FD08D4">
        <w:rPr>
          <w:rFonts w:ascii="Arial" w:hAnsi="Arial" w:cs="Arial"/>
          <w:b/>
          <w:bCs/>
          <w:sz w:val="16"/>
          <w:szCs w:val="16"/>
        </w:rPr>
        <w:t>ONSEJO DE ESTADO. NR: </w:t>
      </w:r>
      <w:r w:rsidRPr="00FD08D4">
        <w:rPr>
          <w:rFonts w:ascii="Arial" w:hAnsi="Arial" w:cs="Arial"/>
          <w:sz w:val="16"/>
          <w:szCs w:val="16"/>
        </w:rPr>
        <w:t xml:space="preserve">2079736. 25000-23-26-000-2003-01435-02. 33967.  SENTENCIA. </w:t>
      </w:r>
      <w:r w:rsidRPr="00FD08D4">
        <w:rPr>
          <w:rFonts w:ascii="Arial" w:hAnsi="Arial" w:cs="Arial"/>
          <w:b/>
          <w:bCs/>
          <w:sz w:val="16"/>
          <w:szCs w:val="16"/>
        </w:rPr>
        <w:t>FECHA: </w:t>
      </w:r>
      <w:r w:rsidRPr="00FD08D4">
        <w:rPr>
          <w:rFonts w:ascii="Arial" w:hAnsi="Arial" w:cs="Arial"/>
          <w:sz w:val="16"/>
          <w:szCs w:val="16"/>
        </w:rPr>
        <w:t xml:space="preserve">19/11/2015 </w:t>
      </w:r>
      <w:r w:rsidRPr="00FD08D4">
        <w:rPr>
          <w:rFonts w:ascii="Arial" w:hAnsi="Arial" w:cs="Arial"/>
          <w:b/>
          <w:bCs/>
          <w:sz w:val="16"/>
          <w:szCs w:val="16"/>
        </w:rPr>
        <w:t>SECCION: </w:t>
      </w:r>
      <w:r w:rsidRPr="00FD08D4">
        <w:rPr>
          <w:rFonts w:ascii="Arial" w:hAnsi="Arial" w:cs="Arial"/>
          <w:sz w:val="16"/>
          <w:szCs w:val="16"/>
        </w:rPr>
        <w:t xml:space="preserve">SECCION TERCERA SUBSECCION A. </w:t>
      </w:r>
      <w:r w:rsidRPr="00FD08D4">
        <w:rPr>
          <w:rFonts w:ascii="Arial" w:hAnsi="Arial" w:cs="Arial"/>
          <w:b/>
          <w:bCs/>
          <w:sz w:val="16"/>
          <w:szCs w:val="16"/>
        </w:rPr>
        <w:t>PONENTE: </w:t>
      </w:r>
      <w:r w:rsidRPr="00FD08D4">
        <w:rPr>
          <w:rFonts w:ascii="Arial" w:hAnsi="Arial" w:cs="Arial"/>
          <w:sz w:val="16"/>
          <w:szCs w:val="16"/>
        </w:rPr>
        <w:t xml:space="preserve">MARTA NUBIA VELASQUEZ RICO. </w:t>
      </w:r>
      <w:r w:rsidRPr="00FD08D4">
        <w:rPr>
          <w:rFonts w:ascii="Arial" w:hAnsi="Arial" w:cs="Arial"/>
          <w:b/>
          <w:bCs/>
          <w:sz w:val="16"/>
          <w:szCs w:val="16"/>
        </w:rPr>
        <w:t>ACTOR: </w:t>
      </w:r>
      <w:r w:rsidRPr="00FD08D4">
        <w:rPr>
          <w:rFonts w:ascii="Arial" w:hAnsi="Arial" w:cs="Arial"/>
          <w:sz w:val="16"/>
          <w:szCs w:val="16"/>
        </w:rPr>
        <w:t xml:space="preserve">MARIA ISABEL MOLINA DE LOZADA. </w:t>
      </w:r>
      <w:r w:rsidRPr="00FD08D4">
        <w:rPr>
          <w:rFonts w:ascii="Arial" w:hAnsi="Arial" w:cs="Arial"/>
          <w:b/>
          <w:bCs/>
          <w:sz w:val="16"/>
          <w:szCs w:val="16"/>
        </w:rPr>
        <w:t>DEMANDADO: </w:t>
      </w:r>
      <w:r w:rsidRPr="00FD08D4">
        <w:rPr>
          <w:rFonts w:ascii="Arial" w:hAnsi="Arial" w:cs="Arial"/>
          <w:sz w:val="16"/>
          <w:szCs w:val="16"/>
        </w:rPr>
        <w:t>DEPARTAMENTO ADMINISTRATIVO DEL MEDIO AMBIENTE Y OTROS</w:t>
      </w:r>
    </w:p>
    <w:p w14:paraId="171A0CA0" w14:textId="77777777" w:rsidR="00302E1F" w:rsidRPr="00FD08D4" w:rsidRDefault="00302E1F" w:rsidP="00822F8E">
      <w:pPr>
        <w:spacing w:after="0" w:line="240" w:lineRule="auto"/>
        <w:jc w:val="both"/>
        <w:rPr>
          <w:rFonts w:ascii="Arial" w:hAnsi="Arial" w:cs="Arial"/>
          <w:sz w:val="16"/>
          <w:szCs w:val="16"/>
        </w:rPr>
      </w:pPr>
      <w:r w:rsidRPr="00FD08D4">
        <w:rPr>
          <w:rStyle w:val="Refdenotaalpie"/>
          <w:rFonts w:ascii="Arial" w:hAnsi="Arial" w:cs="Arial"/>
          <w:sz w:val="16"/>
          <w:szCs w:val="16"/>
        </w:rPr>
        <w:footnoteRef/>
      </w:r>
      <w:r w:rsidRPr="00FD08D4">
        <w:rPr>
          <w:rFonts w:ascii="Arial" w:hAnsi="Arial" w:cs="Arial"/>
          <w:sz w:val="16"/>
          <w:szCs w:val="16"/>
        </w:rPr>
        <w:t xml:space="preserve"> ha establecido para la prosperidad de la excepción algunas exigencias, a saber:</w:t>
      </w:r>
    </w:p>
    <w:p w14:paraId="5D6301F5" w14:textId="77777777" w:rsidR="00302E1F" w:rsidRPr="00FD08D4" w:rsidRDefault="00302E1F" w:rsidP="00822F8E">
      <w:pPr>
        <w:spacing w:after="0" w:line="240" w:lineRule="auto"/>
        <w:jc w:val="both"/>
        <w:rPr>
          <w:rFonts w:ascii="Arial" w:hAnsi="Arial" w:cs="Arial"/>
          <w:sz w:val="16"/>
          <w:szCs w:val="16"/>
        </w:rPr>
      </w:pPr>
      <w:r w:rsidRPr="00FD08D4">
        <w:rPr>
          <w:rFonts w:ascii="Arial" w:hAnsi="Arial" w:cs="Arial"/>
          <w:sz w:val="16"/>
          <w:szCs w:val="16"/>
        </w:rPr>
        <w:t>“(i) Que sea la causa exclusiva del daño.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p>
    <w:p w14:paraId="3A4EF7CF" w14:textId="77777777" w:rsidR="00302E1F" w:rsidRPr="00FD08D4" w:rsidRDefault="00302E1F" w:rsidP="00822F8E">
      <w:pPr>
        <w:spacing w:after="0" w:line="240" w:lineRule="auto"/>
        <w:jc w:val="both"/>
        <w:rPr>
          <w:rFonts w:ascii="Arial" w:hAnsi="Arial" w:cs="Arial"/>
          <w:sz w:val="16"/>
          <w:szCs w:val="16"/>
        </w:rPr>
      </w:pPr>
    </w:p>
    <w:p w14:paraId="028597F2" w14:textId="77777777" w:rsidR="00302E1F" w:rsidRPr="00FD08D4" w:rsidRDefault="00302E1F" w:rsidP="00822F8E">
      <w:pPr>
        <w:spacing w:after="0" w:line="240" w:lineRule="auto"/>
        <w:jc w:val="both"/>
        <w:rPr>
          <w:rFonts w:ascii="Arial" w:hAnsi="Arial" w:cs="Arial"/>
          <w:sz w:val="16"/>
          <w:szCs w:val="16"/>
        </w:rPr>
      </w:pPr>
      <w:r w:rsidRPr="00FD08D4">
        <w:rPr>
          <w:rFonts w:ascii="Arial" w:hAnsi="Arial" w:cs="Arial"/>
          <w:sz w:val="16"/>
          <w:szCs w:val="16"/>
        </w:rPr>
        <w:t>(ii)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5A22C6ED" w14:textId="77777777" w:rsidR="00302E1F" w:rsidRPr="00FD08D4" w:rsidRDefault="00302E1F" w:rsidP="00822F8E">
      <w:pPr>
        <w:spacing w:after="0" w:line="240" w:lineRule="auto"/>
        <w:jc w:val="both"/>
        <w:rPr>
          <w:rFonts w:ascii="Arial" w:hAnsi="Arial" w:cs="Arial"/>
          <w:sz w:val="16"/>
          <w:szCs w:val="16"/>
        </w:rPr>
      </w:pPr>
    </w:p>
    <w:p w14:paraId="03364BCB" w14:textId="77777777" w:rsidR="00302E1F" w:rsidRPr="00FD08D4" w:rsidRDefault="00302E1F" w:rsidP="00822F8E">
      <w:pPr>
        <w:spacing w:after="0" w:line="240" w:lineRule="auto"/>
        <w:jc w:val="both"/>
        <w:rPr>
          <w:rFonts w:ascii="Arial" w:hAnsi="Arial" w:cs="Arial"/>
          <w:sz w:val="16"/>
          <w:szCs w:val="16"/>
        </w:rPr>
      </w:pPr>
      <w:r w:rsidRPr="00FD08D4">
        <w:rPr>
          <w:rFonts w:ascii="Arial" w:hAnsi="Arial" w:cs="Arial"/>
          <w:sz w:val="16"/>
          <w:szCs w:val="16"/>
        </w:rPr>
        <w:t>(iii)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14:paraId="55065F1F" w14:textId="77777777" w:rsidR="00302E1F" w:rsidRPr="00FD08D4" w:rsidRDefault="00302E1F" w:rsidP="00822F8E">
      <w:pPr>
        <w:spacing w:after="0" w:line="240" w:lineRule="auto"/>
        <w:jc w:val="both"/>
        <w:rPr>
          <w:rFonts w:ascii="Arial" w:hAnsi="Arial" w:cs="Arial"/>
          <w:sz w:val="16"/>
          <w:szCs w:val="16"/>
        </w:rPr>
      </w:pPr>
    </w:p>
    <w:p w14:paraId="707C00D4" w14:textId="77777777" w:rsidR="00302E1F" w:rsidRPr="00FD08D4" w:rsidRDefault="00302E1F" w:rsidP="00822F8E">
      <w:pPr>
        <w:spacing w:after="0" w:line="240" w:lineRule="auto"/>
        <w:jc w:val="both"/>
        <w:rPr>
          <w:rFonts w:ascii="Arial" w:hAnsi="Arial" w:cs="Arial"/>
          <w:sz w:val="16"/>
          <w:szCs w:val="16"/>
        </w:rPr>
      </w:pPr>
      <w:r w:rsidRPr="00FD08D4">
        <w:rPr>
          <w:rFonts w:ascii="Arial" w:hAnsi="Arial" w:cs="Arial"/>
          <w:sz w:val="16"/>
          <w:szCs w:val="16"/>
        </w:rPr>
        <w:t xml:space="preserve">En relación con la imprevisibilidad, se señala que este elemento no se excluye la responsabilidad con la simple posibilidad vaga o abstracta de que el hecho pueda ocurrir, sino con la posibilidad concreta y real de que tal hecho pudiera ser previsto. Y en relación con la irresistibilidad, cabe señalar que ésta se vincula con juicios de carácter técnico y económico, es decir, que la valoración sobre la resistibilidad de los efectos del suceso involucra una valoración de los avances de la técnica, pero también de los recursos de que deba disponerse para conjurar los del daño. </w:t>
      </w:r>
    </w:p>
    <w:p w14:paraId="6038AA51" w14:textId="77777777" w:rsidR="00302E1F" w:rsidRPr="00FD08D4" w:rsidRDefault="00302E1F" w:rsidP="00822F8E">
      <w:pPr>
        <w:spacing w:after="0" w:line="240" w:lineRule="auto"/>
        <w:jc w:val="both"/>
        <w:rPr>
          <w:rFonts w:ascii="Arial" w:hAnsi="Arial" w:cs="Arial"/>
          <w:sz w:val="16"/>
          <w:szCs w:val="16"/>
        </w:rPr>
      </w:pPr>
    </w:p>
    <w:p w14:paraId="78EAD571" w14:textId="169EEBC8" w:rsidR="00302E1F" w:rsidRPr="00FD08D4" w:rsidRDefault="00302E1F" w:rsidP="00822F8E">
      <w:pPr>
        <w:spacing w:after="0" w:line="240" w:lineRule="auto"/>
        <w:jc w:val="both"/>
        <w:rPr>
          <w:rFonts w:ascii="Arial" w:hAnsi="Arial" w:cs="Arial"/>
          <w:sz w:val="16"/>
          <w:szCs w:val="16"/>
        </w:rPr>
      </w:pPr>
      <w:r w:rsidRPr="00FD08D4">
        <w:rPr>
          <w:rFonts w:ascii="Arial" w:hAnsi="Arial" w:cs="Arial"/>
          <w:sz w:val="16"/>
          <w:szCs w:val="16"/>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p>
    <w:p w14:paraId="4AAD89E1" w14:textId="77777777" w:rsidR="00302E1F" w:rsidRPr="00FD08D4" w:rsidRDefault="00302E1F" w:rsidP="006566EF">
      <w:pPr>
        <w:pStyle w:val="Textonotapie"/>
        <w:jc w:val="both"/>
        <w:rPr>
          <w:rFonts w:ascii="Arial" w:hAnsi="Arial" w:cs="Arial"/>
          <w:sz w:val="16"/>
          <w:szCs w:val="16"/>
        </w:rPr>
      </w:pPr>
    </w:p>
  </w:footnote>
  <w:footnote w:id="14">
    <w:p w14:paraId="726E71F8" w14:textId="77777777" w:rsidR="00302E1F" w:rsidRPr="00FD08D4" w:rsidRDefault="00302E1F" w:rsidP="00AB5CA9">
      <w:pPr>
        <w:spacing w:after="0" w:line="240" w:lineRule="auto"/>
        <w:jc w:val="both"/>
        <w:rPr>
          <w:rFonts w:ascii="Arial" w:hAnsi="Arial" w:cs="Arial"/>
          <w:i/>
          <w:color w:val="000000"/>
          <w:sz w:val="16"/>
          <w:szCs w:val="16"/>
        </w:rPr>
      </w:pPr>
      <w:r w:rsidRPr="00FD08D4">
        <w:rPr>
          <w:rStyle w:val="Refdenotaalpie"/>
          <w:rFonts w:ascii="Arial" w:hAnsi="Arial" w:cs="Arial"/>
          <w:sz w:val="16"/>
          <w:szCs w:val="16"/>
        </w:rPr>
        <w:footnoteRef/>
      </w:r>
      <w:r w:rsidRPr="00FD08D4">
        <w:rPr>
          <w:rFonts w:ascii="Arial" w:hAnsi="Arial" w:cs="Arial"/>
          <w:sz w:val="16"/>
          <w:szCs w:val="16"/>
        </w:rPr>
        <w:t xml:space="preserve"> </w:t>
      </w:r>
      <w:r w:rsidRPr="00FD08D4">
        <w:rPr>
          <w:rFonts w:ascii="Arial" w:hAnsi="Arial" w:cs="Arial"/>
          <w:i/>
          <w:color w:val="000000"/>
          <w:sz w:val="16"/>
          <w:szCs w:val="16"/>
        </w:rPr>
        <w:t xml:space="preserve">El artículo 70 de la Ley 270 de 1996 -Estatutaria de la Administración de Justicia- dispone que “el daño se entenderá como debido a </w:t>
      </w:r>
      <w:r w:rsidRPr="00FD08D4">
        <w:rPr>
          <w:rFonts w:ascii="Arial" w:hAnsi="Arial" w:cs="Arial"/>
          <w:b/>
          <w:i/>
          <w:color w:val="FF0000"/>
          <w:sz w:val="16"/>
          <w:szCs w:val="16"/>
        </w:rPr>
        <w:t>culpa exclusiva de la víctima</w:t>
      </w:r>
      <w:r w:rsidRPr="00FD08D4">
        <w:rPr>
          <w:rFonts w:ascii="Arial" w:hAnsi="Arial" w:cs="Arial"/>
          <w:i/>
          <w:color w:val="FF0000"/>
          <w:sz w:val="16"/>
          <w:szCs w:val="16"/>
        </w:rPr>
        <w:t xml:space="preserve"> </w:t>
      </w:r>
      <w:r w:rsidRPr="00FD08D4">
        <w:rPr>
          <w:rFonts w:ascii="Arial" w:hAnsi="Arial" w:cs="Arial"/>
          <w:i/>
          <w:color w:val="000000"/>
          <w:sz w:val="16"/>
          <w:szCs w:val="16"/>
        </w:rPr>
        <w:t>cuando ésta haya actuado con culpa grave o dolo, o no haya interpuesto los recursos de ley”, eventos éstos que, de llegar a configurarse, enervarían la responsabilidad del Estado; al respecto, la jurisprudencia del Consejo de estado</w:t>
      </w:r>
      <w:r w:rsidRPr="00FD08D4">
        <w:rPr>
          <w:rStyle w:val="Refdenotaalpie"/>
          <w:rFonts w:ascii="Arial" w:hAnsi="Arial" w:cs="Arial"/>
          <w:i/>
          <w:color w:val="000000"/>
          <w:sz w:val="16"/>
          <w:szCs w:val="16"/>
        </w:rPr>
        <w:footnoteRef/>
      </w:r>
      <w:r w:rsidRPr="00FD08D4">
        <w:rPr>
          <w:rFonts w:ascii="Arial" w:hAnsi="Arial" w:cs="Arial"/>
          <w:i/>
          <w:color w:val="000000"/>
          <w:sz w:val="16"/>
          <w:szCs w:val="16"/>
        </w:rPr>
        <w:t xml:space="preserve"> ha señalado:</w:t>
      </w:r>
    </w:p>
    <w:p w14:paraId="12171ECC" w14:textId="77777777" w:rsidR="00302E1F" w:rsidRPr="00FD08D4" w:rsidRDefault="00302E1F" w:rsidP="00AB5CA9">
      <w:pPr>
        <w:spacing w:after="0" w:line="240" w:lineRule="auto"/>
        <w:jc w:val="both"/>
        <w:rPr>
          <w:rFonts w:ascii="Arial" w:hAnsi="Arial" w:cs="Arial"/>
          <w:i/>
          <w:color w:val="000000"/>
          <w:sz w:val="16"/>
          <w:szCs w:val="16"/>
        </w:rPr>
      </w:pPr>
    </w:p>
    <w:p w14:paraId="1C053A93" w14:textId="77777777" w:rsidR="00302E1F" w:rsidRPr="00FD08D4" w:rsidRDefault="00302E1F" w:rsidP="00AB5CA9">
      <w:pPr>
        <w:spacing w:after="0" w:line="240" w:lineRule="auto"/>
        <w:jc w:val="both"/>
        <w:rPr>
          <w:rFonts w:ascii="Arial" w:hAnsi="Arial" w:cs="Arial"/>
          <w:i/>
          <w:color w:val="000000"/>
          <w:sz w:val="16"/>
          <w:szCs w:val="16"/>
        </w:rPr>
      </w:pPr>
      <w:r w:rsidRPr="00FD08D4">
        <w:rPr>
          <w:rFonts w:ascii="Arial" w:hAnsi="Arial" w:cs="Arial"/>
          <w:i/>
          <w:color w:val="000000"/>
          <w:sz w:val="16"/>
          <w:szCs w:val="16"/>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p>
    <w:p w14:paraId="1FAC6B26" w14:textId="2AE6C709" w:rsidR="00302E1F" w:rsidRPr="00FD08D4" w:rsidRDefault="00302E1F">
      <w:pPr>
        <w:pStyle w:val="Textonotapie"/>
        <w:rPr>
          <w:rFonts w:ascii="Arial" w:hAnsi="Arial" w:cs="Arial"/>
          <w:sz w:val="16"/>
          <w:szCs w:val="16"/>
          <w:lang w:val="es-CO"/>
        </w:rPr>
      </w:pPr>
    </w:p>
  </w:footnote>
  <w:footnote w:id="15">
    <w:p w14:paraId="005476EB" w14:textId="77777777" w:rsidR="00302E1F" w:rsidRPr="00FD08D4" w:rsidRDefault="00302E1F" w:rsidP="00A8776D">
      <w:pPr>
        <w:spacing w:line="240" w:lineRule="auto"/>
        <w:jc w:val="both"/>
        <w:rPr>
          <w:rFonts w:ascii="Tahoma" w:hAnsi="Tahoma" w:cs="Tahoma"/>
          <w:sz w:val="16"/>
          <w:szCs w:val="16"/>
        </w:rPr>
      </w:pPr>
      <w:r w:rsidRPr="00FD08D4">
        <w:rPr>
          <w:rStyle w:val="Refdenotaalpie"/>
          <w:sz w:val="16"/>
          <w:szCs w:val="16"/>
        </w:rPr>
        <w:footnoteRef/>
      </w:r>
      <w:r w:rsidRPr="00FD08D4">
        <w:rPr>
          <w:sz w:val="16"/>
          <w:szCs w:val="16"/>
        </w:rPr>
        <w:t xml:space="preserve"> En el auto admisorio de la demanda se indico </w:t>
      </w:r>
      <w:r w:rsidRPr="00FD08D4">
        <w:rPr>
          <w:rFonts w:ascii="Tahoma" w:hAnsi="Tahoma" w:cs="Tahoma"/>
          <w:sz w:val="16"/>
          <w:szCs w:val="16"/>
        </w:rPr>
        <w:t xml:space="preserve">Ahora, en relación con el daño causado por el  defectuoso funcionamiento de la administración de justicia, el término de caducidad se contará a partir de la terminación del proceso 2011-0284 tramitado en el Juzgado Primero Laboral de Circuito de Bogotá,  que según revisado la página web -  consulta de procesos- fue el 16 de mayo de 2018; por lo tanto, los demandantes contaban para presentar demanda hasta el 17 de mayo de 2020, comoquiera que la presentaron el 28 de julio de 2017 encuentra el Despacho que también está en tiempo.  </w:t>
      </w:r>
    </w:p>
    <w:p w14:paraId="371AA7A3" w14:textId="1F544E81" w:rsidR="00302E1F" w:rsidRPr="00FD08D4" w:rsidRDefault="00302E1F">
      <w:pPr>
        <w:pStyle w:val="Textonotapie"/>
        <w:rPr>
          <w:sz w:val="16"/>
          <w:szCs w:val="16"/>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DEFD" w14:textId="77777777" w:rsidR="00302E1F" w:rsidRPr="00B01220" w:rsidRDefault="00302E1F" w:rsidP="00AA7A06">
    <w:pPr>
      <w:pStyle w:val="Encabezado"/>
      <w:jc w:val="right"/>
      <w:rPr>
        <w:rFonts w:ascii="Times New Roman" w:hAnsi="Times New Roman"/>
        <w:sz w:val="16"/>
        <w:szCs w:val="14"/>
        <w:vertAlign w:val="subscript"/>
      </w:rPr>
    </w:pPr>
    <w:r w:rsidRPr="00B01220">
      <w:rPr>
        <w:rFonts w:ascii="Times New Roman" w:hAnsi="Times New Roman"/>
        <w:sz w:val="16"/>
        <w:szCs w:val="14"/>
        <w:vertAlign w:val="subscript"/>
        <w:lang w:val="es-MX"/>
      </w:rPr>
      <w:t xml:space="preserve">Expediente No. </w:t>
    </w:r>
    <w:r w:rsidRPr="00B01220">
      <w:rPr>
        <w:rFonts w:ascii="Times New Roman" w:hAnsi="Times New Roman"/>
        <w:sz w:val="16"/>
        <w:szCs w:val="14"/>
        <w:vertAlign w:val="subscript"/>
        <w:lang w:val="es-MX"/>
      </w:rPr>
      <w:fldChar w:fldCharType="begin"/>
    </w:r>
    <w:r w:rsidRPr="00B01220">
      <w:rPr>
        <w:rFonts w:ascii="Times New Roman" w:hAnsi="Times New Roman"/>
        <w:sz w:val="16"/>
        <w:szCs w:val="14"/>
        <w:vertAlign w:val="subscript"/>
        <w:lang w:val="es-MX"/>
      </w:rPr>
      <w:instrText xml:space="preserve"> MERGEFIELD "No_DE_EXPEDIENTE" </w:instrText>
    </w:r>
    <w:r w:rsidRPr="00B01220">
      <w:rPr>
        <w:rFonts w:ascii="Times New Roman" w:hAnsi="Times New Roman"/>
        <w:sz w:val="16"/>
        <w:szCs w:val="14"/>
        <w:vertAlign w:val="subscript"/>
        <w:lang w:val="es-MX"/>
      </w:rPr>
      <w:fldChar w:fldCharType="separate"/>
    </w:r>
    <w:r w:rsidRPr="00B01220">
      <w:rPr>
        <w:rFonts w:ascii="Times New Roman" w:hAnsi="Times New Roman"/>
        <w:noProof/>
        <w:sz w:val="16"/>
        <w:szCs w:val="14"/>
        <w:vertAlign w:val="subscript"/>
        <w:lang w:val="es-MX"/>
      </w:rPr>
      <w:t>2017-0227</w:t>
    </w:r>
    <w:r w:rsidRPr="00B01220">
      <w:rPr>
        <w:rFonts w:ascii="Times New Roman" w:hAnsi="Times New Roman"/>
        <w:sz w:val="16"/>
        <w:szCs w:val="14"/>
        <w:vertAlign w:val="subscript"/>
        <w:lang w:val="es-MX"/>
      </w:rPr>
      <w:fldChar w:fldCharType="end"/>
    </w:r>
  </w:p>
  <w:p w14:paraId="107546C3" w14:textId="77777777" w:rsidR="00302E1F" w:rsidRPr="00B01220" w:rsidRDefault="00302E1F" w:rsidP="00AA7A06">
    <w:pPr>
      <w:pStyle w:val="Encabezado"/>
      <w:jc w:val="right"/>
      <w:rPr>
        <w:rFonts w:ascii="Times New Roman" w:hAnsi="Times New Roman"/>
        <w:sz w:val="16"/>
        <w:szCs w:val="14"/>
        <w:vertAlign w:val="subscript"/>
      </w:rPr>
    </w:pPr>
    <w:r w:rsidRPr="00B01220">
      <w:rPr>
        <w:rFonts w:ascii="Times New Roman" w:hAnsi="Times New Roman"/>
        <w:sz w:val="16"/>
        <w:szCs w:val="14"/>
        <w:vertAlign w:val="subscript"/>
      </w:rPr>
      <w:t>FALLO DE PRIMERA INSTANCIA</w:t>
    </w:r>
  </w:p>
  <w:p w14:paraId="7E2858D0" w14:textId="7EB228AB" w:rsidR="00302E1F" w:rsidRPr="00B01220" w:rsidRDefault="00302E1F" w:rsidP="00AA7A06">
    <w:pPr>
      <w:pStyle w:val="Encabezado"/>
      <w:jc w:val="right"/>
      <w:rPr>
        <w:rFonts w:ascii="Times New Roman" w:hAnsi="Times New Roman"/>
        <w:sz w:val="16"/>
        <w:szCs w:val="14"/>
        <w:vertAlign w:val="subscript"/>
      </w:rPr>
    </w:pPr>
    <w:r w:rsidRPr="00B01220">
      <w:rPr>
        <w:rFonts w:ascii="Times New Roman" w:hAnsi="Times New Roman"/>
        <w:sz w:val="16"/>
        <w:szCs w:val="14"/>
        <w:vertAlign w:val="subscript"/>
      </w:rPr>
      <w:t xml:space="preserve">Página </w:t>
    </w:r>
    <w:r w:rsidRPr="00B01220">
      <w:rPr>
        <w:rFonts w:ascii="Times New Roman" w:hAnsi="Times New Roman"/>
        <w:sz w:val="16"/>
        <w:szCs w:val="14"/>
        <w:vertAlign w:val="subscript"/>
      </w:rPr>
      <w:fldChar w:fldCharType="begin"/>
    </w:r>
    <w:r w:rsidRPr="00B01220">
      <w:rPr>
        <w:rFonts w:ascii="Times New Roman" w:hAnsi="Times New Roman"/>
        <w:sz w:val="16"/>
        <w:szCs w:val="14"/>
        <w:vertAlign w:val="subscript"/>
      </w:rPr>
      <w:instrText xml:space="preserve"> PAGE  \* Arabic  \* MERGEFORMAT </w:instrText>
    </w:r>
    <w:r w:rsidRPr="00B01220">
      <w:rPr>
        <w:rFonts w:ascii="Times New Roman" w:hAnsi="Times New Roman"/>
        <w:sz w:val="16"/>
        <w:szCs w:val="14"/>
        <w:vertAlign w:val="subscript"/>
      </w:rPr>
      <w:fldChar w:fldCharType="separate"/>
    </w:r>
    <w:r w:rsidR="00B8757D">
      <w:rPr>
        <w:rFonts w:ascii="Times New Roman" w:hAnsi="Times New Roman"/>
        <w:noProof/>
        <w:sz w:val="16"/>
        <w:szCs w:val="14"/>
        <w:vertAlign w:val="subscript"/>
      </w:rPr>
      <w:t>33</w:t>
    </w:r>
    <w:r w:rsidRPr="00B01220">
      <w:rPr>
        <w:rFonts w:ascii="Times New Roman" w:hAnsi="Times New Roman"/>
        <w:sz w:val="16"/>
        <w:szCs w:val="14"/>
        <w:vertAlign w:val="subscript"/>
      </w:rPr>
      <w:fldChar w:fldCharType="end"/>
    </w:r>
    <w:r w:rsidRPr="00B01220">
      <w:rPr>
        <w:rFonts w:ascii="Times New Roman" w:hAnsi="Times New Roman"/>
        <w:sz w:val="16"/>
        <w:szCs w:val="14"/>
        <w:vertAlign w:val="subscript"/>
      </w:rPr>
      <w:t xml:space="preserve"> de </w:t>
    </w:r>
    <w:r w:rsidRPr="00B01220">
      <w:rPr>
        <w:rFonts w:ascii="Times New Roman" w:hAnsi="Times New Roman"/>
        <w:sz w:val="16"/>
        <w:szCs w:val="14"/>
        <w:vertAlign w:val="subscript"/>
      </w:rPr>
      <w:fldChar w:fldCharType="begin"/>
    </w:r>
    <w:r w:rsidRPr="00B01220">
      <w:rPr>
        <w:rFonts w:ascii="Times New Roman" w:hAnsi="Times New Roman"/>
        <w:sz w:val="16"/>
        <w:szCs w:val="14"/>
        <w:vertAlign w:val="subscript"/>
      </w:rPr>
      <w:instrText xml:space="preserve"> NUMPAGES  \* Arabic  \* MERGEFORMAT </w:instrText>
    </w:r>
    <w:r w:rsidRPr="00B01220">
      <w:rPr>
        <w:rFonts w:ascii="Times New Roman" w:hAnsi="Times New Roman"/>
        <w:sz w:val="16"/>
        <w:szCs w:val="14"/>
        <w:vertAlign w:val="subscript"/>
      </w:rPr>
      <w:fldChar w:fldCharType="separate"/>
    </w:r>
    <w:r w:rsidR="00B8757D">
      <w:rPr>
        <w:rFonts w:ascii="Times New Roman" w:hAnsi="Times New Roman"/>
        <w:noProof/>
        <w:sz w:val="16"/>
        <w:szCs w:val="14"/>
        <w:vertAlign w:val="subscript"/>
      </w:rPr>
      <w:t>33</w:t>
    </w:r>
    <w:r w:rsidRPr="00B01220">
      <w:rPr>
        <w:rFonts w:ascii="Times New Roman" w:hAnsi="Times New Roman"/>
        <w:noProof/>
        <w:sz w:val="16"/>
        <w:szCs w:val="14"/>
        <w:vertAlign w:val="subscript"/>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FFDD0" w14:textId="77777777" w:rsidR="00302E1F" w:rsidRPr="000213C3" w:rsidRDefault="00302E1F" w:rsidP="00C23129">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28B5A6B9" wp14:editId="5BC9D475">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4E58C2F1" w14:textId="77777777" w:rsidR="00302E1F" w:rsidRPr="000213C3" w:rsidRDefault="00302E1F" w:rsidP="00C23129">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3E3B8219" w14:textId="77777777" w:rsidR="00302E1F" w:rsidRPr="000213C3" w:rsidRDefault="00302E1F" w:rsidP="00C23129">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BFADE2A" w14:textId="77777777" w:rsidR="00302E1F" w:rsidRPr="000213C3" w:rsidRDefault="00302E1F" w:rsidP="00C23129">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229A602" w14:textId="77777777" w:rsidR="00302E1F" w:rsidRDefault="00302E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888062"/>
    <w:lvl w:ilvl="0">
      <w:numFmt w:val="bullet"/>
      <w:lvlText w:val="*"/>
      <w:lvlJc w:val="left"/>
    </w:lvl>
  </w:abstractNum>
  <w:abstractNum w:abstractNumId="1" w15:restartNumberingAfterBreak="0">
    <w:nsid w:val="0E5509E5"/>
    <w:multiLevelType w:val="hybridMultilevel"/>
    <w:tmpl w:val="375630E0"/>
    <w:lvl w:ilvl="0" w:tplc="240A000F">
      <w:start w:val="1"/>
      <w:numFmt w:val="decimal"/>
      <w:lvlText w:val="%1."/>
      <w:lvlJc w:val="left"/>
      <w:pPr>
        <w:ind w:left="4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45AA9"/>
    <w:multiLevelType w:val="hybridMultilevel"/>
    <w:tmpl w:val="16B47718"/>
    <w:lvl w:ilvl="0" w:tplc="44ACF48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C3"/>
    <w:multiLevelType w:val="multilevel"/>
    <w:tmpl w:val="A50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F36DD"/>
    <w:multiLevelType w:val="singleLevel"/>
    <w:tmpl w:val="0770D168"/>
    <w:lvl w:ilvl="0">
      <w:start w:val="1"/>
      <w:numFmt w:val="decimal"/>
      <w:lvlText w:val="%1."/>
      <w:legacy w:legacy="1" w:legacySpace="0" w:legacyIndent="360"/>
      <w:lvlJc w:val="left"/>
      <w:rPr>
        <w:rFonts w:ascii="Arial" w:hAnsi="Arial" w:cs="Arial" w:hint="default"/>
      </w:rPr>
    </w:lvl>
  </w:abstractNum>
  <w:abstractNum w:abstractNumId="5" w15:restartNumberingAfterBreak="0">
    <w:nsid w:val="245A4672"/>
    <w:multiLevelType w:val="hybridMultilevel"/>
    <w:tmpl w:val="2F8096A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68A394C"/>
    <w:multiLevelType w:val="hybridMultilevel"/>
    <w:tmpl w:val="0F626B90"/>
    <w:lvl w:ilvl="0" w:tplc="F85A1A26">
      <w:start w:val="1"/>
      <w:numFmt w:val="decimal"/>
      <w:lvlText w:val="%1."/>
      <w:lvlJc w:val="left"/>
      <w:pPr>
        <w:ind w:left="720" w:hanging="360"/>
      </w:pPr>
      <w:rPr>
        <w:b/>
        <w:color w:val="FF000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A441EC"/>
    <w:multiLevelType w:val="multilevel"/>
    <w:tmpl w:val="A78AC9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6708F1"/>
    <w:multiLevelType w:val="hybridMultilevel"/>
    <w:tmpl w:val="25FCA228"/>
    <w:lvl w:ilvl="0" w:tplc="240A000F">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DE485A"/>
    <w:multiLevelType w:val="multilevel"/>
    <w:tmpl w:val="FBAA71C6"/>
    <w:lvl w:ilvl="0">
      <w:start w:val="1"/>
      <w:numFmt w:val="decimal"/>
      <w:lvlText w:val="%1."/>
      <w:lvlJc w:val="left"/>
      <w:pPr>
        <w:ind w:left="720" w:hanging="360"/>
      </w:pPr>
    </w:lvl>
    <w:lvl w:ilvl="1">
      <w:start w:val="8"/>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923435"/>
    <w:multiLevelType w:val="hybridMultilevel"/>
    <w:tmpl w:val="201E795A"/>
    <w:lvl w:ilvl="0" w:tplc="121067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8B3801"/>
    <w:multiLevelType w:val="hybridMultilevel"/>
    <w:tmpl w:val="5D7A75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41FA5BB7"/>
    <w:multiLevelType w:val="hybridMultilevel"/>
    <w:tmpl w:val="7E120D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A409D3"/>
    <w:multiLevelType w:val="hybridMultilevel"/>
    <w:tmpl w:val="C8669F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15:restartNumberingAfterBreak="0">
    <w:nsid w:val="47333E61"/>
    <w:multiLevelType w:val="hybridMultilevel"/>
    <w:tmpl w:val="5EDA271C"/>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2C36DF"/>
    <w:multiLevelType w:val="hybridMultilevel"/>
    <w:tmpl w:val="0CC88E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843D48"/>
    <w:multiLevelType w:val="multilevel"/>
    <w:tmpl w:val="FE0CAB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B63993"/>
    <w:multiLevelType w:val="multilevel"/>
    <w:tmpl w:val="525ADC4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4D3C4E7F"/>
    <w:multiLevelType w:val="multilevel"/>
    <w:tmpl w:val="025266CC"/>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76B55"/>
    <w:multiLevelType w:val="multilevel"/>
    <w:tmpl w:val="766ED50A"/>
    <w:lvl w:ilvl="0">
      <w:start w:val="1"/>
      <w:numFmt w:val="decimal"/>
      <w:lvlText w:val="%1."/>
      <w:lvlJc w:val="left"/>
      <w:pPr>
        <w:ind w:left="1440" w:hanging="360"/>
      </w:pPr>
    </w:lvl>
    <w:lvl w:ilvl="1">
      <w:start w:val="24"/>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472B67"/>
    <w:multiLevelType w:val="hybridMultilevel"/>
    <w:tmpl w:val="FCEEEC1A"/>
    <w:lvl w:ilvl="0" w:tplc="35A8F0A2">
      <w:start w:val="1"/>
      <w:numFmt w:val="decimal"/>
      <w:lvlText w:val="%1."/>
      <w:lvlJc w:val="left"/>
      <w:pPr>
        <w:ind w:left="360" w:hanging="360"/>
      </w:pPr>
      <w:rPr>
        <w:b/>
        <w:color w:val="FF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4E524FE"/>
    <w:multiLevelType w:val="multilevel"/>
    <w:tmpl w:val="F0B27C16"/>
    <w:lvl w:ilvl="0">
      <w:start w:val="1"/>
      <w:numFmt w:val="decimal"/>
      <w:lvlText w:val="%1."/>
      <w:lvlJc w:val="left"/>
      <w:pPr>
        <w:ind w:left="360" w:hanging="360"/>
      </w:pPr>
      <w:rPr>
        <w:color w:val="FF0000"/>
      </w:rPr>
    </w:lvl>
    <w:lvl w:ilvl="1">
      <w:start w:val="8"/>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66A5DA4"/>
    <w:multiLevelType w:val="hybridMultilevel"/>
    <w:tmpl w:val="51CED5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C4D42EE"/>
    <w:multiLevelType w:val="multilevel"/>
    <w:tmpl w:val="05108B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483AB9"/>
    <w:multiLevelType w:val="multilevel"/>
    <w:tmpl w:val="FA0A13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231D86"/>
    <w:multiLevelType w:val="multilevel"/>
    <w:tmpl w:val="FBAA71C6"/>
    <w:lvl w:ilvl="0">
      <w:start w:val="1"/>
      <w:numFmt w:val="decimal"/>
      <w:lvlText w:val="%1."/>
      <w:lvlJc w:val="left"/>
      <w:pPr>
        <w:ind w:left="720" w:hanging="360"/>
      </w:pPr>
    </w:lvl>
    <w:lvl w:ilvl="1">
      <w:start w:val="8"/>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2D7204"/>
    <w:multiLevelType w:val="hybridMultilevel"/>
    <w:tmpl w:val="3462F66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7DE001C"/>
    <w:multiLevelType w:val="hybridMultilevel"/>
    <w:tmpl w:val="DF9AD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CA3DF8"/>
    <w:multiLevelType w:val="hybridMultilevel"/>
    <w:tmpl w:val="22FEB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9"/>
  </w:num>
  <w:num w:numId="4">
    <w:abstractNumId w:val="23"/>
  </w:num>
  <w:num w:numId="5">
    <w:abstractNumId w:val="18"/>
  </w:num>
  <w:num w:numId="6">
    <w:abstractNumId w:val="28"/>
  </w:num>
  <w:num w:numId="7">
    <w:abstractNumId w:val="7"/>
  </w:num>
  <w:num w:numId="8">
    <w:abstractNumId w:val="31"/>
  </w:num>
  <w:num w:numId="9">
    <w:abstractNumId w:val="0"/>
    <w:lvlOverride w:ilvl="0">
      <w:lvl w:ilvl="0">
        <w:start w:val="65535"/>
        <w:numFmt w:val="bullet"/>
        <w:lvlText w:val="•"/>
        <w:legacy w:legacy="1" w:legacySpace="0" w:legacyIndent="278"/>
        <w:lvlJc w:val="left"/>
        <w:rPr>
          <w:rFonts w:ascii="Arial" w:hAnsi="Arial" w:cs="Arial" w:hint="default"/>
        </w:rPr>
      </w:lvl>
    </w:lvlOverride>
  </w:num>
  <w:num w:numId="10">
    <w:abstractNumId w:val="1"/>
  </w:num>
  <w:num w:numId="11">
    <w:abstractNumId w:val="32"/>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lvlOverride w:ilvl="0">
      <w:lvl w:ilvl="0">
        <w:start w:val="65535"/>
        <w:numFmt w:val="bullet"/>
        <w:lvlText w:val="-"/>
        <w:legacy w:legacy="1" w:legacySpace="0" w:legacyIndent="360"/>
        <w:lvlJc w:val="left"/>
        <w:rPr>
          <w:rFonts w:ascii="Arial" w:hAnsi="Arial" w:cs="Arial" w:hint="default"/>
        </w:rPr>
      </w:lvl>
    </w:lvlOverride>
  </w:num>
  <w:num w:numId="16">
    <w:abstractNumId w:val="4"/>
  </w:num>
  <w:num w:numId="17">
    <w:abstractNumId w:val="14"/>
  </w:num>
  <w:num w:numId="18">
    <w:abstractNumId w:val="8"/>
  </w:num>
  <w:num w:numId="19">
    <w:abstractNumId w:val="16"/>
  </w:num>
  <w:num w:numId="20">
    <w:abstractNumId w:val="2"/>
  </w:num>
  <w:num w:numId="21">
    <w:abstractNumId w:val="21"/>
  </w:num>
  <w:num w:numId="22">
    <w:abstractNumId w:val="12"/>
  </w:num>
  <w:num w:numId="23">
    <w:abstractNumId w:val="33"/>
  </w:num>
  <w:num w:numId="24">
    <w:abstractNumId w:val="10"/>
  </w:num>
  <w:num w:numId="25">
    <w:abstractNumId w:val="30"/>
  </w:num>
  <w:num w:numId="26">
    <w:abstractNumId w:val="17"/>
  </w:num>
  <w:num w:numId="27">
    <w:abstractNumId w:val="13"/>
  </w:num>
  <w:num w:numId="28">
    <w:abstractNumId w:val="9"/>
  </w:num>
  <w:num w:numId="29">
    <w:abstractNumId w:val="5"/>
  </w:num>
  <w:num w:numId="30">
    <w:abstractNumId w:val="29"/>
  </w:num>
  <w:num w:numId="31">
    <w:abstractNumId w:val="25"/>
  </w:num>
  <w:num w:numId="32">
    <w:abstractNumId w:val="22"/>
  </w:num>
  <w:num w:numId="33">
    <w:abstractNumId w:val="6"/>
  </w:num>
  <w:num w:numId="34">
    <w:abstractNumId w:val="24"/>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66"/>
    <w:rsid w:val="0000014E"/>
    <w:rsid w:val="000148DB"/>
    <w:rsid w:val="000575F4"/>
    <w:rsid w:val="000634CD"/>
    <w:rsid w:val="00066EEA"/>
    <w:rsid w:val="0008000F"/>
    <w:rsid w:val="00091712"/>
    <w:rsid w:val="00092403"/>
    <w:rsid w:val="000B1CA4"/>
    <w:rsid w:val="000B6556"/>
    <w:rsid w:val="00103C0B"/>
    <w:rsid w:val="00103D71"/>
    <w:rsid w:val="00136239"/>
    <w:rsid w:val="001D3F4C"/>
    <w:rsid w:val="001E25DE"/>
    <w:rsid w:val="001F0006"/>
    <w:rsid w:val="001F30B6"/>
    <w:rsid w:val="002109F0"/>
    <w:rsid w:val="00221D70"/>
    <w:rsid w:val="0024480D"/>
    <w:rsid w:val="00246785"/>
    <w:rsid w:val="00250489"/>
    <w:rsid w:val="00275AD3"/>
    <w:rsid w:val="00277A25"/>
    <w:rsid w:val="002B0C82"/>
    <w:rsid w:val="002D262A"/>
    <w:rsid w:val="00302E1F"/>
    <w:rsid w:val="00344E51"/>
    <w:rsid w:val="00357181"/>
    <w:rsid w:val="00365A2E"/>
    <w:rsid w:val="00393772"/>
    <w:rsid w:val="003B34B8"/>
    <w:rsid w:val="003B6F18"/>
    <w:rsid w:val="003C3E7F"/>
    <w:rsid w:val="003F3D80"/>
    <w:rsid w:val="003F6C40"/>
    <w:rsid w:val="004035C2"/>
    <w:rsid w:val="0040442C"/>
    <w:rsid w:val="00407AAD"/>
    <w:rsid w:val="0046231A"/>
    <w:rsid w:val="004714EA"/>
    <w:rsid w:val="00492A78"/>
    <w:rsid w:val="004B6F75"/>
    <w:rsid w:val="004D25A5"/>
    <w:rsid w:val="004E0963"/>
    <w:rsid w:val="004E1624"/>
    <w:rsid w:val="004F3DAE"/>
    <w:rsid w:val="004F4DEC"/>
    <w:rsid w:val="0051538B"/>
    <w:rsid w:val="0054539B"/>
    <w:rsid w:val="00581389"/>
    <w:rsid w:val="00584C57"/>
    <w:rsid w:val="005A114E"/>
    <w:rsid w:val="005A2188"/>
    <w:rsid w:val="005E2A4F"/>
    <w:rsid w:val="00625F65"/>
    <w:rsid w:val="006306A3"/>
    <w:rsid w:val="00653714"/>
    <w:rsid w:val="006566EF"/>
    <w:rsid w:val="0066680D"/>
    <w:rsid w:val="00674BCC"/>
    <w:rsid w:val="006A2B93"/>
    <w:rsid w:val="006B034B"/>
    <w:rsid w:val="006D69B7"/>
    <w:rsid w:val="006F543C"/>
    <w:rsid w:val="0072436C"/>
    <w:rsid w:val="00727360"/>
    <w:rsid w:val="007274E9"/>
    <w:rsid w:val="00736FC3"/>
    <w:rsid w:val="00771F9E"/>
    <w:rsid w:val="007B51AE"/>
    <w:rsid w:val="007D5C67"/>
    <w:rsid w:val="007E295A"/>
    <w:rsid w:val="007E385A"/>
    <w:rsid w:val="007E6294"/>
    <w:rsid w:val="007F2F0E"/>
    <w:rsid w:val="00802823"/>
    <w:rsid w:val="00805DC2"/>
    <w:rsid w:val="00807E7C"/>
    <w:rsid w:val="00812065"/>
    <w:rsid w:val="0082171D"/>
    <w:rsid w:val="00822F8E"/>
    <w:rsid w:val="00830344"/>
    <w:rsid w:val="00840CB4"/>
    <w:rsid w:val="00890C7E"/>
    <w:rsid w:val="00893F7C"/>
    <w:rsid w:val="00894836"/>
    <w:rsid w:val="008D4A3F"/>
    <w:rsid w:val="008E10B1"/>
    <w:rsid w:val="008E1D66"/>
    <w:rsid w:val="0090131B"/>
    <w:rsid w:val="009059AF"/>
    <w:rsid w:val="00937CE4"/>
    <w:rsid w:val="009454C3"/>
    <w:rsid w:val="009806BC"/>
    <w:rsid w:val="009846E5"/>
    <w:rsid w:val="0098665A"/>
    <w:rsid w:val="009A1576"/>
    <w:rsid w:val="009B1529"/>
    <w:rsid w:val="009B7795"/>
    <w:rsid w:val="009E3FDB"/>
    <w:rsid w:val="009F1750"/>
    <w:rsid w:val="00A3452E"/>
    <w:rsid w:val="00A408A8"/>
    <w:rsid w:val="00A43348"/>
    <w:rsid w:val="00A84B68"/>
    <w:rsid w:val="00A8776D"/>
    <w:rsid w:val="00AA7A06"/>
    <w:rsid w:val="00AB2596"/>
    <w:rsid w:val="00AB40EB"/>
    <w:rsid w:val="00AB5CA9"/>
    <w:rsid w:val="00AC0C72"/>
    <w:rsid w:val="00AC3E00"/>
    <w:rsid w:val="00AD4CD9"/>
    <w:rsid w:val="00AF4B92"/>
    <w:rsid w:val="00B01220"/>
    <w:rsid w:val="00B12AE1"/>
    <w:rsid w:val="00B23470"/>
    <w:rsid w:val="00B41B65"/>
    <w:rsid w:val="00B4540A"/>
    <w:rsid w:val="00B73925"/>
    <w:rsid w:val="00B75FEF"/>
    <w:rsid w:val="00B87515"/>
    <w:rsid w:val="00B8757D"/>
    <w:rsid w:val="00B87871"/>
    <w:rsid w:val="00B92598"/>
    <w:rsid w:val="00B97177"/>
    <w:rsid w:val="00BA2566"/>
    <w:rsid w:val="00BA7C2E"/>
    <w:rsid w:val="00BA7CED"/>
    <w:rsid w:val="00BC4115"/>
    <w:rsid w:val="00BC4371"/>
    <w:rsid w:val="00BC5D1B"/>
    <w:rsid w:val="00BD2AF4"/>
    <w:rsid w:val="00BE46DC"/>
    <w:rsid w:val="00BF6DD0"/>
    <w:rsid w:val="00C23129"/>
    <w:rsid w:val="00C33BC5"/>
    <w:rsid w:val="00C657DE"/>
    <w:rsid w:val="00C66087"/>
    <w:rsid w:val="00C9742D"/>
    <w:rsid w:val="00CA5952"/>
    <w:rsid w:val="00CC32C1"/>
    <w:rsid w:val="00CD07AE"/>
    <w:rsid w:val="00CD0DF7"/>
    <w:rsid w:val="00CE682F"/>
    <w:rsid w:val="00CF7D2B"/>
    <w:rsid w:val="00D0185C"/>
    <w:rsid w:val="00D118A6"/>
    <w:rsid w:val="00D171F6"/>
    <w:rsid w:val="00D5543F"/>
    <w:rsid w:val="00D73F25"/>
    <w:rsid w:val="00D826C5"/>
    <w:rsid w:val="00D8393C"/>
    <w:rsid w:val="00D93190"/>
    <w:rsid w:val="00DB58F6"/>
    <w:rsid w:val="00DD7688"/>
    <w:rsid w:val="00DE57E5"/>
    <w:rsid w:val="00DF218E"/>
    <w:rsid w:val="00E121DB"/>
    <w:rsid w:val="00E66A56"/>
    <w:rsid w:val="00E74926"/>
    <w:rsid w:val="00E74A66"/>
    <w:rsid w:val="00EA4444"/>
    <w:rsid w:val="00ED331C"/>
    <w:rsid w:val="00EE638C"/>
    <w:rsid w:val="00EF0284"/>
    <w:rsid w:val="00F14F5C"/>
    <w:rsid w:val="00F2699E"/>
    <w:rsid w:val="00F27214"/>
    <w:rsid w:val="00F34E1B"/>
    <w:rsid w:val="00F75BD4"/>
    <w:rsid w:val="00F75DB0"/>
    <w:rsid w:val="00F875FE"/>
    <w:rsid w:val="00F958E7"/>
    <w:rsid w:val="00FB1D77"/>
    <w:rsid w:val="00FD08D4"/>
    <w:rsid w:val="00FE33FA"/>
    <w:rsid w:val="00FE6DB2"/>
    <w:rsid w:val="00FF6F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5F71"/>
  <w15:docId w15:val="{660D95B4-A723-45D1-8233-1A4E83FC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66"/>
    <w:pPr>
      <w:spacing w:after="200" w:line="276" w:lineRule="auto"/>
    </w:pPr>
    <w:rPr>
      <w:rFonts w:ascii="Calibri" w:eastAsia="Calibri" w:hAnsi="Calibri" w:cs="Times New Roman"/>
    </w:rPr>
  </w:style>
  <w:style w:type="paragraph" w:styleId="Ttulo1">
    <w:name w:val="heading 1"/>
    <w:basedOn w:val="Normal"/>
    <w:link w:val="Ttulo1Car"/>
    <w:uiPriority w:val="9"/>
    <w:qFormat/>
    <w:rsid w:val="00492A78"/>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E74A66"/>
    <w:rPr>
      <w:rFonts w:cs="Times New Roman"/>
      <w:vertAlign w:val="superscript"/>
    </w:rPr>
  </w:style>
  <w:style w:type="paragraph" w:styleId="Encabezado">
    <w:name w:val="header"/>
    <w:basedOn w:val="Normal"/>
    <w:link w:val="EncabezadoCar"/>
    <w:uiPriority w:val="99"/>
    <w:rsid w:val="00E74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A66"/>
    <w:rPr>
      <w:rFonts w:ascii="Calibri" w:eastAsia="Calibri" w:hAnsi="Calibri" w:cs="Times New Roman"/>
    </w:rPr>
  </w:style>
  <w:style w:type="paragraph" w:styleId="Sinespaciado">
    <w:name w:val="No Spacing"/>
    <w:uiPriority w:val="1"/>
    <w:qFormat/>
    <w:rsid w:val="00E74A6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E74A6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C Car"/>
    <w:basedOn w:val="Fuentedeprrafopredeter"/>
    <w:rsid w:val="00E74A6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E74A6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E74A6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30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6A3"/>
    <w:rPr>
      <w:rFonts w:ascii="Tahoma" w:eastAsia="Calibri" w:hAnsi="Tahoma" w:cs="Tahoma"/>
      <w:sz w:val="16"/>
      <w:szCs w:val="16"/>
    </w:rPr>
  </w:style>
  <w:style w:type="paragraph" w:customStyle="1" w:styleId="Style18">
    <w:name w:val="Style18"/>
    <w:basedOn w:val="Normal"/>
    <w:uiPriority w:val="99"/>
    <w:rsid w:val="00AA7A06"/>
    <w:pPr>
      <w:widowControl w:val="0"/>
      <w:autoSpaceDE w:val="0"/>
      <w:autoSpaceDN w:val="0"/>
      <w:adjustRightInd w:val="0"/>
      <w:spacing w:after="0" w:line="397" w:lineRule="exact"/>
      <w:jc w:val="both"/>
    </w:pPr>
    <w:rPr>
      <w:rFonts w:ascii="Arial" w:eastAsiaTheme="minorEastAsia" w:hAnsi="Arial" w:cs="Arial"/>
      <w:sz w:val="24"/>
      <w:szCs w:val="24"/>
      <w:lang w:eastAsia="es-CO"/>
    </w:rPr>
  </w:style>
  <w:style w:type="character" w:customStyle="1" w:styleId="FontStyle71">
    <w:name w:val="Font Style71"/>
    <w:basedOn w:val="Fuentedeprrafopredeter"/>
    <w:uiPriority w:val="99"/>
    <w:rsid w:val="00AA7A06"/>
    <w:rPr>
      <w:rFonts w:ascii="Calibri" w:hAnsi="Calibri" w:cs="Calibri" w:hint="default"/>
      <w:spacing w:val="-10"/>
      <w:sz w:val="28"/>
      <w:szCs w:val="28"/>
    </w:rPr>
  </w:style>
  <w:style w:type="paragraph" w:styleId="Piedepgina">
    <w:name w:val="footer"/>
    <w:basedOn w:val="Normal"/>
    <w:link w:val="PiedepginaCar"/>
    <w:uiPriority w:val="99"/>
    <w:unhideWhenUsed/>
    <w:rsid w:val="00AA7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A06"/>
    <w:rPr>
      <w:rFonts w:ascii="Calibri" w:eastAsia="Calibri" w:hAnsi="Calibri" w:cs="Times New Roman"/>
    </w:rPr>
  </w:style>
  <w:style w:type="paragraph" w:customStyle="1" w:styleId="Style19">
    <w:name w:val="Style19"/>
    <w:basedOn w:val="Normal"/>
    <w:uiPriority w:val="99"/>
    <w:rsid w:val="00DD7688"/>
    <w:pPr>
      <w:widowControl w:val="0"/>
      <w:autoSpaceDE w:val="0"/>
      <w:autoSpaceDN w:val="0"/>
      <w:adjustRightInd w:val="0"/>
      <w:spacing w:after="0" w:line="415" w:lineRule="exact"/>
      <w:ind w:hanging="706"/>
      <w:jc w:val="both"/>
    </w:pPr>
    <w:rPr>
      <w:rFonts w:ascii="Arial" w:eastAsiaTheme="minorEastAsia" w:hAnsi="Arial" w:cs="Arial"/>
      <w:sz w:val="24"/>
      <w:szCs w:val="24"/>
      <w:lang w:eastAsia="es-CO"/>
    </w:rPr>
  </w:style>
  <w:style w:type="paragraph" w:customStyle="1" w:styleId="Style10">
    <w:name w:val="Style10"/>
    <w:basedOn w:val="Normal"/>
    <w:uiPriority w:val="99"/>
    <w:rsid w:val="00DD7688"/>
    <w:pPr>
      <w:widowControl w:val="0"/>
      <w:autoSpaceDE w:val="0"/>
      <w:autoSpaceDN w:val="0"/>
      <w:adjustRightInd w:val="0"/>
      <w:spacing w:after="0" w:line="216" w:lineRule="exact"/>
      <w:jc w:val="both"/>
    </w:pPr>
    <w:rPr>
      <w:rFonts w:ascii="Times New Roman" w:eastAsiaTheme="minorEastAsia" w:hAnsi="Times New Roman"/>
      <w:sz w:val="24"/>
      <w:szCs w:val="24"/>
      <w:lang w:eastAsia="es-CO"/>
    </w:rPr>
  </w:style>
  <w:style w:type="character" w:customStyle="1" w:styleId="FontStyle24">
    <w:name w:val="Font Style24"/>
    <w:basedOn w:val="Fuentedeprrafopredeter"/>
    <w:uiPriority w:val="99"/>
    <w:rsid w:val="00DD7688"/>
    <w:rPr>
      <w:rFonts w:ascii="Arial" w:hAnsi="Arial" w:cs="Arial"/>
      <w:sz w:val="18"/>
      <w:szCs w:val="18"/>
    </w:rPr>
  </w:style>
  <w:style w:type="character" w:customStyle="1" w:styleId="FontStyle31">
    <w:name w:val="Font Style31"/>
    <w:basedOn w:val="Fuentedeprrafopredeter"/>
    <w:uiPriority w:val="99"/>
    <w:rsid w:val="00DD7688"/>
    <w:rPr>
      <w:rFonts w:ascii="Arial" w:hAnsi="Arial" w:cs="Arial"/>
      <w:i/>
      <w:iCs/>
      <w:sz w:val="18"/>
      <w:szCs w:val="18"/>
    </w:rPr>
  </w:style>
  <w:style w:type="paragraph" w:customStyle="1" w:styleId="Style7">
    <w:name w:val="Style7"/>
    <w:basedOn w:val="Normal"/>
    <w:uiPriority w:val="99"/>
    <w:rsid w:val="00DD7688"/>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12">
    <w:name w:val="Style12"/>
    <w:basedOn w:val="Normal"/>
    <w:uiPriority w:val="99"/>
    <w:rsid w:val="00DD7688"/>
    <w:pPr>
      <w:widowControl w:val="0"/>
      <w:autoSpaceDE w:val="0"/>
      <w:autoSpaceDN w:val="0"/>
      <w:adjustRightInd w:val="0"/>
      <w:spacing w:after="0" w:line="499" w:lineRule="exact"/>
      <w:ind w:hanging="211"/>
    </w:pPr>
    <w:rPr>
      <w:rFonts w:ascii="Times New Roman" w:eastAsiaTheme="minorEastAsia" w:hAnsi="Times New Roman"/>
      <w:sz w:val="24"/>
      <w:szCs w:val="24"/>
      <w:lang w:eastAsia="es-CO"/>
    </w:rPr>
  </w:style>
  <w:style w:type="character" w:customStyle="1" w:styleId="FontStyle25">
    <w:name w:val="Font Style25"/>
    <w:basedOn w:val="Fuentedeprrafopredeter"/>
    <w:uiPriority w:val="99"/>
    <w:rsid w:val="00DD7688"/>
    <w:rPr>
      <w:rFonts w:ascii="Arial" w:hAnsi="Arial" w:cs="Arial"/>
      <w:b/>
      <w:bCs/>
      <w:sz w:val="18"/>
      <w:szCs w:val="18"/>
    </w:rPr>
  </w:style>
  <w:style w:type="character" w:customStyle="1" w:styleId="FontStyle114">
    <w:name w:val="Font Style114"/>
    <w:basedOn w:val="Fuentedeprrafopredeter"/>
    <w:uiPriority w:val="99"/>
    <w:rsid w:val="00DD7688"/>
    <w:rPr>
      <w:rFonts w:ascii="Arial" w:hAnsi="Arial" w:cs="Arial"/>
      <w:sz w:val="20"/>
      <w:szCs w:val="20"/>
    </w:rPr>
  </w:style>
  <w:style w:type="table" w:styleId="Tablaconcuadrcula">
    <w:name w:val="Table Grid"/>
    <w:basedOn w:val="Tablanormal"/>
    <w:uiPriority w:val="59"/>
    <w:rsid w:val="00D8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890C7E"/>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67">
    <w:name w:val="Style67"/>
    <w:basedOn w:val="Normal"/>
    <w:uiPriority w:val="99"/>
    <w:rsid w:val="00890C7E"/>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04">
    <w:name w:val="Font Style104"/>
    <w:basedOn w:val="Fuentedeprrafopredeter"/>
    <w:uiPriority w:val="99"/>
    <w:rsid w:val="00890C7E"/>
    <w:rPr>
      <w:rFonts w:ascii="Arial" w:hAnsi="Arial" w:cs="Arial"/>
      <w:sz w:val="10"/>
      <w:szCs w:val="10"/>
    </w:rPr>
  </w:style>
  <w:style w:type="character" w:customStyle="1" w:styleId="FontStyle105">
    <w:name w:val="Font Style105"/>
    <w:basedOn w:val="Fuentedeprrafopredeter"/>
    <w:uiPriority w:val="99"/>
    <w:rsid w:val="00890C7E"/>
    <w:rPr>
      <w:rFonts w:ascii="Arial" w:hAnsi="Arial" w:cs="Arial"/>
      <w:sz w:val="22"/>
      <w:szCs w:val="22"/>
    </w:rPr>
  </w:style>
  <w:style w:type="paragraph" w:customStyle="1" w:styleId="Style37">
    <w:name w:val="Style37"/>
    <w:basedOn w:val="Normal"/>
    <w:uiPriority w:val="99"/>
    <w:rsid w:val="00BC4115"/>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62">
    <w:name w:val="Style62"/>
    <w:basedOn w:val="Normal"/>
    <w:uiPriority w:val="99"/>
    <w:rsid w:val="00BC4115"/>
    <w:pPr>
      <w:widowControl w:val="0"/>
      <w:autoSpaceDE w:val="0"/>
      <w:autoSpaceDN w:val="0"/>
      <w:adjustRightInd w:val="0"/>
      <w:spacing w:after="0" w:line="276" w:lineRule="exact"/>
      <w:ind w:hanging="360"/>
    </w:pPr>
    <w:rPr>
      <w:rFonts w:ascii="Arial" w:eastAsiaTheme="minorEastAsia" w:hAnsi="Arial" w:cs="Arial"/>
      <w:sz w:val="24"/>
      <w:szCs w:val="24"/>
      <w:lang w:eastAsia="es-CO"/>
    </w:rPr>
  </w:style>
  <w:style w:type="character" w:customStyle="1" w:styleId="FontStyle76">
    <w:name w:val="Font Style76"/>
    <w:basedOn w:val="Fuentedeprrafopredeter"/>
    <w:uiPriority w:val="99"/>
    <w:rsid w:val="00BC4115"/>
    <w:rPr>
      <w:rFonts w:ascii="Arial" w:hAnsi="Arial" w:cs="Arial"/>
      <w:b/>
      <w:bCs/>
      <w:sz w:val="22"/>
      <w:szCs w:val="22"/>
    </w:rPr>
  </w:style>
  <w:style w:type="character" w:customStyle="1" w:styleId="FontStyle110">
    <w:name w:val="Font Style110"/>
    <w:basedOn w:val="Fuentedeprrafopredeter"/>
    <w:uiPriority w:val="99"/>
    <w:rsid w:val="00BC4115"/>
    <w:rPr>
      <w:rFonts w:ascii="Arial" w:hAnsi="Arial" w:cs="Arial"/>
      <w:sz w:val="22"/>
      <w:szCs w:val="22"/>
    </w:rPr>
  </w:style>
  <w:style w:type="character" w:customStyle="1" w:styleId="Ttulo1Car">
    <w:name w:val="Título 1 Car"/>
    <w:basedOn w:val="Fuentedeprrafopredeter"/>
    <w:link w:val="Ttulo1"/>
    <w:uiPriority w:val="9"/>
    <w:rsid w:val="00492A78"/>
    <w:rPr>
      <w:rFonts w:ascii="Times New Roman" w:eastAsia="Times New Roman" w:hAnsi="Times New Roman" w:cs="Times New Roman"/>
      <w:b/>
      <w:bCs/>
      <w:kern w:val="36"/>
      <w:sz w:val="48"/>
      <w:szCs w:val="48"/>
      <w:lang w:eastAsia="es-CO"/>
    </w:rPr>
  </w:style>
  <w:style w:type="character" w:styleId="Refdecomentario">
    <w:name w:val="annotation reference"/>
    <w:basedOn w:val="Fuentedeprrafopredeter"/>
    <w:uiPriority w:val="99"/>
    <w:semiHidden/>
    <w:unhideWhenUsed/>
    <w:rsid w:val="00D5543F"/>
    <w:rPr>
      <w:sz w:val="16"/>
      <w:szCs w:val="16"/>
    </w:rPr>
  </w:style>
  <w:style w:type="paragraph" w:styleId="Textocomentario">
    <w:name w:val="annotation text"/>
    <w:basedOn w:val="Normal"/>
    <w:link w:val="TextocomentarioCar"/>
    <w:uiPriority w:val="99"/>
    <w:semiHidden/>
    <w:unhideWhenUsed/>
    <w:rsid w:val="00D554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543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5543F"/>
    <w:rPr>
      <w:b/>
      <w:bCs/>
    </w:rPr>
  </w:style>
  <w:style w:type="character" w:customStyle="1" w:styleId="AsuntodelcomentarioCar">
    <w:name w:val="Asunto del comentario Car"/>
    <w:basedOn w:val="TextocomentarioCar"/>
    <w:link w:val="Asuntodelcomentario"/>
    <w:uiPriority w:val="99"/>
    <w:semiHidden/>
    <w:rsid w:val="00D5543F"/>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822F8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2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4717">
      <w:bodyDiv w:val="1"/>
      <w:marLeft w:val="0"/>
      <w:marRight w:val="0"/>
      <w:marTop w:val="0"/>
      <w:marBottom w:val="0"/>
      <w:divBdr>
        <w:top w:val="none" w:sz="0" w:space="0" w:color="auto"/>
        <w:left w:val="none" w:sz="0" w:space="0" w:color="auto"/>
        <w:bottom w:val="none" w:sz="0" w:space="0" w:color="auto"/>
        <w:right w:val="none" w:sz="0" w:space="0" w:color="auto"/>
      </w:divBdr>
    </w:div>
    <w:div w:id="1287007182">
      <w:bodyDiv w:val="1"/>
      <w:marLeft w:val="0"/>
      <w:marRight w:val="0"/>
      <w:marTop w:val="0"/>
      <w:marBottom w:val="0"/>
      <w:divBdr>
        <w:top w:val="none" w:sz="0" w:space="0" w:color="auto"/>
        <w:left w:val="none" w:sz="0" w:space="0" w:color="auto"/>
        <w:bottom w:val="none" w:sz="0" w:space="0" w:color="auto"/>
        <w:right w:val="none" w:sz="0" w:space="0" w:color="auto"/>
      </w:divBdr>
    </w:div>
    <w:div w:id="19957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3A5F-5773-44AD-B73B-209B0E9C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16562</Words>
  <Characters>94410</Characters>
  <Application>Microsoft Office Word</Application>
  <DocSecurity>0</DocSecurity>
  <Lines>786</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USER</cp:lastModifiedBy>
  <cp:revision>5</cp:revision>
  <dcterms:created xsi:type="dcterms:W3CDTF">2019-09-05T05:31:00Z</dcterms:created>
  <dcterms:modified xsi:type="dcterms:W3CDTF">2019-09-05T05:41:00Z</dcterms:modified>
</cp:coreProperties>
</file>