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34"/>
      </w:tblGrid>
      <w:tr w:rsidR="00643F6D" w:rsidRPr="00366FD6" w:rsidTr="0083540E">
        <w:tc>
          <w:tcPr>
            <w:tcW w:w="2297" w:type="dxa"/>
            <w:vAlign w:val="center"/>
          </w:tcPr>
          <w:p w:rsidR="00643F6D" w:rsidRPr="00366FD6" w:rsidRDefault="00643F6D" w:rsidP="0083540E">
            <w:pPr>
              <w:spacing w:line="276" w:lineRule="auto"/>
              <w:jc w:val="both"/>
              <w:rPr>
                <w:rFonts w:ascii="Arial Narrow" w:hAnsi="Arial Narrow" w:cs="Arial"/>
                <w:sz w:val="22"/>
                <w:szCs w:val="22"/>
                <w:lang w:val="es-MX"/>
              </w:rPr>
            </w:pPr>
            <w:r w:rsidRPr="00366FD6">
              <w:rPr>
                <w:rFonts w:ascii="Arial Narrow" w:hAnsi="Arial Narrow" w:cs="Arial"/>
                <w:sz w:val="22"/>
                <w:szCs w:val="22"/>
                <w:lang w:val="es-MX"/>
              </w:rPr>
              <w:t>CIUDAD Y FECHA</w:t>
            </w:r>
          </w:p>
        </w:tc>
        <w:tc>
          <w:tcPr>
            <w:tcW w:w="6634" w:type="dxa"/>
          </w:tcPr>
          <w:p w:rsidR="00643F6D" w:rsidRPr="00366FD6" w:rsidRDefault="00643F6D" w:rsidP="00B21949">
            <w:pPr>
              <w:spacing w:line="276" w:lineRule="auto"/>
              <w:jc w:val="both"/>
              <w:rPr>
                <w:rFonts w:ascii="Arial Narrow" w:hAnsi="Arial Narrow" w:cs="Arial"/>
                <w:b/>
                <w:sz w:val="22"/>
                <w:szCs w:val="22"/>
                <w:lang w:val="es-MX"/>
              </w:rPr>
            </w:pPr>
            <w:r w:rsidRPr="00366FD6">
              <w:rPr>
                <w:rFonts w:ascii="Arial Narrow" w:hAnsi="Arial Narrow" w:cs="Arial"/>
                <w:b/>
                <w:sz w:val="22"/>
                <w:szCs w:val="22"/>
                <w:lang w:val="es-MX"/>
              </w:rPr>
              <w:t xml:space="preserve">Bogotá, D.C., </w:t>
            </w:r>
            <w:r w:rsidR="00B21949">
              <w:rPr>
                <w:rFonts w:ascii="Arial Narrow" w:hAnsi="Arial Narrow" w:cs="Arial"/>
                <w:b/>
                <w:sz w:val="22"/>
                <w:szCs w:val="22"/>
                <w:lang w:val="es-MX"/>
              </w:rPr>
              <w:t>veintidós (22)</w:t>
            </w:r>
            <w:r w:rsidRPr="00366FD6">
              <w:rPr>
                <w:rFonts w:ascii="Arial Narrow" w:hAnsi="Arial Narrow" w:cs="Arial"/>
                <w:b/>
                <w:sz w:val="22"/>
                <w:szCs w:val="22"/>
                <w:lang w:val="es-MX"/>
              </w:rPr>
              <w:t xml:space="preserve"> de julio de dos mil diecinueve (2019)</w:t>
            </w:r>
          </w:p>
        </w:tc>
      </w:tr>
      <w:tr w:rsidR="00643F6D" w:rsidRPr="00366FD6" w:rsidTr="0083540E">
        <w:tc>
          <w:tcPr>
            <w:tcW w:w="2297" w:type="dxa"/>
            <w:vAlign w:val="center"/>
          </w:tcPr>
          <w:p w:rsidR="00643F6D" w:rsidRPr="00366FD6" w:rsidRDefault="00643F6D" w:rsidP="0083540E">
            <w:pPr>
              <w:spacing w:line="276" w:lineRule="auto"/>
              <w:jc w:val="both"/>
              <w:rPr>
                <w:rFonts w:ascii="Arial Narrow" w:hAnsi="Arial Narrow" w:cs="Arial"/>
                <w:sz w:val="22"/>
                <w:szCs w:val="22"/>
                <w:lang w:val="es-MX"/>
              </w:rPr>
            </w:pPr>
            <w:r w:rsidRPr="00366FD6">
              <w:rPr>
                <w:rFonts w:ascii="Arial Narrow" w:hAnsi="Arial Narrow" w:cs="Arial"/>
                <w:sz w:val="22"/>
                <w:szCs w:val="22"/>
                <w:lang w:val="es-MX"/>
              </w:rPr>
              <w:t>REFERENCIA</w:t>
            </w:r>
          </w:p>
        </w:tc>
        <w:tc>
          <w:tcPr>
            <w:tcW w:w="6634" w:type="dxa"/>
          </w:tcPr>
          <w:p w:rsidR="00643F6D" w:rsidRPr="00366FD6" w:rsidRDefault="00643F6D" w:rsidP="0083540E">
            <w:pPr>
              <w:spacing w:line="276" w:lineRule="auto"/>
              <w:jc w:val="both"/>
              <w:rPr>
                <w:rFonts w:ascii="Arial Narrow" w:hAnsi="Arial Narrow" w:cs="Arial"/>
                <w:b/>
                <w:sz w:val="22"/>
                <w:szCs w:val="22"/>
                <w:lang w:val="es-MX"/>
              </w:rPr>
            </w:pPr>
            <w:r w:rsidRPr="00366FD6">
              <w:rPr>
                <w:rFonts w:ascii="Arial Narrow" w:hAnsi="Arial Narrow" w:cs="Arial"/>
                <w:b/>
                <w:sz w:val="22"/>
                <w:szCs w:val="22"/>
                <w:lang w:val="es-MX"/>
              </w:rPr>
              <w:t>Expediente No. 11001333603420190019700</w:t>
            </w:r>
            <w:r w:rsidRPr="00366FD6">
              <w:rPr>
                <w:rFonts w:ascii="Arial Narrow" w:hAnsi="Arial Narrow" w:cs="Arial"/>
                <w:b/>
                <w:sz w:val="22"/>
                <w:szCs w:val="22"/>
                <w:lang w:val="es-MX"/>
              </w:rPr>
              <w:fldChar w:fldCharType="begin"/>
            </w:r>
            <w:r w:rsidRPr="00366FD6">
              <w:rPr>
                <w:rFonts w:ascii="Arial Narrow" w:hAnsi="Arial Narrow" w:cs="Arial"/>
                <w:b/>
                <w:sz w:val="22"/>
                <w:szCs w:val="22"/>
                <w:lang w:val="es-MX"/>
              </w:rPr>
              <w:instrText xml:space="preserve"> MERGEFIELD radicado </w:instrText>
            </w:r>
            <w:r w:rsidRPr="00366FD6">
              <w:rPr>
                <w:rFonts w:ascii="Arial Narrow" w:hAnsi="Arial Narrow" w:cs="Arial"/>
                <w:b/>
                <w:sz w:val="22"/>
                <w:szCs w:val="22"/>
                <w:lang w:val="es-MX"/>
              </w:rPr>
              <w:fldChar w:fldCharType="end"/>
            </w:r>
          </w:p>
        </w:tc>
      </w:tr>
      <w:tr w:rsidR="00643F6D" w:rsidRPr="00366FD6" w:rsidTr="0083540E">
        <w:tc>
          <w:tcPr>
            <w:tcW w:w="2297" w:type="dxa"/>
            <w:vAlign w:val="center"/>
          </w:tcPr>
          <w:p w:rsidR="00643F6D" w:rsidRPr="00366FD6" w:rsidRDefault="00643F6D" w:rsidP="0083540E">
            <w:pPr>
              <w:spacing w:line="276" w:lineRule="auto"/>
              <w:jc w:val="both"/>
              <w:rPr>
                <w:rFonts w:ascii="Arial Narrow" w:hAnsi="Arial Narrow" w:cs="Arial"/>
                <w:sz w:val="22"/>
                <w:szCs w:val="22"/>
                <w:lang w:val="es-MX"/>
              </w:rPr>
            </w:pPr>
            <w:r w:rsidRPr="00366FD6">
              <w:rPr>
                <w:rFonts w:ascii="Arial Narrow" w:hAnsi="Arial Narrow" w:cs="Arial"/>
                <w:sz w:val="22"/>
                <w:szCs w:val="22"/>
                <w:lang w:val="es-MX"/>
              </w:rPr>
              <w:t>DEMANDANTE</w:t>
            </w:r>
          </w:p>
        </w:tc>
        <w:tc>
          <w:tcPr>
            <w:tcW w:w="6634" w:type="dxa"/>
          </w:tcPr>
          <w:p w:rsidR="00643F6D" w:rsidRPr="00366FD6" w:rsidRDefault="00643F6D" w:rsidP="0083540E">
            <w:pPr>
              <w:spacing w:line="276" w:lineRule="auto"/>
              <w:jc w:val="both"/>
              <w:rPr>
                <w:rFonts w:ascii="Arial Narrow" w:hAnsi="Arial Narrow" w:cs="Arial"/>
                <w:b/>
                <w:sz w:val="22"/>
                <w:szCs w:val="22"/>
                <w:lang w:val="es-MX"/>
              </w:rPr>
            </w:pPr>
            <w:r w:rsidRPr="00366FD6">
              <w:rPr>
                <w:rFonts w:ascii="Arial Narrow" w:hAnsi="Arial Narrow" w:cs="Arial"/>
                <w:b/>
                <w:sz w:val="22"/>
                <w:szCs w:val="22"/>
                <w:lang w:val="es-MX"/>
              </w:rPr>
              <w:t xml:space="preserve">CARMEN LIGIA RAMÍREZ OROZCO  </w:t>
            </w:r>
          </w:p>
        </w:tc>
      </w:tr>
      <w:tr w:rsidR="00643F6D" w:rsidRPr="00366FD6" w:rsidTr="0083540E">
        <w:tc>
          <w:tcPr>
            <w:tcW w:w="2297" w:type="dxa"/>
            <w:vAlign w:val="center"/>
          </w:tcPr>
          <w:p w:rsidR="00643F6D" w:rsidRPr="00366FD6" w:rsidRDefault="00643F6D" w:rsidP="0083540E">
            <w:pPr>
              <w:spacing w:line="276" w:lineRule="auto"/>
              <w:jc w:val="both"/>
              <w:rPr>
                <w:rFonts w:ascii="Arial Narrow" w:hAnsi="Arial Narrow" w:cs="Arial"/>
                <w:sz w:val="22"/>
                <w:szCs w:val="22"/>
                <w:lang w:val="es-MX"/>
              </w:rPr>
            </w:pPr>
            <w:r w:rsidRPr="00366FD6">
              <w:rPr>
                <w:rFonts w:ascii="Arial Narrow" w:hAnsi="Arial Narrow" w:cs="Arial"/>
                <w:sz w:val="22"/>
                <w:szCs w:val="22"/>
                <w:lang w:val="es-MX"/>
              </w:rPr>
              <w:t>DEMANDADO</w:t>
            </w:r>
          </w:p>
        </w:tc>
        <w:tc>
          <w:tcPr>
            <w:tcW w:w="6634" w:type="dxa"/>
          </w:tcPr>
          <w:p w:rsidR="00643F6D" w:rsidRPr="00366FD6" w:rsidRDefault="00643F6D" w:rsidP="0083540E">
            <w:pPr>
              <w:spacing w:line="276" w:lineRule="auto"/>
              <w:jc w:val="both"/>
              <w:rPr>
                <w:rFonts w:ascii="Arial Narrow" w:hAnsi="Arial Narrow" w:cs="Arial"/>
                <w:b/>
                <w:sz w:val="22"/>
                <w:szCs w:val="22"/>
              </w:rPr>
            </w:pPr>
            <w:r w:rsidRPr="00366FD6">
              <w:rPr>
                <w:rFonts w:ascii="Arial Narrow" w:hAnsi="Arial Narrow" w:cs="Arial"/>
                <w:b/>
                <w:sz w:val="22"/>
                <w:szCs w:val="22"/>
              </w:rPr>
              <w:t xml:space="preserve">NACIÓN-MINISTERIO DE VIVIENDA, CIUDAD Y TERRITORIO Y OTROS </w:t>
            </w:r>
          </w:p>
        </w:tc>
      </w:tr>
      <w:tr w:rsidR="00643F6D" w:rsidRPr="00366FD6" w:rsidTr="0083540E">
        <w:tc>
          <w:tcPr>
            <w:tcW w:w="2297" w:type="dxa"/>
            <w:vAlign w:val="center"/>
          </w:tcPr>
          <w:p w:rsidR="00643F6D" w:rsidRPr="00366FD6" w:rsidRDefault="00643F6D" w:rsidP="0083540E">
            <w:pPr>
              <w:spacing w:line="276" w:lineRule="auto"/>
              <w:jc w:val="both"/>
              <w:rPr>
                <w:rFonts w:ascii="Arial Narrow" w:hAnsi="Arial Narrow" w:cs="Arial"/>
                <w:sz w:val="22"/>
                <w:szCs w:val="22"/>
                <w:lang w:val="es-MX"/>
              </w:rPr>
            </w:pPr>
            <w:r w:rsidRPr="00366FD6">
              <w:rPr>
                <w:rFonts w:ascii="Arial Narrow" w:hAnsi="Arial Narrow" w:cs="Arial"/>
                <w:sz w:val="22"/>
                <w:szCs w:val="22"/>
                <w:lang w:val="es-MX"/>
              </w:rPr>
              <w:t>MEDIO DE CONTROL</w:t>
            </w:r>
          </w:p>
        </w:tc>
        <w:tc>
          <w:tcPr>
            <w:tcW w:w="6634" w:type="dxa"/>
          </w:tcPr>
          <w:p w:rsidR="00643F6D" w:rsidRPr="00366FD6" w:rsidRDefault="00643F6D" w:rsidP="0083540E">
            <w:pPr>
              <w:spacing w:line="276" w:lineRule="auto"/>
              <w:jc w:val="both"/>
              <w:rPr>
                <w:rFonts w:ascii="Arial Narrow" w:hAnsi="Arial Narrow" w:cs="Arial"/>
                <w:b/>
                <w:sz w:val="22"/>
                <w:szCs w:val="22"/>
                <w:lang w:val="es-MX"/>
              </w:rPr>
            </w:pPr>
            <w:r w:rsidRPr="00366FD6">
              <w:rPr>
                <w:rFonts w:ascii="Arial Narrow" w:hAnsi="Arial Narrow" w:cs="Arial"/>
                <w:b/>
                <w:sz w:val="22"/>
                <w:szCs w:val="22"/>
                <w:lang w:val="es-MX"/>
              </w:rPr>
              <w:t>TUTELA</w:t>
            </w:r>
          </w:p>
        </w:tc>
      </w:tr>
      <w:tr w:rsidR="00643F6D" w:rsidRPr="00366FD6" w:rsidTr="0083540E">
        <w:tc>
          <w:tcPr>
            <w:tcW w:w="2297" w:type="dxa"/>
            <w:vAlign w:val="center"/>
          </w:tcPr>
          <w:p w:rsidR="00643F6D" w:rsidRPr="00366FD6" w:rsidRDefault="00643F6D" w:rsidP="0083540E">
            <w:pPr>
              <w:spacing w:line="276" w:lineRule="auto"/>
              <w:jc w:val="both"/>
              <w:rPr>
                <w:rFonts w:ascii="Arial Narrow" w:hAnsi="Arial Narrow" w:cs="Arial"/>
                <w:sz w:val="22"/>
                <w:szCs w:val="22"/>
                <w:lang w:val="es-MX"/>
              </w:rPr>
            </w:pPr>
            <w:r w:rsidRPr="00366FD6">
              <w:rPr>
                <w:rFonts w:ascii="Arial Narrow" w:hAnsi="Arial Narrow" w:cs="Arial"/>
                <w:sz w:val="22"/>
                <w:szCs w:val="22"/>
                <w:lang w:val="es-MX"/>
              </w:rPr>
              <w:t>ASUNTO</w:t>
            </w:r>
          </w:p>
        </w:tc>
        <w:tc>
          <w:tcPr>
            <w:tcW w:w="6634" w:type="dxa"/>
          </w:tcPr>
          <w:p w:rsidR="00643F6D" w:rsidRPr="00366FD6" w:rsidRDefault="00643F6D" w:rsidP="0083540E">
            <w:pPr>
              <w:spacing w:line="276" w:lineRule="auto"/>
              <w:jc w:val="both"/>
              <w:rPr>
                <w:rFonts w:ascii="Arial Narrow" w:hAnsi="Arial Narrow" w:cs="Arial"/>
                <w:b/>
                <w:sz w:val="22"/>
                <w:szCs w:val="22"/>
                <w:lang w:val="es-MX"/>
              </w:rPr>
            </w:pPr>
            <w:r>
              <w:rPr>
                <w:rFonts w:ascii="Arial Narrow" w:hAnsi="Arial Narrow" w:cs="Arial"/>
                <w:b/>
                <w:sz w:val="22"/>
                <w:szCs w:val="22"/>
                <w:lang w:val="es-MX"/>
              </w:rPr>
              <w:t xml:space="preserve">FALLO DE PRIMERA INSTANCIA </w:t>
            </w:r>
          </w:p>
        </w:tc>
      </w:tr>
    </w:tbl>
    <w:p w:rsidR="00643F6D" w:rsidRPr="00366FD6" w:rsidRDefault="00643F6D" w:rsidP="00643F6D">
      <w:pPr>
        <w:spacing w:line="276" w:lineRule="auto"/>
        <w:jc w:val="both"/>
        <w:rPr>
          <w:rFonts w:ascii="Arial" w:hAnsi="Arial" w:cs="Arial"/>
          <w:sz w:val="22"/>
          <w:szCs w:val="22"/>
          <w:lang w:val="es-MX"/>
        </w:rPr>
      </w:pPr>
    </w:p>
    <w:p w:rsidR="00643F6D" w:rsidRPr="00366FD6" w:rsidRDefault="00643F6D" w:rsidP="00643F6D">
      <w:pPr>
        <w:spacing w:line="276" w:lineRule="auto"/>
        <w:jc w:val="both"/>
        <w:rPr>
          <w:rFonts w:ascii="Arial" w:hAnsi="Arial" w:cs="Arial"/>
          <w:sz w:val="22"/>
          <w:szCs w:val="22"/>
          <w:lang w:val="es-MX"/>
        </w:rPr>
      </w:pPr>
      <w:r w:rsidRPr="00366FD6">
        <w:rPr>
          <w:rFonts w:ascii="Arial" w:hAnsi="Arial" w:cs="Arial"/>
          <w:sz w:val="22"/>
          <w:szCs w:val="22"/>
          <w:lang w:val="es-MX"/>
        </w:rPr>
        <w:t>CARMEN LIGIA RAMÍREZ OROZCO actuando en nombre propio interpuso acción de tutela en contra de la NACIÓN-MINISTERIO DE VIVIENDA, CIUDAD Y TERRITORIO Y OTROS con el fin de proteger su derecho fundamental de petición.</w:t>
      </w:r>
    </w:p>
    <w:p w:rsidR="00643F6D" w:rsidRPr="00366FD6" w:rsidRDefault="00643F6D" w:rsidP="00643F6D">
      <w:pPr>
        <w:spacing w:line="276" w:lineRule="auto"/>
        <w:jc w:val="both"/>
        <w:rPr>
          <w:rFonts w:ascii="Arial" w:hAnsi="Arial" w:cs="Arial"/>
          <w:sz w:val="22"/>
          <w:szCs w:val="22"/>
          <w:highlight w:val="yellow"/>
          <w:lang w:val="es-MX"/>
        </w:rPr>
      </w:pPr>
    </w:p>
    <w:p w:rsidR="00643F6D" w:rsidRPr="00366FD6" w:rsidRDefault="00643F6D" w:rsidP="00643F6D">
      <w:pPr>
        <w:tabs>
          <w:tab w:val="left" w:pos="5472"/>
        </w:tabs>
        <w:spacing w:line="276" w:lineRule="auto"/>
        <w:jc w:val="both"/>
        <w:rPr>
          <w:rFonts w:ascii="Arial" w:hAnsi="Arial" w:cs="Arial"/>
          <w:sz w:val="22"/>
          <w:szCs w:val="22"/>
          <w:lang w:val="es-MX"/>
        </w:rPr>
      </w:pPr>
      <w:r w:rsidRPr="00366FD6">
        <w:rPr>
          <w:rFonts w:ascii="Arial" w:hAnsi="Arial" w:cs="Arial"/>
          <w:sz w:val="22"/>
          <w:szCs w:val="22"/>
          <w:lang w:val="es-MX"/>
        </w:rPr>
        <w:t>En auto de 9 de julio de 2019 se inadmitió la demanda para que el accionante corrigiera la presente acción de tutela</w:t>
      </w:r>
      <w:r w:rsidRPr="00366FD6">
        <w:rPr>
          <w:rStyle w:val="Refdenotaalpie"/>
          <w:rFonts w:ascii="Arial" w:hAnsi="Arial" w:cs="Arial"/>
          <w:sz w:val="22"/>
          <w:szCs w:val="22"/>
          <w:lang w:val="es-MX"/>
        </w:rPr>
        <w:footnoteReference w:id="1"/>
      </w:r>
      <w:r w:rsidRPr="00366FD6">
        <w:rPr>
          <w:rFonts w:ascii="Arial" w:hAnsi="Arial" w:cs="Arial"/>
          <w:sz w:val="22"/>
          <w:szCs w:val="22"/>
          <w:lang w:val="es-MX"/>
        </w:rPr>
        <w:t>.</w:t>
      </w:r>
    </w:p>
    <w:p w:rsidR="00643F6D" w:rsidRPr="00366FD6" w:rsidRDefault="00643F6D" w:rsidP="00643F6D">
      <w:pPr>
        <w:spacing w:line="276" w:lineRule="auto"/>
        <w:jc w:val="both"/>
        <w:rPr>
          <w:rFonts w:ascii="Arial" w:hAnsi="Arial" w:cs="Arial"/>
          <w:sz w:val="22"/>
          <w:szCs w:val="22"/>
          <w:lang w:val="es-MX"/>
        </w:rPr>
      </w:pPr>
    </w:p>
    <w:p w:rsidR="00643F6D" w:rsidRPr="00366FD6" w:rsidRDefault="00643F6D" w:rsidP="00643F6D">
      <w:pPr>
        <w:pStyle w:val="Textoindependiente"/>
        <w:numPr>
          <w:ilvl w:val="0"/>
          <w:numId w:val="1"/>
        </w:numPr>
        <w:tabs>
          <w:tab w:val="left" w:pos="0"/>
        </w:tabs>
        <w:spacing w:after="0" w:line="276" w:lineRule="auto"/>
        <w:jc w:val="both"/>
        <w:rPr>
          <w:rFonts w:cs="Arial"/>
          <w:b/>
          <w:sz w:val="22"/>
          <w:szCs w:val="22"/>
          <w:lang w:val="es-CO"/>
        </w:rPr>
      </w:pPr>
      <w:r w:rsidRPr="00366FD6">
        <w:rPr>
          <w:rFonts w:cs="Arial"/>
          <w:b/>
          <w:sz w:val="22"/>
          <w:szCs w:val="22"/>
          <w:lang w:val="es-CO"/>
        </w:rPr>
        <w:t>LA DEMANDA:</w:t>
      </w:r>
    </w:p>
    <w:p w:rsidR="00643F6D" w:rsidRPr="00366FD6" w:rsidRDefault="00643F6D" w:rsidP="00643F6D">
      <w:pPr>
        <w:pStyle w:val="Textoindependiente"/>
        <w:spacing w:after="0" w:line="276" w:lineRule="auto"/>
        <w:jc w:val="both"/>
        <w:rPr>
          <w:rFonts w:cs="Arial"/>
          <w:b/>
          <w:sz w:val="22"/>
          <w:szCs w:val="22"/>
          <w:lang w:val="es-CO"/>
        </w:rPr>
      </w:pPr>
    </w:p>
    <w:p w:rsidR="00643F6D" w:rsidRPr="00366FD6" w:rsidRDefault="00643F6D" w:rsidP="00643F6D">
      <w:pPr>
        <w:pStyle w:val="Textoindependiente"/>
        <w:spacing w:after="0" w:line="276" w:lineRule="auto"/>
        <w:jc w:val="both"/>
        <w:rPr>
          <w:rFonts w:cs="Arial"/>
          <w:b/>
          <w:sz w:val="22"/>
          <w:szCs w:val="22"/>
          <w:lang w:val="es-CO"/>
        </w:rPr>
      </w:pPr>
      <w:r w:rsidRPr="00366FD6">
        <w:rPr>
          <w:rFonts w:cs="Arial"/>
          <w:b/>
          <w:sz w:val="22"/>
          <w:szCs w:val="22"/>
          <w:lang w:val="es-CO"/>
        </w:rPr>
        <w:t>El accionante solicita que se ordene a las entidades demandadas contestar  derecho de petición y se le otorgue vivienda, pago de la indemnización por vía administrativa y proyecto productivo.</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Como </w:t>
      </w:r>
      <w:r w:rsidRPr="00366FD6">
        <w:rPr>
          <w:rFonts w:cs="Arial"/>
          <w:b/>
          <w:sz w:val="22"/>
          <w:szCs w:val="22"/>
          <w:lang w:val="es-CO"/>
        </w:rPr>
        <w:t>hechos</w:t>
      </w:r>
      <w:r w:rsidRPr="00366FD6">
        <w:rPr>
          <w:rFonts w:cs="Arial"/>
          <w:sz w:val="22"/>
          <w:szCs w:val="22"/>
          <w:lang w:val="es-CO"/>
        </w:rPr>
        <w:t xml:space="preserve"> sustento de las pretensiones anotadas se aducen los siguientes: </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jc w:val="both"/>
        <w:rPr>
          <w:rFonts w:ascii="Arial" w:hAnsi="Arial" w:cs="Arial"/>
          <w:i/>
          <w:sz w:val="20"/>
          <w:szCs w:val="22"/>
          <w:lang w:val="es-CO"/>
        </w:rPr>
      </w:pPr>
      <w:r w:rsidRPr="00366FD6">
        <w:rPr>
          <w:rFonts w:ascii="Arial" w:hAnsi="Arial" w:cs="Arial"/>
          <w:i/>
          <w:sz w:val="20"/>
          <w:szCs w:val="22"/>
          <w:lang w:val="es-CO"/>
        </w:rPr>
        <w:t xml:space="preserve">“(…) las familias de población de extrema pobreza, víctimas del conflicto y desplazadas estamos pasando por una situación socioeconómica precaria viviendo en una sola habitación hasta 6 a 10 personas y no es justo que nosotros huyendo de los grupos armados al margen de  la ley e incluso yo, como líder social que soy, le solicite al señor presidente de Colombia por mi protección y ha desconocido este derecho y hoy nos vemos en una crisis inhumana, porque </w:t>
      </w:r>
      <w:proofErr w:type="spellStart"/>
      <w:r w:rsidRPr="00366FD6">
        <w:rPr>
          <w:rFonts w:ascii="Arial" w:hAnsi="Arial" w:cs="Arial"/>
          <w:i/>
          <w:sz w:val="20"/>
          <w:szCs w:val="22"/>
          <w:lang w:val="es-CO"/>
        </w:rPr>
        <w:t>tambien</w:t>
      </w:r>
      <w:proofErr w:type="spellEnd"/>
      <w:r w:rsidRPr="00366FD6">
        <w:rPr>
          <w:rFonts w:ascii="Arial" w:hAnsi="Arial" w:cs="Arial"/>
          <w:i/>
          <w:sz w:val="20"/>
          <w:szCs w:val="22"/>
          <w:lang w:val="es-CO"/>
        </w:rPr>
        <w:t xml:space="preserve"> estamos sin empleo, nos niegan el derecho a la salud, a un proyecto productivo, a la educación, estamos sufriendo </w:t>
      </w:r>
      <w:proofErr w:type="spellStart"/>
      <w:r w:rsidRPr="00366FD6">
        <w:rPr>
          <w:rFonts w:ascii="Arial" w:hAnsi="Arial" w:cs="Arial"/>
          <w:i/>
          <w:sz w:val="20"/>
          <w:szCs w:val="22"/>
          <w:lang w:val="es-CO"/>
        </w:rPr>
        <w:t>tambien</w:t>
      </w:r>
      <w:proofErr w:type="spellEnd"/>
      <w:r w:rsidRPr="00366FD6">
        <w:rPr>
          <w:rFonts w:ascii="Arial" w:hAnsi="Arial" w:cs="Arial"/>
          <w:i/>
          <w:sz w:val="20"/>
          <w:szCs w:val="22"/>
          <w:lang w:val="es-CO"/>
        </w:rPr>
        <w:t xml:space="preserve"> una tramitología ciega que las entidades de competencia no resuelven nada y nos manda de un lado para otro “es decir” (sic) TILDO ESTOS HECHOS DEL GOBIERNO NACIONAL COMO LA PEOR VIOLACIÓN DE DERECHOS HUMANOS y lo más lamentable que no podemos volver a nuestro lugar de origen, todavía sigue la guerra violenta en el campo (…)”</w:t>
      </w:r>
    </w:p>
    <w:p w:rsidR="00643F6D" w:rsidRPr="00366FD6" w:rsidRDefault="00643F6D" w:rsidP="00643F6D">
      <w:pPr>
        <w:pStyle w:val="Textoindependiente"/>
        <w:spacing w:after="0" w:line="276" w:lineRule="auto"/>
        <w:jc w:val="both"/>
        <w:rPr>
          <w:rFonts w:cs="Arial"/>
          <w:i/>
          <w:sz w:val="20"/>
          <w:szCs w:val="22"/>
          <w:lang w:val="es-CO"/>
        </w:rPr>
      </w:pPr>
      <w:r w:rsidRPr="00366FD6">
        <w:rPr>
          <w:rFonts w:cs="Arial"/>
          <w:i/>
          <w:sz w:val="20"/>
          <w:szCs w:val="22"/>
          <w:lang w:val="es-CO"/>
        </w:rPr>
        <w:t xml:space="preserve">(…) </w:t>
      </w:r>
    </w:p>
    <w:p w:rsidR="00643F6D" w:rsidRPr="00366FD6" w:rsidRDefault="00643F6D" w:rsidP="00643F6D">
      <w:pPr>
        <w:pStyle w:val="Cita"/>
        <w:spacing w:line="276" w:lineRule="auto"/>
        <w:jc w:val="both"/>
        <w:rPr>
          <w:rStyle w:val="nfasisintenso"/>
          <w:rFonts w:ascii="Arial" w:hAnsi="Arial" w:cs="Arial"/>
          <w:b w:val="0"/>
          <w:i/>
          <w:color w:val="auto"/>
          <w:sz w:val="22"/>
          <w:szCs w:val="22"/>
        </w:rPr>
      </w:pPr>
    </w:p>
    <w:p w:rsidR="00643F6D" w:rsidRPr="00366FD6" w:rsidRDefault="00643F6D" w:rsidP="00643F6D">
      <w:pPr>
        <w:pStyle w:val="Cita"/>
        <w:numPr>
          <w:ilvl w:val="0"/>
          <w:numId w:val="1"/>
        </w:numPr>
        <w:spacing w:line="276" w:lineRule="auto"/>
        <w:jc w:val="both"/>
        <w:rPr>
          <w:rFonts w:ascii="Arial" w:hAnsi="Arial" w:cs="Arial"/>
          <w:b/>
          <w:i w:val="0"/>
          <w:sz w:val="22"/>
          <w:szCs w:val="22"/>
          <w:lang w:val="es-CO"/>
        </w:rPr>
      </w:pPr>
      <w:r w:rsidRPr="00366FD6">
        <w:rPr>
          <w:rFonts w:ascii="Arial" w:hAnsi="Arial" w:cs="Arial"/>
          <w:b/>
          <w:i w:val="0"/>
          <w:sz w:val="22"/>
          <w:szCs w:val="22"/>
          <w:lang w:val="es-CO"/>
        </w:rPr>
        <w:t>ACTUACIÓN PROCESAL</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numPr>
          <w:ilvl w:val="1"/>
          <w:numId w:val="6"/>
        </w:numPr>
        <w:tabs>
          <w:tab w:val="left" w:pos="142"/>
          <w:tab w:val="left" w:pos="284"/>
          <w:tab w:val="left" w:pos="426"/>
        </w:tabs>
        <w:spacing w:after="0" w:line="276" w:lineRule="auto"/>
        <w:ind w:left="0" w:firstLine="0"/>
        <w:jc w:val="both"/>
        <w:rPr>
          <w:rFonts w:cs="Arial"/>
          <w:b/>
          <w:sz w:val="22"/>
          <w:szCs w:val="22"/>
          <w:lang w:val="es-CO"/>
        </w:rPr>
      </w:pPr>
      <w:r w:rsidRPr="00366FD6">
        <w:rPr>
          <w:rFonts w:cs="Arial"/>
          <w:sz w:val="22"/>
          <w:szCs w:val="22"/>
          <w:lang w:val="es-CO"/>
        </w:rPr>
        <w:t>La presente demanda fue radicada el 5 de julio de 2019.</w:t>
      </w:r>
    </w:p>
    <w:p w:rsidR="00643F6D" w:rsidRPr="00366FD6" w:rsidRDefault="00643F6D" w:rsidP="00643F6D">
      <w:pPr>
        <w:pStyle w:val="Textoindependiente"/>
        <w:tabs>
          <w:tab w:val="left" w:pos="142"/>
          <w:tab w:val="left" w:pos="284"/>
          <w:tab w:val="left" w:pos="426"/>
        </w:tabs>
        <w:spacing w:after="0" w:line="276" w:lineRule="auto"/>
        <w:jc w:val="both"/>
        <w:rPr>
          <w:rFonts w:cs="Arial"/>
          <w:b/>
          <w:sz w:val="22"/>
          <w:szCs w:val="22"/>
          <w:lang w:val="es-CO"/>
        </w:rPr>
      </w:pPr>
    </w:p>
    <w:p w:rsidR="00643F6D" w:rsidRPr="00366FD6" w:rsidRDefault="00643F6D" w:rsidP="00643F6D">
      <w:pPr>
        <w:pStyle w:val="Textoindependiente"/>
        <w:numPr>
          <w:ilvl w:val="1"/>
          <w:numId w:val="6"/>
        </w:numPr>
        <w:tabs>
          <w:tab w:val="left" w:pos="426"/>
        </w:tabs>
        <w:spacing w:after="0" w:line="276" w:lineRule="auto"/>
        <w:ind w:left="0" w:firstLine="0"/>
        <w:jc w:val="both"/>
        <w:rPr>
          <w:rFonts w:cs="Arial"/>
          <w:b/>
          <w:sz w:val="22"/>
          <w:szCs w:val="22"/>
          <w:lang w:val="es-CO"/>
        </w:rPr>
      </w:pPr>
      <w:r w:rsidRPr="00366FD6">
        <w:rPr>
          <w:rFonts w:cs="Arial"/>
          <w:sz w:val="22"/>
          <w:szCs w:val="22"/>
          <w:lang w:val="es-CO"/>
        </w:rPr>
        <w:t>En auto de 8 de julio de 2019 se inadmitió la demanda para que el accionante corrigiera la presente acción de tutela</w:t>
      </w:r>
    </w:p>
    <w:p w:rsidR="00643F6D" w:rsidRPr="00366FD6" w:rsidRDefault="00643F6D" w:rsidP="00643F6D">
      <w:pPr>
        <w:pStyle w:val="Prrafodelista"/>
        <w:rPr>
          <w:rFonts w:cs="Arial"/>
          <w:sz w:val="22"/>
          <w:szCs w:val="22"/>
        </w:rPr>
      </w:pPr>
    </w:p>
    <w:p w:rsidR="00643F6D" w:rsidRPr="00366FD6" w:rsidRDefault="00643F6D" w:rsidP="00643F6D">
      <w:pPr>
        <w:pStyle w:val="Textoindependiente"/>
        <w:numPr>
          <w:ilvl w:val="1"/>
          <w:numId w:val="6"/>
        </w:numPr>
        <w:tabs>
          <w:tab w:val="left" w:pos="426"/>
        </w:tabs>
        <w:spacing w:after="0" w:line="276" w:lineRule="auto"/>
        <w:ind w:left="0" w:firstLine="0"/>
        <w:jc w:val="both"/>
        <w:rPr>
          <w:rFonts w:cs="Arial"/>
          <w:b/>
          <w:sz w:val="22"/>
          <w:szCs w:val="22"/>
          <w:lang w:val="es-CO"/>
        </w:rPr>
      </w:pPr>
      <w:r w:rsidRPr="00366FD6">
        <w:rPr>
          <w:rFonts w:cs="Arial"/>
          <w:sz w:val="22"/>
          <w:szCs w:val="22"/>
          <w:lang w:val="es-CO"/>
        </w:rPr>
        <w:t>Mediante providencia del 16 de julio de 2019 se admitió la demanda y se ordenó notificar al demandado.</w:t>
      </w:r>
    </w:p>
    <w:p w:rsidR="00643F6D" w:rsidRPr="00366FD6" w:rsidRDefault="00643F6D" w:rsidP="00643F6D">
      <w:pPr>
        <w:spacing w:line="276" w:lineRule="auto"/>
        <w:jc w:val="both"/>
        <w:rPr>
          <w:rFonts w:ascii="Arial" w:hAnsi="Arial" w:cs="Arial"/>
          <w:b/>
          <w:sz w:val="22"/>
          <w:szCs w:val="22"/>
          <w:lang w:val="es-MX"/>
        </w:rPr>
      </w:pPr>
    </w:p>
    <w:p w:rsidR="00643F6D" w:rsidRPr="00366FD6" w:rsidRDefault="00643F6D" w:rsidP="00643F6D">
      <w:pPr>
        <w:pStyle w:val="Textoindependiente"/>
        <w:numPr>
          <w:ilvl w:val="0"/>
          <w:numId w:val="1"/>
        </w:numPr>
        <w:spacing w:after="0" w:line="276" w:lineRule="auto"/>
        <w:jc w:val="both"/>
        <w:rPr>
          <w:rFonts w:cs="Arial"/>
          <w:b/>
          <w:sz w:val="22"/>
          <w:szCs w:val="22"/>
          <w:lang w:val="es-CO"/>
        </w:rPr>
      </w:pPr>
      <w:r w:rsidRPr="00366FD6">
        <w:rPr>
          <w:rFonts w:cs="Arial"/>
          <w:b/>
          <w:sz w:val="22"/>
          <w:szCs w:val="22"/>
          <w:lang w:val="es-CO"/>
        </w:rPr>
        <w:t xml:space="preserve">LA IMPUGNACIÓN </w:t>
      </w:r>
      <w:r w:rsidRPr="00366FD6">
        <w:rPr>
          <w:rFonts w:cs="Arial"/>
          <w:b/>
          <w:bCs/>
          <w:i/>
          <w:sz w:val="22"/>
          <w:szCs w:val="22"/>
        </w:rPr>
        <w:t xml:space="preserve"> </w:t>
      </w:r>
    </w:p>
    <w:p w:rsidR="00643F6D" w:rsidRPr="00366FD6" w:rsidRDefault="00643F6D" w:rsidP="00643F6D">
      <w:pPr>
        <w:pStyle w:val="Textoindependiente"/>
        <w:spacing w:after="0" w:line="276" w:lineRule="auto"/>
        <w:jc w:val="both"/>
        <w:rPr>
          <w:rFonts w:cs="Arial"/>
          <w:b/>
          <w:bCs/>
          <w:i/>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bCs/>
          <w:sz w:val="22"/>
          <w:szCs w:val="22"/>
          <w:lang w:val="es-CO"/>
        </w:rPr>
        <w:t xml:space="preserve">Los demandados Ministerio de Vivienda, Alcaldía Mayor de Bogotá, Unidad Administradora Especial para la Atención y Reparación de Víctimas, Departamento Administrativo para la </w:t>
      </w:r>
      <w:r w:rsidRPr="00366FD6">
        <w:rPr>
          <w:rFonts w:cs="Arial"/>
          <w:bCs/>
          <w:sz w:val="22"/>
          <w:szCs w:val="22"/>
          <w:lang w:val="es-CO"/>
        </w:rPr>
        <w:lastRenderedPageBreak/>
        <w:t xml:space="preserve">Prosperidad Social, </w:t>
      </w:r>
      <w:proofErr w:type="spellStart"/>
      <w:r w:rsidRPr="00366FD6">
        <w:rPr>
          <w:rFonts w:cs="Arial"/>
          <w:bCs/>
          <w:sz w:val="22"/>
          <w:szCs w:val="22"/>
          <w:lang w:val="es-CO"/>
        </w:rPr>
        <w:t>Fonvivienda</w:t>
      </w:r>
      <w:proofErr w:type="spellEnd"/>
      <w:r w:rsidRPr="00366FD6">
        <w:rPr>
          <w:rFonts w:cs="Arial"/>
          <w:bCs/>
          <w:sz w:val="22"/>
          <w:szCs w:val="22"/>
          <w:lang w:val="es-CO"/>
        </w:rPr>
        <w:t xml:space="preserve"> y la Secretaria de Habita Distrital fueron notificados el 17 de julio de 2019.</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b/>
          <w:sz w:val="22"/>
          <w:szCs w:val="22"/>
          <w:lang w:val="es-CO"/>
        </w:rPr>
      </w:pPr>
      <w:r w:rsidRPr="00366FD6">
        <w:rPr>
          <w:rFonts w:cs="Arial"/>
          <w:b/>
          <w:sz w:val="22"/>
          <w:szCs w:val="22"/>
          <w:lang w:val="es-CO"/>
        </w:rPr>
        <w:t xml:space="preserve">3.1. Ministerio de Vivienda, Ciudad y Territorio </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Frente a los hechos manifiesta que de acuerdo con lo dispuesto en los Decretos 3571 de 2011 la entidad encargada de otorgar, asignar o rechazar los subsidio de vivienda de interés social en sus diferentes modalidades en el Fondo Nacional de Vivienda –</w:t>
      </w:r>
      <w:proofErr w:type="spellStart"/>
      <w:r w:rsidRPr="00366FD6">
        <w:rPr>
          <w:rFonts w:cs="Arial"/>
          <w:sz w:val="22"/>
          <w:szCs w:val="22"/>
          <w:lang w:val="es-CO"/>
        </w:rPr>
        <w:t>Fonvivienda</w:t>
      </w:r>
      <w:proofErr w:type="spellEnd"/>
      <w:r w:rsidRPr="00366FD6">
        <w:rPr>
          <w:rFonts w:cs="Arial"/>
          <w:sz w:val="22"/>
          <w:szCs w:val="22"/>
          <w:lang w:val="es-CO"/>
        </w:rPr>
        <w:t>-, sin que el Ministerio de Vivienda tenga injerencia al respecto, ya que a este únicamente le corresponde dictar las políticas en materia habitacional.</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También manifiesta que revisado el sistema de consulta del Ministerio de Vivienda no aparece que la señora Carmen Ligia Ramírez Orozco se haya postulado al subsidio familiar de vivienda.</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La entidad informa que la señora Carmen Ligia Ramírez Orozco radicó derecho de petición con radicado 2019ER01133201 y que esa petición fue contestada mediante oficio Nº 2019EE0097293 respuesta que fue enviada por correo certificado  472 con guía Nº RA053296165CO. </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Falta de Legitimación por pasiva, dado que la entidad no es la encargada de otorgar subsidio de vivienda, es una función que corresponde al </w:t>
      </w:r>
      <w:proofErr w:type="spellStart"/>
      <w:r w:rsidRPr="00366FD6">
        <w:rPr>
          <w:rFonts w:cs="Arial"/>
          <w:sz w:val="22"/>
          <w:szCs w:val="22"/>
          <w:lang w:val="es-CO"/>
        </w:rPr>
        <w:t>Fonvivienda</w:t>
      </w:r>
      <w:proofErr w:type="spellEnd"/>
      <w:r w:rsidRPr="00366FD6">
        <w:rPr>
          <w:rFonts w:cs="Arial"/>
          <w:sz w:val="22"/>
          <w:szCs w:val="22"/>
          <w:lang w:val="es-CO"/>
        </w:rPr>
        <w:t>, por lo tanto, solicita se nieguen las pretensiones de la demanda.</w:t>
      </w:r>
    </w:p>
    <w:p w:rsidR="00643F6D" w:rsidRPr="00366FD6" w:rsidRDefault="00643F6D" w:rsidP="00643F6D">
      <w:pPr>
        <w:pStyle w:val="Textoindependiente"/>
        <w:spacing w:after="0" w:line="276" w:lineRule="auto"/>
        <w:jc w:val="both"/>
        <w:rPr>
          <w:rFonts w:cs="Arial"/>
          <w:b/>
          <w:sz w:val="22"/>
          <w:szCs w:val="22"/>
          <w:lang w:val="es-CO"/>
        </w:rPr>
      </w:pPr>
    </w:p>
    <w:p w:rsidR="00643F6D" w:rsidRPr="00366FD6" w:rsidRDefault="00643F6D" w:rsidP="00643F6D">
      <w:pPr>
        <w:pStyle w:val="Textoindependiente"/>
        <w:spacing w:after="0" w:line="276" w:lineRule="auto"/>
        <w:jc w:val="both"/>
        <w:rPr>
          <w:rFonts w:cs="Arial"/>
          <w:b/>
          <w:sz w:val="22"/>
          <w:szCs w:val="22"/>
          <w:lang w:val="es-CO"/>
        </w:rPr>
      </w:pPr>
      <w:r w:rsidRPr="00366FD6">
        <w:rPr>
          <w:rFonts w:cs="Arial"/>
          <w:b/>
          <w:sz w:val="22"/>
          <w:szCs w:val="22"/>
          <w:lang w:val="es-CO"/>
        </w:rPr>
        <w:t>3.2. Secretaria Distrital del Hábitat.</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u w:val="single"/>
          <w:lang w:val="es-CO"/>
        </w:rPr>
      </w:pPr>
      <w:r w:rsidRPr="00366FD6">
        <w:rPr>
          <w:rFonts w:cs="Arial"/>
          <w:sz w:val="22"/>
          <w:szCs w:val="22"/>
          <w:u w:val="single"/>
          <w:lang w:val="es-CO"/>
        </w:rPr>
        <w:t xml:space="preserve">Inexistencia de vulneración del derecho fundamental alegado por el </w:t>
      </w:r>
      <w:proofErr w:type="spellStart"/>
      <w:r w:rsidRPr="00366FD6">
        <w:rPr>
          <w:rFonts w:cs="Arial"/>
          <w:sz w:val="22"/>
          <w:szCs w:val="22"/>
          <w:u w:val="single"/>
          <w:lang w:val="es-CO"/>
        </w:rPr>
        <w:t>tutelante</w:t>
      </w:r>
      <w:proofErr w:type="spellEnd"/>
      <w:r w:rsidRPr="00366FD6">
        <w:rPr>
          <w:rFonts w:cs="Arial"/>
          <w:sz w:val="22"/>
          <w:szCs w:val="22"/>
          <w:u w:val="single"/>
          <w:lang w:val="es-CO"/>
        </w:rPr>
        <w:t>.</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Argumental el representante del accionado que la Secretarial no tiene injerencia en relación a programas de estabilización económica, otorgamiento de proyecto productivos, reubicación y otorgamiento de vivienda gratuita.</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Consultada el </w:t>
      </w:r>
      <w:r w:rsidRPr="00366FD6">
        <w:rPr>
          <w:rFonts w:cs="Arial"/>
          <w:i/>
          <w:sz w:val="22"/>
          <w:szCs w:val="22"/>
          <w:lang w:val="es-CO"/>
        </w:rPr>
        <w:t>sistema de información del programa integral de vivienda efectiva SIPIVE</w:t>
      </w:r>
      <w:r w:rsidRPr="00366FD6">
        <w:rPr>
          <w:rFonts w:cs="Arial"/>
          <w:sz w:val="22"/>
          <w:szCs w:val="22"/>
          <w:lang w:val="es-CO"/>
        </w:rPr>
        <w:t xml:space="preserve"> de la Secretaría de Hábitat y el </w:t>
      </w:r>
      <w:r w:rsidRPr="00366FD6">
        <w:rPr>
          <w:rFonts w:cs="Arial"/>
          <w:i/>
          <w:sz w:val="22"/>
          <w:szCs w:val="22"/>
          <w:lang w:val="es-CO"/>
        </w:rPr>
        <w:t xml:space="preserve">sistema de Automatización del Proceso y Documentos FOREST </w:t>
      </w:r>
      <w:r w:rsidRPr="00366FD6">
        <w:rPr>
          <w:rFonts w:cs="Arial"/>
          <w:sz w:val="22"/>
          <w:szCs w:val="22"/>
          <w:lang w:val="es-CO"/>
        </w:rPr>
        <w:t>no se encontró que esté inscrita o haya presentado petición en ninguno de los dos sistemas.</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Indica el accionado que si es interés de la accionante Carmen Ligia Ramírez Orozco ser beneficiaria del subsidio que otorga la Secretaría de Hábitat, debe inscribirse de manera personal en el Programa Integral de Vivienda Efectiva – PIVE y agote todas las etapas del procedimiento administrativo. Este programa tiene como finalidad que las personas víctimas de conflicto armado por desplazamiento y los hogares en condición de vulnerabilidad, que tengan ingresos que no superen más de 2 SMLMV y que estén localizados en Bogotá logren el acceso a una vivienda digna. </w:t>
      </w: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 </w:t>
      </w:r>
    </w:p>
    <w:p w:rsidR="00643F6D" w:rsidRPr="00366FD6" w:rsidRDefault="00643F6D" w:rsidP="00643F6D">
      <w:pPr>
        <w:pStyle w:val="Textoindependiente"/>
        <w:spacing w:after="0" w:line="276" w:lineRule="auto"/>
        <w:jc w:val="both"/>
        <w:rPr>
          <w:rFonts w:cs="Arial"/>
          <w:sz w:val="22"/>
          <w:szCs w:val="22"/>
          <w:u w:val="single"/>
          <w:lang w:val="es-CO"/>
        </w:rPr>
      </w:pPr>
      <w:r w:rsidRPr="00366FD6">
        <w:rPr>
          <w:rFonts w:cs="Arial"/>
          <w:sz w:val="22"/>
          <w:szCs w:val="22"/>
          <w:u w:val="single"/>
          <w:lang w:val="es-CO"/>
        </w:rPr>
        <w:t>Frente al derecho de petición.</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La señora Carmen Ligia Ramírez Orozco no ha presentado derecho de petición ante la Secretaría de Hábitat por lo que esta entidad no ha vulnerad derecho fundamental. </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Con base en lo anterior, solicita este accionado se declare improcedente la presente acción de tutela, dado que la entidad no ha vulnerado derecho fundamental de la accionante. </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b/>
          <w:sz w:val="22"/>
          <w:szCs w:val="22"/>
          <w:lang w:val="es-CO"/>
        </w:rPr>
      </w:pPr>
      <w:r w:rsidRPr="00366FD6">
        <w:rPr>
          <w:rFonts w:cs="Arial"/>
          <w:b/>
          <w:sz w:val="22"/>
          <w:szCs w:val="22"/>
          <w:lang w:val="es-CO"/>
        </w:rPr>
        <w:t xml:space="preserve">3.3. Departamento Administrativo para la Prosperidad Social </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u w:val="single"/>
          <w:lang w:val="es-CO"/>
        </w:rPr>
      </w:pPr>
      <w:r w:rsidRPr="00366FD6">
        <w:rPr>
          <w:rFonts w:cs="Arial"/>
          <w:sz w:val="22"/>
          <w:szCs w:val="22"/>
          <w:u w:val="single"/>
          <w:lang w:val="es-CO"/>
        </w:rPr>
        <w:t xml:space="preserve">Inexistencia vulneración derecho fundamental de petición </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Contesta el accionado que no ha vulnerado derecho fundamental de la accionante, ya que de manera oportuna se dio respuesta a la petición, de incluir a 226 personas en el programa Subsidio Familiar de Vivienda en Especie, mediante radicado E-2019-2203-105767. </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i/>
          <w:sz w:val="22"/>
          <w:szCs w:val="22"/>
          <w:lang w:val="es-CO"/>
        </w:rPr>
      </w:pPr>
      <w:r w:rsidRPr="00366FD6">
        <w:rPr>
          <w:rFonts w:cs="Arial"/>
          <w:sz w:val="22"/>
          <w:szCs w:val="22"/>
          <w:lang w:val="es-CO"/>
        </w:rPr>
        <w:t>Igualmente, manifiesta que: “</w:t>
      </w:r>
      <w:r w:rsidRPr="00366FD6">
        <w:rPr>
          <w:rFonts w:cs="Arial"/>
          <w:i/>
          <w:sz w:val="22"/>
          <w:szCs w:val="22"/>
          <w:lang w:val="es-CO"/>
        </w:rPr>
        <w:t>en atención al estudio pormenorizado que debe realizarse respecto de cada uno de los solicitantes, se brindará respuesta en un plazo que no superará el doble del plazo inicial, término que aún se encuentra vigente; situación que se reitera es de pleno conocimiento del accionante”</w:t>
      </w:r>
    </w:p>
    <w:p w:rsidR="00643F6D" w:rsidRPr="00366FD6" w:rsidRDefault="00643F6D" w:rsidP="00643F6D">
      <w:pPr>
        <w:pStyle w:val="Textoindependiente"/>
        <w:spacing w:after="0" w:line="276" w:lineRule="auto"/>
        <w:jc w:val="both"/>
        <w:rPr>
          <w:rFonts w:cs="Arial"/>
          <w:i/>
          <w:sz w:val="22"/>
          <w:szCs w:val="22"/>
          <w:lang w:val="es-CO"/>
        </w:rPr>
      </w:pPr>
    </w:p>
    <w:p w:rsidR="00643F6D" w:rsidRPr="00366FD6" w:rsidRDefault="00643F6D" w:rsidP="00643F6D">
      <w:pPr>
        <w:pStyle w:val="Textoindependiente"/>
        <w:spacing w:after="0" w:line="276" w:lineRule="auto"/>
        <w:jc w:val="both"/>
        <w:rPr>
          <w:rFonts w:cs="Arial"/>
          <w:sz w:val="22"/>
          <w:szCs w:val="22"/>
          <w:u w:val="single"/>
          <w:lang w:val="es-CO"/>
        </w:rPr>
      </w:pPr>
      <w:r w:rsidRPr="00366FD6">
        <w:rPr>
          <w:rFonts w:cs="Arial"/>
          <w:sz w:val="22"/>
          <w:szCs w:val="22"/>
          <w:u w:val="single"/>
          <w:lang w:val="es-CO"/>
        </w:rPr>
        <w:t>Marco de Competencias del Departamento Administrativo para la Prosperidad Social</w:t>
      </w:r>
    </w:p>
    <w:p w:rsidR="00643F6D" w:rsidRPr="00366FD6" w:rsidRDefault="00643F6D" w:rsidP="00643F6D">
      <w:pPr>
        <w:pStyle w:val="Textoindependiente"/>
        <w:spacing w:after="0" w:line="276" w:lineRule="auto"/>
        <w:jc w:val="both"/>
        <w:rPr>
          <w:rFonts w:cs="Arial"/>
          <w:sz w:val="22"/>
          <w:szCs w:val="22"/>
          <w:u w:val="single"/>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En relación con la modalidad de subsidio de vivienda urbana otorgado por </w:t>
      </w:r>
      <w:proofErr w:type="spellStart"/>
      <w:r w:rsidRPr="00366FD6">
        <w:rPr>
          <w:rFonts w:cs="Arial"/>
          <w:sz w:val="22"/>
          <w:szCs w:val="22"/>
          <w:lang w:val="es-CO"/>
        </w:rPr>
        <w:t>Fonvivienda</w:t>
      </w:r>
      <w:proofErr w:type="spellEnd"/>
      <w:r w:rsidRPr="00366FD6">
        <w:rPr>
          <w:rFonts w:cs="Arial"/>
          <w:sz w:val="22"/>
          <w:szCs w:val="22"/>
          <w:lang w:val="es-CO"/>
        </w:rPr>
        <w:t xml:space="preserve"> al Departamento Administrativo para la Prosperidad Social  solo le toca las funciones del Procedimiento Administrativo para la asignación de lo que se conoce como el programa de 100 mil viviendas gratis.</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El subsidio familiar de vivienda para población desplazada, </w:t>
      </w:r>
      <w:proofErr w:type="spellStart"/>
      <w:r w:rsidRPr="00366FD6">
        <w:rPr>
          <w:rFonts w:cs="Arial"/>
          <w:sz w:val="22"/>
          <w:szCs w:val="22"/>
          <w:lang w:val="es-CO"/>
        </w:rPr>
        <w:t>esta</w:t>
      </w:r>
      <w:proofErr w:type="spellEnd"/>
      <w:r w:rsidRPr="00366FD6">
        <w:rPr>
          <w:rFonts w:cs="Arial"/>
          <w:sz w:val="22"/>
          <w:szCs w:val="22"/>
          <w:lang w:val="es-CO"/>
        </w:rPr>
        <w:t xml:space="preserve"> reglamentado en el Decreto Único Reglamentario 1077 de 2015. Por lo tanto, la demandante debe estar pendiente de la apertura de la convocatoria que realiza </w:t>
      </w:r>
      <w:proofErr w:type="spellStart"/>
      <w:r w:rsidRPr="00366FD6">
        <w:rPr>
          <w:rFonts w:cs="Arial"/>
          <w:sz w:val="22"/>
          <w:szCs w:val="22"/>
          <w:lang w:val="es-CO"/>
        </w:rPr>
        <w:t>Fonvivienda</w:t>
      </w:r>
      <w:proofErr w:type="spellEnd"/>
      <w:r w:rsidRPr="00366FD6">
        <w:rPr>
          <w:rFonts w:cs="Arial"/>
          <w:sz w:val="22"/>
          <w:szCs w:val="22"/>
          <w:lang w:val="es-CO"/>
        </w:rPr>
        <w:t xml:space="preserve"> y postularse. </w:t>
      </w:r>
    </w:p>
    <w:p w:rsidR="00643F6D" w:rsidRPr="00366FD6" w:rsidRDefault="00643F6D" w:rsidP="00643F6D">
      <w:pPr>
        <w:pStyle w:val="Textoindependiente"/>
        <w:spacing w:after="0" w:line="276" w:lineRule="auto"/>
        <w:jc w:val="both"/>
        <w:rPr>
          <w:rFonts w:cs="Arial"/>
          <w:sz w:val="22"/>
          <w:szCs w:val="22"/>
          <w:u w:val="single"/>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El Decreto 2190 del 2009 compilado en el artículo 2.1.1.1.1.1.5 del Decreto 1077 de 2015 se puede concluir que la entidad que administra los recursos para la vivienda de interés social urbana es </w:t>
      </w:r>
      <w:proofErr w:type="spellStart"/>
      <w:r w:rsidRPr="00366FD6">
        <w:rPr>
          <w:rFonts w:cs="Arial"/>
          <w:sz w:val="22"/>
          <w:szCs w:val="22"/>
          <w:lang w:val="es-CO"/>
        </w:rPr>
        <w:t>Fonvivienda</w:t>
      </w:r>
      <w:proofErr w:type="spellEnd"/>
      <w:r w:rsidRPr="00366FD6">
        <w:rPr>
          <w:rFonts w:cs="Arial"/>
          <w:sz w:val="22"/>
          <w:szCs w:val="22"/>
          <w:lang w:val="es-CO"/>
        </w:rPr>
        <w:t>.</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 xml:space="preserve">Por lo tanto, al Departamento Administrativo para la Prosperidad Social no tiene función que administrador del presupuesto destinado a financiar subsidio de vivienda urbana.  La función de esta entidad en relación al programa de vivienda gratuita es de focalización para identificación de potenciales beneficiarios y la selección de estos. </w:t>
      </w:r>
    </w:p>
    <w:p w:rsidR="00643F6D" w:rsidRPr="00366FD6" w:rsidRDefault="00643F6D" w:rsidP="00643F6D">
      <w:pPr>
        <w:pStyle w:val="Textoindependiente"/>
        <w:spacing w:after="0" w:line="276" w:lineRule="auto"/>
        <w:jc w:val="both"/>
        <w:rPr>
          <w:rFonts w:cs="Arial"/>
          <w:b/>
          <w:sz w:val="22"/>
          <w:szCs w:val="22"/>
          <w:lang w:val="es-CO"/>
        </w:rPr>
      </w:pPr>
    </w:p>
    <w:p w:rsidR="00643F6D" w:rsidRPr="00366FD6" w:rsidRDefault="00643F6D" w:rsidP="00643F6D">
      <w:pPr>
        <w:pStyle w:val="Textoindependiente"/>
        <w:spacing w:after="0" w:line="276" w:lineRule="auto"/>
        <w:jc w:val="both"/>
        <w:rPr>
          <w:rFonts w:cs="Arial"/>
          <w:b/>
          <w:sz w:val="22"/>
          <w:szCs w:val="22"/>
          <w:lang w:val="es-CO"/>
        </w:rPr>
      </w:pPr>
      <w:r w:rsidRPr="00366FD6">
        <w:rPr>
          <w:rFonts w:cs="Arial"/>
          <w:b/>
          <w:sz w:val="22"/>
          <w:szCs w:val="22"/>
          <w:lang w:val="es-CO"/>
        </w:rPr>
        <w:t>3.4. UNIDAD ADMINISTRADORA ESPECIAL PARA LA ATENCIÓN Y REPARACIÓN DE VÍCTIMAS.</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spacing w:after="0" w:line="276" w:lineRule="auto"/>
        <w:jc w:val="both"/>
        <w:rPr>
          <w:rFonts w:cs="Arial"/>
          <w:sz w:val="22"/>
          <w:szCs w:val="22"/>
          <w:lang w:val="es-MX"/>
        </w:rPr>
      </w:pPr>
      <w:r w:rsidRPr="00366FD6">
        <w:rPr>
          <w:rFonts w:cs="Arial"/>
          <w:sz w:val="22"/>
          <w:szCs w:val="22"/>
          <w:lang w:val="es-CO"/>
        </w:rPr>
        <w:t xml:space="preserve">Manifestó que la señora </w:t>
      </w:r>
      <w:r w:rsidRPr="00366FD6">
        <w:rPr>
          <w:rFonts w:cs="Arial"/>
          <w:sz w:val="22"/>
          <w:szCs w:val="22"/>
          <w:lang w:val="es-MX"/>
        </w:rPr>
        <w:t>CARMEN LIGIA RAMÍREZ OROZCO</w:t>
      </w:r>
      <w:r w:rsidRPr="00366FD6">
        <w:rPr>
          <w:rFonts w:cs="Arial"/>
          <w:b/>
          <w:sz w:val="22"/>
          <w:szCs w:val="22"/>
          <w:lang w:val="es-MX"/>
        </w:rPr>
        <w:t xml:space="preserve"> </w:t>
      </w:r>
      <w:r w:rsidRPr="00366FD6">
        <w:rPr>
          <w:rFonts w:cs="Arial"/>
          <w:sz w:val="22"/>
          <w:szCs w:val="22"/>
          <w:lang w:val="es-MX"/>
        </w:rPr>
        <w:t>está incluida en el Registro Único de Victimas desde el 18 de julio de 2002.</w:t>
      </w:r>
    </w:p>
    <w:p w:rsidR="00643F6D" w:rsidRPr="00366FD6" w:rsidRDefault="00643F6D" w:rsidP="00643F6D">
      <w:pPr>
        <w:pStyle w:val="Textoindependiente"/>
        <w:spacing w:after="0" w:line="276" w:lineRule="auto"/>
        <w:jc w:val="both"/>
        <w:rPr>
          <w:rFonts w:cs="Arial"/>
          <w:sz w:val="22"/>
          <w:szCs w:val="22"/>
          <w:lang w:val="es-MX"/>
        </w:rPr>
      </w:pPr>
      <w:r w:rsidRPr="00366FD6">
        <w:rPr>
          <w:rFonts w:cs="Arial"/>
          <w:sz w:val="22"/>
          <w:szCs w:val="22"/>
          <w:lang w:val="es-MX"/>
        </w:rPr>
        <w:t>Informa que la accionante no ha presentado derecho de petición en relación a subsidio de vivienda familiar, indemnización y ayuda humanitaria.</w:t>
      </w:r>
    </w:p>
    <w:p w:rsidR="00643F6D" w:rsidRPr="00366FD6" w:rsidRDefault="00643F6D" w:rsidP="00643F6D">
      <w:pPr>
        <w:pStyle w:val="Textoindependiente"/>
        <w:spacing w:after="0" w:line="276" w:lineRule="auto"/>
        <w:jc w:val="both"/>
        <w:rPr>
          <w:rFonts w:cs="Arial"/>
          <w:sz w:val="22"/>
          <w:szCs w:val="22"/>
          <w:lang w:val="es-MX"/>
        </w:rPr>
      </w:pPr>
    </w:p>
    <w:p w:rsidR="00643F6D" w:rsidRPr="00366FD6" w:rsidRDefault="00643F6D" w:rsidP="00643F6D">
      <w:pPr>
        <w:pStyle w:val="Textoindependiente"/>
        <w:spacing w:after="0" w:line="276" w:lineRule="auto"/>
        <w:jc w:val="both"/>
        <w:rPr>
          <w:rFonts w:cs="Arial"/>
          <w:sz w:val="22"/>
          <w:szCs w:val="22"/>
          <w:lang w:val="es-MX"/>
        </w:rPr>
      </w:pPr>
      <w:r w:rsidRPr="00366FD6">
        <w:rPr>
          <w:rFonts w:cs="Arial"/>
          <w:sz w:val="22"/>
          <w:szCs w:val="22"/>
          <w:lang w:val="es-MX"/>
        </w:rPr>
        <w:t>En relación a la solicitud de Subsidio de vivienda familiar, indemnización y ayuda humanitaria es improcedente por acción de tutela. Además, para que se inicie el trámite necesario para el reconocimiento de esto ayudas es necesario que medie solicitud de las víctimas y en el presente caso no existe solicitud.</w:t>
      </w:r>
    </w:p>
    <w:p w:rsidR="00643F6D" w:rsidRPr="00366FD6" w:rsidRDefault="00643F6D" w:rsidP="00643F6D">
      <w:pPr>
        <w:pStyle w:val="Textoindependiente"/>
        <w:spacing w:after="0" w:line="276" w:lineRule="auto"/>
        <w:jc w:val="both"/>
        <w:rPr>
          <w:rFonts w:cs="Arial"/>
          <w:sz w:val="22"/>
          <w:szCs w:val="22"/>
          <w:lang w:val="es-MX"/>
        </w:rPr>
      </w:pPr>
    </w:p>
    <w:p w:rsidR="00643F6D" w:rsidRPr="00366FD6" w:rsidRDefault="00643F6D" w:rsidP="00643F6D">
      <w:pPr>
        <w:pStyle w:val="Textoindependiente"/>
        <w:spacing w:after="0" w:line="276" w:lineRule="auto"/>
        <w:jc w:val="both"/>
        <w:rPr>
          <w:rFonts w:cs="Arial"/>
          <w:sz w:val="22"/>
          <w:szCs w:val="22"/>
          <w:lang w:val="es-MX"/>
        </w:rPr>
      </w:pPr>
      <w:r w:rsidRPr="00366FD6">
        <w:rPr>
          <w:rFonts w:cs="Arial"/>
          <w:sz w:val="22"/>
          <w:szCs w:val="22"/>
          <w:lang w:val="es-MX"/>
        </w:rPr>
        <w:t xml:space="preserve">En caso de prosperar la tutela frente a la petición de la accionante se causaría una violación del derecho a la igualdad de las demás víctimas que  previo a la instauración de tutelas presenta petición requiriendo el pago de Subsidio de vivienda familiar, indemnización y ayuda </w:t>
      </w:r>
      <w:r w:rsidR="00B21949">
        <w:rPr>
          <w:rFonts w:cs="Arial"/>
          <w:sz w:val="22"/>
          <w:szCs w:val="22"/>
          <w:lang w:val="es-MX"/>
        </w:rPr>
        <w:t>humanitaria. Tampoco el accionante</w:t>
      </w:r>
      <w:r w:rsidRPr="00366FD6">
        <w:rPr>
          <w:rFonts w:cs="Arial"/>
          <w:sz w:val="22"/>
          <w:szCs w:val="22"/>
          <w:lang w:val="es-MX"/>
        </w:rPr>
        <w:t xml:space="preserve"> demostró la causación de un perjuicio irremediable.</w:t>
      </w:r>
    </w:p>
    <w:p w:rsidR="00643F6D" w:rsidRPr="00366FD6" w:rsidRDefault="00643F6D" w:rsidP="00643F6D">
      <w:pPr>
        <w:pStyle w:val="Textoindependiente"/>
        <w:spacing w:after="0" w:line="276" w:lineRule="auto"/>
        <w:jc w:val="both"/>
        <w:rPr>
          <w:rFonts w:cs="Arial"/>
          <w:sz w:val="22"/>
          <w:szCs w:val="22"/>
          <w:lang w:val="es-MX"/>
        </w:rPr>
      </w:pPr>
    </w:p>
    <w:p w:rsidR="00643F6D" w:rsidRPr="00366FD6" w:rsidRDefault="00643F6D" w:rsidP="00643F6D">
      <w:pPr>
        <w:pStyle w:val="Textoindependiente"/>
        <w:spacing w:after="0" w:line="276" w:lineRule="auto"/>
        <w:jc w:val="both"/>
        <w:rPr>
          <w:rFonts w:cs="Arial"/>
          <w:sz w:val="22"/>
          <w:szCs w:val="22"/>
          <w:lang w:val="es-MX"/>
        </w:rPr>
      </w:pPr>
      <w:r w:rsidRPr="00366FD6">
        <w:rPr>
          <w:rFonts w:cs="Arial"/>
          <w:sz w:val="22"/>
          <w:szCs w:val="22"/>
          <w:lang w:val="es-MX"/>
        </w:rPr>
        <w:t xml:space="preserve">Con base en lo anteriormente expuesto solicita la entidad accionada UNIDAD ADMINISTRADORA ESPECIAL PARA LA ATENCIÓN Y REPARACIÓN DE VÍCTIMAS que </w:t>
      </w:r>
      <w:r w:rsidRPr="00366FD6">
        <w:rPr>
          <w:rFonts w:cs="Arial"/>
          <w:sz w:val="22"/>
          <w:szCs w:val="22"/>
          <w:lang w:val="es-MX"/>
        </w:rPr>
        <w:lastRenderedPageBreak/>
        <w:t xml:space="preserve">se niegue la presente tutela, ya que no sea vulnerando por parte de la entidad derecho fundamental de la accionante. </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Textoindependiente"/>
        <w:numPr>
          <w:ilvl w:val="0"/>
          <w:numId w:val="1"/>
        </w:numPr>
        <w:spacing w:after="0" w:line="276" w:lineRule="auto"/>
        <w:jc w:val="both"/>
        <w:rPr>
          <w:rFonts w:cs="Arial"/>
          <w:b/>
          <w:sz w:val="22"/>
          <w:szCs w:val="22"/>
          <w:lang w:val="es-CO"/>
        </w:rPr>
      </w:pPr>
      <w:r w:rsidRPr="00366FD6">
        <w:rPr>
          <w:rFonts w:cs="Arial"/>
          <w:b/>
          <w:sz w:val="22"/>
          <w:szCs w:val="22"/>
          <w:lang w:val="es-CO"/>
        </w:rPr>
        <w:t>LAS PRUEBAS:</w:t>
      </w:r>
    </w:p>
    <w:p w:rsidR="00643F6D" w:rsidRPr="00366FD6" w:rsidRDefault="00643F6D" w:rsidP="00643F6D">
      <w:pPr>
        <w:pStyle w:val="Textoindependiente"/>
        <w:spacing w:after="0" w:line="276" w:lineRule="auto"/>
        <w:ind w:left="360"/>
        <w:jc w:val="both"/>
        <w:rPr>
          <w:rFonts w:cs="Arial"/>
          <w:b/>
          <w:sz w:val="22"/>
          <w:szCs w:val="22"/>
          <w:lang w:val="es-CO"/>
        </w:rPr>
      </w:pPr>
    </w:p>
    <w:p w:rsidR="00643F6D" w:rsidRPr="00366FD6" w:rsidRDefault="00643F6D" w:rsidP="00643F6D">
      <w:pPr>
        <w:pStyle w:val="Textoindependiente"/>
        <w:spacing w:after="0" w:line="276" w:lineRule="auto"/>
        <w:jc w:val="both"/>
        <w:rPr>
          <w:rFonts w:cs="Arial"/>
          <w:sz w:val="22"/>
          <w:szCs w:val="22"/>
          <w:lang w:val="es-CO"/>
        </w:rPr>
      </w:pPr>
      <w:r w:rsidRPr="00366FD6">
        <w:rPr>
          <w:rFonts w:cs="Arial"/>
          <w:sz w:val="22"/>
          <w:szCs w:val="22"/>
          <w:lang w:val="es-CO"/>
        </w:rPr>
        <w:t>Como medio probatorio, destinado a acreditar los supuestos de hecho de la demanda se allegaron los siguientes documentos:</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pStyle w:val="Prrafodelista"/>
        <w:numPr>
          <w:ilvl w:val="0"/>
          <w:numId w:val="2"/>
        </w:numPr>
        <w:spacing w:line="276" w:lineRule="auto"/>
        <w:rPr>
          <w:rFonts w:cs="Arial"/>
          <w:sz w:val="22"/>
          <w:szCs w:val="22"/>
        </w:rPr>
      </w:pPr>
      <w:r w:rsidRPr="00366FD6">
        <w:rPr>
          <w:rFonts w:cs="Arial"/>
          <w:sz w:val="22"/>
          <w:szCs w:val="22"/>
        </w:rPr>
        <w:t>Copia simple de Cedula de Ciudadanía de Carmen Ligia Ramírez Orozco. (folio 10 c1)</w:t>
      </w:r>
    </w:p>
    <w:p w:rsidR="00643F6D" w:rsidRPr="00366FD6" w:rsidRDefault="00643F6D" w:rsidP="00643F6D">
      <w:pPr>
        <w:pStyle w:val="Prrafodelista"/>
        <w:numPr>
          <w:ilvl w:val="0"/>
          <w:numId w:val="2"/>
        </w:numPr>
        <w:spacing w:line="276" w:lineRule="auto"/>
        <w:rPr>
          <w:rFonts w:cs="Arial"/>
          <w:sz w:val="22"/>
          <w:szCs w:val="22"/>
        </w:rPr>
      </w:pPr>
      <w:r w:rsidRPr="00366FD6">
        <w:rPr>
          <w:rFonts w:cs="Arial"/>
          <w:sz w:val="22"/>
          <w:szCs w:val="22"/>
        </w:rPr>
        <w:t>Copia simple de certificación de la UNIDAD ADMINISTRADORA ESPECIAL PARA LA ATENCIÓN Y REPARACIÓN DE VÍCTIMAS (folio 11 delc1)</w:t>
      </w:r>
    </w:p>
    <w:p w:rsidR="00643F6D" w:rsidRPr="00366FD6" w:rsidRDefault="00643F6D" w:rsidP="00643F6D">
      <w:pPr>
        <w:pStyle w:val="Prrafodelista"/>
        <w:numPr>
          <w:ilvl w:val="0"/>
          <w:numId w:val="2"/>
        </w:numPr>
        <w:spacing w:line="276" w:lineRule="auto"/>
        <w:rPr>
          <w:rFonts w:cs="Arial"/>
          <w:sz w:val="22"/>
          <w:szCs w:val="22"/>
        </w:rPr>
      </w:pPr>
      <w:r w:rsidRPr="00366FD6">
        <w:rPr>
          <w:rFonts w:cs="Arial"/>
          <w:sz w:val="22"/>
          <w:szCs w:val="22"/>
        </w:rPr>
        <w:t>Copia simple de oficio Nº S-2019-3000-165390 DEL 31DE MAYO DE 2019 (folio 12 del c1)</w:t>
      </w:r>
    </w:p>
    <w:p w:rsidR="00643F6D" w:rsidRPr="00366FD6" w:rsidRDefault="00643F6D" w:rsidP="00643F6D">
      <w:pPr>
        <w:pStyle w:val="Prrafodelista"/>
        <w:numPr>
          <w:ilvl w:val="0"/>
          <w:numId w:val="2"/>
        </w:numPr>
        <w:spacing w:line="276" w:lineRule="auto"/>
        <w:rPr>
          <w:rFonts w:cs="Arial"/>
          <w:sz w:val="22"/>
          <w:szCs w:val="22"/>
        </w:rPr>
      </w:pPr>
      <w:r w:rsidRPr="00366FD6">
        <w:rPr>
          <w:rFonts w:cs="Arial"/>
          <w:sz w:val="22"/>
          <w:szCs w:val="22"/>
        </w:rPr>
        <w:t xml:space="preserve">Copia del oficio Nº 2-2019-28386 de la Secretaría de Hábitat. (folio 13 a 14de c1) </w:t>
      </w:r>
    </w:p>
    <w:p w:rsidR="00643F6D" w:rsidRPr="00366FD6" w:rsidRDefault="00643F6D" w:rsidP="00643F6D">
      <w:pPr>
        <w:pStyle w:val="Prrafodelista"/>
        <w:numPr>
          <w:ilvl w:val="0"/>
          <w:numId w:val="2"/>
        </w:numPr>
        <w:spacing w:line="276" w:lineRule="auto"/>
        <w:rPr>
          <w:rFonts w:cs="Arial"/>
          <w:sz w:val="22"/>
          <w:szCs w:val="22"/>
        </w:rPr>
      </w:pPr>
      <w:r w:rsidRPr="00366FD6">
        <w:rPr>
          <w:rFonts w:cs="Arial"/>
          <w:sz w:val="22"/>
          <w:szCs w:val="22"/>
        </w:rPr>
        <w:t>Copia del oficio 20147204571361 de  la UNIDAD ADMINISTRADORA ESPECIAL PARA LA ATENCIÓN Y REPARACIÓN DE VÍCTIMAS  (folio 29 a  30 c1)</w:t>
      </w:r>
    </w:p>
    <w:p w:rsidR="00643F6D" w:rsidRPr="00366FD6" w:rsidRDefault="00643F6D" w:rsidP="00643F6D">
      <w:pPr>
        <w:pStyle w:val="Prrafodelista"/>
        <w:numPr>
          <w:ilvl w:val="0"/>
          <w:numId w:val="2"/>
        </w:numPr>
        <w:spacing w:line="276" w:lineRule="auto"/>
        <w:rPr>
          <w:rFonts w:cs="Arial"/>
          <w:sz w:val="22"/>
          <w:szCs w:val="22"/>
        </w:rPr>
      </w:pPr>
      <w:r w:rsidRPr="00366FD6">
        <w:rPr>
          <w:rFonts w:cs="Arial"/>
          <w:sz w:val="22"/>
          <w:szCs w:val="22"/>
        </w:rPr>
        <w:t>Copia  simple de oficio Nº 2019EE0097293 del Ministerio de vivienda (folio 32 a 34 c1)</w:t>
      </w:r>
    </w:p>
    <w:p w:rsidR="00643F6D" w:rsidRPr="00366FD6" w:rsidRDefault="00643F6D" w:rsidP="00643F6D">
      <w:pPr>
        <w:pStyle w:val="Prrafodelista"/>
        <w:numPr>
          <w:ilvl w:val="0"/>
          <w:numId w:val="2"/>
        </w:numPr>
        <w:spacing w:line="276" w:lineRule="auto"/>
        <w:rPr>
          <w:rFonts w:cs="Arial"/>
          <w:sz w:val="22"/>
          <w:szCs w:val="22"/>
        </w:rPr>
      </w:pPr>
      <w:r w:rsidRPr="00366FD6">
        <w:rPr>
          <w:rFonts w:cs="Arial"/>
          <w:sz w:val="22"/>
          <w:szCs w:val="22"/>
        </w:rPr>
        <w:t xml:space="preserve">Copia de oficio 20197200716431 del </w:t>
      </w:r>
      <w:proofErr w:type="spellStart"/>
      <w:r w:rsidRPr="00366FD6">
        <w:rPr>
          <w:rFonts w:cs="Arial"/>
          <w:sz w:val="22"/>
          <w:szCs w:val="22"/>
        </w:rPr>
        <w:t>auriv</w:t>
      </w:r>
      <w:proofErr w:type="spellEnd"/>
      <w:r w:rsidRPr="00366FD6">
        <w:rPr>
          <w:rFonts w:cs="Arial"/>
          <w:sz w:val="22"/>
          <w:szCs w:val="22"/>
        </w:rPr>
        <w:t xml:space="preserve"> (folio 35 s 39 c1)</w:t>
      </w:r>
    </w:p>
    <w:p w:rsidR="00643F6D" w:rsidRPr="00366FD6" w:rsidRDefault="00643F6D" w:rsidP="00643F6D">
      <w:pPr>
        <w:pStyle w:val="Prrafodelista"/>
        <w:numPr>
          <w:ilvl w:val="0"/>
          <w:numId w:val="2"/>
        </w:numPr>
        <w:spacing w:line="276" w:lineRule="auto"/>
        <w:rPr>
          <w:rFonts w:cs="Arial"/>
          <w:sz w:val="22"/>
          <w:szCs w:val="22"/>
        </w:rPr>
      </w:pPr>
      <w:r w:rsidRPr="00366FD6">
        <w:rPr>
          <w:rFonts w:cs="Arial"/>
          <w:sz w:val="22"/>
          <w:szCs w:val="22"/>
        </w:rPr>
        <w:t>Copia simple del oficio 19-00078819/IDM 1219001 (FOLIO 40 C1)</w:t>
      </w:r>
    </w:p>
    <w:p w:rsidR="00643F6D" w:rsidRPr="00366FD6" w:rsidRDefault="00643F6D" w:rsidP="00643F6D">
      <w:pPr>
        <w:pStyle w:val="Prrafodelista"/>
        <w:numPr>
          <w:ilvl w:val="0"/>
          <w:numId w:val="2"/>
        </w:numPr>
        <w:spacing w:line="276" w:lineRule="auto"/>
        <w:rPr>
          <w:rFonts w:cs="Arial"/>
          <w:sz w:val="22"/>
          <w:szCs w:val="22"/>
        </w:rPr>
      </w:pPr>
      <w:r w:rsidRPr="00366FD6">
        <w:rPr>
          <w:rFonts w:cs="Arial"/>
          <w:sz w:val="22"/>
          <w:szCs w:val="22"/>
        </w:rPr>
        <w:t>Copia simple de petición radicado ante la personería de Bogotá. (folio 42 c1)</w:t>
      </w:r>
    </w:p>
    <w:p w:rsidR="00643F6D" w:rsidRPr="00366FD6" w:rsidRDefault="00643F6D" w:rsidP="00643F6D">
      <w:pPr>
        <w:pStyle w:val="Prrafodelista"/>
        <w:spacing w:line="276" w:lineRule="auto"/>
        <w:rPr>
          <w:rFonts w:cs="Arial"/>
          <w:sz w:val="22"/>
          <w:szCs w:val="22"/>
        </w:rPr>
      </w:pPr>
    </w:p>
    <w:p w:rsidR="00643F6D" w:rsidRPr="00366FD6" w:rsidRDefault="00643F6D" w:rsidP="00643F6D">
      <w:pPr>
        <w:pStyle w:val="Sangra2detindependiente"/>
        <w:widowControl/>
        <w:numPr>
          <w:ilvl w:val="0"/>
          <w:numId w:val="1"/>
        </w:numPr>
        <w:spacing w:line="276" w:lineRule="auto"/>
        <w:jc w:val="center"/>
        <w:rPr>
          <w:rFonts w:cs="Arial"/>
          <w:b/>
          <w:sz w:val="22"/>
          <w:szCs w:val="22"/>
          <w:lang w:val="es-CO"/>
        </w:rPr>
      </w:pPr>
      <w:r w:rsidRPr="00366FD6">
        <w:rPr>
          <w:rFonts w:cs="Arial"/>
          <w:b/>
          <w:sz w:val="22"/>
          <w:szCs w:val="22"/>
          <w:lang w:val="es-CO"/>
        </w:rPr>
        <w:t>CONSIDERACIONES:</w:t>
      </w:r>
    </w:p>
    <w:p w:rsidR="00643F6D" w:rsidRPr="00366FD6" w:rsidRDefault="00643F6D" w:rsidP="00643F6D">
      <w:pPr>
        <w:pStyle w:val="Sangra2detindependiente"/>
        <w:widowControl/>
        <w:spacing w:line="276" w:lineRule="auto"/>
        <w:ind w:left="360" w:firstLine="0"/>
        <w:rPr>
          <w:rFonts w:cs="Arial"/>
          <w:b/>
          <w:sz w:val="22"/>
          <w:szCs w:val="22"/>
          <w:lang w:val="es-CO"/>
        </w:rPr>
      </w:pPr>
    </w:p>
    <w:p w:rsidR="00643F6D" w:rsidRPr="00366FD6" w:rsidRDefault="00643F6D" w:rsidP="00643F6D">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366FD6">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366FD6">
        <w:rPr>
          <w:rFonts w:ascii="Arial" w:eastAsia="Calibri" w:hAnsi="Arial" w:cs="Arial"/>
          <w:i/>
          <w:sz w:val="22"/>
          <w:szCs w:val="22"/>
        </w:rPr>
        <w:t>Por el cual se reglamenta la acción de tutela consagrada en el artículo 86 de la Constitución Política”</w:t>
      </w:r>
      <w:r w:rsidRPr="00366FD6">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43F6D" w:rsidRPr="00366FD6" w:rsidRDefault="00643F6D" w:rsidP="00643F6D">
      <w:pPr>
        <w:spacing w:line="276" w:lineRule="auto"/>
        <w:ind w:left="708"/>
        <w:jc w:val="both"/>
        <w:rPr>
          <w:rFonts w:ascii="Arial" w:eastAsia="Calibri" w:hAnsi="Arial" w:cs="Arial"/>
          <w:sz w:val="22"/>
          <w:szCs w:val="22"/>
        </w:rPr>
      </w:pPr>
    </w:p>
    <w:p w:rsidR="00643F6D" w:rsidRPr="00366FD6" w:rsidRDefault="00643F6D" w:rsidP="00643F6D">
      <w:pPr>
        <w:spacing w:line="276" w:lineRule="auto"/>
        <w:jc w:val="both"/>
        <w:rPr>
          <w:rFonts w:ascii="Arial" w:eastAsia="Calibri" w:hAnsi="Arial" w:cs="Arial"/>
          <w:sz w:val="22"/>
          <w:szCs w:val="22"/>
        </w:rPr>
      </w:pPr>
      <w:r w:rsidRPr="00366FD6">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43F6D" w:rsidRPr="00366FD6" w:rsidRDefault="00643F6D" w:rsidP="00643F6D">
      <w:pPr>
        <w:tabs>
          <w:tab w:val="left" w:pos="709"/>
        </w:tabs>
        <w:spacing w:line="276" w:lineRule="auto"/>
        <w:jc w:val="both"/>
        <w:rPr>
          <w:rFonts w:ascii="Arial" w:eastAsia="Calibri" w:hAnsi="Arial" w:cs="Arial"/>
          <w:sz w:val="22"/>
          <w:szCs w:val="22"/>
        </w:rPr>
      </w:pPr>
    </w:p>
    <w:p w:rsidR="00643F6D" w:rsidRPr="00366FD6" w:rsidRDefault="00643F6D" w:rsidP="00643F6D">
      <w:pPr>
        <w:pStyle w:val="Textoindependiente"/>
        <w:spacing w:after="0" w:line="276" w:lineRule="auto"/>
        <w:jc w:val="both"/>
        <w:rPr>
          <w:rFonts w:cs="Arial"/>
          <w:color w:val="000000"/>
          <w:sz w:val="22"/>
          <w:szCs w:val="22"/>
          <w:lang w:val="es-CO"/>
        </w:rPr>
      </w:pPr>
      <w:r w:rsidRPr="00366FD6">
        <w:rPr>
          <w:rFonts w:cs="Arial"/>
          <w:b/>
          <w:sz w:val="22"/>
          <w:szCs w:val="22"/>
          <w:lang w:val="es-ES_tradnl"/>
        </w:rPr>
        <w:t xml:space="preserve">5.2 </w:t>
      </w:r>
      <w:r w:rsidRPr="00366FD6">
        <w:rPr>
          <w:rFonts w:cs="Arial"/>
          <w:sz w:val="22"/>
          <w:szCs w:val="22"/>
          <w:lang w:val="es-ES_tradnl"/>
        </w:rPr>
        <w:t xml:space="preserve">Observa el Despacho que el derecho fundamental del cual pretende obtener protección es el de petición, toda vez que las entidades accionadas, según el accionante, no han resuelto los derechos de petición. </w:t>
      </w:r>
    </w:p>
    <w:p w:rsidR="00643F6D" w:rsidRPr="00366FD6" w:rsidRDefault="00643F6D" w:rsidP="00643F6D">
      <w:pPr>
        <w:pStyle w:val="Textoindependiente"/>
        <w:spacing w:after="0" w:line="276" w:lineRule="auto"/>
        <w:jc w:val="both"/>
        <w:rPr>
          <w:rFonts w:cs="Arial"/>
          <w:sz w:val="22"/>
          <w:szCs w:val="22"/>
          <w:lang w:val="es-CO"/>
        </w:rPr>
      </w:pPr>
    </w:p>
    <w:p w:rsidR="00643F6D" w:rsidRPr="00366FD6" w:rsidRDefault="00643F6D" w:rsidP="00643F6D">
      <w:pPr>
        <w:spacing w:line="276" w:lineRule="auto"/>
        <w:jc w:val="both"/>
        <w:rPr>
          <w:rFonts w:ascii="Arial" w:hAnsi="Arial" w:cs="Arial"/>
          <w:b/>
          <w:sz w:val="22"/>
          <w:szCs w:val="22"/>
          <w:lang w:val="es-MX"/>
        </w:rPr>
      </w:pPr>
      <w:r w:rsidRPr="00366FD6">
        <w:rPr>
          <w:rFonts w:ascii="Arial" w:hAnsi="Arial" w:cs="Arial"/>
          <w:sz w:val="22"/>
          <w:szCs w:val="22"/>
          <w:lang w:val="es-MX"/>
        </w:rPr>
        <w:t xml:space="preserve">Así las cosas, cabe preguntarse </w:t>
      </w:r>
      <w:r w:rsidRPr="00366FD6">
        <w:rPr>
          <w:rFonts w:ascii="Arial" w:hAnsi="Arial" w:cs="Arial"/>
          <w:b/>
          <w:sz w:val="22"/>
          <w:szCs w:val="22"/>
          <w:lang w:val="es-MX"/>
        </w:rPr>
        <w:t>¿Debe tutelarse el derecho de petición ante la falta de respuesta por parte de la entidad accionada?</w:t>
      </w:r>
    </w:p>
    <w:p w:rsidR="00643F6D" w:rsidRPr="00366FD6" w:rsidRDefault="00643F6D" w:rsidP="00643F6D">
      <w:pPr>
        <w:spacing w:line="276" w:lineRule="auto"/>
        <w:jc w:val="both"/>
        <w:rPr>
          <w:rFonts w:ascii="Arial" w:hAnsi="Arial" w:cs="Arial"/>
          <w:b/>
          <w:sz w:val="22"/>
          <w:szCs w:val="22"/>
          <w:lang w:val="es-MX"/>
        </w:rPr>
      </w:pPr>
    </w:p>
    <w:p w:rsidR="00643F6D" w:rsidRPr="00366FD6" w:rsidRDefault="00643F6D" w:rsidP="00643F6D">
      <w:pPr>
        <w:pStyle w:val="Sangradetextonormal"/>
        <w:spacing w:line="276" w:lineRule="auto"/>
        <w:ind w:left="0"/>
        <w:rPr>
          <w:rFonts w:cs="Arial"/>
          <w:sz w:val="22"/>
          <w:szCs w:val="22"/>
        </w:rPr>
      </w:pPr>
      <w:r w:rsidRPr="00366FD6">
        <w:rPr>
          <w:rFonts w:cs="Arial"/>
          <w:sz w:val="22"/>
          <w:szCs w:val="22"/>
        </w:rPr>
        <w:t>La respuesta al anterior interrogante es negativa por las siguientes razones:</w:t>
      </w:r>
    </w:p>
    <w:p w:rsidR="00643F6D" w:rsidRPr="00366FD6" w:rsidRDefault="00643F6D" w:rsidP="00643F6D">
      <w:pPr>
        <w:pStyle w:val="Sangradetextonormal"/>
        <w:spacing w:line="276" w:lineRule="auto"/>
        <w:ind w:left="0"/>
        <w:rPr>
          <w:rFonts w:cs="Arial"/>
          <w:sz w:val="22"/>
          <w:szCs w:val="22"/>
        </w:rPr>
      </w:pPr>
    </w:p>
    <w:p w:rsidR="00643F6D" w:rsidRPr="00366FD6" w:rsidRDefault="00643F6D" w:rsidP="00643F6D">
      <w:pPr>
        <w:pStyle w:val="Sangradetextonormal"/>
        <w:spacing w:line="276" w:lineRule="auto"/>
        <w:ind w:left="0"/>
        <w:rPr>
          <w:rFonts w:cs="Arial"/>
          <w:sz w:val="22"/>
          <w:szCs w:val="22"/>
        </w:rPr>
      </w:pPr>
      <w:r w:rsidRPr="00366FD6">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66FD6">
        <w:rPr>
          <w:rStyle w:val="Refdenotaalpie"/>
          <w:rFonts w:cs="Arial"/>
          <w:sz w:val="22"/>
          <w:szCs w:val="22"/>
        </w:rPr>
        <w:footnoteReference w:id="2"/>
      </w:r>
      <w:r w:rsidRPr="00366FD6">
        <w:rPr>
          <w:rFonts w:cs="Arial"/>
          <w:sz w:val="22"/>
          <w:szCs w:val="22"/>
        </w:rPr>
        <w:t>, estableciendo las reglas básicas que rigen el derecho de petición:</w:t>
      </w:r>
    </w:p>
    <w:p w:rsidR="00643F6D" w:rsidRPr="00366FD6" w:rsidRDefault="00643F6D" w:rsidP="00643F6D">
      <w:pPr>
        <w:pStyle w:val="Sangradetextonormal"/>
        <w:spacing w:line="276" w:lineRule="auto"/>
        <w:rPr>
          <w:rFonts w:cs="Arial"/>
          <w:sz w:val="22"/>
          <w:szCs w:val="22"/>
        </w:rPr>
      </w:pPr>
    </w:p>
    <w:p w:rsidR="00643F6D" w:rsidRPr="00366FD6" w:rsidRDefault="00643F6D" w:rsidP="00643F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66FD6">
        <w:rPr>
          <w:rFonts w:cs="Arial"/>
          <w:sz w:val="22"/>
          <w:szCs w:val="22"/>
        </w:rPr>
        <w:t>El derecho de petición es fundamental y determinante para la efectividad de los mecanismos de la democracia participativa</w:t>
      </w:r>
    </w:p>
    <w:p w:rsidR="00643F6D" w:rsidRPr="00366FD6" w:rsidRDefault="00643F6D" w:rsidP="00643F6D">
      <w:pPr>
        <w:pStyle w:val="Sangradetextonormal"/>
        <w:spacing w:line="276" w:lineRule="auto"/>
        <w:rPr>
          <w:rFonts w:cs="Arial"/>
          <w:sz w:val="22"/>
          <w:szCs w:val="22"/>
        </w:rPr>
      </w:pPr>
    </w:p>
    <w:p w:rsidR="00643F6D" w:rsidRPr="00366FD6" w:rsidRDefault="00643F6D" w:rsidP="00643F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66FD6">
        <w:rPr>
          <w:rFonts w:cs="Arial"/>
          <w:sz w:val="22"/>
          <w:szCs w:val="22"/>
        </w:rPr>
        <w:t>El núcleo esencial del derecho de petición reside en la resolución pronta y oportuna de la cuestión</w:t>
      </w:r>
    </w:p>
    <w:p w:rsidR="00643F6D" w:rsidRPr="00366FD6" w:rsidRDefault="00643F6D" w:rsidP="00643F6D">
      <w:pPr>
        <w:pStyle w:val="Sangradetextonormal"/>
        <w:tabs>
          <w:tab w:val="left" w:pos="567"/>
        </w:tabs>
        <w:spacing w:line="276" w:lineRule="auto"/>
        <w:ind w:left="0"/>
        <w:rPr>
          <w:rFonts w:cs="Arial"/>
          <w:sz w:val="22"/>
          <w:szCs w:val="22"/>
        </w:rPr>
      </w:pPr>
    </w:p>
    <w:p w:rsidR="00643F6D" w:rsidRPr="00366FD6" w:rsidRDefault="00643F6D" w:rsidP="00643F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66FD6">
        <w:rPr>
          <w:rFonts w:cs="Arial"/>
          <w:sz w:val="22"/>
          <w:szCs w:val="22"/>
        </w:rPr>
        <w:t>La respuesta debe cumplir con estos requisitos:</w:t>
      </w:r>
    </w:p>
    <w:p w:rsidR="00643F6D" w:rsidRPr="00366FD6" w:rsidRDefault="00643F6D" w:rsidP="00643F6D">
      <w:pPr>
        <w:pStyle w:val="Sangradetextonormal"/>
        <w:spacing w:line="276" w:lineRule="auto"/>
        <w:rPr>
          <w:rFonts w:cs="Arial"/>
          <w:sz w:val="22"/>
          <w:szCs w:val="22"/>
        </w:rPr>
      </w:pPr>
    </w:p>
    <w:p w:rsidR="00643F6D" w:rsidRPr="00366FD6" w:rsidRDefault="00643F6D" w:rsidP="00643F6D">
      <w:pPr>
        <w:pStyle w:val="Sangradetextonormal"/>
        <w:numPr>
          <w:ilvl w:val="0"/>
          <w:numId w:val="5"/>
        </w:numPr>
        <w:spacing w:line="276" w:lineRule="auto"/>
        <w:rPr>
          <w:rFonts w:cs="Arial"/>
          <w:sz w:val="22"/>
          <w:szCs w:val="22"/>
        </w:rPr>
      </w:pPr>
      <w:r w:rsidRPr="00366FD6">
        <w:rPr>
          <w:rFonts w:cs="Arial"/>
          <w:sz w:val="22"/>
          <w:szCs w:val="22"/>
        </w:rPr>
        <w:t>De ser oportuna</w:t>
      </w:r>
    </w:p>
    <w:p w:rsidR="00643F6D" w:rsidRPr="00366FD6" w:rsidRDefault="00643F6D" w:rsidP="00643F6D">
      <w:pPr>
        <w:pStyle w:val="Sangradetextonormal"/>
        <w:numPr>
          <w:ilvl w:val="0"/>
          <w:numId w:val="5"/>
        </w:numPr>
        <w:spacing w:line="276" w:lineRule="auto"/>
        <w:rPr>
          <w:rFonts w:cs="Arial"/>
          <w:sz w:val="22"/>
          <w:szCs w:val="22"/>
        </w:rPr>
      </w:pPr>
      <w:r w:rsidRPr="00366FD6">
        <w:rPr>
          <w:rFonts w:cs="Arial"/>
          <w:sz w:val="22"/>
          <w:szCs w:val="22"/>
        </w:rPr>
        <w:t>Debe resolverse de fondo, clara, precisa y de manera congruente con lo solicitado, y</w:t>
      </w:r>
    </w:p>
    <w:p w:rsidR="00643F6D" w:rsidRPr="00366FD6" w:rsidRDefault="00643F6D" w:rsidP="00643F6D">
      <w:pPr>
        <w:pStyle w:val="Sangradetextonormal"/>
        <w:numPr>
          <w:ilvl w:val="0"/>
          <w:numId w:val="5"/>
        </w:numPr>
        <w:spacing w:line="276" w:lineRule="auto"/>
        <w:rPr>
          <w:rFonts w:cs="Arial"/>
          <w:sz w:val="22"/>
          <w:szCs w:val="22"/>
        </w:rPr>
      </w:pPr>
      <w:r w:rsidRPr="00366FD6">
        <w:rPr>
          <w:rFonts w:cs="Arial"/>
          <w:sz w:val="22"/>
          <w:szCs w:val="22"/>
        </w:rPr>
        <w:t>Debe ser puesta en conocimiento del peticionario</w:t>
      </w:r>
    </w:p>
    <w:p w:rsidR="00643F6D" w:rsidRPr="00366FD6" w:rsidRDefault="00643F6D" w:rsidP="00643F6D">
      <w:pPr>
        <w:pStyle w:val="Sangradetextonormal"/>
        <w:spacing w:line="276" w:lineRule="auto"/>
        <w:ind w:left="360"/>
        <w:rPr>
          <w:rFonts w:cs="Arial"/>
          <w:sz w:val="22"/>
          <w:szCs w:val="22"/>
        </w:rPr>
      </w:pPr>
    </w:p>
    <w:p w:rsidR="00643F6D" w:rsidRPr="00366FD6" w:rsidRDefault="00643F6D" w:rsidP="00643F6D">
      <w:pPr>
        <w:pStyle w:val="Sangradetextonormal"/>
        <w:spacing w:line="276" w:lineRule="auto"/>
        <w:ind w:left="0"/>
        <w:rPr>
          <w:rFonts w:cs="Arial"/>
          <w:sz w:val="22"/>
          <w:szCs w:val="22"/>
        </w:rPr>
      </w:pPr>
      <w:r w:rsidRPr="00366FD6">
        <w:rPr>
          <w:rFonts w:cs="Arial"/>
          <w:sz w:val="22"/>
          <w:szCs w:val="22"/>
        </w:rPr>
        <w:t>Si no cumple con estos requisitos se incurre en una violación al derecho constitucional fundamental de petición</w:t>
      </w:r>
    </w:p>
    <w:p w:rsidR="00643F6D" w:rsidRPr="00366FD6" w:rsidRDefault="00643F6D" w:rsidP="00643F6D">
      <w:pPr>
        <w:pStyle w:val="Sangradetextonormal"/>
        <w:spacing w:line="276" w:lineRule="auto"/>
        <w:rPr>
          <w:rFonts w:cs="Arial"/>
          <w:sz w:val="22"/>
          <w:szCs w:val="22"/>
        </w:rPr>
      </w:pPr>
    </w:p>
    <w:p w:rsidR="00643F6D" w:rsidRPr="00366FD6" w:rsidRDefault="00643F6D" w:rsidP="00643F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66FD6">
        <w:rPr>
          <w:rFonts w:cs="Arial"/>
          <w:sz w:val="22"/>
          <w:szCs w:val="22"/>
        </w:rPr>
        <w:t>La respuesta no implica la aceptación de lo solicitado ni tampoco se concreta siempre en una respuesta escrita</w:t>
      </w:r>
    </w:p>
    <w:p w:rsidR="00643F6D" w:rsidRPr="00366FD6" w:rsidRDefault="00643F6D" w:rsidP="00643F6D">
      <w:pPr>
        <w:pStyle w:val="Sangradetextonormal"/>
        <w:tabs>
          <w:tab w:val="left" w:pos="567"/>
        </w:tabs>
        <w:spacing w:line="276" w:lineRule="auto"/>
        <w:ind w:left="0"/>
        <w:rPr>
          <w:rFonts w:cs="Arial"/>
          <w:sz w:val="22"/>
          <w:szCs w:val="22"/>
        </w:rPr>
      </w:pPr>
    </w:p>
    <w:p w:rsidR="00643F6D" w:rsidRPr="00366FD6" w:rsidRDefault="00643F6D" w:rsidP="00643F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66FD6">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366FD6">
        <w:rPr>
          <w:rStyle w:val="Refdenotaalpie"/>
          <w:rFonts w:cs="Arial"/>
          <w:sz w:val="22"/>
          <w:szCs w:val="22"/>
        </w:rPr>
        <w:footnoteReference w:id="3"/>
      </w:r>
      <w:r w:rsidRPr="00366FD6">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643F6D" w:rsidRPr="00366FD6" w:rsidRDefault="00643F6D" w:rsidP="00643F6D">
      <w:pPr>
        <w:pStyle w:val="Sangradetextonormal"/>
        <w:tabs>
          <w:tab w:val="left" w:pos="567"/>
        </w:tabs>
        <w:spacing w:line="276" w:lineRule="auto"/>
        <w:ind w:left="0"/>
        <w:rPr>
          <w:rFonts w:cs="Arial"/>
          <w:sz w:val="22"/>
          <w:szCs w:val="22"/>
        </w:rPr>
      </w:pPr>
    </w:p>
    <w:p w:rsidR="00643F6D" w:rsidRPr="00366FD6" w:rsidRDefault="00643F6D" w:rsidP="00643F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66FD6">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643F6D" w:rsidRPr="00366FD6" w:rsidRDefault="00643F6D" w:rsidP="00643F6D">
      <w:pPr>
        <w:pStyle w:val="Sangradetextonormal"/>
        <w:tabs>
          <w:tab w:val="left" w:pos="567"/>
        </w:tabs>
        <w:spacing w:line="276" w:lineRule="auto"/>
        <w:ind w:left="0"/>
        <w:rPr>
          <w:rFonts w:cs="Arial"/>
          <w:sz w:val="22"/>
          <w:szCs w:val="22"/>
        </w:rPr>
      </w:pPr>
    </w:p>
    <w:p w:rsidR="00643F6D" w:rsidRPr="00366FD6" w:rsidRDefault="00643F6D" w:rsidP="00643F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66FD6">
        <w:rPr>
          <w:rFonts w:cs="Arial"/>
          <w:sz w:val="22"/>
          <w:szCs w:val="22"/>
        </w:rPr>
        <w:t>El derecho de petición también es aplicable en la vía gubernativa, por ser ésta una expresión más del derecho consagrado en el artículo 23 de la Carta.</w:t>
      </w:r>
    </w:p>
    <w:p w:rsidR="00643F6D" w:rsidRPr="00366FD6" w:rsidRDefault="00643F6D" w:rsidP="00643F6D">
      <w:pPr>
        <w:pStyle w:val="Sangradetextonormal"/>
        <w:tabs>
          <w:tab w:val="left" w:pos="567"/>
        </w:tabs>
        <w:spacing w:line="276" w:lineRule="auto"/>
        <w:ind w:left="0"/>
        <w:rPr>
          <w:rFonts w:cs="Arial"/>
          <w:sz w:val="22"/>
          <w:szCs w:val="22"/>
        </w:rPr>
      </w:pPr>
      <w:r w:rsidRPr="00366FD6">
        <w:rPr>
          <w:rFonts w:cs="Arial"/>
          <w:sz w:val="22"/>
          <w:szCs w:val="22"/>
        </w:rPr>
        <w:t>El artículo 23 de la Constitución consagra el derecho que tiene toda persona a presentar peticiones respetuosas a las autoridades por motivos de interés general o particular y a obtener pronta resolución.</w:t>
      </w:r>
    </w:p>
    <w:p w:rsidR="00643F6D" w:rsidRPr="00366FD6" w:rsidRDefault="00643F6D" w:rsidP="00643F6D">
      <w:pPr>
        <w:spacing w:line="276" w:lineRule="auto"/>
        <w:jc w:val="both"/>
        <w:rPr>
          <w:rFonts w:ascii="Arial" w:hAnsi="Arial" w:cs="Arial"/>
          <w:sz w:val="22"/>
          <w:szCs w:val="22"/>
          <w:lang w:val="es-MX"/>
        </w:rPr>
      </w:pPr>
    </w:p>
    <w:p w:rsidR="00643F6D" w:rsidRPr="00366FD6" w:rsidRDefault="00643F6D" w:rsidP="00643F6D">
      <w:pPr>
        <w:spacing w:line="276" w:lineRule="auto"/>
        <w:jc w:val="both"/>
        <w:rPr>
          <w:rFonts w:ascii="Arial" w:hAnsi="Arial" w:cs="Arial"/>
          <w:sz w:val="22"/>
          <w:szCs w:val="22"/>
          <w:lang w:val="es-MX"/>
        </w:rPr>
      </w:pPr>
      <w:r w:rsidRPr="00366FD6">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43F6D" w:rsidRPr="00366FD6" w:rsidRDefault="00643F6D" w:rsidP="00643F6D">
      <w:pPr>
        <w:spacing w:line="276" w:lineRule="auto"/>
        <w:jc w:val="both"/>
        <w:rPr>
          <w:rFonts w:ascii="Arial" w:hAnsi="Arial" w:cs="Arial"/>
          <w:sz w:val="22"/>
          <w:szCs w:val="22"/>
          <w:lang w:val="es-MX"/>
        </w:rPr>
      </w:pPr>
    </w:p>
    <w:p w:rsidR="00643F6D" w:rsidRPr="00366FD6" w:rsidRDefault="00643F6D" w:rsidP="00643F6D">
      <w:pPr>
        <w:spacing w:line="276" w:lineRule="auto"/>
        <w:jc w:val="both"/>
        <w:rPr>
          <w:rFonts w:ascii="Arial" w:hAnsi="Arial" w:cs="Arial"/>
          <w:sz w:val="22"/>
          <w:szCs w:val="22"/>
          <w:lang w:val="es-MX"/>
        </w:rPr>
      </w:pPr>
      <w:r w:rsidRPr="00366FD6">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643F6D" w:rsidRPr="00366FD6" w:rsidRDefault="00643F6D" w:rsidP="00643F6D">
      <w:pPr>
        <w:spacing w:line="276" w:lineRule="auto"/>
        <w:jc w:val="both"/>
        <w:rPr>
          <w:rFonts w:ascii="Arial" w:hAnsi="Arial" w:cs="Arial"/>
          <w:sz w:val="22"/>
          <w:szCs w:val="22"/>
          <w:lang w:val="es-MX"/>
        </w:rPr>
      </w:pPr>
    </w:p>
    <w:p w:rsidR="00643F6D" w:rsidRPr="00366FD6" w:rsidRDefault="00643F6D" w:rsidP="00643F6D">
      <w:pPr>
        <w:spacing w:line="276" w:lineRule="auto"/>
        <w:jc w:val="both"/>
        <w:rPr>
          <w:rFonts w:ascii="Arial" w:hAnsi="Arial" w:cs="Arial"/>
          <w:sz w:val="22"/>
          <w:szCs w:val="22"/>
          <w:lang w:val="es-MX"/>
        </w:rPr>
      </w:pPr>
      <w:r w:rsidRPr="00366FD6">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66FD6">
        <w:rPr>
          <w:rStyle w:val="Refdenotaalpie"/>
          <w:rFonts w:ascii="Arial" w:hAnsi="Arial" w:cs="Arial"/>
          <w:sz w:val="22"/>
          <w:szCs w:val="22"/>
          <w:lang w:val="es-MX"/>
        </w:rPr>
        <w:footnoteReference w:id="4"/>
      </w:r>
      <w:r w:rsidRPr="00366FD6">
        <w:rPr>
          <w:rFonts w:ascii="Arial" w:hAnsi="Arial" w:cs="Arial"/>
          <w:sz w:val="22"/>
          <w:szCs w:val="22"/>
          <w:lang w:val="es-MX"/>
        </w:rPr>
        <w:t>.</w:t>
      </w:r>
    </w:p>
    <w:p w:rsidR="00643F6D" w:rsidRPr="00366FD6" w:rsidRDefault="00643F6D" w:rsidP="00643F6D">
      <w:pPr>
        <w:spacing w:line="276" w:lineRule="auto"/>
        <w:jc w:val="both"/>
        <w:rPr>
          <w:rFonts w:ascii="Arial" w:hAnsi="Arial" w:cs="Arial"/>
          <w:sz w:val="22"/>
          <w:szCs w:val="22"/>
          <w:highlight w:val="yellow"/>
          <w:lang w:val="es-MX"/>
        </w:rPr>
      </w:pPr>
    </w:p>
    <w:p w:rsidR="00643F6D" w:rsidRPr="00366FD6" w:rsidRDefault="00643F6D" w:rsidP="00643F6D">
      <w:pPr>
        <w:spacing w:line="276" w:lineRule="auto"/>
        <w:jc w:val="both"/>
        <w:rPr>
          <w:rFonts w:ascii="Arial" w:hAnsi="Arial" w:cs="Arial"/>
          <w:sz w:val="22"/>
          <w:szCs w:val="22"/>
          <w:lang w:val="es-MX"/>
        </w:rPr>
      </w:pPr>
      <w:r w:rsidRPr="00366FD6">
        <w:rPr>
          <w:rFonts w:ascii="Arial" w:hAnsi="Arial" w:cs="Arial"/>
          <w:sz w:val="22"/>
          <w:szCs w:val="22"/>
          <w:lang w:val="es-MX"/>
        </w:rPr>
        <w:t>En el presente caso el accionante solicita que se ordene a las entidades demandadas que procedan a contestar el derecho de petición que radicó.</w:t>
      </w:r>
    </w:p>
    <w:p w:rsidR="00643F6D" w:rsidRPr="00366FD6" w:rsidRDefault="00643F6D" w:rsidP="00643F6D">
      <w:pPr>
        <w:spacing w:line="276" w:lineRule="auto"/>
        <w:jc w:val="both"/>
        <w:rPr>
          <w:rFonts w:ascii="Arial" w:hAnsi="Arial" w:cs="Arial"/>
          <w:sz w:val="22"/>
          <w:szCs w:val="22"/>
          <w:lang w:val="es-MX"/>
        </w:rPr>
      </w:pPr>
    </w:p>
    <w:p w:rsidR="00643F6D" w:rsidRPr="00366FD6" w:rsidRDefault="00582F15" w:rsidP="00643F6D">
      <w:pPr>
        <w:spacing w:line="276" w:lineRule="auto"/>
        <w:jc w:val="both"/>
        <w:rPr>
          <w:rFonts w:ascii="Arial" w:hAnsi="Arial" w:cs="Arial"/>
          <w:sz w:val="22"/>
          <w:szCs w:val="22"/>
          <w:lang w:val="es-MX"/>
        </w:rPr>
      </w:pPr>
      <w:r>
        <w:rPr>
          <w:rFonts w:ascii="Arial" w:hAnsi="Arial" w:cs="Arial"/>
          <w:sz w:val="22"/>
          <w:szCs w:val="22"/>
          <w:lang w:val="es-MX"/>
        </w:rPr>
        <w:t>Revisadas las pruebas que allegó</w:t>
      </w:r>
      <w:r w:rsidR="00643F6D" w:rsidRPr="00366FD6">
        <w:rPr>
          <w:rFonts w:ascii="Arial" w:hAnsi="Arial" w:cs="Arial"/>
          <w:sz w:val="22"/>
          <w:szCs w:val="22"/>
          <w:lang w:val="es-MX"/>
        </w:rPr>
        <w:t xml:space="preserve"> el acciónate y la respuesta de los accionados se encontró lo siguiente: </w:t>
      </w:r>
    </w:p>
    <w:p w:rsidR="00643F6D" w:rsidRPr="00366FD6" w:rsidRDefault="00643F6D" w:rsidP="00643F6D">
      <w:pPr>
        <w:spacing w:line="276" w:lineRule="auto"/>
        <w:jc w:val="both"/>
        <w:rPr>
          <w:rFonts w:ascii="Arial" w:hAnsi="Arial" w:cs="Arial"/>
          <w:sz w:val="22"/>
          <w:szCs w:val="22"/>
          <w:lang w:val="es-MX"/>
        </w:rPr>
      </w:pPr>
    </w:p>
    <w:tbl>
      <w:tblPr>
        <w:tblStyle w:val="Tablaconcuadrcula"/>
        <w:tblW w:w="0" w:type="auto"/>
        <w:tblLook w:val="04A0" w:firstRow="1" w:lastRow="0" w:firstColumn="1" w:lastColumn="0" w:noHBand="0" w:noVBand="1"/>
      </w:tblPr>
      <w:tblGrid>
        <w:gridCol w:w="2122"/>
        <w:gridCol w:w="6706"/>
      </w:tblGrid>
      <w:tr w:rsidR="00643F6D" w:rsidRPr="006C57F0" w:rsidTr="00582F15">
        <w:tc>
          <w:tcPr>
            <w:tcW w:w="2122" w:type="dxa"/>
          </w:tcPr>
          <w:p w:rsidR="00643F6D" w:rsidRPr="006C57F0" w:rsidRDefault="00643F6D" w:rsidP="0083540E">
            <w:pPr>
              <w:spacing w:line="276" w:lineRule="auto"/>
              <w:jc w:val="both"/>
              <w:rPr>
                <w:rFonts w:ascii="Arial" w:hAnsi="Arial" w:cs="Arial"/>
                <w:b/>
                <w:sz w:val="20"/>
                <w:szCs w:val="20"/>
                <w:lang w:val="es-MX"/>
              </w:rPr>
            </w:pPr>
            <w:r w:rsidRPr="006C57F0">
              <w:rPr>
                <w:rFonts w:ascii="Arial" w:hAnsi="Arial" w:cs="Arial"/>
                <w:b/>
                <w:sz w:val="20"/>
                <w:szCs w:val="20"/>
                <w:lang w:val="es-MX"/>
              </w:rPr>
              <w:t>ENTIDAD DEMANDADA</w:t>
            </w:r>
          </w:p>
        </w:tc>
        <w:tc>
          <w:tcPr>
            <w:tcW w:w="6706" w:type="dxa"/>
          </w:tcPr>
          <w:p w:rsidR="00643F6D" w:rsidRPr="006C57F0" w:rsidRDefault="00643F6D" w:rsidP="0083540E">
            <w:pPr>
              <w:spacing w:line="276" w:lineRule="auto"/>
              <w:jc w:val="both"/>
              <w:rPr>
                <w:rFonts w:ascii="Arial" w:hAnsi="Arial" w:cs="Arial"/>
                <w:b/>
                <w:sz w:val="20"/>
                <w:szCs w:val="20"/>
                <w:lang w:val="es-MX"/>
              </w:rPr>
            </w:pPr>
            <w:r w:rsidRPr="006C57F0">
              <w:rPr>
                <w:rFonts w:ascii="Arial" w:hAnsi="Arial" w:cs="Arial"/>
                <w:b/>
                <w:sz w:val="20"/>
                <w:szCs w:val="20"/>
                <w:lang w:val="es-MX"/>
              </w:rPr>
              <w:t>CONTESTACIÓN</w:t>
            </w:r>
          </w:p>
        </w:tc>
      </w:tr>
      <w:tr w:rsidR="00643F6D" w:rsidRPr="006C57F0" w:rsidTr="00582F15">
        <w:tc>
          <w:tcPr>
            <w:tcW w:w="2122" w:type="dxa"/>
          </w:tcPr>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b/>
                <w:sz w:val="20"/>
                <w:szCs w:val="20"/>
              </w:rPr>
              <w:t>DEPARTAMENTO ADMINISTRATIVO DE LA PRESIDENCIA DE LA REPUBLICA Y PRESIDENTE DE LA REPUBLICA</w:t>
            </w:r>
          </w:p>
        </w:tc>
        <w:tc>
          <w:tcPr>
            <w:tcW w:w="6706" w:type="dxa"/>
          </w:tcPr>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sz w:val="20"/>
                <w:szCs w:val="20"/>
                <w:lang w:val="es-MX"/>
              </w:rPr>
              <w:t xml:space="preserve">No contestó la presente acción a pesar de ser notificado de esta el 17 de julio de 2019. </w:t>
            </w:r>
          </w:p>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sz w:val="20"/>
                <w:szCs w:val="20"/>
                <w:lang w:val="es-MX"/>
              </w:rPr>
              <w:t xml:space="preserve">Sin embargo, dentro del escrito de demanda la acciónate allega respuesta enviada por la entidad donde le informa que su petición fue remitida al Ministerio de Vivienda y a la UNIDAD ADMINISTRADORA ESPECIAL PARA LA ATENCIÓN Y REPARACIÓN DE VÍCTIMAS, por ser competencia de estas entidades las solicitudes de la </w:t>
            </w:r>
            <w:proofErr w:type="spellStart"/>
            <w:r w:rsidRPr="006C57F0">
              <w:rPr>
                <w:rFonts w:ascii="Arial" w:hAnsi="Arial" w:cs="Arial"/>
                <w:sz w:val="20"/>
                <w:szCs w:val="20"/>
                <w:lang w:val="es-MX"/>
              </w:rPr>
              <w:t>peticionante</w:t>
            </w:r>
            <w:proofErr w:type="spellEnd"/>
            <w:r w:rsidRPr="006C57F0">
              <w:rPr>
                <w:rFonts w:ascii="Arial" w:hAnsi="Arial" w:cs="Arial"/>
                <w:sz w:val="20"/>
                <w:szCs w:val="20"/>
                <w:lang w:val="es-MX"/>
              </w:rPr>
              <w:t xml:space="preserve">. (folio 40 del cuaderno principal) </w:t>
            </w:r>
          </w:p>
        </w:tc>
      </w:tr>
      <w:tr w:rsidR="00643F6D" w:rsidRPr="006C57F0" w:rsidTr="00582F15">
        <w:tc>
          <w:tcPr>
            <w:tcW w:w="2122" w:type="dxa"/>
          </w:tcPr>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b/>
                <w:sz w:val="20"/>
                <w:szCs w:val="20"/>
              </w:rPr>
              <w:t>DEPARTAMENTO ADMINISTRATIVO PARA LA PROSPERIDAD SOCIAL</w:t>
            </w:r>
          </w:p>
        </w:tc>
        <w:tc>
          <w:tcPr>
            <w:tcW w:w="6706" w:type="dxa"/>
          </w:tcPr>
          <w:p w:rsidR="00643F6D" w:rsidRPr="006C57F0" w:rsidRDefault="00643F6D" w:rsidP="0083540E">
            <w:pPr>
              <w:pStyle w:val="Textoindependiente"/>
              <w:spacing w:after="0" w:line="276" w:lineRule="auto"/>
              <w:jc w:val="both"/>
              <w:rPr>
                <w:rFonts w:cs="Arial"/>
                <w:i/>
                <w:sz w:val="20"/>
                <w:lang w:val="es-CO"/>
              </w:rPr>
            </w:pPr>
            <w:r w:rsidRPr="006C57F0">
              <w:rPr>
                <w:rFonts w:cs="Arial"/>
                <w:sz w:val="20"/>
                <w:lang w:val="es-MX"/>
              </w:rPr>
              <w:t>Indica que se presentó una solicitud por varias personas, por lo que “</w:t>
            </w:r>
            <w:r w:rsidRPr="006C57F0">
              <w:rPr>
                <w:rFonts w:cs="Arial"/>
                <w:i/>
                <w:sz w:val="20"/>
                <w:lang w:val="es-CO"/>
              </w:rPr>
              <w:t>en atención al estudio pormenorizado que debe realizarse respecto de cada uno de los solicitantes, se brindará respuesta en un plazo que no superará el doble del plazo inicial, término que aún se encuentra vigente; situación que se reitera es de pleno conocimiento del accionante”.</w:t>
            </w:r>
          </w:p>
          <w:p w:rsidR="00643F6D" w:rsidRPr="006C57F0" w:rsidRDefault="00643F6D" w:rsidP="0083540E">
            <w:pPr>
              <w:pStyle w:val="Textoindependiente"/>
              <w:spacing w:after="0" w:line="276" w:lineRule="auto"/>
              <w:jc w:val="both"/>
              <w:rPr>
                <w:rFonts w:cs="Arial"/>
                <w:i/>
                <w:sz w:val="20"/>
                <w:lang w:val="es-CO"/>
              </w:rPr>
            </w:pPr>
          </w:p>
          <w:p w:rsidR="00643F6D" w:rsidRPr="006C57F0" w:rsidRDefault="00643F6D" w:rsidP="0083540E">
            <w:pPr>
              <w:pStyle w:val="Textoindependiente"/>
              <w:spacing w:after="0" w:line="276" w:lineRule="auto"/>
              <w:jc w:val="both"/>
              <w:rPr>
                <w:rFonts w:cs="Arial"/>
                <w:sz w:val="20"/>
                <w:lang w:val="es-CO"/>
              </w:rPr>
            </w:pPr>
            <w:r w:rsidRPr="006C57F0">
              <w:rPr>
                <w:rFonts w:cs="Arial"/>
                <w:sz w:val="20"/>
                <w:lang w:val="es-CO"/>
              </w:rPr>
              <w:t>Igualmente, dentro de la pruebas aportadas por al demandante, se observa que mediante oficio Nº S-1019-3000-165390 el accionado indicó que su petición se resolvería un término más amplio al inicial, dado que se debe hacer un estudio detallado  de cada uno de los casos solicitados. (folio 12 del cuaderno principal)</w:t>
            </w:r>
          </w:p>
        </w:tc>
      </w:tr>
      <w:tr w:rsidR="00643F6D" w:rsidRPr="006C57F0" w:rsidTr="00582F15">
        <w:tc>
          <w:tcPr>
            <w:tcW w:w="2122" w:type="dxa"/>
          </w:tcPr>
          <w:p w:rsidR="00643F6D" w:rsidRPr="006C57F0" w:rsidRDefault="00643F6D" w:rsidP="0083540E">
            <w:pPr>
              <w:spacing w:line="276" w:lineRule="auto"/>
              <w:jc w:val="both"/>
              <w:rPr>
                <w:rFonts w:ascii="Arial" w:hAnsi="Arial" w:cs="Arial"/>
                <w:b/>
                <w:sz w:val="20"/>
                <w:szCs w:val="20"/>
              </w:rPr>
            </w:pPr>
            <w:r w:rsidRPr="006C57F0">
              <w:rPr>
                <w:rFonts w:ascii="Arial" w:hAnsi="Arial" w:cs="Arial"/>
                <w:b/>
                <w:sz w:val="20"/>
                <w:szCs w:val="20"/>
              </w:rPr>
              <w:t xml:space="preserve">UNIDAD ADMINISTRATIVA ESPECIAL PARA LA ATENCIÓN Y REPARACIÓN </w:t>
            </w:r>
            <w:r w:rsidRPr="006C57F0">
              <w:rPr>
                <w:rFonts w:ascii="Arial" w:hAnsi="Arial" w:cs="Arial"/>
                <w:b/>
                <w:sz w:val="20"/>
                <w:szCs w:val="20"/>
              </w:rPr>
              <w:lastRenderedPageBreak/>
              <w:t>INTEGRAL A LAS VICTIMAS</w:t>
            </w:r>
          </w:p>
        </w:tc>
        <w:tc>
          <w:tcPr>
            <w:tcW w:w="6706" w:type="dxa"/>
          </w:tcPr>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sz w:val="20"/>
                <w:szCs w:val="20"/>
                <w:lang w:val="es-MX"/>
              </w:rPr>
              <w:lastRenderedPageBreak/>
              <w:t>Manifiesta que no tiene registro de peticiones instauradas por CARMEN LIGIA RAMÍREZ OROZCO pendiente de responder.</w:t>
            </w:r>
          </w:p>
          <w:p w:rsidR="00643F6D" w:rsidRPr="006C57F0" w:rsidRDefault="00643F6D" w:rsidP="0083540E">
            <w:pPr>
              <w:spacing w:line="276" w:lineRule="auto"/>
              <w:jc w:val="both"/>
              <w:rPr>
                <w:rFonts w:ascii="Arial" w:hAnsi="Arial" w:cs="Arial"/>
                <w:sz w:val="20"/>
                <w:szCs w:val="20"/>
                <w:lang w:val="es-MX"/>
              </w:rPr>
            </w:pPr>
          </w:p>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sz w:val="20"/>
                <w:szCs w:val="20"/>
                <w:lang w:val="es-MX"/>
              </w:rPr>
              <w:t xml:space="preserve">Igualmente, dentro de la pruebas aportadas por al demandante, se observa que mediante oficio Nº 20197200716431 el accionado indicó que tenía cita asignada para el 18 de febrero de 2019 y se le informa que </w:t>
            </w:r>
            <w:r w:rsidRPr="006C57F0">
              <w:rPr>
                <w:rFonts w:ascii="Arial" w:hAnsi="Arial" w:cs="Arial"/>
                <w:sz w:val="20"/>
                <w:szCs w:val="20"/>
                <w:lang w:val="es-MX"/>
              </w:rPr>
              <w:lastRenderedPageBreak/>
              <w:t>documentos debe allegar,  así como todo el procedimiento que se realizará (folio 35 a  39 del cuaderno principal).</w:t>
            </w:r>
          </w:p>
          <w:p w:rsidR="00643F6D" w:rsidRPr="006C57F0" w:rsidRDefault="00643F6D" w:rsidP="0083540E">
            <w:pPr>
              <w:spacing w:line="276" w:lineRule="auto"/>
              <w:jc w:val="both"/>
              <w:rPr>
                <w:rFonts w:ascii="Arial" w:hAnsi="Arial" w:cs="Arial"/>
                <w:sz w:val="20"/>
                <w:szCs w:val="20"/>
                <w:lang w:val="es-MX"/>
              </w:rPr>
            </w:pPr>
          </w:p>
        </w:tc>
      </w:tr>
      <w:tr w:rsidR="00643F6D" w:rsidRPr="006C57F0" w:rsidTr="00582F15">
        <w:tc>
          <w:tcPr>
            <w:tcW w:w="2122" w:type="dxa"/>
          </w:tcPr>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b/>
                <w:sz w:val="20"/>
                <w:szCs w:val="20"/>
              </w:rPr>
              <w:lastRenderedPageBreak/>
              <w:t>MINISTERIO DE VIVIENDA, CIUDAD Y TERRITORIO</w:t>
            </w:r>
          </w:p>
        </w:tc>
        <w:tc>
          <w:tcPr>
            <w:tcW w:w="6706" w:type="dxa"/>
          </w:tcPr>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sz w:val="20"/>
                <w:szCs w:val="20"/>
                <w:lang w:val="es-MX"/>
              </w:rPr>
              <w:t>Informa que la única petición que la señora Carmen Ligia Ramírez Orozco radicó con Nº 2019ER01133201 fue contestada mediante oficio Nº 2019EE0097293 respuesta que fue enviada por correo certificado  472 con guía Nº RA053296165CO.</w:t>
            </w:r>
          </w:p>
          <w:p w:rsidR="00643F6D" w:rsidRPr="006C57F0" w:rsidRDefault="00643F6D" w:rsidP="0083540E">
            <w:pPr>
              <w:spacing w:line="276" w:lineRule="auto"/>
              <w:jc w:val="both"/>
              <w:rPr>
                <w:rFonts w:ascii="Arial" w:hAnsi="Arial" w:cs="Arial"/>
                <w:sz w:val="20"/>
                <w:szCs w:val="20"/>
                <w:lang w:val="es-MX"/>
              </w:rPr>
            </w:pPr>
          </w:p>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sz w:val="20"/>
                <w:szCs w:val="20"/>
                <w:lang w:val="es-MX"/>
              </w:rPr>
              <w:t xml:space="preserve">Si bien, eso datos no corresponden con lo del accionante, de las pruebas aportadas por el demandante se pudo corroborar que efectivamente la entidad contestó el derecho de petición de la señora Carmen Ligia Ramírez Orozco mediante oficio Nº 2018EE0097293, en donde se indica que a la fecha no existe postulaciones del hogar. No obstante, le informa del procedimiento para postularse  a la convocatoria para vivienda. </w:t>
            </w:r>
          </w:p>
          <w:p w:rsidR="00643F6D" w:rsidRPr="006C57F0" w:rsidRDefault="00643F6D" w:rsidP="0083540E">
            <w:pPr>
              <w:spacing w:line="276" w:lineRule="auto"/>
              <w:jc w:val="both"/>
              <w:rPr>
                <w:rFonts w:ascii="Arial" w:hAnsi="Arial" w:cs="Arial"/>
                <w:sz w:val="20"/>
                <w:szCs w:val="20"/>
                <w:lang w:val="es-MX"/>
              </w:rPr>
            </w:pPr>
          </w:p>
        </w:tc>
      </w:tr>
      <w:tr w:rsidR="00643F6D" w:rsidRPr="006C57F0" w:rsidTr="00582F15">
        <w:tc>
          <w:tcPr>
            <w:tcW w:w="2122" w:type="dxa"/>
          </w:tcPr>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b/>
                <w:sz w:val="20"/>
                <w:szCs w:val="20"/>
              </w:rPr>
              <w:t>SECRETARIA DE HÁBITAT</w:t>
            </w:r>
          </w:p>
        </w:tc>
        <w:tc>
          <w:tcPr>
            <w:tcW w:w="6706" w:type="dxa"/>
          </w:tcPr>
          <w:p w:rsidR="00643F6D" w:rsidRPr="006C57F0" w:rsidRDefault="00643F6D" w:rsidP="0083540E">
            <w:pPr>
              <w:spacing w:line="276" w:lineRule="auto"/>
              <w:jc w:val="both"/>
              <w:rPr>
                <w:rFonts w:ascii="Arial" w:hAnsi="Arial" w:cs="Arial"/>
                <w:sz w:val="20"/>
                <w:szCs w:val="20"/>
                <w:lang w:val="es-MX"/>
              </w:rPr>
            </w:pPr>
          </w:p>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sz w:val="20"/>
                <w:szCs w:val="20"/>
                <w:lang w:val="es-MX"/>
              </w:rPr>
              <w:t>Contesta como representante de la Alcaldía Mayor, y manifiesta que no tiene registro de peticiones instauradas por CARMEN LIGIA RAMÍREZ OROZCO pendiente de responder. Igualmente, le informa que para acceder al Programa Integral de Vivienda Efectiva – PIVE debe inscribirse de manera personal y agotar todas las etapas del procedimiento administrativo.</w:t>
            </w:r>
          </w:p>
          <w:p w:rsidR="00643F6D" w:rsidRPr="006C57F0" w:rsidRDefault="00643F6D" w:rsidP="0083540E">
            <w:pPr>
              <w:spacing w:line="276" w:lineRule="auto"/>
              <w:jc w:val="both"/>
              <w:rPr>
                <w:rFonts w:ascii="Arial" w:hAnsi="Arial" w:cs="Arial"/>
                <w:sz w:val="20"/>
                <w:szCs w:val="20"/>
                <w:lang w:val="es-MX"/>
              </w:rPr>
            </w:pPr>
          </w:p>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sz w:val="20"/>
                <w:szCs w:val="20"/>
                <w:lang w:val="es-MX"/>
              </w:rPr>
              <w:t>Es importante, mencionar que dentro del escrito de tutela la demandante aportó respuesta enviada por este accionado, donde le informa nuevamente del procedimiento  que debe adelantar para acceder a los programa de subsidio que ofrece el Distrito a personas en condiciones de vulnerabilidad.</w:t>
            </w:r>
          </w:p>
        </w:tc>
      </w:tr>
      <w:tr w:rsidR="00643F6D" w:rsidRPr="006C57F0" w:rsidTr="00582F15">
        <w:tc>
          <w:tcPr>
            <w:tcW w:w="2122" w:type="dxa"/>
          </w:tcPr>
          <w:p w:rsidR="00643F6D" w:rsidRPr="006C57F0" w:rsidRDefault="00643F6D" w:rsidP="0083540E">
            <w:pPr>
              <w:spacing w:line="276" w:lineRule="auto"/>
              <w:jc w:val="both"/>
              <w:rPr>
                <w:rFonts w:ascii="Arial" w:hAnsi="Arial" w:cs="Arial"/>
                <w:b/>
                <w:sz w:val="20"/>
                <w:szCs w:val="20"/>
              </w:rPr>
            </w:pPr>
            <w:r w:rsidRPr="006C57F0">
              <w:rPr>
                <w:rFonts w:ascii="Arial" w:hAnsi="Arial" w:cs="Arial"/>
                <w:b/>
                <w:sz w:val="20"/>
                <w:szCs w:val="20"/>
              </w:rPr>
              <w:t>FONVIVIENDA</w:t>
            </w:r>
          </w:p>
        </w:tc>
        <w:tc>
          <w:tcPr>
            <w:tcW w:w="6706" w:type="dxa"/>
          </w:tcPr>
          <w:p w:rsidR="00643F6D" w:rsidRPr="006C57F0" w:rsidRDefault="00643F6D" w:rsidP="0083540E">
            <w:pPr>
              <w:spacing w:line="276" w:lineRule="auto"/>
              <w:jc w:val="both"/>
              <w:rPr>
                <w:rFonts w:ascii="Arial" w:hAnsi="Arial" w:cs="Arial"/>
                <w:sz w:val="20"/>
                <w:szCs w:val="20"/>
                <w:lang w:val="es-MX"/>
              </w:rPr>
            </w:pPr>
            <w:r w:rsidRPr="006C57F0">
              <w:rPr>
                <w:rFonts w:ascii="Arial" w:hAnsi="Arial" w:cs="Arial"/>
                <w:sz w:val="20"/>
                <w:szCs w:val="20"/>
                <w:lang w:val="es-MX"/>
              </w:rPr>
              <w:t>No contestó.</w:t>
            </w:r>
          </w:p>
        </w:tc>
      </w:tr>
    </w:tbl>
    <w:p w:rsidR="00643F6D" w:rsidRPr="006C57F0" w:rsidRDefault="00643F6D" w:rsidP="00643F6D">
      <w:pPr>
        <w:spacing w:line="276" w:lineRule="auto"/>
        <w:jc w:val="both"/>
        <w:rPr>
          <w:rFonts w:ascii="Arial" w:hAnsi="Arial" w:cs="Arial"/>
          <w:sz w:val="20"/>
          <w:szCs w:val="20"/>
          <w:lang w:val="es-MX"/>
        </w:rPr>
      </w:pPr>
    </w:p>
    <w:p w:rsidR="00643F6D" w:rsidRPr="00366FD6" w:rsidRDefault="00643F6D" w:rsidP="00643F6D">
      <w:pPr>
        <w:spacing w:line="276" w:lineRule="auto"/>
        <w:jc w:val="both"/>
        <w:rPr>
          <w:rFonts w:ascii="Arial" w:hAnsi="Arial" w:cs="Arial"/>
          <w:sz w:val="22"/>
          <w:szCs w:val="22"/>
          <w:lang w:val="es-MX"/>
        </w:rPr>
      </w:pPr>
      <w:r w:rsidRPr="00366FD6">
        <w:rPr>
          <w:rFonts w:ascii="Arial" w:hAnsi="Arial" w:cs="Arial"/>
          <w:sz w:val="22"/>
          <w:szCs w:val="22"/>
          <w:lang w:val="es-MX"/>
        </w:rPr>
        <w:t xml:space="preserve">Es importante resaltar que si bien el </w:t>
      </w:r>
      <w:r w:rsidR="00582F15">
        <w:rPr>
          <w:rFonts w:ascii="Arial" w:hAnsi="Arial" w:cs="Arial"/>
          <w:sz w:val="22"/>
          <w:szCs w:val="22"/>
          <w:lang w:val="es-MX"/>
        </w:rPr>
        <w:t>accionante menciona que instauró</w:t>
      </w:r>
      <w:r w:rsidRPr="00366FD6">
        <w:rPr>
          <w:rFonts w:ascii="Arial" w:hAnsi="Arial" w:cs="Arial"/>
          <w:sz w:val="22"/>
          <w:szCs w:val="22"/>
          <w:lang w:val="es-MX"/>
        </w:rPr>
        <w:t xml:space="preserve"> derecho de petición en cada una de las entidades demandadas</w:t>
      </w:r>
      <w:r w:rsidR="00582F15">
        <w:rPr>
          <w:rFonts w:ascii="Arial" w:hAnsi="Arial" w:cs="Arial"/>
          <w:sz w:val="22"/>
          <w:szCs w:val="22"/>
          <w:lang w:val="es-MX"/>
        </w:rPr>
        <w:t>,</w:t>
      </w:r>
      <w:r w:rsidRPr="00366FD6">
        <w:rPr>
          <w:rFonts w:ascii="Arial" w:hAnsi="Arial" w:cs="Arial"/>
          <w:sz w:val="22"/>
          <w:szCs w:val="22"/>
          <w:lang w:val="es-MX"/>
        </w:rPr>
        <w:t xml:space="preserve"> no hay prueba de ello, a pesar de que se requirió en auto de 8 de julio para que, entre otras cosas, aportara todas las pruebas que señalaran la amenaza o vulneración que alega con la presente acción. </w:t>
      </w:r>
    </w:p>
    <w:p w:rsidR="00643F6D" w:rsidRPr="00366FD6" w:rsidRDefault="00643F6D" w:rsidP="00643F6D">
      <w:pPr>
        <w:spacing w:line="276" w:lineRule="auto"/>
        <w:jc w:val="both"/>
        <w:rPr>
          <w:rFonts w:ascii="Arial" w:hAnsi="Arial" w:cs="Arial"/>
          <w:sz w:val="22"/>
          <w:szCs w:val="22"/>
          <w:lang w:val="es-MX"/>
        </w:rPr>
      </w:pPr>
    </w:p>
    <w:p w:rsidR="00643F6D" w:rsidRPr="00366FD6" w:rsidRDefault="00643F6D" w:rsidP="00643F6D">
      <w:pPr>
        <w:spacing w:line="276" w:lineRule="auto"/>
        <w:jc w:val="both"/>
        <w:rPr>
          <w:rFonts w:ascii="Arial" w:hAnsi="Arial" w:cs="Arial"/>
          <w:sz w:val="22"/>
          <w:szCs w:val="22"/>
          <w:lang w:val="es-MX"/>
        </w:rPr>
      </w:pPr>
      <w:r w:rsidRPr="00366FD6">
        <w:rPr>
          <w:rFonts w:ascii="Arial" w:hAnsi="Arial" w:cs="Arial"/>
          <w:sz w:val="22"/>
          <w:szCs w:val="22"/>
          <w:lang w:val="es-MX"/>
        </w:rPr>
        <w:t>Ahora bien, no hay prueba que el accio</w:t>
      </w:r>
      <w:r>
        <w:rPr>
          <w:rFonts w:ascii="Arial" w:hAnsi="Arial" w:cs="Arial"/>
          <w:sz w:val="22"/>
          <w:szCs w:val="22"/>
          <w:lang w:val="es-MX"/>
        </w:rPr>
        <w:t xml:space="preserve">nante </w:t>
      </w:r>
      <w:r w:rsidR="007D5273">
        <w:rPr>
          <w:rFonts w:ascii="Arial" w:hAnsi="Arial" w:cs="Arial"/>
          <w:sz w:val="22"/>
          <w:szCs w:val="22"/>
          <w:lang w:val="es-MX"/>
        </w:rPr>
        <w:t>instauró</w:t>
      </w:r>
      <w:r w:rsidRPr="00366FD6">
        <w:rPr>
          <w:rFonts w:ascii="Arial" w:hAnsi="Arial" w:cs="Arial"/>
          <w:sz w:val="22"/>
          <w:szCs w:val="22"/>
          <w:lang w:val="es-MX"/>
        </w:rPr>
        <w:t xml:space="preserve"> petición ante FONVIVIENDA</w:t>
      </w:r>
      <w:r>
        <w:rPr>
          <w:rFonts w:ascii="Arial" w:hAnsi="Arial" w:cs="Arial"/>
          <w:sz w:val="22"/>
          <w:szCs w:val="22"/>
          <w:lang w:val="es-MX"/>
        </w:rPr>
        <w:t>,</w:t>
      </w:r>
      <w:r w:rsidRPr="00366FD6">
        <w:rPr>
          <w:rFonts w:ascii="Arial" w:hAnsi="Arial" w:cs="Arial"/>
          <w:sz w:val="22"/>
          <w:szCs w:val="22"/>
          <w:lang w:val="es-MX"/>
        </w:rPr>
        <w:t xml:space="preserve"> por lo que no es posible determinar si existió o no vulneración algún derecho fundamental por parte de esta entidad. </w:t>
      </w:r>
    </w:p>
    <w:p w:rsidR="00643F6D" w:rsidRPr="00366FD6" w:rsidRDefault="00643F6D" w:rsidP="00643F6D">
      <w:pPr>
        <w:spacing w:line="276" w:lineRule="auto"/>
        <w:jc w:val="both"/>
        <w:rPr>
          <w:rFonts w:ascii="Arial" w:hAnsi="Arial" w:cs="Arial"/>
          <w:sz w:val="22"/>
          <w:szCs w:val="22"/>
          <w:lang w:val="es-MX"/>
        </w:rPr>
      </w:pPr>
    </w:p>
    <w:p w:rsidR="00643F6D" w:rsidRPr="00366FD6" w:rsidRDefault="00643F6D" w:rsidP="00643F6D">
      <w:pPr>
        <w:spacing w:line="276" w:lineRule="auto"/>
        <w:jc w:val="both"/>
        <w:rPr>
          <w:rFonts w:ascii="Arial" w:hAnsi="Arial" w:cs="Arial"/>
          <w:sz w:val="22"/>
          <w:szCs w:val="22"/>
          <w:lang w:val="es-MX"/>
        </w:rPr>
      </w:pPr>
      <w:r w:rsidRPr="00366FD6">
        <w:rPr>
          <w:rFonts w:ascii="Arial" w:hAnsi="Arial" w:cs="Arial"/>
          <w:sz w:val="22"/>
          <w:szCs w:val="22"/>
          <w:lang w:val="es-MX"/>
        </w:rPr>
        <w:t>Respecto de los otros accionados tampoco existe copia de las peticiones radica</w:t>
      </w:r>
      <w:r w:rsidR="00CC159D">
        <w:rPr>
          <w:rFonts w:ascii="Arial" w:hAnsi="Arial" w:cs="Arial"/>
          <w:sz w:val="22"/>
          <w:szCs w:val="22"/>
          <w:lang w:val="es-MX"/>
        </w:rPr>
        <w:t>da</w:t>
      </w:r>
      <w:r w:rsidRPr="00366FD6">
        <w:rPr>
          <w:rFonts w:ascii="Arial" w:hAnsi="Arial" w:cs="Arial"/>
          <w:sz w:val="22"/>
          <w:szCs w:val="22"/>
          <w:lang w:val="es-MX"/>
        </w:rPr>
        <w:t>s; sin embargo, teniendo en cuenta los documentos aportados por el accionante y las contestaciones de</w:t>
      </w:r>
      <w:r w:rsidR="00CC159D">
        <w:rPr>
          <w:rFonts w:ascii="Arial" w:hAnsi="Arial" w:cs="Arial"/>
          <w:sz w:val="22"/>
          <w:szCs w:val="22"/>
          <w:lang w:val="es-MX"/>
        </w:rPr>
        <w:t xml:space="preserve"> las entidades, considera este d</w:t>
      </w:r>
      <w:r w:rsidRPr="00366FD6">
        <w:rPr>
          <w:rFonts w:ascii="Arial" w:hAnsi="Arial" w:cs="Arial"/>
          <w:sz w:val="22"/>
          <w:szCs w:val="22"/>
          <w:lang w:val="es-MX"/>
        </w:rPr>
        <w:t>espacho que la</w:t>
      </w:r>
      <w:r>
        <w:rPr>
          <w:rFonts w:ascii="Arial" w:hAnsi="Arial" w:cs="Arial"/>
          <w:sz w:val="22"/>
          <w:szCs w:val="22"/>
          <w:lang w:val="es-MX"/>
        </w:rPr>
        <w:t>s</w:t>
      </w:r>
      <w:r w:rsidRPr="00366FD6">
        <w:rPr>
          <w:rFonts w:ascii="Arial" w:hAnsi="Arial" w:cs="Arial"/>
          <w:sz w:val="22"/>
          <w:szCs w:val="22"/>
          <w:lang w:val="es-MX"/>
        </w:rPr>
        <w:t xml:space="preserve"> peticiones que fueron presentadas por la señora Carmen Ligia Ramírez Orozco fueron contestadas</w:t>
      </w:r>
      <w:r w:rsidR="00CC159D">
        <w:rPr>
          <w:rFonts w:ascii="Arial" w:hAnsi="Arial" w:cs="Arial"/>
          <w:sz w:val="22"/>
          <w:szCs w:val="22"/>
          <w:lang w:val="es-MX"/>
        </w:rPr>
        <w:t xml:space="preserve"> y </w:t>
      </w:r>
      <w:r w:rsidRPr="00366FD6">
        <w:rPr>
          <w:rFonts w:ascii="Arial" w:hAnsi="Arial" w:cs="Arial"/>
          <w:sz w:val="22"/>
          <w:szCs w:val="22"/>
          <w:lang w:val="es-MX"/>
        </w:rPr>
        <w:t xml:space="preserve">se le indicó </w:t>
      </w:r>
      <w:r w:rsidR="00A4738C">
        <w:rPr>
          <w:rFonts w:ascii="Arial" w:hAnsi="Arial" w:cs="Arial"/>
          <w:sz w:val="22"/>
          <w:szCs w:val="22"/>
          <w:lang w:val="es-MX"/>
        </w:rPr>
        <w:t>el</w:t>
      </w:r>
      <w:r w:rsidRPr="00366FD6">
        <w:rPr>
          <w:rFonts w:ascii="Arial" w:hAnsi="Arial" w:cs="Arial"/>
          <w:sz w:val="22"/>
          <w:szCs w:val="22"/>
          <w:lang w:val="es-MX"/>
        </w:rPr>
        <w:t xml:space="preserve"> procedimiento que debe adelantar para tener acceso a las ayudas humanitarias que ofrece el Estado a las personas en condición de desplazamiento, las cuales son otorgada</w:t>
      </w:r>
      <w:r w:rsidR="00A4738C">
        <w:rPr>
          <w:rFonts w:ascii="Arial" w:hAnsi="Arial" w:cs="Arial"/>
          <w:sz w:val="22"/>
          <w:szCs w:val="22"/>
          <w:lang w:val="es-MX"/>
        </w:rPr>
        <w:t>s</w:t>
      </w:r>
      <w:r w:rsidRPr="00366FD6">
        <w:rPr>
          <w:rFonts w:ascii="Arial" w:hAnsi="Arial" w:cs="Arial"/>
          <w:sz w:val="22"/>
          <w:szCs w:val="22"/>
          <w:lang w:val="es-MX"/>
        </w:rPr>
        <w:t xml:space="preserve"> según la normatividad que el mismo  gobierno ha fijado. </w:t>
      </w:r>
    </w:p>
    <w:p w:rsidR="00643F6D" w:rsidRPr="00366FD6" w:rsidRDefault="00643F6D" w:rsidP="00643F6D">
      <w:pPr>
        <w:spacing w:line="276" w:lineRule="auto"/>
        <w:jc w:val="both"/>
        <w:rPr>
          <w:rFonts w:ascii="Arial" w:hAnsi="Arial" w:cs="Arial"/>
          <w:sz w:val="22"/>
          <w:szCs w:val="22"/>
          <w:lang w:val="es-MX"/>
        </w:rPr>
      </w:pPr>
    </w:p>
    <w:p w:rsidR="00643F6D" w:rsidRPr="00366FD6" w:rsidRDefault="00643F6D" w:rsidP="00643F6D">
      <w:pPr>
        <w:spacing w:line="276" w:lineRule="auto"/>
        <w:jc w:val="both"/>
        <w:rPr>
          <w:rFonts w:ascii="Arial" w:hAnsi="Arial" w:cs="Arial"/>
          <w:sz w:val="22"/>
          <w:szCs w:val="22"/>
          <w:lang w:val="es-MX"/>
        </w:rPr>
      </w:pPr>
      <w:r w:rsidRPr="00366FD6">
        <w:rPr>
          <w:rFonts w:ascii="Arial" w:hAnsi="Arial" w:cs="Arial"/>
          <w:sz w:val="22"/>
          <w:szCs w:val="22"/>
          <w:lang w:val="es-MX"/>
        </w:rPr>
        <w:t>En vista de lo anterior y de acuerdo a las pruebas que obran en el expediente</w:t>
      </w:r>
      <w:r w:rsidR="00A4738C">
        <w:rPr>
          <w:rFonts w:ascii="Arial" w:hAnsi="Arial" w:cs="Arial"/>
          <w:sz w:val="22"/>
          <w:szCs w:val="22"/>
          <w:lang w:val="es-MX"/>
        </w:rPr>
        <w:t>,</w:t>
      </w:r>
      <w:r w:rsidRPr="00366FD6">
        <w:rPr>
          <w:rFonts w:ascii="Arial" w:hAnsi="Arial" w:cs="Arial"/>
          <w:sz w:val="22"/>
          <w:szCs w:val="22"/>
          <w:lang w:val="es-MX"/>
        </w:rPr>
        <w:t xml:space="preserve"> no se observa una vulneración al derecho de petición al accionante</w:t>
      </w:r>
      <w:r w:rsidR="00A4738C" w:rsidRPr="00A4738C">
        <w:rPr>
          <w:rFonts w:ascii="Arial" w:hAnsi="Arial" w:cs="Arial"/>
          <w:sz w:val="22"/>
          <w:szCs w:val="22"/>
          <w:lang w:val="es-MX"/>
        </w:rPr>
        <w:t xml:space="preserve"> </w:t>
      </w:r>
      <w:r w:rsidR="00A4738C" w:rsidRPr="00366FD6">
        <w:rPr>
          <w:rFonts w:ascii="Arial" w:hAnsi="Arial" w:cs="Arial"/>
          <w:sz w:val="22"/>
          <w:szCs w:val="22"/>
          <w:lang w:val="es-MX"/>
        </w:rPr>
        <w:t>por parte de las entidades accionadas</w:t>
      </w:r>
      <w:r w:rsidRPr="00366FD6">
        <w:rPr>
          <w:rFonts w:ascii="Arial" w:hAnsi="Arial" w:cs="Arial"/>
          <w:sz w:val="22"/>
          <w:szCs w:val="22"/>
          <w:lang w:val="es-MX"/>
        </w:rPr>
        <w:t>, pues en algunas entidades ni siquiera radicó petición alguna.</w:t>
      </w:r>
    </w:p>
    <w:p w:rsidR="00643F6D" w:rsidRPr="00366FD6" w:rsidRDefault="00643F6D" w:rsidP="00643F6D">
      <w:pPr>
        <w:spacing w:line="276" w:lineRule="auto"/>
        <w:jc w:val="both"/>
        <w:rPr>
          <w:rFonts w:ascii="Arial" w:hAnsi="Arial" w:cs="Arial"/>
          <w:sz w:val="22"/>
          <w:szCs w:val="22"/>
          <w:lang w:val="es-MX"/>
        </w:rPr>
      </w:pPr>
    </w:p>
    <w:p w:rsidR="00643F6D" w:rsidRPr="00366FD6" w:rsidRDefault="00643F6D" w:rsidP="00643F6D">
      <w:pPr>
        <w:pStyle w:val="Sangradetextonormal"/>
        <w:spacing w:line="276" w:lineRule="auto"/>
        <w:ind w:left="0"/>
        <w:rPr>
          <w:rFonts w:cs="Arial"/>
          <w:sz w:val="22"/>
          <w:szCs w:val="22"/>
        </w:rPr>
      </w:pPr>
      <w:r w:rsidRPr="00366FD6">
        <w:rPr>
          <w:rFonts w:cs="Arial"/>
          <w:sz w:val="22"/>
          <w:szCs w:val="22"/>
          <w:lang w:val="es-ES_tradnl"/>
        </w:rPr>
        <w:t xml:space="preserve">Por otro lado, para que esta acción sea procedente es necesario establecer que efectivamente el demandado ha vulnerado los derechos fundamentales del demandante. En este sentido ha sido reiterada la jurisprudencia de la Corte Constitucional respecto de la necesidad de acreditar la vulneración o amenaza del derecho fundamental que se pretende sea protegido mediante el amparo constitucional. A este respecto, se ha sostenido que es </w:t>
      </w:r>
      <w:r w:rsidRPr="00366FD6">
        <w:rPr>
          <w:rFonts w:cs="Arial"/>
          <w:sz w:val="22"/>
          <w:szCs w:val="22"/>
          <w:lang w:val="es-ES_tradnl"/>
        </w:rPr>
        <w:lastRenderedPageBreak/>
        <w:t>indispensable que haya un mínimo de evidencia fáctica, de suerte que sea razonable pensar en la realización del daño o en el menoscabo material o moral del derecho cuya efectividad se solicita a través de la acción de tutela. Por consiguiente, quien pretende la protección judicial de un derecho fundamental debe demostrar los supuestos fácticos en que funda su pretensión</w:t>
      </w:r>
      <w:r w:rsidRPr="00366FD6">
        <w:rPr>
          <w:rFonts w:cs="Arial"/>
          <w:sz w:val="22"/>
          <w:szCs w:val="22"/>
          <w:vertAlign w:val="superscript"/>
        </w:rPr>
        <w:footnoteReference w:id="5"/>
      </w:r>
      <w:r w:rsidRPr="00366FD6">
        <w:rPr>
          <w:rFonts w:cs="Arial"/>
          <w:sz w:val="22"/>
          <w:szCs w:val="22"/>
        </w:rPr>
        <w:t>.</w:t>
      </w:r>
    </w:p>
    <w:p w:rsidR="00643F6D" w:rsidRPr="00366FD6" w:rsidRDefault="00643F6D" w:rsidP="00643F6D">
      <w:pPr>
        <w:shd w:val="clear" w:color="auto" w:fill="FFFFFF"/>
        <w:autoSpaceDE w:val="0"/>
        <w:autoSpaceDN w:val="0"/>
        <w:adjustRightInd w:val="0"/>
        <w:spacing w:line="276" w:lineRule="auto"/>
        <w:jc w:val="both"/>
        <w:rPr>
          <w:rFonts w:ascii="Arial" w:hAnsi="Arial" w:cs="Arial"/>
          <w:sz w:val="22"/>
          <w:szCs w:val="22"/>
        </w:rPr>
      </w:pPr>
    </w:p>
    <w:p w:rsidR="00643F6D" w:rsidRPr="00366FD6" w:rsidRDefault="00643F6D" w:rsidP="00643F6D">
      <w:pPr>
        <w:shd w:val="clear" w:color="auto" w:fill="FFFFFF"/>
        <w:autoSpaceDE w:val="0"/>
        <w:autoSpaceDN w:val="0"/>
        <w:adjustRightInd w:val="0"/>
        <w:spacing w:line="276" w:lineRule="auto"/>
        <w:jc w:val="both"/>
        <w:rPr>
          <w:rFonts w:ascii="Arial" w:hAnsi="Arial" w:cs="Arial"/>
          <w:sz w:val="22"/>
          <w:szCs w:val="22"/>
          <w:lang w:val="es-ES_tradnl"/>
        </w:rPr>
      </w:pPr>
      <w:r w:rsidRPr="00366FD6">
        <w:rPr>
          <w:rFonts w:ascii="Arial" w:hAnsi="Arial" w:cs="Arial"/>
          <w:sz w:val="22"/>
          <w:szCs w:val="22"/>
          <w:lang w:val="es-ES_tradnl"/>
        </w:rPr>
        <w:t>Si bien es cierto que este tipo de acciones se rigen por el principio de informalidad, contenido en el artículo 86 de la Constitución Nacional, también es cierto que la parte actora debe cumplir con el aporte de un mínimo de información y material probatorio que le permita al Despacho determinar la conducta del demandado que genera la violación de los derechos fundamentales alegados, lo cual no se dio en el caso bajo estudio.</w:t>
      </w:r>
    </w:p>
    <w:p w:rsidR="00643F6D" w:rsidRPr="00366FD6" w:rsidRDefault="00643F6D" w:rsidP="00643F6D">
      <w:pPr>
        <w:shd w:val="clear" w:color="auto" w:fill="FFFFFF"/>
        <w:autoSpaceDE w:val="0"/>
        <w:autoSpaceDN w:val="0"/>
        <w:adjustRightInd w:val="0"/>
        <w:spacing w:line="276" w:lineRule="auto"/>
        <w:jc w:val="both"/>
        <w:rPr>
          <w:rFonts w:ascii="Arial" w:hAnsi="Arial" w:cs="Arial"/>
          <w:sz w:val="22"/>
          <w:szCs w:val="22"/>
        </w:rPr>
      </w:pPr>
    </w:p>
    <w:p w:rsidR="00643F6D" w:rsidRPr="00366FD6" w:rsidRDefault="00643F6D" w:rsidP="00643F6D">
      <w:pPr>
        <w:spacing w:line="276" w:lineRule="auto"/>
        <w:jc w:val="both"/>
        <w:rPr>
          <w:rFonts w:ascii="Arial" w:hAnsi="Arial" w:cs="Arial"/>
          <w:sz w:val="22"/>
          <w:szCs w:val="22"/>
          <w:lang w:val="es-ES_tradnl"/>
        </w:rPr>
      </w:pPr>
      <w:r w:rsidRPr="00366FD6">
        <w:rPr>
          <w:rFonts w:ascii="Arial" w:hAnsi="Arial" w:cs="Arial"/>
          <w:sz w:val="22"/>
          <w:szCs w:val="22"/>
          <w:lang w:val="es-ES_tradnl"/>
        </w:rPr>
        <w:t>En efecto, no hay claridad acerca de cómo se estaría vulnerando algún derecho fundamental, ya que no se allegó prueba alguna que permita determinar una posible vulneración a los mismos.</w:t>
      </w:r>
    </w:p>
    <w:p w:rsidR="00643F6D" w:rsidRPr="00366FD6" w:rsidRDefault="00643F6D" w:rsidP="00643F6D">
      <w:pPr>
        <w:shd w:val="clear" w:color="auto" w:fill="FFFFFF"/>
        <w:autoSpaceDE w:val="0"/>
        <w:autoSpaceDN w:val="0"/>
        <w:adjustRightInd w:val="0"/>
        <w:spacing w:line="276" w:lineRule="auto"/>
        <w:jc w:val="both"/>
        <w:rPr>
          <w:rFonts w:ascii="Arial" w:hAnsi="Arial" w:cs="Arial"/>
          <w:sz w:val="22"/>
          <w:szCs w:val="22"/>
          <w:highlight w:val="green"/>
        </w:rPr>
      </w:pPr>
    </w:p>
    <w:p w:rsidR="00643F6D" w:rsidRPr="00366FD6" w:rsidRDefault="00643F6D" w:rsidP="00643F6D">
      <w:pPr>
        <w:shd w:val="clear" w:color="auto" w:fill="FFFFFF"/>
        <w:autoSpaceDE w:val="0"/>
        <w:autoSpaceDN w:val="0"/>
        <w:adjustRightInd w:val="0"/>
        <w:spacing w:line="276" w:lineRule="auto"/>
        <w:jc w:val="both"/>
        <w:rPr>
          <w:rFonts w:ascii="Arial" w:hAnsi="Arial" w:cs="Arial"/>
          <w:sz w:val="22"/>
          <w:szCs w:val="22"/>
          <w:lang w:val="es-ES_tradnl"/>
        </w:rPr>
      </w:pPr>
      <w:r w:rsidRPr="00366FD6">
        <w:rPr>
          <w:rFonts w:ascii="Arial" w:hAnsi="Arial" w:cs="Arial"/>
          <w:sz w:val="22"/>
          <w:szCs w:val="22"/>
          <w:lang w:val="es-ES_tradnl"/>
        </w:rPr>
        <w:t xml:space="preserve">En consecuencia, </w:t>
      </w:r>
      <w:bookmarkStart w:id="0" w:name="_GoBack"/>
      <w:bookmarkEnd w:id="0"/>
      <w:r w:rsidRPr="00366FD6">
        <w:rPr>
          <w:rFonts w:ascii="Arial" w:hAnsi="Arial" w:cs="Arial"/>
          <w:sz w:val="22"/>
          <w:szCs w:val="22"/>
          <w:lang w:val="es-ES_tradnl"/>
        </w:rPr>
        <w:t xml:space="preserve"> comoquiera que ni del sustento de la demanda ni de los documentos aportados se puede evidenciar vulneración alguna de derechos fundamentales del accionante, se negará la presente acción de tutela.</w:t>
      </w:r>
    </w:p>
    <w:p w:rsidR="00643F6D" w:rsidRPr="00366FD6" w:rsidRDefault="00643F6D" w:rsidP="00643F6D">
      <w:pPr>
        <w:spacing w:line="276" w:lineRule="auto"/>
        <w:jc w:val="both"/>
        <w:rPr>
          <w:rFonts w:ascii="Arial" w:hAnsi="Arial" w:cs="Arial"/>
          <w:sz w:val="22"/>
          <w:szCs w:val="22"/>
          <w:lang w:val="es-MX"/>
        </w:rPr>
      </w:pPr>
    </w:p>
    <w:p w:rsidR="00643F6D" w:rsidRPr="00366FD6" w:rsidRDefault="00643F6D" w:rsidP="00643F6D">
      <w:pPr>
        <w:pStyle w:val="Sangradetextonormal"/>
        <w:spacing w:line="276" w:lineRule="auto"/>
        <w:ind w:left="0"/>
        <w:rPr>
          <w:rFonts w:cs="Arial"/>
          <w:sz w:val="22"/>
          <w:szCs w:val="22"/>
          <w:lang w:val="es-CO"/>
        </w:rPr>
      </w:pPr>
      <w:r w:rsidRPr="00366FD6">
        <w:rPr>
          <w:rFonts w:cs="Arial"/>
          <w:sz w:val="22"/>
          <w:szCs w:val="22"/>
          <w:lang w:val="es-CO"/>
        </w:rPr>
        <w:t xml:space="preserve">En mérito de lo expuesto, el </w:t>
      </w:r>
      <w:r w:rsidRPr="00366FD6">
        <w:rPr>
          <w:rFonts w:cs="Arial"/>
          <w:b/>
          <w:sz w:val="22"/>
          <w:szCs w:val="22"/>
          <w:lang w:val="es-CO"/>
        </w:rPr>
        <w:t>JUZGADO TREINTA Y CUATRO (34) ADMINISTRATIVO DEL CIRCUITO DE BOGOTÁ</w:t>
      </w:r>
      <w:r w:rsidRPr="00366FD6">
        <w:rPr>
          <w:rFonts w:cs="Arial"/>
          <w:sz w:val="22"/>
          <w:szCs w:val="22"/>
          <w:lang w:val="es-CO"/>
        </w:rPr>
        <w:t xml:space="preserve">, administrando justicia en nombre de la República de Colombia y por autoridad de la ley, </w:t>
      </w:r>
    </w:p>
    <w:p w:rsidR="00643F6D" w:rsidRPr="00366FD6" w:rsidRDefault="00643F6D" w:rsidP="00643F6D">
      <w:pPr>
        <w:pStyle w:val="Sangradetextonormal"/>
        <w:spacing w:line="276" w:lineRule="auto"/>
        <w:ind w:left="0"/>
        <w:jc w:val="center"/>
        <w:rPr>
          <w:rFonts w:cs="Arial"/>
          <w:b/>
          <w:sz w:val="22"/>
          <w:szCs w:val="22"/>
          <w:lang w:val="es-CO"/>
        </w:rPr>
      </w:pPr>
      <w:r w:rsidRPr="00366FD6">
        <w:rPr>
          <w:rFonts w:cs="Arial"/>
          <w:b/>
          <w:sz w:val="22"/>
          <w:szCs w:val="22"/>
          <w:lang w:val="es-CO"/>
        </w:rPr>
        <w:t>FALLA:</w:t>
      </w:r>
    </w:p>
    <w:p w:rsidR="00643F6D" w:rsidRPr="00366FD6" w:rsidRDefault="00643F6D" w:rsidP="00643F6D">
      <w:pPr>
        <w:pStyle w:val="Sangradetextonormal"/>
        <w:spacing w:line="276" w:lineRule="auto"/>
        <w:ind w:left="0"/>
        <w:jc w:val="center"/>
        <w:rPr>
          <w:rFonts w:cs="Arial"/>
          <w:b/>
          <w:sz w:val="22"/>
          <w:szCs w:val="22"/>
          <w:highlight w:val="yellow"/>
          <w:lang w:val="es-CO"/>
        </w:rPr>
      </w:pPr>
    </w:p>
    <w:p w:rsidR="00643F6D" w:rsidRPr="00366FD6" w:rsidRDefault="00643F6D" w:rsidP="00643F6D">
      <w:pPr>
        <w:pStyle w:val="Sangradetextonormal"/>
        <w:tabs>
          <w:tab w:val="left" w:pos="426"/>
        </w:tabs>
        <w:spacing w:line="276" w:lineRule="auto"/>
        <w:ind w:left="0"/>
        <w:rPr>
          <w:rFonts w:cs="Arial"/>
          <w:sz w:val="22"/>
          <w:szCs w:val="22"/>
          <w:lang w:val="es-CO"/>
        </w:rPr>
      </w:pPr>
      <w:r w:rsidRPr="00366FD6">
        <w:rPr>
          <w:rFonts w:cs="Arial"/>
          <w:b/>
          <w:sz w:val="22"/>
          <w:szCs w:val="22"/>
          <w:lang w:val="es-CO"/>
        </w:rPr>
        <w:t>PRIMERO:</w:t>
      </w:r>
      <w:r w:rsidRPr="00366FD6">
        <w:rPr>
          <w:rFonts w:cs="Arial"/>
          <w:sz w:val="22"/>
          <w:szCs w:val="22"/>
          <w:lang w:val="es-CO"/>
        </w:rPr>
        <w:t xml:space="preserve"> </w:t>
      </w:r>
      <w:r w:rsidRPr="00366FD6">
        <w:rPr>
          <w:rFonts w:cs="Arial"/>
          <w:b/>
          <w:sz w:val="22"/>
          <w:szCs w:val="22"/>
          <w:lang w:val="es-CO"/>
        </w:rPr>
        <w:t>NIÉGUESE</w:t>
      </w:r>
      <w:r w:rsidRPr="00366FD6">
        <w:rPr>
          <w:rFonts w:cs="Arial"/>
          <w:sz w:val="22"/>
          <w:szCs w:val="22"/>
          <w:lang w:val="es-CO"/>
        </w:rPr>
        <w:t xml:space="preserve"> la Acción de Tutela impetrada por </w:t>
      </w:r>
      <w:r w:rsidRPr="00366FD6">
        <w:rPr>
          <w:rFonts w:cs="Arial"/>
          <w:b/>
          <w:sz w:val="22"/>
          <w:szCs w:val="22"/>
          <w:lang w:val="es-CO"/>
        </w:rPr>
        <w:t xml:space="preserve">CARMEN LIGIA RAMÍREZ OROZCO  </w:t>
      </w:r>
      <w:r w:rsidRPr="00366FD6">
        <w:rPr>
          <w:rFonts w:cs="Arial"/>
          <w:sz w:val="22"/>
          <w:szCs w:val="22"/>
          <w:lang w:val="es-CO"/>
        </w:rPr>
        <w:t>por las razones expuestas en la parte motiva de esta providencia.</w:t>
      </w:r>
    </w:p>
    <w:p w:rsidR="00643F6D" w:rsidRPr="00366FD6" w:rsidRDefault="00643F6D" w:rsidP="00643F6D">
      <w:pPr>
        <w:pStyle w:val="Sangradetextonormal"/>
        <w:tabs>
          <w:tab w:val="left" w:pos="426"/>
        </w:tabs>
        <w:spacing w:line="276" w:lineRule="auto"/>
        <w:ind w:left="0"/>
        <w:rPr>
          <w:rFonts w:cs="Arial"/>
          <w:b/>
          <w:sz w:val="22"/>
          <w:szCs w:val="22"/>
          <w:lang w:val="es-CO"/>
        </w:rPr>
      </w:pPr>
    </w:p>
    <w:p w:rsidR="00643F6D" w:rsidRPr="00366FD6" w:rsidRDefault="00643F6D" w:rsidP="00643F6D">
      <w:pPr>
        <w:spacing w:line="276" w:lineRule="auto"/>
        <w:jc w:val="both"/>
        <w:rPr>
          <w:rFonts w:ascii="Arial" w:hAnsi="Arial" w:cs="Arial"/>
          <w:sz w:val="22"/>
          <w:szCs w:val="22"/>
          <w:lang w:val="es-CO"/>
        </w:rPr>
      </w:pPr>
      <w:r w:rsidRPr="00366FD6">
        <w:rPr>
          <w:rFonts w:ascii="Arial" w:hAnsi="Arial" w:cs="Arial"/>
          <w:b/>
          <w:sz w:val="22"/>
          <w:szCs w:val="22"/>
          <w:lang w:val="es-CO"/>
        </w:rPr>
        <w:t>SEGUNDO:</w:t>
      </w:r>
      <w:r w:rsidRPr="00366FD6">
        <w:rPr>
          <w:rFonts w:ascii="Arial" w:hAnsi="Arial" w:cs="Arial"/>
          <w:sz w:val="22"/>
          <w:szCs w:val="22"/>
          <w:lang w:val="es-CO"/>
        </w:rPr>
        <w:t xml:space="preserve"> Comuníquese por el medio más expedito la presente providencia al accionante </w:t>
      </w:r>
      <w:r w:rsidRPr="00366FD6">
        <w:rPr>
          <w:rFonts w:ascii="Arial" w:hAnsi="Arial" w:cs="Arial"/>
          <w:b/>
          <w:sz w:val="22"/>
          <w:szCs w:val="22"/>
          <w:lang w:val="es-CO"/>
        </w:rPr>
        <w:t xml:space="preserve">CARMEN LIGIA RAMÍREZ OROZCO  </w:t>
      </w:r>
      <w:r w:rsidRPr="00366FD6">
        <w:rPr>
          <w:rFonts w:ascii="Arial" w:hAnsi="Arial" w:cs="Arial"/>
          <w:sz w:val="22"/>
          <w:szCs w:val="22"/>
          <w:lang w:val="es-CO"/>
        </w:rPr>
        <w:t xml:space="preserve">y al </w:t>
      </w:r>
      <w:r w:rsidRPr="00366FD6">
        <w:rPr>
          <w:rFonts w:ascii="Arial" w:hAnsi="Arial" w:cs="Arial"/>
          <w:b/>
          <w:sz w:val="22"/>
          <w:szCs w:val="22"/>
          <w:lang w:val="es-MX"/>
        </w:rPr>
        <w:t>Representante Legal del Departamento Administrativo de la Presidencia de la República,</w:t>
      </w:r>
      <w:r w:rsidRPr="00366FD6">
        <w:rPr>
          <w:rFonts w:ascii="Arial" w:hAnsi="Arial" w:cs="Arial"/>
          <w:sz w:val="22"/>
          <w:szCs w:val="22"/>
          <w:lang w:val="es-MX"/>
        </w:rPr>
        <w:t xml:space="preserve">  </w:t>
      </w:r>
      <w:r w:rsidRPr="00366FD6">
        <w:rPr>
          <w:rFonts w:ascii="Arial" w:hAnsi="Arial" w:cs="Arial"/>
          <w:b/>
          <w:sz w:val="22"/>
          <w:szCs w:val="22"/>
          <w:lang w:val="es-MX"/>
        </w:rPr>
        <w:t xml:space="preserve">Ministro de Vivienda, Alcalde Mayor de Bogotá, al Representante Legal de la UNIDAD ADMINISTRADORA ESPECIAL PARA LA ATENCIÓN Y REPARACIÓN DE VÍCTIMAS, al Representante Legal del Departamento Administrativo para la Prosperidad Social, al Representante Legal de </w:t>
      </w:r>
      <w:proofErr w:type="spellStart"/>
      <w:r w:rsidRPr="00366FD6">
        <w:rPr>
          <w:rFonts w:ascii="Arial" w:hAnsi="Arial" w:cs="Arial"/>
          <w:b/>
          <w:sz w:val="22"/>
          <w:szCs w:val="22"/>
          <w:lang w:val="es-MX"/>
        </w:rPr>
        <w:t>Fonvivienda</w:t>
      </w:r>
      <w:proofErr w:type="spellEnd"/>
      <w:r w:rsidRPr="00366FD6">
        <w:rPr>
          <w:rFonts w:ascii="Arial" w:hAnsi="Arial" w:cs="Arial"/>
          <w:b/>
          <w:sz w:val="22"/>
          <w:szCs w:val="22"/>
          <w:lang w:val="es-MX"/>
        </w:rPr>
        <w:t xml:space="preserve"> y al Secretario del  Hábitat Distrital</w:t>
      </w:r>
      <w:r w:rsidRPr="00366FD6">
        <w:rPr>
          <w:rFonts w:ascii="Arial" w:hAnsi="Arial" w:cs="Arial"/>
          <w:sz w:val="22"/>
          <w:szCs w:val="22"/>
          <w:lang w:val="es-CO"/>
        </w:rPr>
        <w:t xml:space="preserve"> y/o a quien haga sus veces. </w:t>
      </w:r>
    </w:p>
    <w:p w:rsidR="00643F6D" w:rsidRPr="00366FD6" w:rsidRDefault="00643F6D" w:rsidP="00643F6D">
      <w:pPr>
        <w:spacing w:line="276" w:lineRule="auto"/>
        <w:jc w:val="both"/>
        <w:rPr>
          <w:rFonts w:ascii="Arial" w:hAnsi="Arial" w:cs="Arial"/>
          <w:b/>
          <w:noProof/>
          <w:sz w:val="22"/>
          <w:szCs w:val="22"/>
          <w:lang w:val="es-CO"/>
        </w:rPr>
      </w:pPr>
    </w:p>
    <w:p w:rsidR="00643F6D" w:rsidRPr="00366FD6" w:rsidRDefault="00643F6D" w:rsidP="00643F6D">
      <w:pPr>
        <w:spacing w:line="276" w:lineRule="auto"/>
        <w:jc w:val="both"/>
        <w:rPr>
          <w:rFonts w:ascii="Arial" w:hAnsi="Arial" w:cs="Arial"/>
          <w:noProof/>
          <w:sz w:val="22"/>
          <w:szCs w:val="22"/>
        </w:rPr>
      </w:pPr>
      <w:r w:rsidRPr="00366FD6">
        <w:rPr>
          <w:rFonts w:ascii="Arial" w:hAnsi="Arial" w:cs="Arial"/>
          <w:b/>
          <w:noProof/>
          <w:sz w:val="22"/>
          <w:szCs w:val="22"/>
        </w:rPr>
        <w:t>TERCERO.-</w:t>
      </w:r>
      <w:r w:rsidRPr="00366FD6">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643F6D" w:rsidRPr="00366FD6" w:rsidRDefault="00643F6D" w:rsidP="00643F6D">
      <w:pPr>
        <w:spacing w:line="276" w:lineRule="auto"/>
        <w:jc w:val="both"/>
        <w:rPr>
          <w:rFonts w:ascii="Arial" w:hAnsi="Arial" w:cs="Arial"/>
          <w:sz w:val="22"/>
          <w:szCs w:val="22"/>
        </w:rPr>
      </w:pPr>
    </w:p>
    <w:p w:rsidR="00643F6D" w:rsidRPr="00366FD6" w:rsidRDefault="00643F6D" w:rsidP="00643F6D">
      <w:pPr>
        <w:pStyle w:val="Sangra2detindependiente"/>
        <w:spacing w:line="276" w:lineRule="auto"/>
        <w:ind w:firstLine="0"/>
        <w:rPr>
          <w:rFonts w:cs="Arial"/>
          <w:b/>
          <w:sz w:val="22"/>
          <w:szCs w:val="22"/>
          <w:lang w:val="es-CO"/>
        </w:rPr>
      </w:pPr>
      <w:r w:rsidRPr="00366FD6">
        <w:rPr>
          <w:rFonts w:cs="Arial"/>
          <w:b/>
          <w:sz w:val="22"/>
          <w:szCs w:val="22"/>
          <w:lang w:val="es-CO"/>
        </w:rPr>
        <w:t>CÓPIESE, NOTIFÍQUESE y CÚMPLASE,</w:t>
      </w:r>
    </w:p>
    <w:p w:rsidR="00643F6D" w:rsidRPr="00366FD6" w:rsidRDefault="00643F6D" w:rsidP="00643F6D">
      <w:pPr>
        <w:pStyle w:val="Sangra2detindependiente"/>
        <w:spacing w:line="276" w:lineRule="auto"/>
        <w:ind w:firstLine="0"/>
        <w:rPr>
          <w:rFonts w:cs="Arial"/>
          <w:b/>
          <w:sz w:val="22"/>
          <w:szCs w:val="22"/>
          <w:lang w:val="es-CO"/>
        </w:rPr>
      </w:pPr>
    </w:p>
    <w:p w:rsidR="00643F6D" w:rsidRPr="00366FD6" w:rsidRDefault="00643F6D" w:rsidP="00643F6D">
      <w:pPr>
        <w:pStyle w:val="Sangra2detindependiente"/>
        <w:spacing w:line="276" w:lineRule="auto"/>
        <w:ind w:firstLine="0"/>
        <w:rPr>
          <w:rFonts w:cs="Arial"/>
          <w:b/>
          <w:sz w:val="22"/>
          <w:szCs w:val="22"/>
          <w:lang w:val="es-CO"/>
        </w:rPr>
      </w:pPr>
    </w:p>
    <w:p w:rsidR="00643F6D" w:rsidRPr="00366FD6" w:rsidRDefault="00643F6D" w:rsidP="00643F6D">
      <w:pPr>
        <w:spacing w:line="276" w:lineRule="auto"/>
        <w:jc w:val="center"/>
        <w:rPr>
          <w:rFonts w:ascii="Arial" w:hAnsi="Arial" w:cs="Arial"/>
          <w:b/>
          <w:sz w:val="22"/>
          <w:szCs w:val="22"/>
        </w:rPr>
      </w:pPr>
      <w:r w:rsidRPr="00366FD6">
        <w:rPr>
          <w:rFonts w:ascii="Arial" w:hAnsi="Arial" w:cs="Arial"/>
          <w:b/>
          <w:sz w:val="22"/>
          <w:szCs w:val="22"/>
        </w:rPr>
        <w:t>OLGA CECILIA HENAO MARÍN</w:t>
      </w:r>
    </w:p>
    <w:p w:rsidR="00643F6D" w:rsidRPr="00366FD6" w:rsidRDefault="00643F6D" w:rsidP="00643F6D">
      <w:pPr>
        <w:spacing w:line="276" w:lineRule="auto"/>
        <w:jc w:val="center"/>
        <w:rPr>
          <w:rFonts w:ascii="Arial" w:hAnsi="Arial" w:cs="Arial"/>
          <w:sz w:val="22"/>
          <w:szCs w:val="22"/>
        </w:rPr>
      </w:pPr>
      <w:r w:rsidRPr="00366FD6">
        <w:rPr>
          <w:rFonts w:ascii="Arial" w:hAnsi="Arial" w:cs="Arial"/>
          <w:sz w:val="22"/>
          <w:szCs w:val="22"/>
        </w:rPr>
        <w:t>Juez</w:t>
      </w:r>
    </w:p>
    <w:p w:rsidR="00643F6D" w:rsidRPr="00366FD6" w:rsidRDefault="00643F6D" w:rsidP="00643F6D">
      <w:pPr>
        <w:spacing w:line="276" w:lineRule="auto"/>
        <w:jc w:val="center"/>
        <w:rPr>
          <w:rFonts w:ascii="Arial" w:hAnsi="Arial" w:cs="Arial"/>
          <w:sz w:val="22"/>
          <w:szCs w:val="22"/>
        </w:rPr>
      </w:pPr>
    </w:p>
    <w:p w:rsidR="00643F6D" w:rsidRPr="006A505F" w:rsidRDefault="00643F6D" w:rsidP="00643F6D">
      <w:pPr>
        <w:spacing w:line="276" w:lineRule="auto"/>
        <w:jc w:val="both"/>
        <w:rPr>
          <w:rFonts w:ascii="Arial" w:hAnsi="Arial" w:cs="Arial"/>
          <w:sz w:val="14"/>
          <w:szCs w:val="22"/>
        </w:rPr>
      </w:pPr>
      <w:r w:rsidRPr="006A505F">
        <w:rPr>
          <w:rFonts w:ascii="Arial" w:hAnsi="Arial" w:cs="Arial"/>
          <w:sz w:val="14"/>
          <w:szCs w:val="22"/>
        </w:rPr>
        <w:t>JBR</w:t>
      </w:r>
    </w:p>
    <w:p w:rsidR="00643F6D" w:rsidRPr="00366FD6" w:rsidRDefault="00643F6D" w:rsidP="00643F6D">
      <w:pPr>
        <w:rPr>
          <w:rFonts w:ascii="Arial" w:hAnsi="Arial" w:cs="Arial"/>
          <w:sz w:val="22"/>
          <w:szCs w:val="22"/>
        </w:rPr>
      </w:pPr>
    </w:p>
    <w:p w:rsidR="00643F6D" w:rsidRPr="00366FD6" w:rsidRDefault="00643F6D" w:rsidP="00643F6D">
      <w:pPr>
        <w:rPr>
          <w:rFonts w:ascii="Arial" w:hAnsi="Arial" w:cs="Arial"/>
          <w:sz w:val="22"/>
          <w:szCs w:val="22"/>
        </w:rPr>
      </w:pPr>
    </w:p>
    <w:p w:rsidR="00977E91" w:rsidRDefault="004702E3"/>
    <w:sectPr w:rsidR="00977E91" w:rsidSect="00E10C49">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E3" w:rsidRDefault="004702E3" w:rsidP="00643F6D">
      <w:r>
        <w:separator/>
      </w:r>
    </w:p>
  </w:endnote>
  <w:endnote w:type="continuationSeparator" w:id="0">
    <w:p w:rsidR="004702E3" w:rsidRDefault="004702E3" w:rsidP="0064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E3" w:rsidRDefault="004702E3" w:rsidP="00643F6D">
      <w:r>
        <w:separator/>
      </w:r>
    </w:p>
  </w:footnote>
  <w:footnote w:type="continuationSeparator" w:id="0">
    <w:p w:rsidR="004702E3" w:rsidRDefault="004702E3" w:rsidP="00643F6D">
      <w:r>
        <w:continuationSeparator/>
      </w:r>
    </w:p>
  </w:footnote>
  <w:footnote w:id="1">
    <w:p w:rsidR="00643F6D" w:rsidRPr="00366FD6" w:rsidRDefault="00643F6D" w:rsidP="00643F6D">
      <w:pPr>
        <w:pStyle w:val="Textonotapie"/>
        <w:jc w:val="both"/>
        <w:rPr>
          <w:rFonts w:ascii="Arial" w:hAnsi="Arial" w:cs="Arial"/>
          <w:sz w:val="16"/>
          <w:szCs w:val="16"/>
        </w:rPr>
      </w:pPr>
      <w:r w:rsidRPr="00366FD6">
        <w:rPr>
          <w:rStyle w:val="Refdenotaalpie"/>
          <w:rFonts w:ascii="Arial" w:hAnsi="Arial" w:cs="Arial"/>
          <w:sz w:val="16"/>
          <w:szCs w:val="16"/>
        </w:rPr>
        <w:footnoteRef/>
      </w:r>
      <w:r w:rsidRPr="00366FD6">
        <w:rPr>
          <w:rFonts w:ascii="Arial" w:hAnsi="Arial" w:cs="Arial"/>
          <w:sz w:val="16"/>
          <w:szCs w:val="16"/>
        </w:rPr>
        <w:t xml:space="preserve"> Folio 21 del cp. “(…) Por consiguiente, se requerirá a la accionante para que aclare 1) los hechos y las pretensiones que motivas su solicitud, 2) los derechos fundamentales que están siendo vulnerados, 3) las autoridades que están amenazando o violando sus derechos,  3) la pruebas que demuestren dicha amenaza o vulneración y  4) si lo considera pertinente adicione las demás circunstancias relevantes.”</w:t>
      </w:r>
    </w:p>
  </w:footnote>
  <w:footnote w:id="2">
    <w:p w:rsidR="00643F6D" w:rsidRPr="00366FD6" w:rsidRDefault="00643F6D" w:rsidP="00643F6D">
      <w:pPr>
        <w:pStyle w:val="Textonotapie"/>
        <w:jc w:val="both"/>
        <w:rPr>
          <w:rFonts w:ascii="Arial" w:hAnsi="Arial" w:cs="Arial"/>
          <w:sz w:val="16"/>
          <w:szCs w:val="16"/>
          <w:lang w:val="fr-FR"/>
        </w:rPr>
      </w:pPr>
      <w:r w:rsidRPr="00366FD6">
        <w:rPr>
          <w:rStyle w:val="Refdenotaalpie"/>
          <w:rFonts w:ascii="Arial" w:hAnsi="Arial" w:cs="Arial"/>
          <w:sz w:val="16"/>
          <w:szCs w:val="16"/>
          <w:lang w:val="es-CO"/>
        </w:rPr>
        <w:footnoteRef/>
      </w:r>
      <w:r w:rsidRPr="00366FD6">
        <w:rPr>
          <w:rFonts w:ascii="Arial" w:hAnsi="Arial" w:cs="Arial"/>
          <w:sz w:val="16"/>
          <w:szCs w:val="16"/>
          <w:lang w:val="fr-FR"/>
        </w:rPr>
        <w:t xml:space="preserve"> Corte </w:t>
      </w:r>
      <w:proofErr w:type="spellStart"/>
      <w:r w:rsidRPr="00366FD6">
        <w:rPr>
          <w:rFonts w:ascii="Arial" w:hAnsi="Arial" w:cs="Arial"/>
          <w:sz w:val="16"/>
          <w:szCs w:val="16"/>
          <w:lang w:val="fr-FR"/>
        </w:rPr>
        <w:t>Constitucional</w:t>
      </w:r>
      <w:proofErr w:type="spellEnd"/>
      <w:r w:rsidRPr="00366FD6">
        <w:rPr>
          <w:rFonts w:ascii="Arial" w:hAnsi="Arial" w:cs="Arial"/>
          <w:sz w:val="16"/>
          <w:szCs w:val="16"/>
          <w:lang w:val="fr-FR"/>
        </w:rPr>
        <w:t>, Sentencias T-</w:t>
      </w:r>
      <w:smartTag w:uri="urn:schemas-microsoft-com:office:smarttags" w:element="metricconverter">
        <w:smartTagPr>
          <w:attr w:name="ProductID" w:val="1160 A"/>
        </w:smartTagPr>
        <w:r w:rsidRPr="00366FD6">
          <w:rPr>
            <w:rFonts w:ascii="Arial" w:hAnsi="Arial" w:cs="Arial"/>
            <w:sz w:val="16"/>
            <w:szCs w:val="16"/>
            <w:lang w:val="fr-FR"/>
          </w:rPr>
          <w:t>1160 A</w:t>
        </w:r>
      </w:smartTag>
      <w:r w:rsidRPr="00366FD6">
        <w:rPr>
          <w:rFonts w:ascii="Arial" w:hAnsi="Arial" w:cs="Arial"/>
          <w:sz w:val="16"/>
          <w:szCs w:val="16"/>
          <w:lang w:val="fr-FR"/>
        </w:rPr>
        <w:t xml:space="preserve"> de 2001, T-1089 de 2001, T-377 de 2000, T-294 de 1997, T-457 de 1994 y T-1006 de 2001</w:t>
      </w:r>
    </w:p>
  </w:footnote>
  <w:footnote w:id="3">
    <w:p w:rsidR="00643F6D" w:rsidRPr="00366FD6" w:rsidRDefault="00643F6D" w:rsidP="00643F6D">
      <w:pPr>
        <w:pStyle w:val="Textonotapie"/>
        <w:jc w:val="both"/>
        <w:rPr>
          <w:rFonts w:ascii="Arial" w:hAnsi="Arial" w:cs="Arial"/>
          <w:i/>
          <w:sz w:val="16"/>
          <w:szCs w:val="16"/>
          <w:lang w:val="es-CO"/>
        </w:rPr>
      </w:pPr>
      <w:r w:rsidRPr="00366FD6">
        <w:rPr>
          <w:rStyle w:val="Refdenotaalpie"/>
          <w:rFonts w:ascii="Arial" w:hAnsi="Arial" w:cs="Arial"/>
          <w:sz w:val="16"/>
          <w:szCs w:val="16"/>
          <w:lang w:val="es-CO"/>
        </w:rPr>
        <w:footnoteRef/>
      </w:r>
      <w:r w:rsidRPr="00366FD6">
        <w:rPr>
          <w:rFonts w:ascii="Arial" w:hAnsi="Arial" w:cs="Arial"/>
          <w:sz w:val="16"/>
          <w:szCs w:val="16"/>
          <w:lang w:val="es-CO"/>
        </w:rPr>
        <w:t xml:space="preserve"> </w:t>
      </w:r>
      <w:r w:rsidRPr="00366FD6">
        <w:rPr>
          <w:rFonts w:ascii="Arial" w:hAnsi="Arial" w:cs="Arial"/>
          <w:b/>
          <w:sz w:val="16"/>
          <w:szCs w:val="16"/>
          <w:lang w:val="es-CO"/>
        </w:rPr>
        <w:t>Artículo 14:</w:t>
      </w:r>
      <w:r w:rsidRPr="00366FD6">
        <w:rPr>
          <w:rFonts w:ascii="Arial" w:hAnsi="Arial" w:cs="Arial"/>
          <w:sz w:val="16"/>
          <w:szCs w:val="16"/>
          <w:lang w:val="es-CO"/>
        </w:rPr>
        <w:t xml:space="preserve"> Salvo</w:t>
      </w:r>
      <w:r w:rsidRPr="00366FD6">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643F6D" w:rsidRPr="00366FD6" w:rsidRDefault="00643F6D" w:rsidP="00643F6D">
      <w:pPr>
        <w:pStyle w:val="Textonotapie"/>
        <w:jc w:val="both"/>
        <w:rPr>
          <w:rFonts w:ascii="Arial" w:hAnsi="Arial" w:cs="Arial"/>
          <w:i/>
          <w:sz w:val="16"/>
          <w:szCs w:val="16"/>
          <w:lang w:val="es-CO"/>
        </w:rPr>
      </w:pPr>
      <w:r w:rsidRPr="00366FD6">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643F6D" w:rsidRPr="00366FD6" w:rsidRDefault="00643F6D" w:rsidP="00643F6D">
      <w:pPr>
        <w:pStyle w:val="Textonotapie"/>
        <w:rPr>
          <w:rFonts w:ascii="Arial" w:hAnsi="Arial" w:cs="Arial"/>
          <w:i/>
          <w:sz w:val="16"/>
          <w:szCs w:val="16"/>
          <w:lang w:val="es-CO"/>
        </w:rPr>
      </w:pPr>
      <w:r w:rsidRPr="00366FD6">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643F6D" w:rsidRPr="00366FD6" w:rsidRDefault="00643F6D" w:rsidP="00643F6D">
      <w:pPr>
        <w:pStyle w:val="Textonotapie"/>
        <w:rPr>
          <w:rFonts w:ascii="Arial" w:hAnsi="Arial" w:cs="Arial"/>
          <w:i/>
          <w:sz w:val="16"/>
          <w:szCs w:val="16"/>
          <w:lang w:val="es-CO"/>
        </w:rPr>
      </w:pPr>
      <w:r w:rsidRPr="00366FD6">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643F6D" w:rsidRPr="00366FD6" w:rsidRDefault="00643F6D" w:rsidP="00643F6D">
      <w:pPr>
        <w:jc w:val="both"/>
        <w:rPr>
          <w:rFonts w:ascii="Arial" w:hAnsi="Arial" w:cs="Arial"/>
          <w:sz w:val="16"/>
          <w:szCs w:val="16"/>
          <w:lang w:val="es-CO"/>
        </w:rPr>
      </w:pPr>
      <w:r w:rsidRPr="00366FD6">
        <w:rPr>
          <w:rStyle w:val="Refdenotaalpie"/>
          <w:rFonts w:ascii="Arial" w:hAnsi="Arial" w:cs="Arial"/>
          <w:sz w:val="16"/>
          <w:szCs w:val="16"/>
          <w:lang w:val="es-CO"/>
        </w:rPr>
        <w:footnoteRef/>
      </w:r>
      <w:r w:rsidRPr="00366FD6">
        <w:rPr>
          <w:rFonts w:ascii="Arial" w:hAnsi="Arial" w:cs="Arial"/>
          <w:sz w:val="16"/>
          <w:szCs w:val="16"/>
          <w:lang w:val="es-CO"/>
        </w:rPr>
        <w:t xml:space="preserve"> Bogotá D.C., ocho (8) de marzo de dos mil uno (2.001) - CONSEJO DE ESTADO - SALA DE LO CONTENCIOSO ADMINISTRATIVO - SECCIÓN QUINTA - Consejero ponente: ROBERTO MEDINA LÓPEZ -Radicado número: 25000-23-26-000-2000-3119-01(AC-215)</w:t>
      </w:r>
    </w:p>
  </w:footnote>
  <w:footnote w:id="5">
    <w:p w:rsidR="00643F6D" w:rsidRPr="00366FD6" w:rsidRDefault="00643F6D" w:rsidP="00643F6D">
      <w:pPr>
        <w:widowControl w:val="0"/>
        <w:spacing w:line="276" w:lineRule="auto"/>
        <w:jc w:val="both"/>
        <w:rPr>
          <w:rFonts w:ascii="Arial" w:hAnsi="Arial" w:cs="Arial"/>
          <w:sz w:val="16"/>
          <w:szCs w:val="16"/>
        </w:rPr>
      </w:pPr>
      <w:r w:rsidRPr="00366FD6">
        <w:rPr>
          <w:rStyle w:val="Refdenotaalpie"/>
          <w:rFonts w:ascii="Arial" w:hAnsi="Arial" w:cs="Arial"/>
          <w:sz w:val="16"/>
          <w:szCs w:val="16"/>
        </w:rPr>
        <w:footnoteRef/>
      </w:r>
      <w:r w:rsidRPr="00366FD6">
        <w:rPr>
          <w:rFonts w:ascii="Arial" w:hAnsi="Arial" w:cs="Arial"/>
          <w:sz w:val="16"/>
          <w:szCs w:val="16"/>
        </w:rPr>
        <w:t xml:space="preserve"> CONSEJO DE ESTADO- SALA DE LO CONTENCIOSO ADMINISTRATIVO -SECCIÓN SEGUNDA-SUBSECCION “B”- Consejero ponente: JESÚS MARIA LEMOS BUSTAMANTE-Bogotá D.C., veintiocho (28) de junio de dos mil siete (2007)</w:t>
      </w:r>
    </w:p>
    <w:p w:rsidR="00643F6D" w:rsidRPr="00366FD6" w:rsidRDefault="00643F6D" w:rsidP="00643F6D">
      <w:pPr>
        <w:widowControl w:val="0"/>
        <w:spacing w:line="276" w:lineRule="aut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C49" w:rsidRDefault="00643F6D" w:rsidP="00E10C49">
    <w:pPr>
      <w:pStyle w:val="Encabezado"/>
      <w:tabs>
        <w:tab w:val="left" w:pos="8789"/>
      </w:tabs>
      <w:ind w:right="51"/>
      <w:jc w:val="right"/>
      <w:rPr>
        <w:rFonts w:ascii="Arial" w:hAnsi="Arial" w:cs="Arial"/>
        <w:smallCaps/>
        <w:sz w:val="16"/>
        <w:szCs w:val="16"/>
        <w:lang w:val="es-MX"/>
      </w:rPr>
    </w:pPr>
    <w:r w:rsidRPr="00DE031E">
      <w:rPr>
        <w:rFonts w:ascii="Arial" w:hAnsi="Arial" w:cs="Arial"/>
        <w:smallCaps/>
        <w:sz w:val="16"/>
        <w:szCs w:val="16"/>
        <w:lang w:val="es-MX"/>
      </w:rPr>
      <w:t xml:space="preserve">Expediente No. </w:t>
    </w:r>
    <w:r>
      <w:rPr>
        <w:rFonts w:ascii="Arial" w:hAnsi="Arial" w:cs="Arial"/>
        <w:smallCaps/>
        <w:sz w:val="16"/>
        <w:szCs w:val="16"/>
        <w:lang w:val="es-MX"/>
      </w:rPr>
      <w:t>2019-0197</w:t>
    </w:r>
  </w:p>
  <w:p w:rsidR="00E10C49" w:rsidRPr="00DE031E" w:rsidRDefault="00643F6D" w:rsidP="00E10C49">
    <w:pPr>
      <w:pStyle w:val="Encabezado"/>
      <w:tabs>
        <w:tab w:val="left" w:pos="8789"/>
      </w:tabs>
      <w:ind w:right="51"/>
      <w:jc w:val="right"/>
      <w:rPr>
        <w:rFonts w:ascii="Arial" w:hAnsi="Arial" w:cs="Arial"/>
        <w:smallCaps/>
        <w:sz w:val="16"/>
        <w:szCs w:val="16"/>
        <w:lang w:val="es-MX"/>
      </w:rPr>
    </w:pPr>
    <w:r w:rsidRPr="00DE031E">
      <w:rPr>
        <w:rFonts w:ascii="Arial" w:hAnsi="Arial" w:cs="Arial"/>
        <w:smallCaps/>
        <w:sz w:val="16"/>
        <w:szCs w:val="16"/>
        <w:lang w:val="es-MX"/>
      </w:rPr>
      <w:t>FALLO DE PRIMERA INSTANCIA</w:t>
    </w:r>
  </w:p>
  <w:p w:rsidR="00E10C49" w:rsidRPr="00DE031E" w:rsidRDefault="00643F6D" w:rsidP="00E10C49">
    <w:pPr>
      <w:pStyle w:val="Encabezado"/>
      <w:tabs>
        <w:tab w:val="left" w:pos="8789"/>
      </w:tabs>
      <w:ind w:right="51"/>
      <w:jc w:val="right"/>
      <w:rPr>
        <w:rFonts w:ascii="Arial" w:hAnsi="Arial" w:cs="Arial"/>
        <w:smallCaps/>
        <w:sz w:val="16"/>
        <w:szCs w:val="16"/>
        <w:lang w:val="es-MX"/>
      </w:rPr>
    </w:pPr>
    <w:r w:rsidRPr="00DE031E">
      <w:rPr>
        <w:rFonts w:ascii="Arial" w:hAnsi="Arial" w:cs="Arial"/>
        <w:smallCaps/>
        <w:sz w:val="16"/>
        <w:szCs w:val="16"/>
        <w:lang w:val="es-MX"/>
      </w:rPr>
      <w:t>ACCIÓN DE TUTELA</w:t>
    </w:r>
  </w:p>
  <w:p w:rsidR="00E10C49" w:rsidRPr="00DE031E" w:rsidRDefault="00643F6D" w:rsidP="00E10C49">
    <w:pPr>
      <w:pStyle w:val="Encabezado"/>
      <w:tabs>
        <w:tab w:val="left" w:pos="8789"/>
      </w:tabs>
      <w:ind w:right="51"/>
      <w:jc w:val="right"/>
      <w:rPr>
        <w:rFonts w:ascii="Arial" w:hAnsi="Arial" w:cs="Arial"/>
        <w:sz w:val="16"/>
        <w:szCs w:val="16"/>
        <w:lang w:val="es-MX"/>
      </w:rPr>
    </w:pPr>
    <w:r w:rsidRPr="00DE031E">
      <w:rPr>
        <w:rFonts w:ascii="Arial" w:hAnsi="Arial" w:cs="Arial"/>
        <w:smallCaps/>
        <w:sz w:val="16"/>
        <w:szCs w:val="16"/>
        <w:lang w:val="es-MX"/>
      </w:rPr>
      <w:t xml:space="preserve">Página </w:t>
    </w:r>
    <w:r w:rsidRPr="00DE031E">
      <w:rPr>
        <w:rFonts w:ascii="Arial" w:hAnsi="Arial" w:cs="Arial"/>
        <w:smallCaps/>
        <w:sz w:val="16"/>
        <w:szCs w:val="16"/>
        <w:lang w:val="es-MX"/>
      </w:rPr>
      <w:fldChar w:fldCharType="begin"/>
    </w:r>
    <w:r w:rsidRPr="00DE031E">
      <w:rPr>
        <w:rFonts w:ascii="Arial" w:hAnsi="Arial" w:cs="Arial"/>
        <w:smallCaps/>
        <w:sz w:val="16"/>
        <w:szCs w:val="16"/>
        <w:lang w:val="es-MX"/>
      </w:rPr>
      <w:instrText xml:space="preserve"> PAGE </w:instrText>
    </w:r>
    <w:r w:rsidRPr="00DE031E">
      <w:rPr>
        <w:rFonts w:ascii="Arial" w:hAnsi="Arial" w:cs="Arial"/>
        <w:smallCaps/>
        <w:sz w:val="16"/>
        <w:szCs w:val="16"/>
        <w:lang w:val="es-MX"/>
      </w:rPr>
      <w:fldChar w:fldCharType="separate"/>
    </w:r>
    <w:r w:rsidR="006B4C2F">
      <w:rPr>
        <w:rFonts w:ascii="Arial" w:hAnsi="Arial" w:cs="Arial"/>
        <w:smallCaps/>
        <w:noProof/>
        <w:sz w:val="16"/>
        <w:szCs w:val="16"/>
        <w:lang w:val="es-MX"/>
      </w:rPr>
      <w:t>8</w:t>
    </w:r>
    <w:r w:rsidRPr="00DE031E">
      <w:rPr>
        <w:rFonts w:ascii="Arial" w:hAnsi="Arial" w:cs="Arial"/>
        <w:smallCaps/>
        <w:sz w:val="16"/>
        <w:szCs w:val="16"/>
        <w:lang w:val="es-MX"/>
      </w:rPr>
      <w:fldChar w:fldCharType="end"/>
    </w:r>
    <w:r w:rsidRPr="00DE031E">
      <w:rPr>
        <w:rFonts w:ascii="Arial" w:hAnsi="Arial" w:cs="Arial"/>
        <w:smallCaps/>
        <w:sz w:val="16"/>
        <w:szCs w:val="16"/>
        <w:lang w:val="es-MX"/>
      </w:rPr>
      <w:t xml:space="preserve"> de </w:t>
    </w:r>
    <w:r w:rsidRPr="00DE031E">
      <w:rPr>
        <w:rFonts w:ascii="Arial" w:hAnsi="Arial" w:cs="Arial"/>
        <w:smallCaps/>
        <w:sz w:val="16"/>
        <w:szCs w:val="16"/>
        <w:lang w:val="es-MX"/>
      </w:rPr>
      <w:fldChar w:fldCharType="begin"/>
    </w:r>
    <w:r w:rsidRPr="00DE031E">
      <w:rPr>
        <w:rFonts w:ascii="Arial" w:hAnsi="Arial" w:cs="Arial"/>
        <w:smallCaps/>
        <w:sz w:val="16"/>
        <w:szCs w:val="16"/>
        <w:lang w:val="es-MX"/>
      </w:rPr>
      <w:instrText xml:space="preserve"> NUMPAGES </w:instrText>
    </w:r>
    <w:r w:rsidRPr="00DE031E">
      <w:rPr>
        <w:rFonts w:ascii="Arial" w:hAnsi="Arial" w:cs="Arial"/>
        <w:smallCaps/>
        <w:sz w:val="16"/>
        <w:szCs w:val="16"/>
        <w:lang w:val="es-MX"/>
      </w:rPr>
      <w:fldChar w:fldCharType="separate"/>
    </w:r>
    <w:r w:rsidR="006B4C2F">
      <w:rPr>
        <w:rFonts w:ascii="Arial" w:hAnsi="Arial" w:cs="Arial"/>
        <w:smallCaps/>
        <w:noProof/>
        <w:sz w:val="16"/>
        <w:szCs w:val="16"/>
        <w:lang w:val="es-MX"/>
      </w:rPr>
      <w:t>8</w:t>
    </w:r>
    <w:r w:rsidRPr="00DE031E">
      <w:rPr>
        <w:rFonts w:ascii="Arial" w:hAnsi="Arial" w:cs="Arial"/>
        <w:smallCaps/>
        <w:sz w:val="16"/>
        <w:szCs w:val="16"/>
        <w:lang w:val="es-MX"/>
      </w:rPr>
      <w:fldChar w:fldCharType="end"/>
    </w:r>
  </w:p>
  <w:p w:rsidR="00E10C49" w:rsidRPr="00DE031E" w:rsidRDefault="004702E3">
    <w:pPr>
      <w:pStyle w:val="Encabezado"/>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C49" w:rsidRPr="007C25A3" w:rsidRDefault="00643F6D" w:rsidP="00E10C49">
    <w:pPr>
      <w:pStyle w:val="Encabezado"/>
      <w:jc w:val="center"/>
      <w:rPr>
        <w:b/>
        <w:i/>
        <w:sz w:val="16"/>
        <w:szCs w:val="16"/>
      </w:rPr>
    </w:pPr>
    <w:r w:rsidRPr="007C25A3">
      <w:rPr>
        <w:noProof/>
        <w:sz w:val="16"/>
        <w:szCs w:val="16"/>
        <w:lang w:val="es-CO" w:eastAsia="es-CO"/>
      </w:rPr>
      <w:drawing>
        <wp:inline distT="0" distB="0" distL="0" distR="0" wp14:anchorId="2BDAC82A" wp14:editId="033DD019">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E10C49" w:rsidRPr="007C25A3" w:rsidRDefault="00643F6D" w:rsidP="00E10C49">
    <w:pPr>
      <w:pStyle w:val="Encabezado"/>
      <w:jc w:val="center"/>
      <w:rPr>
        <w:b/>
        <w:sz w:val="16"/>
        <w:szCs w:val="16"/>
        <w:lang w:val="es-MX"/>
      </w:rPr>
    </w:pPr>
    <w:r w:rsidRPr="007C25A3">
      <w:rPr>
        <w:b/>
        <w:sz w:val="16"/>
        <w:szCs w:val="16"/>
        <w:lang w:val="es-MX"/>
      </w:rPr>
      <w:t>JUZGADO TREINTA Y CUATRO ADMINISTRATIVO</w:t>
    </w:r>
  </w:p>
  <w:p w:rsidR="00E10C49" w:rsidRPr="007C25A3" w:rsidRDefault="00643F6D" w:rsidP="00E10C49">
    <w:pPr>
      <w:pStyle w:val="Encabezado"/>
      <w:jc w:val="center"/>
      <w:rPr>
        <w:b/>
        <w:sz w:val="16"/>
        <w:szCs w:val="16"/>
        <w:lang w:val="es-MX"/>
      </w:rPr>
    </w:pPr>
    <w:r w:rsidRPr="007C25A3">
      <w:rPr>
        <w:b/>
        <w:sz w:val="16"/>
        <w:szCs w:val="16"/>
        <w:lang w:val="es-MX"/>
      </w:rPr>
      <w:t>ORAL DEL CIRCUITO DE BOGOTÁ</w:t>
    </w:r>
  </w:p>
  <w:p w:rsidR="00E10C49" w:rsidRPr="007C25A3" w:rsidRDefault="00643F6D" w:rsidP="00E10C49">
    <w:pPr>
      <w:pStyle w:val="Encabezado"/>
      <w:jc w:val="center"/>
      <w:rPr>
        <w:b/>
        <w:sz w:val="16"/>
        <w:szCs w:val="16"/>
        <w:lang w:val="es-MX"/>
      </w:rPr>
    </w:pPr>
    <w:r w:rsidRPr="007C25A3">
      <w:rPr>
        <w:b/>
        <w:sz w:val="16"/>
        <w:szCs w:val="16"/>
        <w:lang w:val="es-MX"/>
      </w:rPr>
      <w:t>Sección Tercera</w:t>
    </w:r>
  </w:p>
  <w:p w:rsidR="00E10C49" w:rsidRPr="007C25A3" w:rsidRDefault="004702E3">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6D"/>
    <w:rsid w:val="00041F99"/>
    <w:rsid w:val="00167985"/>
    <w:rsid w:val="00380A99"/>
    <w:rsid w:val="003C778E"/>
    <w:rsid w:val="004702E3"/>
    <w:rsid w:val="00582F15"/>
    <w:rsid w:val="00643F6D"/>
    <w:rsid w:val="006B4C2F"/>
    <w:rsid w:val="006C57F0"/>
    <w:rsid w:val="007240AB"/>
    <w:rsid w:val="007D5273"/>
    <w:rsid w:val="0098707E"/>
    <w:rsid w:val="00A4738C"/>
    <w:rsid w:val="00B21949"/>
    <w:rsid w:val="00B355E6"/>
    <w:rsid w:val="00C360B1"/>
    <w:rsid w:val="00CC159D"/>
    <w:rsid w:val="00E01C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117952-7DA6-4D6A-BA1B-E912BE74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F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43F6D"/>
    <w:rPr>
      <w:sz w:val="20"/>
      <w:szCs w:val="20"/>
    </w:rPr>
  </w:style>
  <w:style w:type="character" w:customStyle="1" w:styleId="TextonotapieCar">
    <w:name w:val="Texto nota pie Car"/>
    <w:basedOn w:val="Fuentedeprrafopredeter"/>
    <w:link w:val="Textonotapie"/>
    <w:uiPriority w:val="99"/>
    <w:rsid w:val="00643F6D"/>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643F6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643F6D"/>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643F6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43F6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643F6D"/>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643F6D"/>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643F6D"/>
    <w:pPr>
      <w:ind w:left="720"/>
      <w:contextualSpacing/>
    </w:pPr>
    <w:rPr>
      <w:rFonts w:ascii="Arial" w:hAnsi="Arial"/>
      <w:szCs w:val="20"/>
      <w:lang w:val="es-CO"/>
    </w:rPr>
  </w:style>
  <w:style w:type="paragraph" w:styleId="Cita">
    <w:name w:val="Quote"/>
    <w:basedOn w:val="Normal"/>
    <w:next w:val="Normal"/>
    <w:link w:val="CitaCar"/>
    <w:uiPriority w:val="29"/>
    <w:qFormat/>
    <w:rsid w:val="00643F6D"/>
    <w:rPr>
      <w:i/>
      <w:iCs/>
      <w:color w:val="000000" w:themeColor="text1"/>
    </w:rPr>
  </w:style>
  <w:style w:type="character" w:customStyle="1" w:styleId="CitaCar">
    <w:name w:val="Cita Car"/>
    <w:basedOn w:val="Fuentedeprrafopredeter"/>
    <w:link w:val="Cita"/>
    <w:uiPriority w:val="29"/>
    <w:rsid w:val="00643F6D"/>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nhideWhenUsed/>
    <w:rsid w:val="00643F6D"/>
    <w:rPr>
      <w:vertAlign w:val="superscript"/>
    </w:rPr>
  </w:style>
  <w:style w:type="character" w:styleId="nfasisintenso">
    <w:name w:val="Intense Emphasis"/>
    <w:basedOn w:val="Fuentedeprrafopredeter"/>
    <w:uiPriority w:val="21"/>
    <w:qFormat/>
    <w:rsid w:val="00643F6D"/>
    <w:rPr>
      <w:b/>
      <w:bCs/>
      <w:i/>
      <w:iCs/>
      <w:color w:val="4F81BD" w:themeColor="accent1"/>
    </w:rPr>
  </w:style>
  <w:style w:type="paragraph" w:styleId="Encabezado">
    <w:name w:val="header"/>
    <w:basedOn w:val="Normal"/>
    <w:link w:val="EncabezadoCar"/>
    <w:unhideWhenUsed/>
    <w:rsid w:val="00643F6D"/>
    <w:pPr>
      <w:tabs>
        <w:tab w:val="center" w:pos="4419"/>
        <w:tab w:val="right" w:pos="8838"/>
      </w:tabs>
    </w:pPr>
  </w:style>
  <w:style w:type="character" w:customStyle="1" w:styleId="EncabezadoCar">
    <w:name w:val="Encabezado Car"/>
    <w:basedOn w:val="Fuentedeprrafopredeter"/>
    <w:link w:val="Encabezado"/>
    <w:rsid w:val="00643F6D"/>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43F6D"/>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1C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CB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3477</Words>
  <Characters>19127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4</cp:revision>
  <cp:lastPrinted>2019-07-22T22:09:00Z</cp:lastPrinted>
  <dcterms:created xsi:type="dcterms:W3CDTF">2019-07-22T21:53:00Z</dcterms:created>
  <dcterms:modified xsi:type="dcterms:W3CDTF">2019-07-22T22:10:00Z</dcterms:modified>
</cp:coreProperties>
</file>