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F568ED" w:rsidRPr="00F43E40" w:rsidTr="00101F8E">
        <w:tc>
          <w:tcPr>
            <w:tcW w:w="2127" w:type="dxa"/>
            <w:vAlign w:val="center"/>
          </w:tcPr>
          <w:p w:rsidR="00F568ED" w:rsidRPr="00F43E40" w:rsidRDefault="00F568ED" w:rsidP="00101F8E">
            <w:pPr>
              <w:spacing w:line="276" w:lineRule="auto"/>
              <w:jc w:val="both"/>
              <w:rPr>
                <w:rFonts w:ascii="Arial Narrow" w:hAnsi="Arial Narrow" w:cs="Arial"/>
                <w:sz w:val="20"/>
                <w:szCs w:val="20"/>
                <w:lang w:val="es-CO"/>
              </w:rPr>
            </w:pPr>
            <w:r w:rsidRPr="00F43E40">
              <w:rPr>
                <w:rFonts w:ascii="Arial Narrow" w:hAnsi="Arial Narrow" w:cs="Arial"/>
                <w:sz w:val="20"/>
                <w:szCs w:val="20"/>
                <w:lang w:val="es-CO"/>
              </w:rPr>
              <w:t>CIUDAD Y FECHA</w:t>
            </w:r>
          </w:p>
        </w:tc>
        <w:tc>
          <w:tcPr>
            <w:tcW w:w="6804" w:type="dxa"/>
          </w:tcPr>
          <w:p w:rsidR="00F568ED" w:rsidRPr="00F43E40" w:rsidRDefault="00F568ED" w:rsidP="00101F8E">
            <w:pPr>
              <w:spacing w:line="276" w:lineRule="auto"/>
              <w:jc w:val="both"/>
              <w:rPr>
                <w:rFonts w:ascii="Arial Narrow" w:hAnsi="Arial Narrow" w:cs="Arial"/>
                <w:b/>
                <w:sz w:val="20"/>
                <w:szCs w:val="20"/>
                <w:lang w:val="es-CO"/>
              </w:rPr>
            </w:pPr>
            <w:r w:rsidRPr="00F43E40">
              <w:rPr>
                <w:rFonts w:ascii="Arial Narrow" w:hAnsi="Arial Narrow" w:cs="Arial"/>
                <w:b/>
                <w:sz w:val="20"/>
                <w:szCs w:val="20"/>
                <w:lang w:val="es-CO"/>
              </w:rPr>
              <w:t xml:space="preserve">Bogotá, D.C., </w:t>
            </w:r>
            <w:r>
              <w:rPr>
                <w:rFonts w:ascii="Arial Narrow" w:hAnsi="Arial Narrow" w:cs="Arial"/>
                <w:b/>
                <w:sz w:val="20"/>
                <w:szCs w:val="20"/>
                <w:lang w:val="es-CO"/>
              </w:rPr>
              <w:t>veintiuno</w:t>
            </w:r>
            <w:r w:rsidRPr="00F43E40">
              <w:rPr>
                <w:rFonts w:ascii="Arial Narrow" w:hAnsi="Arial Narrow" w:cs="Arial"/>
                <w:b/>
                <w:sz w:val="20"/>
                <w:szCs w:val="20"/>
                <w:lang w:val="es-CO"/>
              </w:rPr>
              <w:fldChar w:fldCharType="begin"/>
            </w:r>
            <w:r w:rsidRPr="00F43E40">
              <w:rPr>
                <w:rFonts w:ascii="Arial Narrow" w:hAnsi="Arial Narrow" w:cs="Arial"/>
                <w:b/>
                <w:sz w:val="20"/>
                <w:szCs w:val="20"/>
                <w:lang w:val="es-CO"/>
              </w:rPr>
              <w:instrText xml:space="preserve"> MERGEFIELD FECHA_PROYECTÓ_EL_AUTO_ADMISORIO </w:instrText>
            </w:r>
            <w:r w:rsidRPr="00F43E40">
              <w:rPr>
                <w:rFonts w:ascii="Arial Narrow" w:hAnsi="Arial Narrow" w:cs="Arial"/>
                <w:b/>
                <w:sz w:val="20"/>
                <w:szCs w:val="20"/>
                <w:lang w:val="es-CO"/>
              </w:rPr>
              <w:fldChar w:fldCharType="separate"/>
            </w:r>
            <w:r w:rsidRPr="00F43E40">
              <w:rPr>
                <w:rFonts w:ascii="Arial Narrow" w:hAnsi="Arial Narrow" w:cs="Arial"/>
                <w:b/>
                <w:sz w:val="20"/>
                <w:szCs w:val="20"/>
                <w:lang w:val="es-CO"/>
              </w:rPr>
              <w:t xml:space="preserve"> (21) de agosto de dos mil diecinueve (2019)  </w:t>
            </w:r>
            <w:r w:rsidRPr="00F43E40">
              <w:rPr>
                <w:rFonts w:ascii="Arial Narrow" w:hAnsi="Arial Narrow" w:cs="Arial"/>
                <w:b/>
                <w:sz w:val="20"/>
                <w:szCs w:val="20"/>
                <w:lang w:val="es-CO"/>
              </w:rPr>
              <w:fldChar w:fldCharType="end"/>
            </w:r>
          </w:p>
        </w:tc>
      </w:tr>
      <w:tr w:rsidR="00F568ED" w:rsidRPr="00F43E40" w:rsidTr="00101F8E">
        <w:tc>
          <w:tcPr>
            <w:tcW w:w="2127" w:type="dxa"/>
            <w:vAlign w:val="center"/>
          </w:tcPr>
          <w:p w:rsidR="00F568ED" w:rsidRPr="00F43E40" w:rsidRDefault="00F568ED" w:rsidP="00101F8E">
            <w:pPr>
              <w:spacing w:line="276" w:lineRule="auto"/>
              <w:jc w:val="both"/>
              <w:rPr>
                <w:rFonts w:ascii="Arial Narrow" w:hAnsi="Arial Narrow" w:cs="Arial"/>
                <w:sz w:val="20"/>
                <w:szCs w:val="20"/>
                <w:lang w:val="es-CO"/>
              </w:rPr>
            </w:pPr>
            <w:r w:rsidRPr="00F43E40">
              <w:rPr>
                <w:rFonts w:ascii="Arial Narrow" w:hAnsi="Arial Narrow" w:cs="Arial"/>
                <w:sz w:val="20"/>
                <w:szCs w:val="20"/>
                <w:lang w:val="es-CO"/>
              </w:rPr>
              <w:t>REFERENCIA</w:t>
            </w:r>
          </w:p>
        </w:tc>
        <w:tc>
          <w:tcPr>
            <w:tcW w:w="6804" w:type="dxa"/>
          </w:tcPr>
          <w:p w:rsidR="00F568ED" w:rsidRPr="00F43E40" w:rsidRDefault="00F568ED" w:rsidP="00F568ED">
            <w:pPr>
              <w:spacing w:line="276" w:lineRule="auto"/>
              <w:jc w:val="both"/>
              <w:rPr>
                <w:rFonts w:ascii="Arial Narrow" w:hAnsi="Arial Narrow" w:cs="Arial"/>
                <w:b/>
                <w:sz w:val="20"/>
                <w:szCs w:val="20"/>
                <w:lang w:val="es-MX"/>
              </w:rPr>
            </w:pPr>
            <w:r w:rsidRPr="00F43E40">
              <w:rPr>
                <w:rFonts w:ascii="Arial Narrow" w:hAnsi="Arial Narrow" w:cs="Arial"/>
                <w:b/>
                <w:sz w:val="20"/>
                <w:szCs w:val="20"/>
                <w:lang w:val="es-MX"/>
              </w:rPr>
              <w:t>Expediente No. 110013336034</w:t>
            </w:r>
            <w:r w:rsidRPr="00F43E40">
              <w:rPr>
                <w:rFonts w:ascii="Arial Narrow" w:hAnsi="Arial Narrow" w:cs="Arial"/>
                <w:b/>
                <w:sz w:val="20"/>
                <w:szCs w:val="20"/>
                <w:lang w:val="es-MX"/>
              </w:rPr>
              <w:fldChar w:fldCharType="begin"/>
            </w:r>
            <w:r w:rsidRPr="00F43E40">
              <w:rPr>
                <w:rFonts w:ascii="Arial Narrow" w:hAnsi="Arial Narrow" w:cs="Arial"/>
                <w:b/>
                <w:sz w:val="20"/>
                <w:szCs w:val="20"/>
                <w:lang w:val="es-MX"/>
              </w:rPr>
              <w:instrText xml:space="preserve"> MERGEFIELD Año </w:instrText>
            </w:r>
            <w:r w:rsidRPr="00F43E40">
              <w:rPr>
                <w:rFonts w:ascii="Arial Narrow" w:hAnsi="Arial Narrow" w:cs="Arial"/>
                <w:b/>
                <w:sz w:val="20"/>
                <w:szCs w:val="20"/>
                <w:lang w:val="es-MX"/>
              </w:rPr>
              <w:fldChar w:fldCharType="separate"/>
            </w:r>
            <w:r w:rsidRPr="00F43E40">
              <w:rPr>
                <w:rFonts w:ascii="Arial Narrow" w:hAnsi="Arial Narrow" w:cs="Arial"/>
                <w:b/>
                <w:noProof/>
                <w:sz w:val="20"/>
                <w:szCs w:val="20"/>
                <w:lang w:val="es-MX"/>
              </w:rPr>
              <w:t>2019</w:t>
            </w:r>
            <w:r w:rsidRPr="00F43E40">
              <w:rPr>
                <w:rFonts w:ascii="Arial Narrow" w:hAnsi="Arial Narrow" w:cs="Arial"/>
                <w:b/>
                <w:sz w:val="20"/>
                <w:szCs w:val="20"/>
                <w:lang w:val="es-MX"/>
              </w:rPr>
              <w:fldChar w:fldCharType="end"/>
            </w:r>
            <w:r w:rsidRPr="00F43E40">
              <w:rPr>
                <w:rFonts w:ascii="Arial Narrow" w:hAnsi="Arial Narrow" w:cs="Arial"/>
                <w:b/>
                <w:sz w:val="20"/>
                <w:szCs w:val="20"/>
                <w:lang w:val="es-MX"/>
              </w:rPr>
              <w:t>00</w:t>
            </w:r>
            <w:r w:rsidRPr="00F43E40">
              <w:rPr>
                <w:rFonts w:ascii="Arial Narrow" w:hAnsi="Arial Narrow" w:cs="Arial"/>
                <w:b/>
                <w:sz w:val="20"/>
                <w:szCs w:val="20"/>
                <w:lang w:val="es-MX"/>
              </w:rPr>
              <w:fldChar w:fldCharType="begin"/>
            </w:r>
            <w:r w:rsidRPr="00F43E40">
              <w:rPr>
                <w:rFonts w:ascii="Arial Narrow" w:hAnsi="Arial Narrow" w:cs="Arial"/>
                <w:b/>
                <w:sz w:val="20"/>
                <w:szCs w:val="20"/>
                <w:lang w:val="es-MX"/>
              </w:rPr>
              <w:instrText xml:space="preserve"> MERGEFIELD radicado </w:instrText>
            </w:r>
            <w:r w:rsidRPr="00F43E40">
              <w:rPr>
                <w:rFonts w:ascii="Arial Narrow" w:hAnsi="Arial Narrow" w:cs="Arial"/>
                <w:b/>
                <w:sz w:val="20"/>
                <w:szCs w:val="20"/>
                <w:lang w:val="es-MX"/>
              </w:rPr>
              <w:fldChar w:fldCharType="separate"/>
            </w:r>
            <w:r>
              <w:rPr>
                <w:rFonts w:ascii="Arial Narrow" w:hAnsi="Arial Narrow" w:cs="Arial"/>
                <w:b/>
                <w:noProof/>
                <w:sz w:val="20"/>
                <w:szCs w:val="20"/>
                <w:lang w:val="es-MX"/>
              </w:rPr>
              <w:t>2</w:t>
            </w:r>
            <w:r w:rsidRPr="00F43E40">
              <w:rPr>
                <w:rFonts w:ascii="Arial Narrow" w:hAnsi="Arial Narrow" w:cs="Arial"/>
                <w:b/>
                <w:sz w:val="20"/>
                <w:szCs w:val="20"/>
                <w:lang w:val="es-MX"/>
              </w:rPr>
              <w:fldChar w:fldCharType="end"/>
            </w:r>
            <w:r>
              <w:rPr>
                <w:rFonts w:ascii="Arial Narrow" w:hAnsi="Arial Narrow" w:cs="Arial"/>
                <w:b/>
                <w:sz w:val="20"/>
                <w:szCs w:val="20"/>
                <w:lang w:val="es-MX"/>
              </w:rPr>
              <w:t>39</w:t>
            </w:r>
            <w:r w:rsidRPr="00F43E40">
              <w:rPr>
                <w:rFonts w:ascii="Arial Narrow" w:hAnsi="Arial Narrow" w:cs="Arial"/>
                <w:b/>
                <w:sz w:val="20"/>
                <w:szCs w:val="20"/>
                <w:lang w:val="es-MX"/>
              </w:rPr>
              <w:t>00</w:t>
            </w:r>
          </w:p>
        </w:tc>
      </w:tr>
      <w:tr w:rsidR="00F568ED" w:rsidRPr="00F43E40" w:rsidTr="00101F8E">
        <w:tc>
          <w:tcPr>
            <w:tcW w:w="2127" w:type="dxa"/>
            <w:vAlign w:val="center"/>
          </w:tcPr>
          <w:p w:rsidR="00F568ED" w:rsidRPr="00F43E40" w:rsidRDefault="00F568ED" w:rsidP="00101F8E">
            <w:pPr>
              <w:spacing w:line="276" w:lineRule="auto"/>
              <w:jc w:val="both"/>
              <w:rPr>
                <w:rFonts w:ascii="Arial Narrow" w:hAnsi="Arial Narrow" w:cs="Arial"/>
                <w:sz w:val="20"/>
                <w:szCs w:val="20"/>
                <w:lang w:val="es-CO"/>
              </w:rPr>
            </w:pPr>
            <w:r w:rsidRPr="00F43E40">
              <w:rPr>
                <w:rFonts w:ascii="Arial Narrow" w:hAnsi="Arial Narrow" w:cs="Arial"/>
                <w:sz w:val="20"/>
                <w:szCs w:val="20"/>
                <w:lang w:val="es-CO"/>
              </w:rPr>
              <w:t>DEMANDANTE</w:t>
            </w:r>
          </w:p>
        </w:tc>
        <w:tc>
          <w:tcPr>
            <w:tcW w:w="6804" w:type="dxa"/>
          </w:tcPr>
          <w:p w:rsidR="00F568ED" w:rsidRPr="00F43E40" w:rsidRDefault="00F568ED" w:rsidP="00E345CC">
            <w:pPr>
              <w:spacing w:line="276" w:lineRule="auto"/>
              <w:jc w:val="both"/>
              <w:rPr>
                <w:rFonts w:ascii="Arial Narrow" w:hAnsi="Arial Narrow" w:cs="Arial"/>
                <w:b/>
                <w:sz w:val="20"/>
                <w:szCs w:val="20"/>
                <w:lang w:val="es-MX"/>
              </w:rPr>
            </w:pPr>
            <w:r w:rsidRPr="00F43E40">
              <w:rPr>
                <w:rFonts w:ascii="Arial Narrow" w:hAnsi="Arial Narrow" w:cs="Arial"/>
                <w:b/>
                <w:sz w:val="20"/>
                <w:szCs w:val="20"/>
                <w:lang w:val="es-MX"/>
              </w:rPr>
              <w:fldChar w:fldCharType="begin"/>
            </w:r>
            <w:r w:rsidRPr="00F43E40">
              <w:rPr>
                <w:rFonts w:ascii="Arial Narrow" w:hAnsi="Arial Narrow" w:cs="Arial"/>
                <w:b/>
                <w:sz w:val="20"/>
                <w:szCs w:val="20"/>
                <w:lang w:val="es-MX"/>
              </w:rPr>
              <w:instrText xml:space="preserve"> MERGEFIELD Demandante_ </w:instrText>
            </w:r>
            <w:r w:rsidRPr="00F43E40">
              <w:rPr>
                <w:rFonts w:ascii="Arial Narrow" w:hAnsi="Arial Narrow" w:cs="Arial"/>
                <w:b/>
                <w:sz w:val="20"/>
                <w:szCs w:val="20"/>
                <w:lang w:val="es-MX"/>
              </w:rPr>
              <w:fldChar w:fldCharType="separate"/>
            </w:r>
            <w:r w:rsidR="00E345CC">
              <w:rPr>
                <w:rFonts w:ascii="Arial Narrow" w:hAnsi="Arial Narrow" w:cs="Arial"/>
                <w:b/>
                <w:noProof/>
                <w:sz w:val="20"/>
                <w:szCs w:val="20"/>
                <w:lang w:val="es-MX"/>
              </w:rPr>
              <w:t>SANDRA MILENA CLAROS BOLAÑOS</w:t>
            </w:r>
            <w:r w:rsidRPr="00F43E40">
              <w:rPr>
                <w:rFonts w:ascii="Arial Narrow" w:hAnsi="Arial Narrow" w:cs="Arial"/>
                <w:b/>
                <w:noProof/>
                <w:sz w:val="20"/>
                <w:szCs w:val="20"/>
                <w:lang w:val="es-MX"/>
              </w:rPr>
              <w:t xml:space="preserve"> </w:t>
            </w:r>
            <w:r w:rsidRPr="00F43E40">
              <w:rPr>
                <w:rFonts w:ascii="Arial Narrow" w:hAnsi="Arial Narrow" w:cs="Arial"/>
                <w:b/>
                <w:sz w:val="20"/>
                <w:szCs w:val="20"/>
                <w:lang w:val="es-MX"/>
              </w:rPr>
              <w:fldChar w:fldCharType="end"/>
            </w:r>
          </w:p>
        </w:tc>
      </w:tr>
      <w:tr w:rsidR="00F568ED" w:rsidRPr="00F43E40" w:rsidTr="00101F8E">
        <w:tc>
          <w:tcPr>
            <w:tcW w:w="2127" w:type="dxa"/>
            <w:vAlign w:val="center"/>
          </w:tcPr>
          <w:p w:rsidR="00F568ED" w:rsidRPr="00F43E40" w:rsidRDefault="00F568ED" w:rsidP="00101F8E">
            <w:pPr>
              <w:spacing w:line="276" w:lineRule="auto"/>
              <w:jc w:val="both"/>
              <w:rPr>
                <w:rFonts w:ascii="Arial Narrow" w:hAnsi="Arial Narrow" w:cs="Arial"/>
                <w:sz w:val="20"/>
                <w:szCs w:val="20"/>
                <w:lang w:val="es-CO"/>
              </w:rPr>
            </w:pPr>
            <w:r w:rsidRPr="00F43E40">
              <w:rPr>
                <w:rFonts w:ascii="Arial Narrow" w:hAnsi="Arial Narrow" w:cs="Arial"/>
                <w:sz w:val="20"/>
                <w:szCs w:val="20"/>
                <w:lang w:val="es-CO"/>
              </w:rPr>
              <w:t>DEMANDADO</w:t>
            </w:r>
          </w:p>
        </w:tc>
        <w:tc>
          <w:tcPr>
            <w:tcW w:w="6804" w:type="dxa"/>
          </w:tcPr>
          <w:p w:rsidR="00F568ED" w:rsidRPr="00F43E40" w:rsidRDefault="00F568ED" w:rsidP="00E345CC">
            <w:pPr>
              <w:spacing w:line="276" w:lineRule="auto"/>
              <w:jc w:val="both"/>
              <w:rPr>
                <w:rFonts w:ascii="Arial Narrow" w:hAnsi="Arial Narrow" w:cs="Arial"/>
                <w:b/>
                <w:sz w:val="20"/>
                <w:szCs w:val="20"/>
              </w:rPr>
            </w:pPr>
            <w:r w:rsidRPr="00F43E40">
              <w:rPr>
                <w:rFonts w:ascii="Arial Narrow" w:hAnsi="Arial Narrow" w:cs="Arial"/>
                <w:b/>
                <w:sz w:val="20"/>
                <w:szCs w:val="20"/>
              </w:rPr>
              <w:fldChar w:fldCharType="begin"/>
            </w:r>
            <w:r w:rsidRPr="00F43E40">
              <w:rPr>
                <w:rFonts w:ascii="Arial Narrow" w:hAnsi="Arial Narrow" w:cs="Arial"/>
                <w:b/>
                <w:sz w:val="20"/>
                <w:szCs w:val="20"/>
              </w:rPr>
              <w:instrText xml:space="preserve"> MERGEFIELD Demandado </w:instrText>
            </w:r>
            <w:r w:rsidRPr="00F43E40">
              <w:rPr>
                <w:rFonts w:ascii="Arial Narrow" w:hAnsi="Arial Narrow" w:cs="Arial"/>
                <w:b/>
                <w:sz w:val="20"/>
                <w:szCs w:val="20"/>
              </w:rPr>
              <w:fldChar w:fldCharType="separate"/>
            </w:r>
            <w:r w:rsidR="00E345CC">
              <w:rPr>
                <w:rFonts w:ascii="Arial Narrow" w:hAnsi="Arial Narrow" w:cs="Arial"/>
                <w:b/>
                <w:noProof/>
                <w:sz w:val="20"/>
                <w:szCs w:val="20"/>
              </w:rPr>
              <w:t>UNIDAD PARA LA ATENCIÒN Y REPARACIÒN INTEGRAL DE LAS VÌCTIMAS</w:t>
            </w:r>
            <w:r w:rsidRPr="00F43E40">
              <w:rPr>
                <w:rFonts w:ascii="Arial Narrow" w:hAnsi="Arial Narrow" w:cs="Arial"/>
                <w:b/>
                <w:noProof/>
                <w:sz w:val="20"/>
                <w:szCs w:val="20"/>
              </w:rPr>
              <w:t xml:space="preserve"> </w:t>
            </w:r>
            <w:r w:rsidRPr="00F43E40">
              <w:rPr>
                <w:rFonts w:ascii="Arial Narrow" w:hAnsi="Arial Narrow" w:cs="Arial"/>
                <w:b/>
                <w:sz w:val="20"/>
                <w:szCs w:val="20"/>
              </w:rPr>
              <w:fldChar w:fldCharType="end"/>
            </w:r>
          </w:p>
        </w:tc>
      </w:tr>
      <w:tr w:rsidR="00F568ED" w:rsidRPr="00F43E40" w:rsidTr="00101F8E">
        <w:tc>
          <w:tcPr>
            <w:tcW w:w="2127" w:type="dxa"/>
            <w:vAlign w:val="center"/>
          </w:tcPr>
          <w:p w:rsidR="00F568ED" w:rsidRPr="00F43E40" w:rsidRDefault="00F568ED" w:rsidP="00101F8E">
            <w:pPr>
              <w:spacing w:line="276" w:lineRule="auto"/>
              <w:jc w:val="both"/>
              <w:rPr>
                <w:rFonts w:ascii="Arial Narrow" w:hAnsi="Arial Narrow" w:cs="Arial"/>
                <w:sz w:val="20"/>
                <w:szCs w:val="20"/>
                <w:lang w:val="es-CO"/>
              </w:rPr>
            </w:pPr>
            <w:r w:rsidRPr="00F43E40">
              <w:rPr>
                <w:rFonts w:ascii="Arial Narrow" w:hAnsi="Arial Narrow" w:cs="Arial"/>
                <w:sz w:val="20"/>
                <w:szCs w:val="20"/>
                <w:lang w:val="es-CO"/>
              </w:rPr>
              <w:t>MEDIO DE CONTROL</w:t>
            </w:r>
          </w:p>
        </w:tc>
        <w:tc>
          <w:tcPr>
            <w:tcW w:w="6804" w:type="dxa"/>
          </w:tcPr>
          <w:p w:rsidR="00F568ED" w:rsidRPr="00F43E40" w:rsidRDefault="00F568ED" w:rsidP="00101F8E">
            <w:pPr>
              <w:spacing w:line="276" w:lineRule="auto"/>
              <w:jc w:val="both"/>
              <w:rPr>
                <w:rFonts w:ascii="Arial Narrow" w:hAnsi="Arial Narrow" w:cs="Arial"/>
                <w:b/>
                <w:sz w:val="20"/>
                <w:szCs w:val="20"/>
                <w:lang w:val="es-CO"/>
              </w:rPr>
            </w:pPr>
            <w:r w:rsidRPr="00F43E40">
              <w:rPr>
                <w:rFonts w:ascii="Arial Narrow" w:hAnsi="Arial Narrow" w:cs="Arial"/>
                <w:b/>
                <w:sz w:val="20"/>
                <w:szCs w:val="20"/>
                <w:lang w:val="es-CO"/>
              </w:rPr>
              <w:t>TUTELA</w:t>
            </w:r>
          </w:p>
        </w:tc>
      </w:tr>
      <w:tr w:rsidR="00F568ED" w:rsidRPr="00F43E40" w:rsidTr="00101F8E">
        <w:tc>
          <w:tcPr>
            <w:tcW w:w="2127" w:type="dxa"/>
            <w:vAlign w:val="center"/>
          </w:tcPr>
          <w:p w:rsidR="00F568ED" w:rsidRPr="00F43E40" w:rsidRDefault="00F568ED" w:rsidP="00101F8E">
            <w:pPr>
              <w:spacing w:line="276" w:lineRule="auto"/>
              <w:jc w:val="both"/>
              <w:rPr>
                <w:rFonts w:ascii="Arial Narrow" w:hAnsi="Arial Narrow" w:cs="Arial"/>
                <w:sz w:val="20"/>
                <w:szCs w:val="20"/>
                <w:lang w:val="es-CO"/>
              </w:rPr>
            </w:pPr>
            <w:r w:rsidRPr="00F43E40">
              <w:rPr>
                <w:rFonts w:ascii="Arial Narrow" w:hAnsi="Arial Narrow" w:cs="Arial"/>
                <w:sz w:val="20"/>
                <w:szCs w:val="20"/>
                <w:lang w:val="es-CO"/>
              </w:rPr>
              <w:t>ASUNTO</w:t>
            </w:r>
          </w:p>
        </w:tc>
        <w:tc>
          <w:tcPr>
            <w:tcW w:w="6804" w:type="dxa"/>
          </w:tcPr>
          <w:p w:rsidR="00F568ED" w:rsidRPr="00F43E40" w:rsidRDefault="00F568ED" w:rsidP="00101F8E">
            <w:pPr>
              <w:spacing w:line="276" w:lineRule="auto"/>
              <w:jc w:val="both"/>
              <w:rPr>
                <w:rFonts w:ascii="Arial Narrow" w:hAnsi="Arial Narrow" w:cs="Arial"/>
                <w:b/>
                <w:sz w:val="20"/>
                <w:szCs w:val="20"/>
                <w:lang w:val="es-CO"/>
              </w:rPr>
            </w:pPr>
            <w:r w:rsidRPr="00F43E40">
              <w:rPr>
                <w:rFonts w:ascii="Arial Narrow" w:hAnsi="Arial Narrow" w:cs="Arial"/>
                <w:b/>
                <w:sz w:val="20"/>
                <w:szCs w:val="20"/>
                <w:lang w:val="es-CO"/>
              </w:rPr>
              <w:t xml:space="preserve">FALLO DE PRIMERA INSTANCIA </w:t>
            </w:r>
          </w:p>
        </w:tc>
      </w:tr>
    </w:tbl>
    <w:p w:rsidR="00F568ED" w:rsidRPr="00F43E40" w:rsidRDefault="00F568ED" w:rsidP="00F568ED">
      <w:pPr>
        <w:spacing w:line="276" w:lineRule="auto"/>
        <w:jc w:val="both"/>
        <w:rPr>
          <w:rFonts w:ascii="Arial" w:hAnsi="Arial" w:cs="Arial"/>
          <w:sz w:val="22"/>
          <w:szCs w:val="22"/>
          <w:lang w:val="es-CO"/>
        </w:rPr>
      </w:pPr>
    </w:p>
    <w:p w:rsidR="00F568ED" w:rsidRPr="00F43E40" w:rsidRDefault="00F568ED" w:rsidP="00F568ED">
      <w:pPr>
        <w:spacing w:line="276" w:lineRule="auto"/>
        <w:jc w:val="both"/>
        <w:rPr>
          <w:rFonts w:ascii="Arial" w:hAnsi="Arial" w:cs="Arial"/>
          <w:sz w:val="22"/>
          <w:szCs w:val="22"/>
          <w:lang w:val="es-MX"/>
        </w:rPr>
      </w:pPr>
      <w:r w:rsidRPr="00F43E40">
        <w:rPr>
          <w:rFonts w:ascii="Arial" w:hAnsi="Arial" w:cs="Arial"/>
          <w:sz w:val="22"/>
          <w:szCs w:val="22"/>
          <w:lang w:val="es-MX"/>
        </w:rPr>
        <w:fldChar w:fldCharType="begin"/>
      </w:r>
      <w:r w:rsidRPr="00F43E40">
        <w:rPr>
          <w:rFonts w:ascii="Arial" w:hAnsi="Arial" w:cs="Arial"/>
          <w:sz w:val="22"/>
          <w:szCs w:val="22"/>
          <w:lang w:val="es-MX"/>
        </w:rPr>
        <w:instrText xml:space="preserve"> MERGEFIELD Demandante_ </w:instrText>
      </w:r>
      <w:r w:rsidRPr="00F43E40">
        <w:rPr>
          <w:rFonts w:ascii="Arial" w:hAnsi="Arial" w:cs="Arial"/>
          <w:sz w:val="22"/>
          <w:szCs w:val="22"/>
          <w:lang w:val="es-MX"/>
        </w:rPr>
        <w:fldChar w:fldCharType="separate"/>
      </w:r>
      <w:r w:rsidR="00E345CC" w:rsidRPr="00707A6F">
        <w:rPr>
          <w:rFonts w:ascii="Arial" w:hAnsi="Arial" w:cs="Arial"/>
          <w:b/>
          <w:noProof/>
          <w:sz w:val="22"/>
          <w:szCs w:val="22"/>
          <w:lang w:val="es-MX"/>
        </w:rPr>
        <w:t>SANDRA MILENA CLAROS BOLAÑOS</w:t>
      </w:r>
      <w:r w:rsidRPr="00F43E40">
        <w:rPr>
          <w:rFonts w:ascii="Arial" w:hAnsi="Arial" w:cs="Arial"/>
          <w:noProof/>
          <w:sz w:val="22"/>
          <w:szCs w:val="22"/>
          <w:lang w:val="es-MX"/>
        </w:rPr>
        <w:t xml:space="preserve"> </w:t>
      </w:r>
      <w:r w:rsidRPr="00F43E40">
        <w:rPr>
          <w:rFonts w:ascii="Arial" w:hAnsi="Arial" w:cs="Arial"/>
          <w:sz w:val="22"/>
          <w:szCs w:val="22"/>
          <w:lang w:val="es-MX"/>
        </w:rPr>
        <w:fldChar w:fldCharType="end"/>
      </w:r>
      <w:r w:rsidRPr="00F43E40">
        <w:rPr>
          <w:rFonts w:ascii="Arial" w:hAnsi="Arial" w:cs="Arial"/>
          <w:sz w:val="22"/>
          <w:szCs w:val="22"/>
          <w:lang w:val="es-MX"/>
        </w:rPr>
        <w:t xml:space="preserve">actuando en nombre propio interpuso acción de tutela en contra de la </w:t>
      </w:r>
      <w:r w:rsidRPr="00F43E40">
        <w:rPr>
          <w:rFonts w:ascii="Arial" w:hAnsi="Arial" w:cs="Arial"/>
          <w:sz w:val="22"/>
          <w:szCs w:val="22"/>
          <w:lang w:val="es-MX"/>
        </w:rPr>
        <w:fldChar w:fldCharType="begin"/>
      </w:r>
      <w:r w:rsidRPr="00F43E40">
        <w:rPr>
          <w:rFonts w:ascii="Arial" w:hAnsi="Arial" w:cs="Arial"/>
          <w:sz w:val="22"/>
          <w:szCs w:val="22"/>
          <w:lang w:val="es-MX"/>
        </w:rPr>
        <w:instrText xml:space="preserve"> MERGEFIELD Demandado </w:instrText>
      </w:r>
      <w:r w:rsidRPr="00F43E40">
        <w:rPr>
          <w:rFonts w:ascii="Arial" w:hAnsi="Arial" w:cs="Arial"/>
          <w:sz w:val="22"/>
          <w:szCs w:val="22"/>
          <w:lang w:val="es-MX"/>
        </w:rPr>
        <w:fldChar w:fldCharType="separate"/>
      </w:r>
      <w:r w:rsidR="009C307D" w:rsidRPr="00707A6F">
        <w:rPr>
          <w:rFonts w:ascii="Arial" w:hAnsi="Arial" w:cs="Arial"/>
          <w:b/>
          <w:noProof/>
          <w:sz w:val="22"/>
          <w:szCs w:val="22"/>
          <w:lang w:val="es-MX"/>
        </w:rPr>
        <w:t>UNIDAD PARA LA ATENCIÓN Y REPARACIÓN INTEGRAL DE LAS VÍCTIMAS</w:t>
      </w:r>
      <w:r w:rsidRPr="00F43E40">
        <w:rPr>
          <w:rFonts w:ascii="Arial" w:hAnsi="Arial" w:cs="Arial"/>
          <w:noProof/>
          <w:sz w:val="22"/>
          <w:szCs w:val="22"/>
          <w:lang w:val="es-MX"/>
        </w:rPr>
        <w:t xml:space="preserve"> </w:t>
      </w:r>
      <w:r w:rsidRPr="00F43E40">
        <w:rPr>
          <w:rFonts w:ascii="Arial" w:hAnsi="Arial" w:cs="Arial"/>
          <w:sz w:val="22"/>
          <w:szCs w:val="22"/>
          <w:lang w:val="es-MX"/>
        </w:rPr>
        <w:fldChar w:fldCharType="end"/>
      </w:r>
      <w:r w:rsidRPr="00F43E40">
        <w:rPr>
          <w:rFonts w:ascii="Arial" w:hAnsi="Arial" w:cs="Arial"/>
          <w:sz w:val="22"/>
          <w:szCs w:val="22"/>
          <w:lang w:val="es-MX"/>
        </w:rPr>
        <w:t>con el fin de proteger su derecho fundamental de petición</w:t>
      </w:r>
      <w:r w:rsidR="009C307D">
        <w:rPr>
          <w:rFonts w:ascii="Arial" w:hAnsi="Arial" w:cs="Arial"/>
          <w:sz w:val="22"/>
          <w:szCs w:val="22"/>
          <w:lang w:val="es-MX"/>
        </w:rPr>
        <w:t xml:space="preserve"> y otros derechos conexos</w:t>
      </w:r>
      <w:r w:rsidRPr="00F43E40">
        <w:rPr>
          <w:rFonts w:ascii="Arial" w:hAnsi="Arial" w:cs="Arial"/>
          <w:sz w:val="22"/>
          <w:szCs w:val="22"/>
          <w:lang w:val="es-MX"/>
        </w:rPr>
        <w:t>.</w:t>
      </w:r>
    </w:p>
    <w:p w:rsidR="00F568ED" w:rsidRPr="00F43E40" w:rsidRDefault="00F568ED" w:rsidP="00F568ED">
      <w:pPr>
        <w:tabs>
          <w:tab w:val="left" w:pos="5472"/>
        </w:tabs>
        <w:spacing w:line="276" w:lineRule="auto"/>
        <w:jc w:val="both"/>
        <w:rPr>
          <w:rFonts w:ascii="Arial" w:hAnsi="Arial" w:cs="Arial"/>
          <w:sz w:val="22"/>
          <w:szCs w:val="22"/>
          <w:lang w:val="es-MX"/>
        </w:rPr>
      </w:pPr>
    </w:p>
    <w:p w:rsidR="00F568ED" w:rsidRPr="00F43E40" w:rsidRDefault="00F568ED" w:rsidP="00F568ED">
      <w:pPr>
        <w:pStyle w:val="Textoindependiente"/>
        <w:numPr>
          <w:ilvl w:val="0"/>
          <w:numId w:val="1"/>
        </w:numPr>
        <w:tabs>
          <w:tab w:val="left" w:pos="0"/>
        </w:tabs>
        <w:spacing w:after="0" w:line="276" w:lineRule="auto"/>
        <w:jc w:val="both"/>
        <w:rPr>
          <w:rFonts w:cs="Arial"/>
          <w:b/>
          <w:sz w:val="22"/>
          <w:szCs w:val="22"/>
          <w:lang w:val="es-CO"/>
        </w:rPr>
      </w:pPr>
      <w:r w:rsidRPr="00F43E40">
        <w:rPr>
          <w:rFonts w:cs="Arial"/>
          <w:b/>
          <w:sz w:val="22"/>
          <w:szCs w:val="22"/>
          <w:lang w:val="es-CO"/>
        </w:rPr>
        <w:t>LA DEMANDA:</w:t>
      </w:r>
    </w:p>
    <w:p w:rsidR="00F568ED" w:rsidRPr="00F43E40" w:rsidRDefault="00F568ED" w:rsidP="00F568ED">
      <w:pPr>
        <w:pStyle w:val="Textoindependiente"/>
        <w:spacing w:after="0" w:line="276" w:lineRule="auto"/>
        <w:jc w:val="both"/>
        <w:rPr>
          <w:rFonts w:cs="Arial"/>
          <w:b/>
          <w:sz w:val="22"/>
          <w:szCs w:val="22"/>
          <w:lang w:val="es-CO"/>
        </w:rPr>
      </w:pPr>
    </w:p>
    <w:p w:rsidR="00F568ED" w:rsidRPr="00F43E40" w:rsidRDefault="00D753BC" w:rsidP="00F568ED">
      <w:pPr>
        <w:pStyle w:val="Textoindependiente"/>
        <w:spacing w:after="0" w:line="276" w:lineRule="auto"/>
        <w:jc w:val="both"/>
        <w:rPr>
          <w:rFonts w:cs="Arial"/>
          <w:b/>
          <w:sz w:val="22"/>
          <w:szCs w:val="22"/>
          <w:lang w:val="es-CO"/>
        </w:rPr>
      </w:pPr>
      <w:r>
        <w:rPr>
          <w:rFonts w:cs="Arial"/>
          <w:b/>
          <w:sz w:val="22"/>
          <w:szCs w:val="22"/>
          <w:lang w:val="es-CO"/>
        </w:rPr>
        <w:t>La</w:t>
      </w:r>
      <w:r w:rsidR="00F568ED" w:rsidRPr="00F43E40">
        <w:rPr>
          <w:rFonts w:cs="Arial"/>
          <w:b/>
          <w:sz w:val="22"/>
          <w:szCs w:val="22"/>
          <w:lang w:val="es-CO"/>
        </w:rPr>
        <w:t xml:space="preserve"> accio</w:t>
      </w:r>
      <w:r>
        <w:rPr>
          <w:rFonts w:cs="Arial"/>
          <w:b/>
          <w:sz w:val="22"/>
          <w:szCs w:val="22"/>
          <w:lang w:val="es-CO"/>
        </w:rPr>
        <w:t xml:space="preserve">nante solicita que se ordene a la UNIDAD PARA LA ATENCIÓN Y REPARACIÓN INTEGRAL DE LAS VÍCTIMAS </w:t>
      </w:r>
      <w:r w:rsidR="00F568ED" w:rsidRPr="00F43E40">
        <w:rPr>
          <w:rFonts w:cs="Arial"/>
          <w:b/>
          <w:sz w:val="22"/>
          <w:szCs w:val="22"/>
          <w:lang w:val="es-CO"/>
        </w:rPr>
        <w:t>y/o a quien haga sus veces</w:t>
      </w:r>
      <w:r w:rsidR="00AA6E33">
        <w:rPr>
          <w:rFonts w:cs="Arial"/>
          <w:b/>
          <w:sz w:val="22"/>
          <w:szCs w:val="22"/>
          <w:lang w:val="es-CO"/>
        </w:rPr>
        <w:t>,</w:t>
      </w:r>
      <w:r w:rsidR="00F568ED" w:rsidRPr="00F43E40">
        <w:rPr>
          <w:rFonts w:cs="Arial"/>
          <w:b/>
          <w:sz w:val="22"/>
          <w:szCs w:val="22"/>
          <w:lang w:val="es-CO"/>
        </w:rPr>
        <w:t xml:space="preserve"> que proceda a contestar </w:t>
      </w:r>
      <w:r w:rsidR="0035058F">
        <w:rPr>
          <w:rFonts w:cs="Arial"/>
          <w:b/>
          <w:sz w:val="22"/>
          <w:szCs w:val="22"/>
          <w:lang w:val="es-CO"/>
        </w:rPr>
        <w:t>de fondo</w:t>
      </w:r>
      <w:r w:rsidR="00F568ED" w:rsidRPr="00F43E40">
        <w:rPr>
          <w:rFonts w:cs="Arial"/>
          <w:b/>
          <w:sz w:val="22"/>
          <w:szCs w:val="22"/>
          <w:lang w:val="es-CO"/>
        </w:rPr>
        <w:t xml:space="preserve"> el de</w:t>
      </w:r>
      <w:r w:rsidR="00D7452A">
        <w:rPr>
          <w:rFonts w:cs="Arial"/>
          <w:b/>
          <w:sz w:val="22"/>
          <w:szCs w:val="22"/>
          <w:lang w:val="es-CO"/>
        </w:rPr>
        <w:t>recho de petición radicado el 17</w:t>
      </w:r>
      <w:r w:rsidR="00F568ED" w:rsidRPr="00F43E40">
        <w:rPr>
          <w:rFonts w:cs="Arial"/>
          <w:b/>
          <w:sz w:val="22"/>
          <w:szCs w:val="22"/>
          <w:lang w:val="es-CO"/>
        </w:rPr>
        <w:t xml:space="preserve"> de </w:t>
      </w:r>
      <w:r w:rsidR="00183E70">
        <w:rPr>
          <w:rFonts w:cs="Arial"/>
          <w:b/>
          <w:sz w:val="22"/>
          <w:szCs w:val="22"/>
          <w:lang w:val="es-CO"/>
        </w:rPr>
        <w:t>julio</w:t>
      </w:r>
      <w:r w:rsidR="00F568ED" w:rsidRPr="00F43E40">
        <w:rPr>
          <w:rFonts w:cs="Arial"/>
          <w:b/>
          <w:sz w:val="22"/>
          <w:szCs w:val="22"/>
          <w:lang w:val="es-CO"/>
        </w:rPr>
        <w:t xml:space="preserve"> de 2019</w:t>
      </w:r>
      <w:r w:rsidR="00183E70">
        <w:rPr>
          <w:rFonts w:cs="Arial"/>
          <w:b/>
          <w:sz w:val="22"/>
          <w:szCs w:val="22"/>
          <w:lang w:val="es-CO"/>
        </w:rPr>
        <w:t xml:space="preserve"> manifestando una fecha cierta de cuándo se va a cancelar la indemnización que </w:t>
      </w:r>
      <w:r w:rsidR="0035058F">
        <w:rPr>
          <w:rFonts w:cs="Arial"/>
          <w:b/>
          <w:sz w:val="22"/>
          <w:szCs w:val="22"/>
          <w:lang w:val="es-CO"/>
        </w:rPr>
        <w:t>se le debe con ocasión del homicidio de su hermano, el señor HENRY BOLAÑOS LOSADA</w:t>
      </w:r>
      <w:r w:rsidR="00F568ED" w:rsidRPr="00F43E40">
        <w:rPr>
          <w:rFonts w:cs="Arial"/>
          <w:b/>
          <w:sz w:val="22"/>
          <w:szCs w:val="22"/>
          <w:lang w:val="es-CO"/>
        </w:rPr>
        <w:t>.</w:t>
      </w:r>
    </w:p>
    <w:p w:rsidR="00F568ED" w:rsidRPr="00F43E40" w:rsidRDefault="00F568ED" w:rsidP="00F568ED">
      <w:pPr>
        <w:pStyle w:val="Textoindependiente"/>
        <w:spacing w:after="0" w:line="276" w:lineRule="auto"/>
        <w:jc w:val="both"/>
        <w:rPr>
          <w:rFonts w:cs="Arial"/>
          <w:sz w:val="22"/>
          <w:szCs w:val="22"/>
          <w:highlight w:val="green"/>
          <w:lang w:val="es-CO"/>
        </w:rPr>
      </w:pPr>
    </w:p>
    <w:p w:rsidR="00F568ED" w:rsidRDefault="00F568ED" w:rsidP="00707A6F">
      <w:pPr>
        <w:pStyle w:val="Textoindependiente"/>
        <w:numPr>
          <w:ilvl w:val="0"/>
          <w:numId w:val="1"/>
        </w:numPr>
        <w:spacing w:after="0" w:line="276" w:lineRule="auto"/>
        <w:jc w:val="both"/>
        <w:rPr>
          <w:rFonts w:cs="Arial"/>
          <w:sz w:val="22"/>
          <w:szCs w:val="22"/>
          <w:lang w:val="es-CO"/>
        </w:rPr>
      </w:pPr>
      <w:r w:rsidRPr="00F43E40">
        <w:rPr>
          <w:rFonts w:cs="Arial"/>
          <w:sz w:val="22"/>
          <w:szCs w:val="22"/>
          <w:lang w:val="es-CO"/>
        </w:rPr>
        <w:t xml:space="preserve">Como </w:t>
      </w:r>
      <w:r w:rsidR="004C6202">
        <w:rPr>
          <w:rFonts w:cs="Arial"/>
          <w:b/>
          <w:sz w:val="22"/>
          <w:szCs w:val="22"/>
          <w:lang w:val="es-CO"/>
        </w:rPr>
        <w:t>HECHOS</w:t>
      </w:r>
      <w:r w:rsidRPr="00F43E40">
        <w:rPr>
          <w:rFonts w:cs="Arial"/>
          <w:sz w:val="22"/>
          <w:szCs w:val="22"/>
          <w:lang w:val="es-CO"/>
        </w:rPr>
        <w:t xml:space="preserve"> sustento de las pretensiones anotadas se aducen</w:t>
      </w:r>
      <w:r w:rsidR="00707A6F">
        <w:rPr>
          <w:rFonts w:cs="Arial"/>
          <w:sz w:val="22"/>
          <w:szCs w:val="22"/>
          <w:lang w:val="es-CO"/>
        </w:rPr>
        <w:t>, en resumen,</w:t>
      </w:r>
      <w:r w:rsidRPr="00F43E40">
        <w:rPr>
          <w:rFonts w:cs="Arial"/>
          <w:sz w:val="22"/>
          <w:szCs w:val="22"/>
          <w:lang w:val="es-CO"/>
        </w:rPr>
        <w:t xml:space="preserve"> los siguientes: </w:t>
      </w:r>
    </w:p>
    <w:p w:rsidR="004C6202" w:rsidRPr="00F43E40" w:rsidRDefault="004C6202" w:rsidP="004C6202">
      <w:pPr>
        <w:pStyle w:val="Textoindependiente"/>
        <w:spacing w:after="0" w:line="276" w:lineRule="auto"/>
        <w:jc w:val="both"/>
        <w:rPr>
          <w:rFonts w:cs="Arial"/>
          <w:sz w:val="22"/>
          <w:szCs w:val="22"/>
          <w:lang w:val="es-CO"/>
        </w:rPr>
      </w:pPr>
    </w:p>
    <w:p w:rsidR="004C6202" w:rsidRDefault="006A55CF" w:rsidP="004C6202">
      <w:pPr>
        <w:pStyle w:val="Prrafodelista"/>
        <w:numPr>
          <w:ilvl w:val="0"/>
          <w:numId w:val="6"/>
        </w:numPr>
        <w:spacing w:line="276" w:lineRule="auto"/>
        <w:jc w:val="both"/>
        <w:rPr>
          <w:rFonts w:cs="Arial"/>
          <w:sz w:val="22"/>
          <w:szCs w:val="22"/>
        </w:rPr>
      </w:pPr>
      <w:r>
        <w:rPr>
          <w:rFonts w:cs="Arial"/>
          <w:sz w:val="22"/>
          <w:szCs w:val="22"/>
        </w:rPr>
        <w:t>Se interpuso</w:t>
      </w:r>
      <w:r w:rsidR="004C6202" w:rsidRPr="00707A6F">
        <w:rPr>
          <w:rFonts w:cs="Arial"/>
          <w:sz w:val="22"/>
          <w:szCs w:val="22"/>
        </w:rPr>
        <w:t xml:space="preserve"> </w:t>
      </w:r>
      <w:r w:rsidR="004C6202" w:rsidRPr="004C6202">
        <w:rPr>
          <w:rFonts w:cs="Arial"/>
          <w:b/>
          <w:sz w:val="22"/>
          <w:szCs w:val="22"/>
        </w:rPr>
        <w:t>DERECHO DE PETICIÓN</w:t>
      </w:r>
      <w:r w:rsidR="004C6202" w:rsidRPr="00707A6F">
        <w:rPr>
          <w:rFonts w:cs="Arial"/>
          <w:sz w:val="22"/>
          <w:szCs w:val="22"/>
        </w:rPr>
        <w:t xml:space="preserve"> de interés particular el día 17 de julio de 2019, solicitando fecha cierta para el pago de la indemnización de víctimas por el </w:t>
      </w:r>
      <w:r w:rsidR="004C6202" w:rsidRPr="004C6202">
        <w:rPr>
          <w:rFonts w:cs="Arial"/>
          <w:b/>
          <w:sz w:val="22"/>
          <w:szCs w:val="22"/>
        </w:rPr>
        <w:t>HOMICIDIO</w:t>
      </w:r>
      <w:r>
        <w:rPr>
          <w:rFonts w:cs="Arial"/>
          <w:sz w:val="22"/>
          <w:szCs w:val="22"/>
        </w:rPr>
        <w:t xml:space="preserve"> del señor</w:t>
      </w:r>
      <w:r w:rsidR="004C6202" w:rsidRPr="00707A6F">
        <w:rPr>
          <w:rFonts w:cs="Arial"/>
          <w:sz w:val="22"/>
          <w:szCs w:val="22"/>
        </w:rPr>
        <w:t xml:space="preserve">, </w:t>
      </w:r>
      <w:r w:rsidR="004C6202" w:rsidRPr="004C6202">
        <w:rPr>
          <w:rFonts w:cs="Arial"/>
          <w:b/>
          <w:sz w:val="22"/>
          <w:szCs w:val="22"/>
        </w:rPr>
        <w:t>HENRY BOLAÑOS LOSADA</w:t>
      </w:r>
      <w:r w:rsidR="004C6202" w:rsidRPr="00707A6F">
        <w:rPr>
          <w:rFonts w:cs="Arial"/>
          <w:sz w:val="22"/>
          <w:szCs w:val="22"/>
        </w:rPr>
        <w:t>,</w:t>
      </w:r>
      <w:r>
        <w:rPr>
          <w:rFonts w:cs="Arial"/>
          <w:sz w:val="22"/>
          <w:szCs w:val="22"/>
        </w:rPr>
        <w:t xml:space="preserve"> hermano de la accionante,</w:t>
      </w:r>
      <w:r w:rsidR="004C6202" w:rsidRPr="00707A6F">
        <w:rPr>
          <w:rFonts w:cs="Arial"/>
          <w:sz w:val="22"/>
          <w:szCs w:val="22"/>
        </w:rPr>
        <w:t xml:space="preserve"> y preguntando qué documentos hacían falta para obtener dicha </w:t>
      </w:r>
      <w:r>
        <w:rPr>
          <w:rFonts w:cs="Arial"/>
          <w:sz w:val="22"/>
          <w:szCs w:val="22"/>
        </w:rPr>
        <w:t>indemnización</w:t>
      </w:r>
      <w:r w:rsidR="004C6202" w:rsidRPr="00707A6F">
        <w:rPr>
          <w:rFonts w:cs="Arial"/>
          <w:sz w:val="22"/>
          <w:szCs w:val="22"/>
        </w:rPr>
        <w:t>, sin obt</w:t>
      </w:r>
      <w:r>
        <w:rPr>
          <w:rFonts w:cs="Arial"/>
          <w:sz w:val="22"/>
          <w:szCs w:val="22"/>
        </w:rPr>
        <w:t>enerse una respuesta de fondo a la</w:t>
      </w:r>
      <w:r w:rsidR="004C6202" w:rsidRPr="00707A6F">
        <w:rPr>
          <w:rFonts w:cs="Arial"/>
          <w:sz w:val="22"/>
          <w:szCs w:val="22"/>
        </w:rPr>
        <w:t xml:space="preserve"> petición. </w:t>
      </w:r>
    </w:p>
    <w:p w:rsidR="004C6202" w:rsidRPr="00707A6F" w:rsidRDefault="004C6202" w:rsidP="004C6202">
      <w:pPr>
        <w:pStyle w:val="Prrafodelista"/>
        <w:spacing w:line="276" w:lineRule="auto"/>
        <w:jc w:val="both"/>
        <w:rPr>
          <w:rFonts w:cs="Arial"/>
          <w:sz w:val="22"/>
          <w:szCs w:val="22"/>
        </w:rPr>
      </w:pPr>
    </w:p>
    <w:p w:rsidR="004C6202" w:rsidRPr="00707A6F" w:rsidRDefault="004C6202" w:rsidP="004C6202">
      <w:pPr>
        <w:pStyle w:val="Prrafodelista"/>
        <w:numPr>
          <w:ilvl w:val="0"/>
          <w:numId w:val="6"/>
        </w:numPr>
        <w:spacing w:line="276" w:lineRule="auto"/>
        <w:jc w:val="both"/>
        <w:rPr>
          <w:rFonts w:cs="Arial"/>
          <w:sz w:val="22"/>
          <w:szCs w:val="22"/>
        </w:rPr>
      </w:pPr>
      <w:r w:rsidRPr="00707A6F">
        <w:rPr>
          <w:rFonts w:cs="Arial"/>
          <w:sz w:val="22"/>
          <w:szCs w:val="22"/>
        </w:rPr>
        <w:t xml:space="preserve">La </w:t>
      </w:r>
      <w:r w:rsidRPr="004C6202">
        <w:rPr>
          <w:rFonts w:cs="Arial"/>
          <w:b/>
          <w:sz w:val="22"/>
          <w:szCs w:val="22"/>
        </w:rPr>
        <w:t>UNIDAD PARA LA ATENCIÓN Y REPARACIÓN INTEGRAL A LAS VÍCTIMAS</w:t>
      </w:r>
      <w:r w:rsidRPr="00707A6F">
        <w:rPr>
          <w:rFonts w:cs="Arial"/>
          <w:sz w:val="22"/>
          <w:szCs w:val="22"/>
        </w:rPr>
        <w:t xml:space="preserve"> al NO contestar de fondo no solo viola el derecho de petición sino que vulnera los derechos fundamentales como es el derecho a la verdad y a la indemnización, al derecho a la igualdad y los demás consignados en la tutela T025 de 2004. </w:t>
      </w:r>
    </w:p>
    <w:p w:rsidR="004C6202" w:rsidRPr="004C6202" w:rsidRDefault="004C6202" w:rsidP="004C6202">
      <w:pPr>
        <w:pStyle w:val="Textoindependiente"/>
        <w:spacing w:after="0" w:line="276" w:lineRule="auto"/>
        <w:ind w:left="360"/>
        <w:jc w:val="both"/>
        <w:rPr>
          <w:rFonts w:cs="Arial"/>
          <w:b/>
          <w:sz w:val="22"/>
          <w:szCs w:val="22"/>
          <w:lang w:val="es-CO"/>
        </w:rPr>
      </w:pPr>
    </w:p>
    <w:p w:rsidR="00EA1BE7" w:rsidRDefault="004C6202" w:rsidP="00EA1BE7">
      <w:pPr>
        <w:pStyle w:val="Textoindependiente"/>
        <w:numPr>
          <w:ilvl w:val="0"/>
          <w:numId w:val="1"/>
        </w:numPr>
        <w:spacing w:after="0" w:line="276" w:lineRule="auto"/>
        <w:jc w:val="both"/>
        <w:rPr>
          <w:rFonts w:cs="Arial"/>
          <w:b/>
          <w:sz w:val="22"/>
          <w:szCs w:val="22"/>
          <w:lang w:val="es-CO"/>
        </w:rPr>
      </w:pPr>
      <w:r w:rsidRPr="004C6202">
        <w:rPr>
          <w:rFonts w:cs="Arial"/>
          <w:b/>
          <w:sz w:val="22"/>
          <w:szCs w:val="22"/>
          <w:lang w:val="es-CO"/>
        </w:rPr>
        <w:t>ACTUACUÓN PROCESAL:</w:t>
      </w:r>
    </w:p>
    <w:p w:rsidR="00413DF9" w:rsidRDefault="00413DF9" w:rsidP="00413DF9">
      <w:pPr>
        <w:pStyle w:val="Textoindependiente"/>
        <w:spacing w:after="0" w:line="276" w:lineRule="auto"/>
        <w:ind w:left="360"/>
        <w:jc w:val="both"/>
        <w:rPr>
          <w:rFonts w:cs="Arial"/>
          <w:b/>
          <w:sz w:val="22"/>
          <w:szCs w:val="22"/>
          <w:lang w:val="es-CO"/>
        </w:rPr>
      </w:pPr>
    </w:p>
    <w:p w:rsidR="00413DF9" w:rsidRPr="00413DF9" w:rsidRDefault="00413DF9" w:rsidP="00413DF9">
      <w:pPr>
        <w:pStyle w:val="Textoindependiente"/>
        <w:numPr>
          <w:ilvl w:val="2"/>
          <w:numId w:val="1"/>
        </w:numPr>
        <w:spacing w:after="0" w:line="276" w:lineRule="auto"/>
        <w:ind w:left="720" w:hanging="720"/>
        <w:jc w:val="both"/>
        <w:rPr>
          <w:rFonts w:cs="Arial"/>
          <w:b/>
          <w:sz w:val="22"/>
          <w:szCs w:val="22"/>
          <w:lang w:val="es-CO"/>
        </w:rPr>
      </w:pPr>
      <w:r w:rsidRPr="00EA1BE7">
        <w:rPr>
          <w:rFonts w:cs="Arial"/>
          <w:sz w:val="22"/>
          <w:szCs w:val="22"/>
          <w:lang w:val="es-CO"/>
        </w:rPr>
        <w:t xml:space="preserve">La presente demanda fue radicada el </w:t>
      </w:r>
      <w:r>
        <w:rPr>
          <w:rFonts w:cs="Arial"/>
          <w:sz w:val="22"/>
          <w:szCs w:val="22"/>
          <w:lang w:val="es-CO"/>
        </w:rPr>
        <w:t>9</w:t>
      </w:r>
      <w:r w:rsidRPr="00EA1BE7">
        <w:rPr>
          <w:rFonts w:cs="Arial"/>
          <w:sz w:val="22"/>
          <w:szCs w:val="22"/>
          <w:lang w:val="es-CO"/>
        </w:rPr>
        <w:t xml:space="preserve"> de agosto de 2019.</w:t>
      </w:r>
    </w:p>
    <w:p w:rsidR="00413DF9" w:rsidRDefault="00413DF9" w:rsidP="00413DF9">
      <w:pPr>
        <w:pStyle w:val="Textoindependiente"/>
        <w:spacing w:after="0" w:line="276" w:lineRule="auto"/>
        <w:ind w:left="720"/>
        <w:jc w:val="both"/>
        <w:rPr>
          <w:rFonts w:cs="Arial"/>
          <w:b/>
          <w:sz w:val="22"/>
          <w:szCs w:val="22"/>
          <w:lang w:val="es-CO"/>
        </w:rPr>
      </w:pPr>
    </w:p>
    <w:p w:rsidR="00413DF9" w:rsidRPr="00EA1BE7" w:rsidRDefault="00413DF9" w:rsidP="00413DF9">
      <w:pPr>
        <w:pStyle w:val="Textoindependiente"/>
        <w:numPr>
          <w:ilvl w:val="2"/>
          <w:numId w:val="1"/>
        </w:numPr>
        <w:spacing w:after="0" w:line="276" w:lineRule="auto"/>
        <w:ind w:left="720" w:hanging="720"/>
        <w:jc w:val="both"/>
        <w:rPr>
          <w:rFonts w:cs="Arial"/>
          <w:b/>
          <w:sz w:val="22"/>
          <w:szCs w:val="22"/>
          <w:lang w:val="es-CO"/>
        </w:rPr>
      </w:pPr>
      <w:r>
        <w:rPr>
          <w:rFonts w:cs="Arial"/>
          <w:sz w:val="22"/>
          <w:szCs w:val="22"/>
          <w:lang w:val="es-CO"/>
        </w:rPr>
        <w:t>Mediante providencia del 12</w:t>
      </w:r>
      <w:r w:rsidRPr="00EA1BE7">
        <w:rPr>
          <w:rFonts w:cs="Arial"/>
          <w:sz w:val="22"/>
          <w:szCs w:val="22"/>
          <w:lang w:val="es-CO"/>
        </w:rPr>
        <w:t xml:space="preserve"> de agosto de 2019 se</w:t>
      </w:r>
      <w:r>
        <w:rPr>
          <w:rFonts w:cs="Arial"/>
          <w:sz w:val="22"/>
          <w:szCs w:val="22"/>
          <w:lang w:val="es-CO"/>
        </w:rPr>
        <w:t xml:space="preserve"> admitió la demanda y se ordenó </w:t>
      </w:r>
      <w:r w:rsidRPr="00EA1BE7">
        <w:rPr>
          <w:rFonts w:cs="Arial"/>
          <w:sz w:val="22"/>
          <w:szCs w:val="22"/>
          <w:lang w:val="es-CO"/>
        </w:rPr>
        <w:t>notificar al demandado.</w:t>
      </w:r>
    </w:p>
    <w:p w:rsidR="00413DF9" w:rsidRDefault="00413DF9" w:rsidP="00413DF9">
      <w:pPr>
        <w:pStyle w:val="Textoindependiente"/>
        <w:spacing w:after="0" w:line="276" w:lineRule="auto"/>
        <w:jc w:val="both"/>
        <w:rPr>
          <w:rFonts w:cs="Arial"/>
          <w:b/>
          <w:sz w:val="22"/>
          <w:szCs w:val="22"/>
          <w:lang w:val="es-CO"/>
        </w:rPr>
      </w:pPr>
    </w:p>
    <w:p w:rsidR="00133A01" w:rsidRPr="00084CCE" w:rsidRDefault="00413DF9" w:rsidP="00084CCE">
      <w:pPr>
        <w:pStyle w:val="Textoindependiente"/>
        <w:numPr>
          <w:ilvl w:val="0"/>
          <w:numId w:val="1"/>
        </w:numPr>
        <w:spacing w:after="0" w:line="276" w:lineRule="auto"/>
        <w:jc w:val="both"/>
        <w:rPr>
          <w:rFonts w:cs="Arial"/>
          <w:b/>
          <w:sz w:val="22"/>
          <w:szCs w:val="22"/>
          <w:lang w:val="es-CO"/>
        </w:rPr>
      </w:pPr>
      <w:r>
        <w:rPr>
          <w:rFonts w:cs="Arial"/>
          <w:b/>
          <w:sz w:val="22"/>
          <w:szCs w:val="22"/>
          <w:lang w:val="es-CO"/>
        </w:rPr>
        <w:t>LA IMPUGNACIÓN</w:t>
      </w:r>
    </w:p>
    <w:p w:rsidR="00F568ED" w:rsidRDefault="006D016B" w:rsidP="00F568ED">
      <w:pPr>
        <w:pStyle w:val="Textoindependiente"/>
        <w:tabs>
          <w:tab w:val="left" w:pos="426"/>
        </w:tabs>
        <w:spacing w:after="0" w:line="276" w:lineRule="auto"/>
        <w:jc w:val="both"/>
        <w:rPr>
          <w:rFonts w:cs="Arial"/>
          <w:sz w:val="22"/>
          <w:szCs w:val="22"/>
          <w:lang w:val="es-CO"/>
        </w:rPr>
      </w:pPr>
      <w:r>
        <w:rPr>
          <w:rFonts w:cs="Arial"/>
          <w:sz w:val="22"/>
          <w:szCs w:val="22"/>
          <w:lang w:val="es-CO"/>
        </w:rPr>
        <w:t>El 13</w:t>
      </w:r>
      <w:r w:rsidR="00F568ED" w:rsidRPr="00F43E40">
        <w:rPr>
          <w:rFonts w:cs="Arial"/>
          <w:sz w:val="22"/>
          <w:szCs w:val="22"/>
          <w:lang w:val="es-CO"/>
        </w:rPr>
        <w:t xml:space="preserve"> de agosto de 2019 se notificó el demandado </w:t>
      </w:r>
      <w:r w:rsidRPr="00931A69">
        <w:rPr>
          <w:rFonts w:cs="Arial"/>
          <w:b/>
          <w:sz w:val="22"/>
          <w:szCs w:val="22"/>
          <w:lang w:val="es-CO"/>
        </w:rPr>
        <w:t>UNIDAD PARA LA ATENCIÓN Y REPARACIÓN INTEGRAL DE LAS VÍCTIMAS</w:t>
      </w:r>
      <w:r w:rsidR="00F568ED" w:rsidRPr="00F43E40">
        <w:rPr>
          <w:rFonts w:cs="Arial"/>
          <w:sz w:val="22"/>
          <w:szCs w:val="22"/>
          <w:lang w:val="es-CO"/>
        </w:rPr>
        <w:t xml:space="preserve"> quien contestó manifestando lo siguiente:</w:t>
      </w:r>
    </w:p>
    <w:p w:rsidR="00084CCE" w:rsidRPr="0092738B" w:rsidRDefault="00084CCE" w:rsidP="00F568ED">
      <w:pPr>
        <w:pStyle w:val="Textoindependiente"/>
        <w:tabs>
          <w:tab w:val="left" w:pos="426"/>
        </w:tabs>
        <w:spacing w:after="0" w:line="276" w:lineRule="auto"/>
        <w:jc w:val="both"/>
        <w:rPr>
          <w:rFonts w:cs="Arial"/>
          <w:sz w:val="20"/>
          <w:szCs w:val="22"/>
          <w:lang w:val="es-CO"/>
        </w:rPr>
      </w:pPr>
    </w:p>
    <w:p w:rsidR="00F568ED" w:rsidRPr="0092738B" w:rsidRDefault="00084CCE" w:rsidP="00F568ED">
      <w:pPr>
        <w:pStyle w:val="Textoindependiente"/>
        <w:spacing w:after="0" w:line="276" w:lineRule="auto"/>
        <w:jc w:val="both"/>
        <w:rPr>
          <w:rFonts w:cs="Arial"/>
          <w:i/>
          <w:sz w:val="20"/>
          <w:szCs w:val="22"/>
          <w:lang w:val="es-CO"/>
        </w:rPr>
      </w:pPr>
      <w:r w:rsidRPr="0092738B">
        <w:rPr>
          <w:rFonts w:cs="Arial"/>
          <w:sz w:val="20"/>
          <w:szCs w:val="22"/>
          <w:lang w:val="es-CO"/>
        </w:rPr>
        <w:t xml:space="preserve">“(…) </w:t>
      </w:r>
      <w:r w:rsidR="003F3C2A" w:rsidRPr="0092738B">
        <w:rPr>
          <w:rFonts w:cs="Arial"/>
          <w:i/>
          <w:sz w:val="20"/>
          <w:szCs w:val="22"/>
          <w:lang w:val="es-CO"/>
        </w:rPr>
        <w:t xml:space="preserve">Frente al derecho de petición elevado el </w:t>
      </w:r>
      <w:r w:rsidR="003F3C2A" w:rsidRPr="00B151DD">
        <w:rPr>
          <w:rFonts w:cs="Arial"/>
          <w:b/>
          <w:i/>
          <w:sz w:val="20"/>
          <w:szCs w:val="22"/>
          <w:lang w:val="es-CO"/>
        </w:rPr>
        <w:t>17 de julio de 2019</w:t>
      </w:r>
      <w:r w:rsidR="003F3C2A" w:rsidRPr="0092738B">
        <w:rPr>
          <w:rFonts w:cs="Arial"/>
          <w:i/>
          <w:sz w:val="20"/>
          <w:szCs w:val="22"/>
          <w:lang w:val="es-CO"/>
        </w:rPr>
        <w:t xml:space="preserve"> por el accionante me permito señalar que la misma fue resuelta por parte de la Unidad para las Víctimas por medio de comunicación escrita con radicado interno de salida No. </w:t>
      </w:r>
      <w:r w:rsidR="003F3C2A" w:rsidRPr="00B151DD">
        <w:rPr>
          <w:rFonts w:cs="Arial"/>
          <w:b/>
          <w:i/>
          <w:sz w:val="20"/>
          <w:szCs w:val="22"/>
          <w:lang w:val="es-CO"/>
        </w:rPr>
        <w:t>20197208480811 del 19 de julio de 2019</w:t>
      </w:r>
      <w:r w:rsidR="003F3C2A" w:rsidRPr="0092738B">
        <w:rPr>
          <w:rFonts w:cs="Arial"/>
          <w:i/>
          <w:sz w:val="20"/>
          <w:szCs w:val="22"/>
          <w:lang w:val="es-CO"/>
        </w:rPr>
        <w:t xml:space="preserve">, </w:t>
      </w:r>
      <w:r w:rsidR="003F3C2A" w:rsidRPr="0092738B">
        <w:rPr>
          <w:rFonts w:cs="Arial"/>
          <w:i/>
          <w:sz w:val="20"/>
          <w:szCs w:val="22"/>
          <w:lang w:val="es-CO"/>
        </w:rPr>
        <w:lastRenderedPageBreak/>
        <w:t xml:space="preserve">enviado mediante correo certificado 472 con guía </w:t>
      </w:r>
      <w:r w:rsidR="00F548B4" w:rsidRPr="0092738B">
        <w:rPr>
          <w:rFonts w:cs="Arial"/>
          <w:i/>
          <w:sz w:val="20"/>
          <w:szCs w:val="22"/>
          <w:lang w:val="es-CO"/>
        </w:rPr>
        <w:t xml:space="preserve">de envío RA152081682CO, entregadas efectivamente en la dirección relacionada en el escrito petitorio, según constan en la página web del operador postal. </w:t>
      </w:r>
    </w:p>
    <w:p w:rsidR="00743FF1" w:rsidRPr="0092738B" w:rsidRDefault="00743FF1" w:rsidP="00F568ED">
      <w:pPr>
        <w:pStyle w:val="Textoindependiente"/>
        <w:spacing w:after="0" w:line="276" w:lineRule="auto"/>
        <w:jc w:val="both"/>
        <w:rPr>
          <w:rFonts w:cs="Arial"/>
          <w:i/>
          <w:sz w:val="20"/>
          <w:szCs w:val="22"/>
          <w:lang w:val="es-CO"/>
        </w:rPr>
      </w:pPr>
    </w:p>
    <w:p w:rsidR="00743FF1" w:rsidRPr="0092738B" w:rsidRDefault="00743FF1" w:rsidP="00F568ED">
      <w:pPr>
        <w:pStyle w:val="Textoindependiente"/>
        <w:spacing w:after="0" w:line="276" w:lineRule="auto"/>
        <w:jc w:val="both"/>
        <w:rPr>
          <w:rFonts w:cs="Arial"/>
          <w:i/>
          <w:sz w:val="20"/>
          <w:szCs w:val="22"/>
          <w:lang w:val="es-CO"/>
        </w:rPr>
      </w:pPr>
      <w:r w:rsidRPr="0092738B">
        <w:rPr>
          <w:rFonts w:cs="Arial"/>
          <w:i/>
          <w:sz w:val="20"/>
          <w:szCs w:val="22"/>
          <w:lang w:val="es-CO"/>
        </w:rPr>
        <w:t xml:space="preserve">(…)Nos permitimos </w:t>
      </w:r>
      <w:r w:rsidR="00084CCE" w:rsidRPr="0092738B">
        <w:rPr>
          <w:rFonts w:cs="Arial"/>
          <w:i/>
          <w:sz w:val="20"/>
          <w:szCs w:val="22"/>
          <w:lang w:val="es-CO"/>
        </w:rPr>
        <w:t>indicarle</w:t>
      </w:r>
      <w:r w:rsidRPr="0092738B">
        <w:rPr>
          <w:rFonts w:cs="Arial"/>
          <w:i/>
          <w:sz w:val="20"/>
          <w:szCs w:val="22"/>
          <w:lang w:val="es-CO"/>
        </w:rPr>
        <w:t xml:space="preserve"> al Despacho, que respecto a la solicitud de información ad</w:t>
      </w:r>
      <w:r w:rsidR="00E811BD" w:rsidRPr="0092738B">
        <w:rPr>
          <w:rFonts w:cs="Arial"/>
          <w:i/>
          <w:sz w:val="20"/>
          <w:szCs w:val="22"/>
          <w:lang w:val="es-CO"/>
        </w:rPr>
        <w:t xml:space="preserve">ministrativa por el hecho de </w:t>
      </w:r>
      <w:r w:rsidR="00E811BD" w:rsidRPr="00B151DD">
        <w:rPr>
          <w:rFonts w:cs="Arial"/>
          <w:b/>
          <w:i/>
          <w:sz w:val="20"/>
          <w:szCs w:val="22"/>
          <w:u w:val="single"/>
          <w:lang w:val="es-CO"/>
        </w:rPr>
        <w:t>HOMICIDIO de HENRY BOLAÑOS LOSADA, bajo el marco normativo Ley 1448 de 2011con número de radicación BF000268217</w:t>
      </w:r>
      <w:r w:rsidR="00E811BD" w:rsidRPr="0092738B">
        <w:rPr>
          <w:rFonts w:cs="Arial"/>
          <w:i/>
          <w:sz w:val="20"/>
          <w:szCs w:val="22"/>
          <w:lang w:val="es-CO"/>
        </w:rPr>
        <w:t xml:space="preserve">, solicitada por </w:t>
      </w:r>
      <w:r w:rsidR="00E811BD" w:rsidRPr="00B151DD">
        <w:rPr>
          <w:rFonts w:cs="Arial"/>
          <w:b/>
          <w:i/>
          <w:sz w:val="20"/>
          <w:szCs w:val="22"/>
          <w:lang w:val="es-CO"/>
        </w:rPr>
        <w:t>SANDRA MILENA CLAROS BOLAÑOS</w:t>
      </w:r>
      <w:r w:rsidR="00F74CE7" w:rsidRPr="0092738B">
        <w:rPr>
          <w:rFonts w:cs="Arial"/>
          <w:i/>
          <w:sz w:val="20"/>
          <w:szCs w:val="22"/>
          <w:lang w:val="es-CO"/>
        </w:rPr>
        <w:t xml:space="preserve"> le comunicamos al accionante que (…) </w:t>
      </w:r>
      <w:r w:rsidR="00F74CE7" w:rsidRPr="00B151DD">
        <w:rPr>
          <w:rFonts w:cs="Arial"/>
          <w:b/>
          <w:i/>
          <w:sz w:val="20"/>
          <w:szCs w:val="22"/>
          <w:u w:val="single"/>
          <w:lang w:val="es-CO"/>
        </w:rPr>
        <w:t>no se le puede otorgar dicha medida indemnizatoria</w:t>
      </w:r>
      <w:r w:rsidR="00F74CE7" w:rsidRPr="0092738B">
        <w:rPr>
          <w:rFonts w:cs="Arial"/>
          <w:i/>
          <w:sz w:val="20"/>
          <w:szCs w:val="22"/>
          <w:lang w:val="es-CO"/>
        </w:rPr>
        <w:t xml:space="preserve">, lo anterior en razón a que el marco normativo bajo el cual se reconoció el hecho victimizante en el Registro Único de Víctimas, es decir, la ley 1448 de 2011 </w:t>
      </w:r>
      <w:r w:rsidR="00F74CE7" w:rsidRPr="00575CA9">
        <w:rPr>
          <w:rFonts w:cs="Arial"/>
          <w:b/>
          <w:i/>
          <w:sz w:val="20"/>
          <w:szCs w:val="22"/>
          <w:u w:val="single"/>
          <w:lang w:val="es-CO"/>
        </w:rPr>
        <w:t>no contempla a los hermanos como destinatario de la medida de reparación solicitada</w:t>
      </w:r>
      <w:r w:rsidR="006D49E3" w:rsidRPr="0092738B">
        <w:rPr>
          <w:rFonts w:cs="Arial"/>
          <w:i/>
          <w:sz w:val="20"/>
          <w:szCs w:val="22"/>
          <w:lang w:val="es-CO"/>
        </w:rPr>
        <w:t xml:space="preserve"> por el accionante, razón por la cual no se le puede entrar a reconocer el pago de la misma. </w:t>
      </w:r>
    </w:p>
    <w:p w:rsidR="006D49E3" w:rsidRPr="0092738B" w:rsidRDefault="006D49E3" w:rsidP="00F568ED">
      <w:pPr>
        <w:pStyle w:val="Textoindependiente"/>
        <w:spacing w:after="0" w:line="276" w:lineRule="auto"/>
        <w:jc w:val="both"/>
        <w:rPr>
          <w:rFonts w:cs="Arial"/>
          <w:i/>
          <w:sz w:val="20"/>
          <w:szCs w:val="22"/>
          <w:lang w:val="es-CO"/>
        </w:rPr>
      </w:pPr>
    </w:p>
    <w:p w:rsidR="006D49E3" w:rsidRPr="0092738B" w:rsidRDefault="006D49E3" w:rsidP="00F568ED">
      <w:pPr>
        <w:pStyle w:val="Textoindependiente"/>
        <w:spacing w:after="0" w:line="276" w:lineRule="auto"/>
        <w:jc w:val="both"/>
        <w:rPr>
          <w:rFonts w:cs="Arial"/>
          <w:i/>
          <w:sz w:val="20"/>
          <w:szCs w:val="22"/>
          <w:lang w:val="es-CO"/>
        </w:rPr>
      </w:pPr>
      <w:r w:rsidRPr="0092738B">
        <w:rPr>
          <w:rFonts w:cs="Arial"/>
          <w:i/>
          <w:sz w:val="20"/>
          <w:szCs w:val="22"/>
          <w:lang w:val="es-CO"/>
        </w:rPr>
        <w:t xml:space="preserve">Sin embargo, en el caso de que en el Registro </w:t>
      </w:r>
      <w:r w:rsidR="0092738B" w:rsidRPr="0092738B">
        <w:rPr>
          <w:rFonts w:cs="Arial"/>
          <w:i/>
          <w:sz w:val="20"/>
          <w:szCs w:val="22"/>
          <w:lang w:val="es-CO"/>
        </w:rPr>
        <w:t>Único</w:t>
      </w:r>
      <w:r w:rsidRPr="0092738B">
        <w:rPr>
          <w:rFonts w:cs="Arial"/>
          <w:i/>
          <w:sz w:val="20"/>
          <w:szCs w:val="22"/>
          <w:lang w:val="es-CO"/>
        </w:rPr>
        <w:t xml:space="preserve"> de Víctimas se encuentren vinculadas personas que no correspondan a los familiares con derecho a recibir la indemnización administrativa según la ley, no se les hará entrega de esa medida a ellos, sin embargo, podrán acceder en el caso que lo requieran, a las medidas de </w:t>
      </w:r>
      <w:r w:rsidR="00084CCE" w:rsidRPr="0092738B">
        <w:rPr>
          <w:rFonts w:cs="Arial"/>
          <w:i/>
          <w:sz w:val="20"/>
          <w:szCs w:val="22"/>
          <w:lang w:val="es-CO"/>
        </w:rPr>
        <w:t xml:space="preserve">rehabilitación psicosocial, actos simbólicos, líneas de crédito preferentes para víctimas y exención al servicio militar obligatorio en caso de los varones mayores de 18 años. </w:t>
      </w:r>
    </w:p>
    <w:p w:rsidR="00084CCE" w:rsidRPr="0092738B" w:rsidRDefault="00084CCE" w:rsidP="00F568ED">
      <w:pPr>
        <w:pStyle w:val="Textoindependiente"/>
        <w:spacing w:after="0" w:line="276" w:lineRule="auto"/>
        <w:jc w:val="both"/>
        <w:rPr>
          <w:rFonts w:cs="Arial"/>
          <w:i/>
          <w:sz w:val="20"/>
          <w:szCs w:val="22"/>
          <w:lang w:val="es-CO"/>
        </w:rPr>
      </w:pPr>
    </w:p>
    <w:p w:rsidR="0092738B" w:rsidRPr="0092738B" w:rsidRDefault="00F25114" w:rsidP="00F568ED">
      <w:pPr>
        <w:pStyle w:val="Textoindependiente"/>
        <w:spacing w:after="0" w:line="276" w:lineRule="auto"/>
        <w:jc w:val="both"/>
        <w:rPr>
          <w:rFonts w:cs="Arial"/>
          <w:i/>
          <w:sz w:val="20"/>
          <w:szCs w:val="22"/>
          <w:lang w:val="es-CO"/>
        </w:rPr>
      </w:pPr>
      <w:r w:rsidRPr="0092738B">
        <w:rPr>
          <w:rFonts w:cs="Arial"/>
          <w:i/>
          <w:sz w:val="20"/>
          <w:szCs w:val="22"/>
          <w:lang w:val="es-CO"/>
        </w:rPr>
        <w:t>(…) Se encuentra configurado un hecho superado dado que la respuesta administrativa a la accionante fue clara, precisa y congruente con lo solicitado, y se resolvió de fondo la petición</w:t>
      </w:r>
      <w:r w:rsidR="005B7216" w:rsidRPr="0092738B">
        <w:rPr>
          <w:rFonts w:cs="Arial"/>
          <w:i/>
          <w:sz w:val="20"/>
          <w:szCs w:val="22"/>
          <w:lang w:val="es-CO"/>
        </w:rPr>
        <w:t xml:space="preserve"> (…)</w:t>
      </w:r>
      <w:r w:rsidR="0092738B" w:rsidRPr="0092738B">
        <w:rPr>
          <w:rFonts w:cs="Arial"/>
          <w:i/>
          <w:sz w:val="20"/>
          <w:szCs w:val="22"/>
          <w:lang w:val="es-CO"/>
        </w:rPr>
        <w:t xml:space="preserve"> En consecuencia a lo anterior respetuosamente solicito a su señoría tener en cuenta las respuestas del derecho de petición comunicadas a la accionante, que son de fondo y congruentes</w:t>
      </w:r>
      <w:r w:rsidR="005B7216" w:rsidRPr="0092738B">
        <w:rPr>
          <w:rFonts w:cs="Arial"/>
          <w:i/>
          <w:sz w:val="20"/>
          <w:szCs w:val="22"/>
          <w:lang w:val="es-CO"/>
        </w:rPr>
        <w:t xml:space="preserve"> (es de anotar que según lo señalado en la Ley 1755 de 2015, se establece que las entidades públicas o privadas están </w:t>
      </w:r>
      <w:r w:rsidR="0092738B" w:rsidRPr="0092738B">
        <w:rPr>
          <w:rFonts w:cs="Arial"/>
          <w:i/>
          <w:sz w:val="20"/>
          <w:szCs w:val="22"/>
          <w:lang w:val="es-CO"/>
        </w:rPr>
        <w:t>obligadas</w:t>
      </w:r>
      <w:r w:rsidR="005B7216" w:rsidRPr="0092738B">
        <w:rPr>
          <w:rFonts w:cs="Arial"/>
          <w:i/>
          <w:sz w:val="20"/>
          <w:szCs w:val="22"/>
          <w:lang w:val="es-CO"/>
        </w:rPr>
        <w:t xml:space="preserve"> a responder las peticiones respetuosas elevadas a las mismas por parte de los particulares, pero dicha </w:t>
      </w:r>
      <w:r w:rsidR="0092738B" w:rsidRPr="0092738B">
        <w:rPr>
          <w:rFonts w:cs="Arial"/>
          <w:i/>
          <w:sz w:val="20"/>
          <w:szCs w:val="22"/>
          <w:lang w:val="es-CO"/>
        </w:rPr>
        <w:t>ley</w:t>
      </w:r>
      <w:r w:rsidR="005B7216" w:rsidRPr="0092738B">
        <w:rPr>
          <w:rFonts w:cs="Arial"/>
          <w:i/>
          <w:sz w:val="20"/>
          <w:szCs w:val="22"/>
          <w:lang w:val="es-CO"/>
        </w:rPr>
        <w:t xml:space="preserve"> estatutaria no confiere la potestad de contestar u otorgar como ciertas las peticiones aducidas por el peticionario)</w:t>
      </w:r>
      <w:r w:rsidR="0092738B" w:rsidRPr="0092738B">
        <w:rPr>
          <w:rFonts w:cs="Arial"/>
          <w:i/>
          <w:sz w:val="20"/>
          <w:szCs w:val="22"/>
          <w:lang w:val="es-CO"/>
        </w:rPr>
        <w:t>, en armonía a los preceptos constitucionales y legales a los que está sujeto los operadores judiciales, al momento de pronunciarse frente al litigio de la controversia que nos ocupa”.</w:t>
      </w:r>
    </w:p>
    <w:p w:rsidR="00084CCE" w:rsidRPr="00F43E40" w:rsidRDefault="0092738B" w:rsidP="00F568ED">
      <w:pPr>
        <w:pStyle w:val="Textoindependiente"/>
        <w:spacing w:after="0" w:line="276" w:lineRule="auto"/>
        <w:jc w:val="both"/>
        <w:rPr>
          <w:rFonts w:cs="Arial"/>
          <w:sz w:val="22"/>
          <w:szCs w:val="22"/>
          <w:lang w:val="es-CO"/>
        </w:rPr>
      </w:pPr>
      <w:r>
        <w:rPr>
          <w:rFonts w:cs="Arial"/>
          <w:i/>
          <w:sz w:val="22"/>
          <w:szCs w:val="22"/>
          <w:lang w:val="es-CO"/>
        </w:rPr>
        <w:t xml:space="preserve"> </w:t>
      </w:r>
    </w:p>
    <w:p w:rsidR="00F568ED" w:rsidRDefault="00F568ED" w:rsidP="00F568ED">
      <w:pPr>
        <w:pStyle w:val="Textoindependiente"/>
        <w:numPr>
          <w:ilvl w:val="0"/>
          <w:numId w:val="1"/>
        </w:numPr>
        <w:spacing w:after="0" w:line="276" w:lineRule="auto"/>
        <w:jc w:val="both"/>
        <w:rPr>
          <w:rFonts w:cs="Arial"/>
          <w:b/>
          <w:sz w:val="22"/>
          <w:szCs w:val="22"/>
          <w:lang w:val="es-CO"/>
        </w:rPr>
      </w:pPr>
      <w:r w:rsidRPr="00F43E40">
        <w:rPr>
          <w:rFonts w:cs="Arial"/>
          <w:b/>
          <w:sz w:val="22"/>
          <w:szCs w:val="22"/>
          <w:lang w:val="es-CO"/>
        </w:rPr>
        <w:t>LAS PRUEBAS:</w:t>
      </w:r>
    </w:p>
    <w:p w:rsidR="00931A69" w:rsidRPr="00931A69" w:rsidRDefault="00931A69" w:rsidP="00931A69">
      <w:pPr>
        <w:pStyle w:val="Textoindependiente"/>
        <w:spacing w:after="0" w:line="276" w:lineRule="auto"/>
        <w:ind w:left="360"/>
        <w:jc w:val="both"/>
        <w:rPr>
          <w:rFonts w:cs="Arial"/>
          <w:b/>
          <w:sz w:val="22"/>
          <w:szCs w:val="22"/>
          <w:lang w:val="es-CO"/>
        </w:rPr>
      </w:pPr>
    </w:p>
    <w:p w:rsidR="000F0AA1" w:rsidRPr="00867576" w:rsidRDefault="0035671B" w:rsidP="00867576">
      <w:pPr>
        <w:pStyle w:val="Prrafodelista"/>
        <w:numPr>
          <w:ilvl w:val="0"/>
          <w:numId w:val="7"/>
        </w:numPr>
        <w:spacing w:line="276" w:lineRule="auto"/>
        <w:jc w:val="both"/>
        <w:rPr>
          <w:rFonts w:cs="Arial"/>
          <w:sz w:val="22"/>
          <w:szCs w:val="22"/>
          <w:lang w:eastAsia="es-ES_tradnl"/>
        </w:rPr>
      </w:pPr>
      <w:r>
        <w:rPr>
          <w:rFonts w:cs="Arial"/>
          <w:sz w:val="22"/>
          <w:szCs w:val="22"/>
          <w:lang w:eastAsia="es-ES_tradnl"/>
        </w:rPr>
        <w:t xml:space="preserve">Derecho de petición radicado ante la </w:t>
      </w:r>
      <w:r w:rsidRPr="00867576">
        <w:rPr>
          <w:rFonts w:cs="Arial"/>
          <w:b/>
          <w:sz w:val="22"/>
          <w:szCs w:val="22"/>
          <w:lang w:eastAsia="es-ES_tradnl"/>
        </w:rPr>
        <w:t>UARIV</w:t>
      </w:r>
      <w:r>
        <w:rPr>
          <w:rFonts w:cs="Arial"/>
          <w:sz w:val="22"/>
          <w:szCs w:val="22"/>
          <w:lang w:eastAsia="es-ES_tradnl"/>
        </w:rPr>
        <w:t xml:space="preserve"> el 17 de julio de 2019 (folio 3</w:t>
      </w:r>
      <w:r w:rsidR="00F568ED" w:rsidRPr="00F43E40">
        <w:rPr>
          <w:rFonts w:cs="Arial"/>
          <w:sz w:val="22"/>
          <w:szCs w:val="22"/>
          <w:lang w:eastAsia="es-ES_tradnl"/>
        </w:rPr>
        <w:t xml:space="preserve"> del </w:t>
      </w:r>
      <w:proofErr w:type="spellStart"/>
      <w:r w:rsidR="00F568ED" w:rsidRPr="00F43E40">
        <w:rPr>
          <w:rFonts w:cs="Arial"/>
          <w:sz w:val="22"/>
          <w:szCs w:val="22"/>
          <w:lang w:eastAsia="es-ES_tradnl"/>
        </w:rPr>
        <w:t>cp</w:t>
      </w:r>
      <w:proofErr w:type="spellEnd"/>
      <w:r w:rsidR="00F568ED" w:rsidRPr="00F43E40">
        <w:rPr>
          <w:rFonts w:cs="Arial"/>
          <w:sz w:val="22"/>
          <w:szCs w:val="22"/>
          <w:lang w:eastAsia="es-ES_tradnl"/>
        </w:rPr>
        <w:t>)</w:t>
      </w:r>
      <w:r w:rsidR="008D514E">
        <w:rPr>
          <w:rFonts w:cs="Arial"/>
          <w:sz w:val="22"/>
          <w:szCs w:val="22"/>
          <w:lang w:eastAsia="es-ES_tradnl"/>
        </w:rPr>
        <w:t>.</w:t>
      </w:r>
    </w:p>
    <w:p w:rsidR="00F568ED" w:rsidRPr="00F43E40" w:rsidRDefault="00F568ED" w:rsidP="00F568ED">
      <w:pPr>
        <w:spacing w:line="276" w:lineRule="auto"/>
        <w:rPr>
          <w:rFonts w:ascii="Arial" w:hAnsi="Arial" w:cs="Arial"/>
          <w:sz w:val="22"/>
          <w:szCs w:val="22"/>
          <w:highlight w:val="green"/>
          <w:lang w:val="es-CO"/>
        </w:rPr>
      </w:pPr>
    </w:p>
    <w:p w:rsidR="00F568ED" w:rsidRPr="00F43E40" w:rsidRDefault="00F568ED" w:rsidP="00931A69">
      <w:pPr>
        <w:pStyle w:val="Sangra2detindependiente"/>
        <w:widowControl/>
        <w:numPr>
          <w:ilvl w:val="0"/>
          <w:numId w:val="1"/>
        </w:numPr>
        <w:spacing w:line="276" w:lineRule="auto"/>
        <w:jc w:val="center"/>
        <w:rPr>
          <w:rFonts w:cs="Arial"/>
          <w:b/>
          <w:sz w:val="22"/>
          <w:szCs w:val="22"/>
          <w:lang w:val="es-CO"/>
        </w:rPr>
      </w:pPr>
      <w:r w:rsidRPr="00F43E40">
        <w:rPr>
          <w:rFonts w:cs="Arial"/>
          <w:b/>
          <w:sz w:val="22"/>
          <w:szCs w:val="22"/>
          <w:lang w:val="es-CO"/>
        </w:rPr>
        <w:t>CONSIDERACIONES:</w:t>
      </w:r>
    </w:p>
    <w:p w:rsidR="00F568ED" w:rsidRPr="00F43E40" w:rsidRDefault="00F568ED" w:rsidP="00F568ED">
      <w:pPr>
        <w:pStyle w:val="Sangra2detindependiente"/>
        <w:widowControl/>
        <w:spacing w:line="276" w:lineRule="auto"/>
        <w:ind w:left="360" w:firstLine="0"/>
        <w:rPr>
          <w:rFonts w:cs="Arial"/>
          <w:b/>
          <w:sz w:val="22"/>
          <w:szCs w:val="22"/>
          <w:lang w:val="es-CO"/>
        </w:rPr>
      </w:pPr>
    </w:p>
    <w:p w:rsidR="00F568ED" w:rsidRPr="00F43E40" w:rsidRDefault="00F568ED" w:rsidP="00F568ED">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lang w:val="es-CO"/>
        </w:rPr>
      </w:pPr>
      <w:r w:rsidRPr="00F43E40">
        <w:rPr>
          <w:rFonts w:ascii="Arial" w:eastAsia="Calibri" w:hAnsi="Arial" w:cs="Arial"/>
          <w:sz w:val="22"/>
          <w:szCs w:val="22"/>
          <w:lang w:val="es-CO"/>
        </w:rPr>
        <w:t>De conformidad con lo dispuesto en el artículo 86 de la Constitución Política, en el articulado general y, en particular, en los Artículos 1°, 5° y 8° del Decreto – Ley 2591 de 1991 “</w:t>
      </w:r>
      <w:r w:rsidRPr="00F43E40">
        <w:rPr>
          <w:rFonts w:ascii="Arial" w:eastAsia="Calibri" w:hAnsi="Arial" w:cs="Arial"/>
          <w:i/>
          <w:sz w:val="22"/>
          <w:szCs w:val="22"/>
          <w:lang w:val="es-CO"/>
        </w:rPr>
        <w:t>Por el cual se reglamenta la acción de tutela consagrada en el artículo 86 de la Constitución Política”</w:t>
      </w:r>
      <w:r w:rsidRPr="00F43E40">
        <w:rPr>
          <w:rFonts w:ascii="Arial" w:eastAsia="Calibri" w:hAnsi="Arial" w:cs="Arial"/>
          <w:sz w:val="22"/>
          <w:szCs w:val="22"/>
          <w:lang w:val="es-CO"/>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w:t>
      </w:r>
      <w:r w:rsidRPr="00F43E40">
        <w:rPr>
          <w:rFonts w:ascii="Arial" w:eastAsia="Calibri" w:hAnsi="Arial" w:cs="Arial"/>
          <w:sz w:val="22"/>
          <w:szCs w:val="22"/>
          <w:lang w:val="es-CO"/>
        </w:rPr>
        <w:lastRenderedPageBreak/>
        <w:t>Acción de Tutela es el único mecanismo dotado de la eficacia jurídica requerida, dadas las circunstancias específicas del caso y es por ello que el legislador autoriza su ejercicio.</w:t>
      </w:r>
    </w:p>
    <w:p w:rsidR="00F568ED" w:rsidRPr="00F43E40" w:rsidRDefault="00F568ED" w:rsidP="00F568ED">
      <w:pPr>
        <w:spacing w:line="276" w:lineRule="auto"/>
        <w:ind w:left="708"/>
        <w:jc w:val="both"/>
        <w:rPr>
          <w:rFonts w:ascii="Arial" w:eastAsia="Calibri" w:hAnsi="Arial" w:cs="Arial"/>
          <w:sz w:val="22"/>
          <w:szCs w:val="22"/>
          <w:lang w:val="es-CO"/>
        </w:rPr>
      </w:pPr>
    </w:p>
    <w:p w:rsidR="00F568ED" w:rsidRPr="00F43E40" w:rsidRDefault="00F568ED" w:rsidP="00F568ED">
      <w:pPr>
        <w:spacing w:line="276" w:lineRule="auto"/>
        <w:jc w:val="both"/>
        <w:rPr>
          <w:rFonts w:ascii="Arial" w:eastAsia="Calibri" w:hAnsi="Arial" w:cs="Arial"/>
          <w:sz w:val="22"/>
          <w:szCs w:val="22"/>
          <w:lang w:val="es-CO"/>
        </w:rPr>
      </w:pPr>
      <w:r w:rsidRPr="00F43E40">
        <w:rPr>
          <w:rFonts w:ascii="Arial" w:eastAsia="Calibri" w:hAnsi="Arial" w:cs="Arial"/>
          <w:sz w:val="22"/>
          <w:szCs w:val="22"/>
          <w:lang w:val="es-CO"/>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F568ED" w:rsidRPr="00F43E40" w:rsidRDefault="00F568ED" w:rsidP="00F568ED">
      <w:pPr>
        <w:tabs>
          <w:tab w:val="left" w:pos="709"/>
        </w:tabs>
        <w:spacing w:line="276" w:lineRule="auto"/>
        <w:jc w:val="both"/>
        <w:rPr>
          <w:rFonts w:ascii="Arial" w:eastAsia="Calibri" w:hAnsi="Arial" w:cs="Arial"/>
          <w:sz w:val="22"/>
          <w:szCs w:val="22"/>
          <w:lang w:val="es-CO"/>
        </w:rPr>
      </w:pPr>
    </w:p>
    <w:p w:rsidR="00F568ED" w:rsidRPr="00F43E40" w:rsidRDefault="00F568ED" w:rsidP="00F568ED">
      <w:pPr>
        <w:pStyle w:val="Textoindependiente"/>
        <w:numPr>
          <w:ilvl w:val="1"/>
          <w:numId w:val="5"/>
        </w:numPr>
        <w:tabs>
          <w:tab w:val="left" w:pos="142"/>
          <w:tab w:val="left" w:pos="284"/>
          <w:tab w:val="left" w:pos="426"/>
        </w:tabs>
        <w:spacing w:after="0" w:line="276" w:lineRule="auto"/>
        <w:ind w:left="0" w:firstLine="0"/>
        <w:jc w:val="both"/>
        <w:rPr>
          <w:rFonts w:cs="Arial"/>
          <w:color w:val="000000"/>
          <w:sz w:val="22"/>
          <w:szCs w:val="22"/>
          <w:lang w:val="es-CO"/>
        </w:rPr>
      </w:pPr>
      <w:r w:rsidRPr="00F43E40">
        <w:rPr>
          <w:rFonts w:cs="Arial"/>
          <w:sz w:val="22"/>
          <w:szCs w:val="22"/>
          <w:lang w:val="es-CO"/>
        </w:rPr>
        <w:t>Observa el Despacho que el derecho fundamental del cual</w:t>
      </w:r>
      <w:r w:rsidR="001F3BE3">
        <w:rPr>
          <w:rFonts w:cs="Arial"/>
          <w:sz w:val="22"/>
          <w:szCs w:val="22"/>
          <w:lang w:val="es-CO"/>
        </w:rPr>
        <w:t xml:space="preserve"> pretende obtener protección el</w:t>
      </w:r>
      <w:r w:rsidRPr="00F43E40">
        <w:rPr>
          <w:rFonts w:cs="Arial"/>
          <w:sz w:val="22"/>
          <w:szCs w:val="22"/>
          <w:lang w:val="es-CO"/>
        </w:rPr>
        <w:t xml:space="preserve"> accionante es el de petición, toda vez que la entidad accionada no ha contestado el derecho de petición </w:t>
      </w:r>
      <w:r w:rsidRPr="00F43E40">
        <w:rPr>
          <w:rFonts w:cs="Arial"/>
          <w:color w:val="000000"/>
          <w:sz w:val="22"/>
          <w:szCs w:val="22"/>
          <w:lang w:val="es-CO"/>
        </w:rPr>
        <w:t xml:space="preserve">radicado el </w:t>
      </w:r>
      <w:r w:rsidR="001F3BE3">
        <w:rPr>
          <w:rFonts w:cs="Arial"/>
          <w:color w:val="000000"/>
          <w:sz w:val="22"/>
          <w:szCs w:val="22"/>
          <w:lang w:val="es-CO"/>
        </w:rPr>
        <w:t>17</w:t>
      </w:r>
      <w:r w:rsidRPr="00F43E40">
        <w:rPr>
          <w:rFonts w:cs="Arial"/>
          <w:color w:val="000000"/>
          <w:sz w:val="22"/>
          <w:szCs w:val="22"/>
          <w:lang w:val="es-CO"/>
        </w:rPr>
        <w:t xml:space="preserve"> de </w:t>
      </w:r>
      <w:r w:rsidR="001F3BE3">
        <w:rPr>
          <w:rFonts w:cs="Arial"/>
          <w:color w:val="000000"/>
          <w:sz w:val="22"/>
          <w:szCs w:val="22"/>
          <w:lang w:val="es-CO"/>
        </w:rPr>
        <w:t>julio</w:t>
      </w:r>
      <w:r w:rsidRPr="00F43E40">
        <w:rPr>
          <w:rFonts w:cs="Arial"/>
          <w:color w:val="000000"/>
          <w:sz w:val="22"/>
          <w:szCs w:val="22"/>
          <w:lang w:val="es-CO"/>
        </w:rPr>
        <w:t xml:space="preserve"> de 2019.</w:t>
      </w:r>
      <w:r w:rsidR="001F3BE3">
        <w:rPr>
          <w:rFonts w:cs="Arial"/>
          <w:color w:val="000000"/>
          <w:sz w:val="22"/>
          <w:szCs w:val="22"/>
          <w:lang w:val="es-CO"/>
        </w:rPr>
        <w:t xml:space="preserve"> Los otros derechos alegados (mínimo vital e igualdad), se relacionan </w:t>
      </w:r>
      <w:r w:rsidR="00647786">
        <w:rPr>
          <w:rFonts w:cs="Arial"/>
          <w:color w:val="000000"/>
          <w:sz w:val="22"/>
          <w:szCs w:val="22"/>
          <w:lang w:val="es-CO"/>
        </w:rPr>
        <w:t xml:space="preserve">únicamente </w:t>
      </w:r>
      <w:r w:rsidR="001F3BE3">
        <w:rPr>
          <w:rFonts w:cs="Arial"/>
          <w:color w:val="000000"/>
          <w:sz w:val="22"/>
          <w:szCs w:val="22"/>
          <w:lang w:val="es-CO"/>
        </w:rPr>
        <w:t xml:space="preserve">en conexidad </w:t>
      </w:r>
      <w:r w:rsidR="00D461D2">
        <w:rPr>
          <w:rFonts w:cs="Arial"/>
          <w:color w:val="000000"/>
          <w:sz w:val="22"/>
          <w:szCs w:val="22"/>
          <w:lang w:val="es-CO"/>
        </w:rPr>
        <w:t xml:space="preserve">con el de petición, motivo por el cual solo entrará a observarse la vulneración de este último </w:t>
      </w:r>
      <w:r w:rsidR="00647786">
        <w:rPr>
          <w:rFonts w:cs="Arial"/>
          <w:color w:val="000000"/>
          <w:sz w:val="22"/>
          <w:szCs w:val="22"/>
          <w:lang w:val="es-CO"/>
        </w:rPr>
        <w:t>derecho.</w:t>
      </w:r>
    </w:p>
    <w:p w:rsidR="00F568ED" w:rsidRPr="00F43E40" w:rsidRDefault="00F568ED" w:rsidP="00F568ED">
      <w:pPr>
        <w:pStyle w:val="Textoindependiente"/>
        <w:spacing w:after="0" w:line="276" w:lineRule="auto"/>
        <w:ind w:left="360"/>
        <w:jc w:val="both"/>
        <w:rPr>
          <w:rFonts w:cs="Arial"/>
          <w:sz w:val="22"/>
          <w:szCs w:val="22"/>
          <w:lang w:val="es-CO"/>
        </w:rPr>
      </w:pPr>
    </w:p>
    <w:p w:rsidR="00F568ED" w:rsidRPr="00F43E40" w:rsidRDefault="00F568ED" w:rsidP="00F568ED">
      <w:pPr>
        <w:spacing w:line="276" w:lineRule="auto"/>
        <w:jc w:val="both"/>
        <w:rPr>
          <w:rFonts w:ascii="Arial" w:hAnsi="Arial" w:cs="Arial"/>
          <w:b/>
          <w:sz w:val="22"/>
          <w:szCs w:val="22"/>
          <w:lang w:val="es-CO"/>
        </w:rPr>
      </w:pPr>
      <w:r w:rsidRPr="00F43E40">
        <w:rPr>
          <w:rFonts w:ascii="Arial" w:hAnsi="Arial" w:cs="Arial"/>
          <w:sz w:val="22"/>
          <w:szCs w:val="22"/>
          <w:lang w:val="es-CO"/>
        </w:rPr>
        <w:t xml:space="preserve">Así las cosas, cabe preguntarse </w:t>
      </w:r>
      <w:r w:rsidRPr="00F43E40">
        <w:rPr>
          <w:rFonts w:ascii="Arial" w:hAnsi="Arial" w:cs="Arial"/>
          <w:b/>
          <w:sz w:val="22"/>
          <w:szCs w:val="22"/>
          <w:lang w:val="es-CO"/>
        </w:rPr>
        <w:t>¿Debe tutelarse el derecho de petición ante la falta de respuesta por parte de la entidad accionada?</w:t>
      </w:r>
    </w:p>
    <w:p w:rsidR="00F568ED" w:rsidRPr="00F43E40" w:rsidRDefault="00F568ED" w:rsidP="00F568ED">
      <w:pPr>
        <w:spacing w:line="276" w:lineRule="auto"/>
        <w:jc w:val="both"/>
        <w:rPr>
          <w:rFonts w:ascii="Arial" w:hAnsi="Arial" w:cs="Arial"/>
          <w:b/>
          <w:sz w:val="22"/>
          <w:szCs w:val="22"/>
          <w:lang w:val="es-CO"/>
        </w:rPr>
      </w:pPr>
    </w:p>
    <w:p w:rsidR="00F568ED" w:rsidRPr="00F43E40" w:rsidRDefault="00F568ED" w:rsidP="00F568ED">
      <w:pPr>
        <w:pStyle w:val="Sangradetextonormal"/>
        <w:spacing w:line="276" w:lineRule="auto"/>
        <w:ind w:left="0"/>
        <w:rPr>
          <w:rFonts w:cs="Arial"/>
          <w:sz w:val="22"/>
          <w:szCs w:val="22"/>
          <w:lang w:val="es-CO"/>
        </w:rPr>
      </w:pPr>
      <w:r w:rsidRPr="00F43E40">
        <w:rPr>
          <w:rFonts w:cs="Arial"/>
          <w:sz w:val="22"/>
          <w:szCs w:val="22"/>
          <w:lang w:val="es-CO"/>
        </w:rPr>
        <w:t>La respuesta al anterior interrogante es negativa por las siguientes razones:</w:t>
      </w:r>
    </w:p>
    <w:p w:rsidR="00F568ED" w:rsidRPr="00F43E40" w:rsidRDefault="00F568ED" w:rsidP="00F568ED">
      <w:pPr>
        <w:pStyle w:val="Sangradetextonormal"/>
        <w:spacing w:line="276" w:lineRule="auto"/>
        <w:ind w:left="0"/>
        <w:rPr>
          <w:rFonts w:cs="Arial"/>
          <w:sz w:val="22"/>
          <w:szCs w:val="22"/>
          <w:highlight w:val="green"/>
          <w:lang w:val="es-CO"/>
        </w:rPr>
      </w:pPr>
    </w:p>
    <w:p w:rsidR="00F568ED" w:rsidRPr="00F43E40" w:rsidRDefault="00F568ED" w:rsidP="00F568ED">
      <w:pPr>
        <w:pStyle w:val="Sangradetextonormal"/>
        <w:spacing w:line="276" w:lineRule="auto"/>
        <w:ind w:left="0"/>
        <w:rPr>
          <w:rFonts w:cs="Arial"/>
          <w:sz w:val="22"/>
          <w:szCs w:val="22"/>
        </w:rPr>
      </w:pPr>
      <w:r w:rsidRPr="00F43E40">
        <w:rPr>
          <w:rFonts w:cs="Arial"/>
          <w:sz w:val="22"/>
          <w:szCs w:val="22"/>
        </w:rPr>
        <w:t>Respecto de las peticiones interpuestas</w:t>
      </w:r>
      <w:r w:rsidR="00647786">
        <w:rPr>
          <w:rFonts w:cs="Arial"/>
          <w:sz w:val="22"/>
          <w:szCs w:val="22"/>
        </w:rPr>
        <w:t>,</w:t>
      </w:r>
      <w:r w:rsidRPr="00F43E40">
        <w:rPr>
          <w:rFonts w:cs="Arial"/>
          <w:sz w:val="22"/>
          <w:szCs w:val="22"/>
        </w:rPr>
        <w:t xml:space="preserve">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F43E40">
        <w:rPr>
          <w:rStyle w:val="Refdenotaalpie"/>
          <w:rFonts w:cs="Arial"/>
          <w:sz w:val="22"/>
          <w:szCs w:val="22"/>
        </w:rPr>
        <w:footnoteReference w:id="1"/>
      </w:r>
      <w:r w:rsidRPr="00F43E40">
        <w:rPr>
          <w:rFonts w:cs="Arial"/>
          <w:sz w:val="22"/>
          <w:szCs w:val="22"/>
        </w:rPr>
        <w:t>, estableciendo las reglas básicas que rigen el derecho de petición:</w:t>
      </w:r>
    </w:p>
    <w:p w:rsidR="00F568ED" w:rsidRPr="00F43E40" w:rsidRDefault="00F568ED" w:rsidP="00F568ED">
      <w:pPr>
        <w:pStyle w:val="Sangradetextonormal"/>
        <w:spacing w:line="276" w:lineRule="auto"/>
        <w:rPr>
          <w:rFonts w:cs="Arial"/>
          <w:sz w:val="22"/>
          <w:szCs w:val="22"/>
        </w:rPr>
      </w:pPr>
    </w:p>
    <w:p w:rsidR="00F568ED" w:rsidRPr="00F43E40" w:rsidRDefault="00F568ED" w:rsidP="00F568ED">
      <w:pPr>
        <w:pStyle w:val="Sangradetextonormal"/>
        <w:numPr>
          <w:ilvl w:val="0"/>
          <w:numId w:val="4"/>
        </w:numPr>
        <w:tabs>
          <w:tab w:val="clear" w:pos="555"/>
          <w:tab w:val="num" w:pos="0"/>
          <w:tab w:val="left" w:pos="567"/>
        </w:tabs>
        <w:spacing w:line="276" w:lineRule="auto"/>
        <w:ind w:left="0" w:firstLine="0"/>
        <w:rPr>
          <w:rFonts w:cs="Arial"/>
          <w:sz w:val="22"/>
          <w:szCs w:val="22"/>
        </w:rPr>
      </w:pPr>
      <w:r w:rsidRPr="00F43E40">
        <w:rPr>
          <w:rFonts w:cs="Arial"/>
          <w:sz w:val="22"/>
          <w:szCs w:val="22"/>
        </w:rPr>
        <w:t>El derecho de petición es fundamental y determinante para la efectividad de los mecanismos de la democracia participativa</w:t>
      </w:r>
    </w:p>
    <w:p w:rsidR="00F568ED" w:rsidRPr="00F43E40" w:rsidRDefault="00F568ED" w:rsidP="00F568ED">
      <w:pPr>
        <w:pStyle w:val="Sangradetextonormal"/>
        <w:spacing w:line="276" w:lineRule="auto"/>
        <w:rPr>
          <w:rFonts w:cs="Arial"/>
          <w:sz w:val="22"/>
          <w:szCs w:val="22"/>
        </w:rPr>
      </w:pPr>
    </w:p>
    <w:p w:rsidR="00F568ED" w:rsidRPr="00F43E40" w:rsidRDefault="00F568ED" w:rsidP="00F568ED">
      <w:pPr>
        <w:pStyle w:val="Sangradetextonormal"/>
        <w:numPr>
          <w:ilvl w:val="0"/>
          <w:numId w:val="4"/>
        </w:numPr>
        <w:tabs>
          <w:tab w:val="clear" w:pos="555"/>
          <w:tab w:val="num" w:pos="0"/>
          <w:tab w:val="left" w:pos="567"/>
        </w:tabs>
        <w:spacing w:line="276" w:lineRule="auto"/>
        <w:ind w:left="0" w:firstLine="0"/>
        <w:rPr>
          <w:rFonts w:cs="Arial"/>
          <w:sz w:val="22"/>
          <w:szCs w:val="22"/>
        </w:rPr>
      </w:pPr>
      <w:r w:rsidRPr="00F43E40">
        <w:rPr>
          <w:rFonts w:cs="Arial"/>
          <w:sz w:val="22"/>
          <w:szCs w:val="22"/>
        </w:rPr>
        <w:t>El núcleo esencial del derecho de petición reside en la resolución pronta y oportuna de la cuestión</w:t>
      </w:r>
    </w:p>
    <w:p w:rsidR="00F568ED" w:rsidRPr="00F43E40" w:rsidRDefault="00F568ED" w:rsidP="00F568ED">
      <w:pPr>
        <w:pStyle w:val="Sangradetextonormal"/>
        <w:tabs>
          <w:tab w:val="left" w:pos="567"/>
        </w:tabs>
        <w:spacing w:line="276" w:lineRule="auto"/>
        <w:ind w:left="0"/>
        <w:rPr>
          <w:rFonts w:cs="Arial"/>
          <w:sz w:val="22"/>
          <w:szCs w:val="22"/>
        </w:rPr>
      </w:pPr>
    </w:p>
    <w:p w:rsidR="00F568ED" w:rsidRPr="00F43E40" w:rsidRDefault="00F568ED" w:rsidP="00F568ED">
      <w:pPr>
        <w:pStyle w:val="Sangradetextonormal"/>
        <w:numPr>
          <w:ilvl w:val="0"/>
          <w:numId w:val="4"/>
        </w:numPr>
        <w:tabs>
          <w:tab w:val="clear" w:pos="555"/>
          <w:tab w:val="num" w:pos="0"/>
          <w:tab w:val="left" w:pos="567"/>
        </w:tabs>
        <w:spacing w:line="276" w:lineRule="auto"/>
        <w:ind w:left="0" w:firstLine="0"/>
        <w:rPr>
          <w:rFonts w:cs="Arial"/>
          <w:sz w:val="22"/>
          <w:szCs w:val="22"/>
        </w:rPr>
      </w:pPr>
      <w:r w:rsidRPr="00F43E40">
        <w:rPr>
          <w:rFonts w:cs="Arial"/>
          <w:sz w:val="22"/>
          <w:szCs w:val="22"/>
        </w:rPr>
        <w:t>La respuesta debe cumplir con estos requisitos:</w:t>
      </w:r>
    </w:p>
    <w:p w:rsidR="00F568ED" w:rsidRPr="00F43E40" w:rsidRDefault="00F568ED" w:rsidP="00F568ED">
      <w:pPr>
        <w:pStyle w:val="Sangradetextonormal"/>
        <w:spacing w:line="276" w:lineRule="auto"/>
        <w:rPr>
          <w:rFonts w:cs="Arial"/>
          <w:sz w:val="22"/>
          <w:szCs w:val="22"/>
        </w:rPr>
      </w:pPr>
    </w:p>
    <w:p w:rsidR="00F568ED" w:rsidRPr="00F43E40" w:rsidRDefault="00F568ED" w:rsidP="00F568ED">
      <w:pPr>
        <w:pStyle w:val="Sangradetextonormal"/>
        <w:numPr>
          <w:ilvl w:val="0"/>
          <w:numId w:val="3"/>
        </w:numPr>
        <w:spacing w:line="276" w:lineRule="auto"/>
        <w:rPr>
          <w:rFonts w:cs="Arial"/>
          <w:sz w:val="22"/>
          <w:szCs w:val="22"/>
        </w:rPr>
      </w:pPr>
      <w:r w:rsidRPr="00F43E40">
        <w:rPr>
          <w:rFonts w:cs="Arial"/>
          <w:sz w:val="22"/>
          <w:szCs w:val="22"/>
        </w:rPr>
        <w:t>De ser oportuna</w:t>
      </w:r>
    </w:p>
    <w:p w:rsidR="00F568ED" w:rsidRPr="00F43E40" w:rsidRDefault="00F568ED" w:rsidP="00F568ED">
      <w:pPr>
        <w:pStyle w:val="Sangradetextonormal"/>
        <w:numPr>
          <w:ilvl w:val="0"/>
          <w:numId w:val="3"/>
        </w:numPr>
        <w:spacing w:line="276" w:lineRule="auto"/>
        <w:rPr>
          <w:rFonts w:cs="Arial"/>
          <w:sz w:val="22"/>
          <w:szCs w:val="22"/>
        </w:rPr>
      </w:pPr>
      <w:r w:rsidRPr="00F43E40">
        <w:rPr>
          <w:rFonts w:cs="Arial"/>
          <w:sz w:val="22"/>
          <w:szCs w:val="22"/>
        </w:rPr>
        <w:t>Debe resolverse de fondo, clara, precisa y de manera congruente con lo solicitado, y</w:t>
      </w:r>
    </w:p>
    <w:p w:rsidR="00F568ED" w:rsidRPr="00F43E40" w:rsidRDefault="00F568ED" w:rsidP="00F568ED">
      <w:pPr>
        <w:pStyle w:val="Sangradetextonormal"/>
        <w:numPr>
          <w:ilvl w:val="0"/>
          <w:numId w:val="3"/>
        </w:numPr>
        <w:spacing w:line="276" w:lineRule="auto"/>
        <w:rPr>
          <w:rFonts w:cs="Arial"/>
          <w:sz w:val="22"/>
          <w:szCs w:val="22"/>
        </w:rPr>
      </w:pPr>
      <w:r w:rsidRPr="00F43E40">
        <w:rPr>
          <w:rFonts w:cs="Arial"/>
          <w:sz w:val="22"/>
          <w:szCs w:val="22"/>
        </w:rPr>
        <w:t>Debe ser puesta en conocimiento del peticionario</w:t>
      </w:r>
    </w:p>
    <w:p w:rsidR="00F568ED" w:rsidRPr="00F43E40" w:rsidRDefault="00F568ED" w:rsidP="00F568ED">
      <w:pPr>
        <w:pStyle w:val="Sangradetextonormal"/>
        <w:spacing w:line="276" w:lineRule="auto"/>
        <w:ind w:left="360"/>
        <w:rPr>
          <w:rFonts w:cs="Arial"/>
          <w:sz w:val="22"/>
          <w:szCs w:val="22"/>
        </w:rPr>
      </w:pPr>
    </w:p>
    <w:p w:rsidR="00F568ED" w:rsidRPr="00F43E40" w:rsidRDefault="00F568ED" w:rsidP="00F568ED">
      <w:pPr>
        <w:pStyle w:val="Sangradetextonormal"/>
        <w:spacing w:line="276" w:lineRule="auto"/>
        <w:ind w:left="0"/>
        <w:rPr>
          <w:rFonts w:cs="Arial"/>
          <w:sz w:val="22"/>
          <w:szCs w:val="22"/>
        </w:rPr>
      </w:pPr>
      <w:r w:rsidRPr="00F43E40">
        <w:rPr>
          <w:rFonts w:cs="Arial"/>
          <w:sz w:val="22"/>
          <w:szCs w:val="22"/>
        </w:rPr>
        <w:t>Si no cumple con estos requisitos se incurre en una violación al derecho constitucional fundamental de petición</w:t>
      </w:r>
    </w:p>
    <w:p w:rsidR="00F568ED" w:rsidRPr="00F43E40" w:rsidRDefault="00F568ED" w:rsidP="00F568ED">
      <w:pPr>
        <w:pStyle w:val="Sangradetextonormal"/>
        <w:spacing w:line="276" w:lineRule="auto"/>
        <w:rPr>
          <w:rFonts w:cs="Arial"/>
          <w:sz w:val="22"/>
          <w:szCs w:val="22"/>
        </w:rPr>
      </w:pPr>
    </w:p>
    <w:p w:rsidR="00F568ED" w:rsidRPr="00F43E40" w:rsidRDefault="00F568ED" w:rsidP="00F568ED">
      <w:pPr>
        <w:pStyle w:val="Sangradetextonormal"/>
        <w:numPr>
          <w:ilvl w:val="0"/>
          <w:numId w:val="4"/>
        </w:numPr>
        <w:tabs>
          <w:tab w:val="clear" w:pos="555"/>
          <w:tab w:val="num" w:pos="0"/>
          <w:tab w:val="left" w:pos="567"/>
        </w:tabs>
        <w:spacing w:line="276" w:lineRule="auto"/>
        <w:ind w:left="0" w:firstLine="0"/>
        <w:rPr>
          <w:rFonts w:cs="Arial"/>
          <w:sz w:val="22"/>
          <w:szCs w:val="22"/>
        </w:rPr>
      </w:pPr>
      <w:r w:rsidRPr="00F43E40">
        <w:rPr>
          <w:rFonts w:cs="Arial"/>
          <w:sz w:val="22"/>
          <w:szCs w:val="22"/>
        </w:rPr>
        <w:t>La respuesta no implica la aceptación de lo solicitado ni tampoco se concreta siempre en una respuesta escrita</w:t>
      </w:r>
      <w:r w:rsidR="00354E1A">
        <w:rPr>
          <w:rFonts w:cs="Arial"/>
          <w:sz w:val="22"/>
          <w:szCs w:val="22"/>
        </w:rPr>
        <w:t>.</w:t>
      </w:r>
    </w:p>
    <w:p w:rsidR="00F568ED" w:rsidRPr="00F43E40" w:rsidRDefault="00F568ED" w:rsidP="00F568ED">
      <w:pPr>
        <w:pStyle w:val="Sangradetextonormal"/>
        <w:tabs>
          <w:tab w:val="left" w:pos="567"/>
        </w:tabs>
        <w:spacing w:line="276" w:lineRule="auto"/>
        <w:ind w:left="0"/>
        <w:rPr>
          <w:rFonts w:cs="Arial"/>
          <w:sz w:val="22"/>
          <w:szCs w:val="22"/>
        </w:rPr>
      </w:pPr>
    </w:p>
    <w:p w:rsidR="00F568ED" w:rsidRPr="00F43E40" w:rsidRDefault="00F568ED" w:rsidP="00F568ED">
      <w:pPr>
        <w:pStyle w:val="Sangradetextonormal"/>
        <w:numPr>
          <w:ilvl w:val="0"/>
          <w:numId w:val="4"/>
        </w:numPr>
        <w:tabs>
          <w:tab w:val="clear" w:pos="555"/>
          <w:tab w:val="num" w:pos="0"/>
          <w:tab w:val="left" w:pos="567"/>
        </w:tabs>
        <w:spacing w:line="276" w:lineRule="auto"/>
        <w:ind w:left="0" w:firstLine="0"/>
        <w:rPr>
          <w:rFonts w:cs="Arial"/>
          <w:sz w:val="22"/>
          <w:szCs w:val="22"/>
        </w:rPr>
      </w:pPr>
      <w:r w:rsidRPr="00F43E40">
        <w:rPr>
          <w:rFonts w:cs="Arial"/>
          <w:sz w:val="22"/>
          <w:szCs w:val="22"/>
        </w:rPr>
        <w:t xml:space="preserve">En relación con la oportunidad de la respuesta, esto es, con el término que tiene la administración para resolver las peticiones formuladas, por regla general se acude al artículo 14 del  Código de Procedimiento Administrativo y de lo Contencioso Administrativo </w:t>
      </w:r>
      <w:r w:rsidRPr="00F43E40">
        <w:rPr>
          <w:rFonts w:cs="Arial"/>
          <w:sz w:val="22"/>
          <w:szCs w:val="22"/>
        </w:rPr>
        <w:lastRenderedPageBreak/>
        <w:t>modificado por la ley 1755 de 2015 que señala  los termino para resolver</w:t>
      </w:r>
      <w:r w:rsidRPr="00F43E40">
        <w:rPr>
          <w:rStyle w:val="Refdenotaalpie"/>
          <w:rFonts w:cs="Arial"/>
          <w:sz w:val="22"/>
          <w:szCs w:val="22"/>
        </w:rPr>
        <w:footnoteReference w:id="2"/>
      </w:r>
      <w:r w:rsidRPr="00F43E40">
        <w:rPr>
          <w:rFonts w:cs="Arial"/>
          <w:sz w:val="22"/>
          <w:szCs w:val="22"/>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F568ED" w:rsidRPr="00F43E40" w:rsidRDefault="00F568ED" w:rsidP="00F568ED">
      <w:pPr>
        <w:pStyle w:val="Sangradetextonormal"/>
        <w:tabs>
          <w:tab w:val="left" w:pos="567"/>
        </w:tabs>
        <w:spacing w:line="276" w:lineRule="auto"/>
        <w:ind w:left="0"/>
        <w:rPr>
          <w:rFonts w:cs="Arial"/>
          <w:sz w:val="22"/>
          <w:szCs w:val="22"/>
        </w:rPr>
      </w:pPr>
    </w:p>
    <w:p w:rsidR="00F568ED" w:rsidRPr="00F43E40" w:rsidRDefault="00F568ED" w:rsidP="00F568ED">
      <w:pPr>
        <w:pStyle w:val="Sangradetextonormal"/>
        <w:numPr>
          <w:ilvl w:val="0"/>
          <w:numId w:val="4"/>
        </w:numPr>
        <w:tabs>
          <w:tab w:val="clear" w:pos="555"/>
          <w:tab w:val="num" w:pos="0"/>
          <w:tab w:val="left" w:pos="567"/>
        </w:tabs>
        <w:spacing w:line="276" w:lineRule="auto"/>
        <w:ind w:left="0" w:firstLine="0"/>
        <w:rPr>
          <w:rFonts w:cs="Arial"/>
          <w:sz w:val="22"/>
          <w:szCs w:val="22"/>
        </w:rPr>
      </w:pPr>
      <w:r w:rsidRPr="00F43E40">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F568ED" w:rsidRPr="00F43E40" w:rsidRDefault="00F568ED" w:rsidP="00F568ED">
      <w:pPr>
        <w:pStyle w:val="Sangradetextonormal"/>
        <w:tabs>
          <w:tab w:val="left" w:pos="567"/>
        </w:tabs>
        <w:spacing w:line="276" w:lineRule="auto"/>
        <w:ind w:left="0"/>
        <w:rPr>
          <w:rFonts w:cs="Arial"/>
          <w:sz w:val="22"/>
          <w:szCs w:val="22"/>
        </w:rPr>
      </w:pPr>
    </w:p>
    <w:p w:rsidR="00F568ED" w:rsidRPr="00F43E40" w:rsidRDefault="00F568ED" w:rsidP="00F568ED">
      <w:pPr>
        <w:pStyle w:val="Sangradetextonormal"/>
        <w:numPr>
          <w:ilvl w:val="0"/>
          <w:numId w:val="4"/>
        </w:numPr>
        <w:tabs>
          <w:tab w:val="clear" w:pos="555"/>
          <w:tab w:val="num" w:pos="0"/>
          <w:tab w:val="left" w:pos="567"/>
        </w:tabs>
        <w:spacing w:line="276" w:lineRule="auto"/>
        <w:ind w:left="0" w:firstLine="0"/>
        <w:rPr>
          <w:rFonts w:cs="Arial"/>
          <w:sz w:val="22"/>
          <w:szCs w:val="22"/>
        </w:rPr>
      </w:pPr>
      <w:r w:rsidRPr="00F43E40">
        <w:rPr>
          <w:rFonts w:cs="Arial"/>
          <w:sz w:val="22"/>
          <w:szCs w:val="22"/>
        </w:rPr>
        <w:t>El derecho de petición también es aplicable en la vía gubernativa, por ser ésta una expresión más del derecho consagrado en el artículo 23 de la Carta.</w:t>
      </w:r>
    </w:p>
    <w:p w:rsidR="00F568ED" w:rsidRPr="00F43E40" w:rsidRDefault="00F568ED" w:rsidP="00F568ED">
      <w:pPr>
        <w:pStyle w:val="Sangradetextonormal"/>
        <w:spacing w:line="276" w:lineRule="auto"/>
        <w:rPr>
          <w:rFonts w:cs="Arial"/>
          <w:sz w:val="22"/>
          <w:szCs w:val="22"/>
        </w:rPr>
      </w:pPr>
    </w:p>
    <w:p w:rsidR="00F568ED" w:rsidRPr="00F43E40" w:rsidRDefault="00F568ED" w:rsidP="00F568ED">
      <w:pPr>
        <w:spacing w:line="276" w:lineRule="auto"/>
        <w:jc w:val="both"/>
        <w:rPr>
          <w:rFonts w:ascii="Arial" w:hAnsi="Arial" w:cs="Arial"/>
          <w:sz w:val="22"/>
          <w:szCs w:val="22"/>
          <w:lang w:val="es-MX"/>
        </w:rPr>
      </w:pPr>
      <w:r w:rsidRPr="00F43E40">
        <w:rPr>
          <w:rFonts w:ascii="Arial" w:hAnsi="Arial" w:cs="Arial"/>
          <w:sz w:val="22"/>
          <w:szCs w:val="22"/>
          <w:lang w:val="es-MX"/>
        </w:rPr>
        <w:t>El artículo 23 de la Constitución consagra el derecho que tiene toda persona a presentar peticiones respetuosas a las autoridades por motivos de interés general o particular y a obtener pronta resolución.</w:t>
      </w:r>
    </w:p>
    <w:p w:rsidR="00F568ED" w:rsidRPr="00F43E40" w:rsidRDefault="00F568ED" w:rsidP="00F568ED">
      <w:pPr>
        <w:spacing w:line="276" w:lineRule="auto"/>
        <w:jc w:val="both"/>
        <w:rPr>
          <w:rFonts w:ascii="Arial" w:hAnsi="Arial" w:cs="Arial"/>
          <w:sz w:val="22"/>
          <w:szCs w:val="22"/>
          <w:lang w:val="es-MX"/>
        </w:rPr>
      </w:pPr>
    </w:p>
    <w:p w:rsidR="00F568ED" w:rsidRPr="00F43E40" w:rsidRDefault="00F568ED" w:rsidP="00F568ED">
      <w:pPr>
        <w:spacing w:line="276" w:lineRule="auto"/>
        <w:jc w:val="both"/>
        <w:rPr>
          <w:rFonts w:ascii="Arial" w:hAnsi="Arial" w:cs="Arial"/>
          <w:sz w:val="22"/>
          <w:szCs w:val="22"/>
          <w:lang w:val="es-MX"/>
        </w:rPr>
      </w:pPr>
      <w:r w:rsidRPr="00F43E40">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F568ED" w:rsidRPr="00F43E40" w:rsidRDefault="00F568ED" w:rsidP="00F568ED">
      <w:pPr>
        <w:spacing w:line="276" w:lineRule="auto"/>
        <w:jc w:val="both"/>
        <w:rPr>
          <w:rFonts w:ascii="Arial" w:hAnsi="Arial" w:cs="Arial"/>
          <w:sz w:val="22"/>
          <w:szCs w:val="22"/>
          <w:lang w:val="es-MX"/>
        </w:rPr>
      </w:pPr>
    </w:p>
    <w:p w:rsidR="00F568ED" w:rsidRPr="00F43E40" w:rsidRDefault="00F568ED" w:rsidP="00F568ED">
      <w:pPr>
        <w:spacing w:line="276" w:lineRule="auto"/>
        <w:jc w:val="both"/>
        <w:rPr>
          <w:rFonts w:ascii="Arial" w:hAnsi="Arial" w:cs="Arial"/>
          <w:sz w:val="22"/>
          <w:szCs w:val="22"/>
          <w:lang w:val="es-MX"/>
        </w:rPr>
      </w:pPr>
      <w:r w:rsidRPr="00F43E40">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r w:rsidR="00981F85">
        <w:rPr>
          <w:rFonts w:ascii="Arial" w:hAnsi="Arial" w:cs="Arial"/>
          <w:sz w:val="22"/>
          <w:szCs w:val="22"/>
          <w:lang w:val="es-MX"/>
        </w:rPr>
        <w:t xml:space="preserve"> </w:t>
      </w:r>
      <w:r w:rsidRPr="00F43E40">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F43E40">
        <w:rPr>
          <w:rStyle w:val="Refdenotaalpie"/>
          <w:rFonts w:ascii="Arial" w:hAnsi="Arial" w:cs="Arial"/>
          <w:sz w:val="22"/>
          <w:szCs w:val="22"/>
          <w:lang w:val="es-MX"/>
        </w:rPr>
        <w:footnoteReference w:id="3"/>
      </w:r>
      <w:r w:rsidRPr="00F43E40">
        <w:rPr>
          <w:rFonts w:ascii="Arial" w:hAnsi="Arial" w:cs="Arial"/>
          <w:sz w:val="22"/>
          <w:szCs w:val="22"/>
          <w:lang w:val="es-MX"/>
        </w:rPr>
        <w:t>.</w:t>
      </w:r>
    </w:p>
    <w:p w:rsidR="00F568ED" w:rsidRPr="00F43E40" w:rsidRDefault="00F568ED" w:rsidP="00F568ED">
      <w:pPr>
        <w:spacing w:line="276" w:lineRule="auto"/>
        <w:jc w:val="both"/>
        <w:rPr>
          <w:rFonts w:ascii="Arial" w:hAnsi="Arial" w:cs="Arial"/>
          <w:sz w:val="22"/>
          <w:szCs w:val="22"/>
          <w:highlight w:val="yellow"/>
          <w:lang w:val="es-CO"/>
        </w:rPr>
      </w:pPr>
    </w:p>
    <w:p w:rsidR="00F568ED" w:rsidRPr="00F43E40" w:rsidRDefault="00F568ED" w:rsidP="00F568ED">
      <w:pPr>
        <w:spacing w:line="276" w:lineRule="auto"/>
        <w:jc w:val="both"/>
        <w:rPr>
          <w:rFonts w:ascii="Arial" w:hAnsi="Arial" w:cs="Arial"/>
          <w:sz w:val="22"/>
          <w:szCs w:val="22"/>
          <w:lang w:val="es-CO"/>
        </w:rPr>
      </w:pPr>
      <w:r w:rsidRPr="00F43E40">
        <w:rPr>
          <w:rFonts w:ascii="Arial" w:hAnsi="Arial" w:cs="Arial"/>
          <w:sz w:val="22"/>
          <w:szCs w:val="22"/>
          <w:lang w:val="es-CO"/>
        </w:rPr>
        <w:t>Para el caso bajo estudio, el accionante manifiesta que presento derecho de petición</w:t>
      </w:r>
      <w:r w:rsidR="00981F85">
        <w:rPr>
          <w:rFonts w:ascii="Arial" w:hAnsi="Arial" w:cs="Arial"/>
          <w:sz w:val="22"/>
          <w:szCs w:val="22"/>
          <w:lang w:val="es-CO"/>
        </w:rPr>
        <w:t xml:space="preserve"> ante la entidad accionada el </w:t>
      </w:r>
      <w:r w:rsidR="00981F85" w:rsidRPr="00A52073">
        <w:rPr>
          <w:rFonts w:ascii="Arial" w:hAnsi="Arial" w:cs="Arial"/>
          <w:b/>
          <w:sz w:val="22"/>
          <w:szCs w:val="22"/>
          <w:lang w:val="es-CO"/>
        </w:rPr>
        <w:t>17</w:t>
      </w:r>
      <w:r w:rsidRPr="00A52073">
        <w:rPr>
          <w:rFonts w:ascii="Arial" w:hAnsi="Arial" w:cs="Arial"/>
          <w:b/>
          <w:sz w:val="22"/>
          <w:szCs w:val="22"/>
          <w:lang w:val="es-CO"/>
        </w:rPr>
        <w:t xml:space="preserve"> de </w:t>
      </w:r>
      <w:r w:rsidR="00981F85" w:rsidRPr="00A52073">
        <w:rPr>
          <w:rFonts w:ascii="Arial" w:hAnsi="Arial" w:cs="Arial"/>
          <w:b/>
          <w:sz w:val="22"/>
          <w:szCs w:val="22"/>
          <w:lang w:val="es-CO"/>
        </w:rPr>
        <w:t>julio</w:t>
      </w:r>
      <w:r w:rsidRPr="00A52073">
        <w:rPr>
          <w:rFonts w:ascii="Arial" w:hAnsi="Arial" w:cs="Arial"/>
          <w:b/>
          <w:sz w:val="22"/>
          <w:szCs w:val="22"/>
          <w:lang w:val="es-CO"/>
        </w:rPr>
        <w:t xml:space="preserve"> de 2019</w:t>
      </w:r>
      <w:r w:rsidRPr="00F43E40">
        <w:rPr>
          <w:rFonts w:ascii="Arial" w:hAnsi="Arial" w:cs="Arial"/>
          <w:sz w:val="22"/>
          <w:szCs w:val="22"/>
          <w:lang w:val="es-CO"/>
        </w:rPr>
        <w:t>.</w:t>
      </w:r>
    </w:p>
    <w:p w:rsidR="00F568ED" w:rsidRPr="00F43E40" w:rsidRDefault="00F568ED" w:rsidP="00F568ED">
      <w:pPr>
        <w:spacing w:line="276" w:lineRule="auto"/>
        <w:jc w:val="both"/>
        <w:rPr>
          <w:rFonts w:ascii="Arial" w:hAnsi="Arial" w:cs="Arial"/>
          <w:sz w:val="22"/>
          <w:szCs w:val="22"/>
          <w:lang w:val="es-CO"/>
        </w:rPr>
      </w:pPr>
    </w:p>
    <w:p w:rsidR="00F568ED" w:rsidRDefault="00F568ED" w:rsidP="00F568ED">
      <w:pPr>
        <w:spacing w:line="276" w:lineRule="auto"/>
        <w:jc w:val="both"/>
        <w:rPr>
          <w:rFonts w:ascii="Arial" w:hAnsi="Arial" w:cs="Arial"/>
          <w:sz w:val="22"/>
          <w:szCs w:val="22"/>
          <w:lang w:val="es-CO"/>
        </w:rPr>
      </w:pPr>
      <w:r w:rsidRPr="00F43E40">
        <w:rPr>
          <w:rFonts w:ascii="Arial" w:hAnsi="Arial" w:cs="Arial"/>
          <w:sz w:val="22"/>
          <w:szCs w:val="22"/>
          <w:lang w:val="es-CO"/>
        </w:rPr>
        <w:t>La entidad manifiesta que se ef</w:t>
      </w:r>
      <w:r w:rsidR="00A52073">
        <w:rPr>
          <w:rFonts w:ascii="Arial" w:hAnsi="Arial" w:cs="Arial"/>
          <w:sz w:val="22"/>
          <w:szCs w:val="22"/>
          <w:lang w:val="es-CO"/>
        </w:rPr>
        <w:t>ectuó una respuesta a nombre de la</w:t>
      </w:r>
      <w:r w:rsidRPr="00F43E40">
        <w:rPr>
          <w:rFonts w:ascii="Arial" w:hAnsi="Arial" w:cs="Arial"/>
          <w:sz w:val="22"/>
          <w:szCs w:val="22"/>
          <w:lang w:val="es-CO"/>
        </w:rPr>
        <w:t xml:space="preserve"> señor</w:t>
      </w:r>
      <w:r w:rsidR="00A52073">
        <w:rPr>
          <w:rFonts w:ascii="Arial" w:hAnsi="Arial" w:cs="Arial"/>
          <w:sz w:val="22"/>
          <w:szCs w:val="22"/>
          <w:lang w:val="es-CO"/>
        </w:rPr>
        <w:t>a</w:t>
      </w:r>
      <w:r w:rsidRPr="00F43E40">
        <w:rPr>
          <w:rFonts w:ascii="Arial" w:hAnsi="Arial" w:cs="Arial"/>
          <w:sz w:val="22"/>
          <w:szCs w:val="22"/>
          <w:lang w:val="es-CO"/>
        </w:rPr>
        <w:t xml:space="preserve"> </w:t>
      </w:r>
      <w:r w:rsidR="00A52073">
        <w:rPr>
          <w:rFonts w:ascii="Arial" w:hAnsi="Arial" w:cs="Arial"/>
          <w:sz w:val="22"/>
          <w:szCs w:val="22"/>
          <w:lang w:val="es-CO"/>
        </w:rPr>
        <w:t>SANDRA MILENA CLAROS BOLAÑOS</w:t>
      </w:r>
      <w:r w:rsidRPr="00F43E40">
        <w:rPr>
          <w:rFonts w:ascii="Arial" w:hAnsi="Arial" w:cs="Arial"/>
          <w:sz w:val="22"/>
          <w:szCs w:val="22"/>
          <w:lang w:val="es-CO"/>
        </w:rPr>
        <w:t xml:space="preserve"> el día </w:t>
      </w:r>
      <w:r w:rsidRPr="00A52073">
        <w:rPr>
          <w:rFonts w:ascii="Arial" w:hAnsi="Arial" w:cs="Arial"/>
          <w:b/>
          <w:sz w:val="22"/>
          <w:szCs w:val="22"/>
          <w:lang w:val="es-CO"/>
        </w:rPr>
        <w:t>1</w:t>
      </w:r>
      <w:r w:rsidR="00A52073" w:rsidRPr="00A52073">
        <w:rPr>
          <w:rFonts w:ascii="Arial" w:hAnsi="Arial" w:cs="Arial"/>
          <w:b/>
          <w:sz w:val="22"/>
          <w:szCs w:val="22"/>
          <w:lang w:val="es-CO"/>
        </w:rPr>
        <w:t>9</w:t>
      </w:r>
      <w:r w:rsidRPr="00A52073">
        <w:rPr>
          <w:rFonts w:ascii="Arial" w:hAnsi="Arial" w:cs="Arial"/>
          <w:b/>
          <w:sz w:val="22"/>
          <w:szCs w:val="22"/>
          <w:lang w:val="es-CO"/>
        </w:rPr>
        <w:t xml:space="preserve"> de </w:t>
      </w:r>
      <w:r w:rsidR="00A52073" w:rsidRPr="00A52073">
        <w:rPr>
          <w:rFonts w:ascii="Arial" w:hAnsi="Arial" w:cs="Arial"/>
          <w:b/>
          <w:sz w:val="22"/>
          <w:szCs w:val="22"/>
          <w:lang w:val="es-CO"/>
        </w:rPr>
        <w:t>julio</w:t>
      </w:r>
      <w:r w:rsidRPr="00A52073">
        <w:rPr>
          <w:rFonts w:ascii="Arial" w:hAnsi="Arial" w:cs="Arial"/>
          <w:b/>
          <w:sz w:val="22"/>
          <w:szCs w:val="22"/>
          <w:lang w:val="es-CO"/>
        </w:rPr>
        <w:t xml:space="preserve"> de 2019</w:t>
      </w:r>
      <w:r w:rsidR="002F0E6A">
        <w:rPr>
          <w:rStyle w:val="Refdenotaalpie"/>
          <w:rFonts w:ascii="Arial" w:hAnsi="Arial" w:cs="Arial"/>
          <w:b/>
          <w:sz w:val="22"/>
          <w:szCs w:val="22"/>
          <w:lang w:val="es-CO"/>
        </w:rPr>
        <w:footnoteReference w:id="4"/>
      </w:r>
      <w:r w:rsidRPr="00F43E40">
        <w:rPr>
          <w:rFonts w:ascii="Arial" w:hAnsi="Arial" w:cs="Arial"/>
          <w:sz w:val="22"/>
          <w:szCs w:val="22"/>
          <w:lang w:val="es-CO"/>
        </w:rPr>
        <w:t xml:space="preserve">, </w:t>
      </w:r>
      <w:r w:rsidR="002F0E6A">
        <w:rPr>
          <w:rFonts w:ascii="Arial" w:hAnsi="Arial" w:cs="Arial"/>
          <w:sz w:val="22"/>
          <w:szCs w:val="22"/>
          <w:lang w:val="es-CO"/>
        </w:rPr>
        <w:t>e</w:t>
      </w:r>
      <w:r w:rsidRPr="00F43E40">
        <w:rPr>
          <w:rFonts w:ascii="Arial" w:hAnsi="Arial" w:cs="Arial"/>
          <w:sz w:val="22"/>
          <w:szCs w:val="22"/>
          <w:lang w:val="es-CO"/>
        </w:rPr>
        <w:t>s</w:t>
      </w:r>
      <w:r w:rsidR="00F34A4C">
        <w:rPr>
          <w:rFonts w:ascii="Arial" w:hAnsi="Arial" w:cs="Arial"/>
          <w:sz w:val="22"/>
          <w:szCs w:val="22"/>
          <w:lang w:val="es-CO"/>
        </w:rPr>
        <w:t xml:space="preserve"> decir, apenas dos días después de interpuesta la petición. </w:t>
      </w:r>
    </w:p>
    <w:p w:rsidR="00F34A4C" w:rsidRPr="00F43E40" w:rsidRDefault="00F34A4C" w:rsidP="00F568ED">
      <w:pPr>
        <w:spacing w:line="276" w:lineRule="auto"/>
        <w:jc w:val="both"/>
        <w:rPr>
          <w:rFonts w:ascii="Arial" w:hAnsi="Arial" w:cs="Arial"/>
          <w:sz w:val="22"/>
          <w:szCs w:val="22"/>
          <w:lang w:val="es-CO"/>
        </w:rPr>
      </w:pPr>
    </w:p>
    <w:p w:rsidR="005B5B90" w:rsidRPr="00F43E40" w:rsidRDefault="005B5B90" w:rsidP="005B5B90">
      <w:pPr>
        <w:spacing w:line="276" w:lineRule="auto"/>
        <w:jc w:val="both"/>
        <w:rPr>
          <w:rFonts w:ascii="Arial" w:hAnsi="Arial" w:cs="Arial"/>
          <w:sz w:val="22"/>
          <w:szCs w:val="22"/>
          <w:lang w:val="es-CO"/>
        </w:rPr>
      </w:pPr>
      <w:r w:rsidRPr="00F43E40">
        <w:rPr>
          <w:rFonts w:ascii="Arial" w:hAnsi="Arial" w:cs="Arial"/>
          <w:sz w:val="22"/>
          <w:szCs w:val="22"/>
          <w:lang w:val="es-CO"/>
        </w:rPr>
        <w:t xml:space="preserve">Verificadas las pruebas allegadas por las partes, se encontró que </w:t>
      </w:r>
      <w:r>
        <w:rPr>
          <w:rFonts w:ascii="Arial" w:hAnsi="Arial" w:cs="Arial"/>
          <w:sz w:val="22"/>
          <w:szCs w:val="22"/>
          <w:lang w:val="es-CO"/>
        </w:rPr>
        <w:t>la respuesta al derecho de petición fue efectivamente enviada a la accionante, como consta mediante Orden de Servicio No. 12197147</w:t>
      </w:r>
      <w:r>
        <w:rPr>
          <w:rStyle w:val="Refdenotaalpie"/>
          <w:rFonts w:ascii="Arial" w:hAnsi="Arial" w:cs="Arial"/>
          <w:sz w:val="22"/>
          <w:szCs w:val="22"/>
          <w:lang w:val="es-CO"/>
        </w:rPr>
        <w:footnoteReference w:id="5"/>
      </w:r>
      <w:r>
        <w:rPr>
          <w:rFonts w:ascii="Arial" w:hAnsi="Arial" w:cs="Arial"/>
          <w:sz w:val="22"/>
          <w:szCs w:val="22"/>
          <w:lang w:val="es-CO"/>
        </w:rPr>
        <w:t xml:space="preserve">. De hecho, en su escrito de tutela, la señora SANDRA MILENA CLAROS BOLAÑOS no niega haber recibido contestación, sino que su reclamo obedece a que considera que no se brindó respuesta de fondo a su petición, pues no se le informaba el día en que recibiría el pago por la indemnización de perjuicios. </w:t>
      </w:r>
    </w:p>
    <w:p w:rsidR="005B5B90" w:rsidRPr="00F43E40" w:rsidRDefault="005B5B90" w:rsidP="005B5B90">
      <w:pPr>
        <w:spacing w:line="276" w:lineRule="auto"/>
        <w:jc w:val="both"/>
        <w:rPr>
          <w:rFonts w:ascii="Arial" w:hAnsi="Arial" w:cs="Arial"/>
          <w:sz w:val="22"/>
          <w:szCs w:val="22"/>
          <w:lang w:val="es-CO"/>
        </w:rPr>
      </w:pPr>
    </w:p>
    <w:p w:rsidR="005B5B90" w:rsidRDefault="005B5B90" w:rsidP="005B5B90">
      <w:pPr>
        <w:spacing w:line="276" w:lineRule="auto"/>
        <w:jc w:val="both"/>
        <w:rPr>
          <w:rFonts w:ascii="Arial" w:hAnsi="Arial" w:cs="Arial"/>
          <w:sz w:val="22"/>
          <w:szCs w:val="22"/>
          <w:lang w:val="es-CO"/>
        </w:rPr>
      </w:pPr>
      <w:r>
        <w:rPr>
          <w:rFonts w:ascii="Arial" w:hAnsi="Arial" w:cs="Arial"/>
          <w:sz w:val="22"/>
          <w:szCs w:val="22"/>
          <w:lang w:val="es-CO"/>
        </w:rPr>
        <w:lastRenderedPageBreak/>
        <w:t>De esta manera, y tras revisar la contestación al derecho de petición</w:t>
      </w:r>
      <w:r>
        <w:rPr>
          <w:rStyle w:val="Refdenotaalpie"/>
          <w:rFonts w:ascii="Arial" w:hAnsi="Arial" w:cs="Arial"/>
          <w:sz w:val="22"/>
          <w:szCs w:val="22"/>
          <w:lang w:val="es-CO"/>
        </w:rPr>
        <w:footnoteReference w:id="6"/>
      </w:r>
      <w:r>
        <w:rPr>
          <w:rFonts w:ascii="Arial" w:hAnsi="Arial" w:cs="Arial"/>
          <w:sz w:val="22"/>
          <w:szCs w:val="22"/>
          <w:lang w:val="es-CO"/>
        </w:rPr>
        <w:t xml:space="preserve">, el Despacho observa que contrario a lo afirmado por la accionante, la </w:t>
      </w:r>
      <w:r w:rsidRPr="0099755B">
        <w:rPr>
          <w:rFonts w:ascii="Arial" w:hAnsi="Arial" w:cs="Arial"/>
          <w:b/>
          <w:sz w:val="22"/>
          <w:szCs w:val="22"/>
          <w:lang w:val="es-CO"/>
        </w:rPr>
        <w:t>UNIDAD PARA LA ATENCIÓN Y REPARACIÓN INTEGRAL DE LAS VÍCTIMAS</w:t>
      </w:r>
      <w:r>
        <w:rPr>
          <w:rFonts w:ascii="Arial" w:hAnsi="Arial" w:cs="Arial"/>
          <w:sz w:val="22"/>
          <w:szCs w:val="22"/>
          <w:lang w:val="es-CO"/>
        </w:rPr>
        <w:t xml:space="preserve"> sí respondió de manera clara y de fondo a los interrogantes de la peticionaria, en tanto que manifestó que aun cuando la señora CLAROS BOLAÑOS se encuentra incluida en el Registro Único de Víctimas, dicho registro se realizó bajo la normatividad de la ley 1448 de 2011, que no reconoce a los hermanos como destinatarios de la indemnización administrativa. Con esto, quiso informarle a la accionante que no es beneficiaria de este derecho; no obstante, le informó acerca de los otros beneficios a los que sí podría acceder como hermana de la víctima. </w:t>
      </w:r>
    </w:p>
    <w:p w:rsidR="005B5B90" w:rsidRPr="00F43E40" w:rsidRDefault="005B5B90" w:rsidP="005B5B90">
      <w:pPr>
        <w:spacing w:line="276" w:lineRule="auto"/>
        <w:jc w:val="both"/>
        <w:rPr>
          <w:rFonts w:ascii="Arial" w:hAnsi="Arial" w:cs="Arial"/>
          <w:sz w:val="22"/>
          <w:szCs w:val="22"/>
          <w:lang w:val="es-CO"/>
        </w:rPr>
      </w:pPr>
    </w:p>
    <w:p w:rsidR="005B5B90" w:rsidRPr="00F43E40" w:rsidRDefault="005B5B90" w:rsidP="005B5B90">
      <w:pPr>
        <w:spacing w:line="276" w:lineRule="auto"/>
        <w:jc w:val="both"/>
        <w:rPr>
          <w:rFonts w:ascii="Arial" w:hAnsi="Arial" w:cs="Arial"/>
          <w:sz w:val="22"/>
          <w:szCs w:val="22"/>
          <w:lang w:val="es-CO"/>
        </w:rPr>
      </w:pPr>
      <w:r>
        <w:rPr>
          <w:rFonts w:ascii="Arial" w:hAnsi="Arial" w:cs="Arial"/>
          <w:sz w:val="22"/>
          <w:szCs w:val="22"/>
          <w:lang w:val="es-CO"/>
        </w:rPr>
        <w:t>Por lo tanto, como</w:t>
      </w:r>
      <w:r w:rsidRPr="00F43E40">
        <w:rPr>
          <w:rFonts w:ascii="Arial" w:hAnsi="Arial" w:cs="Arial"/>
          <w:sz w:val="22"/>
          <w:szCs w:val="22"/>
          <w:lang w:val="es-CO"/>
        </w:rPr>
        <w:t xml:space="preserve">quiera que </w:t>
      </w:r>
      <w:r>
        <w:rPr>
          <w:rFonts w:ascii="Arial" w:hAnsi="Arial" w:cs="Arial"/>
          <w:sz w:val="22"/>
          <w:szCs w:val="22"/>
          <w:lang w:val="es-CO"/>
        </w:rPr>
        <w:t>la entidad brindó una respuesta dentro de un término razonable, y la misma se dio de forma clara y buscando resolver todos los interrogantes planteados, no queda probada la vulneración al</w:t>
      </w:r>
      <w:r w:rsidRPr="00F43E40">
        <w:rPr>
          <w:rFonts w:ascii="Arial" w:hAnsi="Arial" w:cs="Arial"/>
          <w:sz w:val="22"/>
          <w:szCs w:val="22"/>
          <w:lang w:val="es-CO"/>
        </w:rPr>
        <w:t xml:space="preserve"> derecho fundamen</w:t>
      </w:r>
      <w:r w:rsidR="00507873">
        <w:rPr>
          <w:rFonts w:ascii="Arial" w:hAnsi="Arial" w:cs="Arial"/>
          <w:sz w:val="22"/>
          <w:szCs w:val="22"/>
          <w:lang w:val="es-CO"/>
        </w:rPr>
        <w:t>tal de petición,</w:t>
      </w:r>
      <w:bookmarkStart w:id="0" w:name="_GoBack"/>
      <w:bookmarkEnd w:id="0"/>
      <w:r>
        <w:rPr>
          <w:rFonts w:ascii="Arial" w:hAnsi="Arial" w:cs="Arial"/>
          <w:sz w:val="22"/>
          <w:szCs w:val="22"/>
          <w:lang w:val="es-CO"/>
        </w:rPr>
        <w:t xml:space="preserve"> más</w:t>
      </w:r>
      <w:r w:rsidR="007060D5">
        <w:rPr>
          <w:rFonts w:ascii="Arial" w:hAnsi="Arial" w:cs="Arial"/>
          <w:sz w:val="22"/>
          <w:szCs w:val="22"/>
          <w:lang w:val="es-CO"/>
        </w:rPr>
        <w:t xml:space="preserve"> aún</w:t>
      </w:r>
      <w:r>
        <w:rPr>
          <w:rFonts w:ascii="Arial" w:hAnsi="Arial" w:cs="Arial"/>
          <w:sz w:val="22"/>
          <w:szCs w:val="22"/>
          <w:lang w:val="es-CO"/>
        </w:rPr>
        <w:t xml:space="preserve"> si se entiende que </w:t>
      </w:r>
      <w:r w:rsidR="00AD16EC">
        <w:rPr>
          <w:rFonts w:ascii="Arial" w:hAnsi="Arial" w:cs="Arial"/>
          <w:sz w:val="22"/>
          <w:szCs w:val="22"/>
          <w:lang w:val="es-CO"/>
        </w:rPr>
        <w:t>las Entidades Públicas</w:t>
      </w:r>
      <w:r w:rsidR="009B6DAE">
        <w:rPr>
          <w:rFonts w:ascii="Arial" w:hAnsi="Arial" w:cs="Arial"/>
          <w:sz w:val="22"/>
          <w:szCs w:val="22"/>
          <w:lang w:val="es-CO"/>
        </w:rPr>
        <w:t xml:space="preserve"> están obligadas a</w:t>
      </w:r>
      <w:r>
        <w:rPr>
          <w:rFonts w:ascii="Arial" w:hAnsi="Arial" w:cs="Arial"/>
          <w:sz w:val="22"/>
          <w:szCs w:val="22"/>
          <w:lang w:val="es-CO"/>
        </w:rPr>
        <w:t xml:space="preserve"> </w:t>
      </w:r>
      <w:r w:rsidR="00745815">
        <w:rPr>
          <w:rFonts w:ascii="Arial" w:hAnsi="Arial" w:cs="Arial"/>
          <w:sz w:val="22"/>
          <w:szCs w:val="22"/>
          <w:lang w:val="es-CO"/>
        </w:rPr>
        <w:t>responde</w:t>
      </w:r>
      <w:r w:rsidR="009B6DAE">
        <w:rPr>
          <w:rFonts w:ascii="Arial" w:hAnsi="Arial" w:cs="Arial"/>
          <w:sz w:val="22"/>
          <w:szCs w:val="22"/>
          <w:lang w:val="es-CO"/>
        </w:rPr>
        <w:t>r</w:t>
      </w:r>
      <w:r w:rsidR="00B5152A">
        <w:rPr>
          <w:rFonts w:ascii="Arial" w:hAnsi="Arial" w:cs="Arial"/>
          <w:sz w:val="22"/>
          <w:szCs w:val="22"/>
          <w:lang w:val="es-CO"/>
        </w:rPr>
        <w:t>;</w:t>
      </w:r>
      <w:r>
        <w:rPr>
          <w:rFonts w:ascii="Arial" w:hAnsi="Arial" w:cs="Arial"/>
          <w:sz w:val="22"/>
          <w:szCs w:val="22"/>
          <w:lang w:val="es-CO"/>
        </w:rPr>
        <w:t xml:space="preserve"> sin que </w:t>
      </w:r>
      <w:r w:rsidR="007060D5">
        <w:rPr>
          <w:rFonts w:ascii="Arial" w:hAnsi="Arial" w:cs="Arial"/>
          <w:sz w:val="22"/>
          <w:szCs w:val="22"/>
          <w:lang w:val="es-CO"/>
        </w:rPr>
        <w:t>dicha</w:t>
      </w:r>
      <w:r>
        <w:rPr>
          <w:rFonts w:ascii="Arial" w:hAnsi="Arial" w:cs="Arial"/>
          <w:sz w:val="22"/>
          <w:szCs w:val="22"/>
          <w:lang w:val="es-CO"/>
        </w:rPr>
        <w:t xml:space="preserve"> respuesta deb</w:t>
      </w:r>
      <w:r w:rsidR="00AD16EC">
        <w:rPr>
          <w:rFonts w:ascii="Arial" w:hAnsi="Arial" w:cs="Arial"/>
          <w:sz w:val="22"/>
          <w:szCs w:val="22"/>
          <w:lang w:val="es-CO"/>
        </w:rPr>
        <w:t>a</w:t>
      </w:r>
      <w:r>
        <w:rPr>
          <w:rFonts w:ascii="Arial" w:hAnsi="Arial" w:cs="Arial"/>
          <w:sz w:val="22"/>
          <w:szCs w:val="22"/>
          <w:lang w:val="es-CO"/>
        </w:rPr>
        <w:t xml:space="preserve"> ser necesariamente favorable a </w:t>
      </w:r>
      <w:r w:rsidR="00AD16EC">
        <w:rPr>
          <w:rFonts w:ascii="Arial" w:hAnsi="Arial" w:cs="Arial"/>
          <w:sz w:val="22"/>
          <w:szCs w:val="22"/>
          <w:lang w:val="es-CO"/>
        </w:rPr>
        <w:t>los peticionarios</w:t>
      </w:r>
      <w:r>
        <w:rPr>
          <w:rFonts w:ascii="Arial" w:hAnsi="Arial" w:cs="Arial"/>
          <w:sz w:val="22"/>
          <w:szCs w:val="22"/>
          <w:lang w:val="es-CO"/>
        </w:rPr>
        <w:t>. De esta forma, e</w:t>
      </w:r>
      <w:r w:rsidRPr="00F43E40">
        <w:rPr>
          <w:rFonts w:ascii="Arial" w:hAnsi="Arial" w:cs="Arial"/>
          <w:sz w:val="22"/>
          <w:szCs w:val="22"/>
          <w:lang w:val="es-CO"/>
        </w:rPr>
        <w:t xml:space="preserve">l despacho negará las pretensiones de la demanda. </w:t>
      </w:r>
    </w:p>
    <w:p w:rsidR="00F568ED" w:rsidRPr="00F43E40" w:rsidRDefault="00F568ED" w:rsidP="00F568ED">
      <w:pPr>
        <w:spacing w:line="276" w:lineRule="auto"/>
        <w:jc w:val="both"/>
        <w:rPr>
          <w:rFonts w:ascii="Arial" w:hAnsi="Arial" w:cs="Arial"/>
          <w:sz w:val="22"/>
          <w:szCs w:val="22"/>
          <w:lang w:val="es-CO"/>
        </w:rPr>
      </w:pPr>
    </w:p>
    <w:p w:rsidR="00F568ED" w:rsidRPr="00F43E40" w:rsidRDefault="00F568ED" w:rsidP="00F568ED">
      <w:pPr>
        <w:spacing w:line="276" w:lineRule="auto"/>
        <w:jc w:val="both"/>
        <w:rPr>
          <w:rFonts w:ascii="Arial" w:hAnsi="Arial" w:cs="Arial"/>
          <w:sz w:val="22"/>
          <w:szCs w:val="22"/>
          <w:lang w:val="es-CO"/>
        </w:rPr>
      </w:pPr>
      <w:r w:rsidRPr="00F43E40">
        <w:rPr>
          <w:rFonts w:ascii="Arial" w:hAnsi="Arial" w:cs="Arial"/>
          <w:sz w:val="22"/>
          <w:szCs w:val="22"/>
          <w:lang w:val="es-CO"/>
        </w:rPr>
        <w:t xml:space="preserve">En mérito de lo expuesto, el </w:t>
      </w:r>
      <w:r w:rsidRPr="00F43E40">
        <w:rPr>
          <w:rFonts w:ascii="Arial" w:hAnsi="Arial" w:cs="Arial"/>
          <w:b/>
          <w:sz w:val="22"/>
          <w:szCs w:val="22"/>
          <w:lang w:val="es-CO"/>
        </w:rPr>
        <w:t>JUZGADO TREINTA Y CUATRO (34) ADMINISTRATIVO DEL CIRCUITO DE BOGOTÁ</w:t>
      </w:r>
      <w:r w:rsidRPr="00F43E40">
        <w:rPr>
          <w:rFonts w:ascii="Arial" w:hAnsi="Arial" w:cs="Arial"/>
          <w:sz w:val="22"/>
          <w:szCs w:val="22"/>
          <w:lang w:val="es-CO"/>
        </w:rPr>
        <w:t xml:space="preserve">, administrando justicia en nombre de la República de Colombia y por autoridad de la ley, </w:t>
      </w:r>
    </w:p>
    <w:p w:rsidR="00F568ED" w:rsidRPr="00F43E40" w:rsidRDefault="00F568ED" w:rsidP="00F568ED">
      <w:pPr>
        <w:pStyle w:val="Sangradetextonormal"/>
        <w:spacing w:line="276" w:lineRule="auto"/>
        <w:ind w:left="0"/>
        <w:rPr>
          <w:rFonts w:cs="Arial"/>
          <w:sz w:val="22"/>
          <w:szCs w:val="22"/>
          <w:lang w:val="es-CO"/>
        </w:rPr>
      </w:pPr>
    </w:p>
    <w:p w:rsidR="00F568ED" w:rsidRPr="00F43E40" w:rsidRDefault="00F568ED" w:rsidP="00F568ED">
      <w:pPr>
        <w:pStyle w:val="Sangradetextonormal"/>
        <w:spacing w:line="276" w:lineRule="auto"/>
        <w:ind w:left="0"/>
        <w:jc w:val="center"/>
        <w:rPr>
          <w:rFonts w:cs="Arial"/>
          <w:b/>
          <w:sz w:val="22"/>
          <w:szCs w:val="22"/>
          <w:lang w:val="es-CO"/>
        </w:rPr>
      </w:pPr>
      <w:r w:rsidRPr="00F43E40">
        <w:rPr>
          <w:rFonts w:cs="Arial"/>
          <w:b/>
          <w:sz w:val="22"/>
          <w:szCs w:val="22"/>
          <w:lang w:val="es-CO"/>
        </w:rPr>
        <w:t>FALLA:</w:t>
      </w:r>
    </w:p>
    <w:p w:rsidR="00F568ED" w:rsidRPr="00F43E40" w:rsidRDefault="00F568ED" w:rsidP="00F568ED">
      <w:pPr>
        <w:pStyle w:val="Sangradetextonormal"/>
        <w:spacing w:line="276" w:lineRule="auto"/>
        <w:ind w:left="0"/>
        <w:jc w:val="center"/>
        <w:rPr>
          <w:rFonts w:cs="Arial"/>
          <w:b/>
          <w:sz w:val="22"/>
          <w:szCs w:val="22"/>
          <w:highlight w:val="green"/>
          <w:lang w:val="es-CO"/>
        </w:rPr>
      </w:pPr>
    </w:p>
    <w:p w:rsidR="00F568ED" w:rsidRPr="00F43E40" w:rsidRDefault="00F568ED" w:rsidP="00F568ED">
      <w:pPr>
        <w:pStyle w:val="Prrafodelista"/>
        <w:tabs>
          <w:tab w:val="left" w:pos="0"/>
          <w:tab w:val="left" w:pos="142"/>
          <w:tab w:val="left" w:pos="284"/>
        </w:tabs>
        <w:spacing w:line="276" w:lineRule="auto"/>
        <w:ind w:left="0"/>
        <w:jc w:val="both"/>
        <w:rPr>
          <w:rFonts w:cs="Arial"/>
          <w:sz w:val="22"/>
          <w:szCs w:val="22"/>
        </w:rPr>
      </w:pPr>
      <w:r w:rsidRPr="00F43E40">
        <w:rPr>
          <w:rFonts w:cs="Arial"/>
          <w:b/>
          <w:sz w:val="22"/>
          <w:szCs w:val="22"/>
        </w:rPr>
        <w:t>PRIMERO.-</w:t>
      </w:r>
      <w:r w:rsidRPr="00F43E40">
        <w:rPr>
          <w:rFonts w:cs="Arial"/>
          <w:sz w:val="22"/>
          <w:szCs w:val="22"/>
        </w:rPr>
        <w:t xml:space="preserve"> Niéguese la Acción de Tutela impetrada por </w:t>
      </w:r>
      <w:r w:rsidR="009A641B">
        <w:rPr>
          <w:rFonts w:cs="Arial"/>
          <w:b/>
          <w:noProof/>
          <w:sz w:val="22"/>
          <w:szCs w:val="22"/>
          <w:lang w:val="es-MX"/>
        </w:rPr>
        <w:t>SANDRA MILENA CLAROS BOLAÑOS</w:t>
      </w:r>
      <w:r w:rsidRPr="00F43E40">
        <w:rPr>
          <w:rFonts w:cs="Arial"/>
          <w:sz w:val="22"/>
          <w:szCs w:val="22"/>
        </w:rPr>
        <w:t xml:space="preserve"> por las razones anteriormente expuestas.</w:t>
      </w:r>
      <w:r w:rsidR="002A6DEA">
        <w:rPr>
          <w:rFonts w:cs="Arial"/>
          <w:sz w:val="22"/>
          <w:szCs w:val="22"/>
        </w:rPr>
        <w:t xml:space="preserve"> </w:t>
      </w:r>
    </w:p>
    <w:p w:rsidR="00F568ED" w:rsidRPr="00F43E40" w:rsidRDefault="00F568ED" w:rsidP="00F568ED">
      <w:pPr>
        <w:pStyle w:val="Textoindependiente"/>
        <w:spacing w:after="0" w:line="276" w:lineRule="auto"/>
        <w:jc w:val="both"/>
        <w:rPr>
          <w:rFonts w:cs="Arial"/>
          <w:sz w:val="22"/>
          <w:szCs w:val="22"/>
          <w:lang w:val="es-CO"/>
        </w:rPr>
      </w:pPr>
    </w:p>
    <w:p w:rsidR="00F568ED" w:rsidRPr="00F43E40" w:rsidRDefault="00F568ED" w:rsidP="00F568ED">
      <w:pPr>
        <w:spacing w:line="276" w:lineRule="auto"/>
        <w:jc w:val="both"/>
        <w:rPr>
          <w:rFonts w:ascii="Arial" w:hAnsi="Arial" w:cs="Arial"/>
          <w:sz w:val="22"/>
          <w:szCs w:val="22"/>
          <w:lang w:val="es-CO"/>
        </w:rPr>
      </w:pPr>
      <w:r w:rsidRPr="00F43E40">
        <w:rPr>
          <w:rFonts w:ascii="Arial" w:hAnsi="Arial" w:cs="Arial"/>
          <w:b/>
          <w:sz w:val="22"/>
          <w:szCs w:val="22"/>
          <w:lang w:val="es-CO"/>
        </w:rPr>
        <w:t>SEGUNDO.-</w:t>
      </w:r>
      <w:r w:rsidRPr="00F43E40">
        <w:rPr>
          <w:rFonts w:ascii="Arial" w:hAnsi="Arial" w:cs="Arial"/>
          <w:sz w:val="22"/>
          <w:szCs w:val="22"/>
          <w:lang w:val="es-CO"/>
        </w:rPr>
        <w:t xml:space="preserve"> Comuníquese por el medio más expedito la presente providencia al accionante </w:t>
      </w:r>
      <w:r w:rsidR="009A641B">
        <w:rPr>
          <w:rFonts w:ascii="Arial" w:hAnsi="Arial" w:cs="Arial"/>
          <w:b/>
          <w:noProof/>
          <w:sz w:val="22"/>
          <w:szCs w:val="22"/>
          <w:lang w:val="es-MX"/>
        </w:rPr>
        <w:t>SANDRA MILENA CLAROS BOLAÑOS</w:t>
      </w:r>
      <w:r w:rsidRPr="00F43E40">
        <w:rPr>
          <w:rFonts w:ascii="Arial" w:hAnsi="Arial" w:cs="Arial"/>
          <w:sz w:val="22"/>
          <w:szCs w:val="22"/>
          <w:lang w:val="es-CO"/>
        </w:rPr>
        <w:t xml:space="preserve"> y al </w:t>
      </w:r>
      <w:r w:rsidR="009A641B">
        <w:rPr>
          <w:rFonts w:ascii="Arial" w:hAnsi="Arial" w:cs="Arial"/>
          <w:b/>
          <w:color w:val="000000"/>
          <w:sz w:val="22"/>
          <w:szCs w:val="22"/>
          <w:lang w:val="es-CO"/>
        </w:rPr>
        <w:t>UNIDAD PARA LA ATENCIÓN Y REPARACI</w:t>
      </w:r>
      <w:r w:rsidR="00962FCD">
        <w:rPr>
          <w:rFonts w:ascii="Arial" w:hAnsi="Arial" w:cs="Arial"/>
          <w:b/>
          <w:color w:val="000000"/>
          <w:sz w:val="22"/>
          <w:szCs w:val="22"/>
          <w:lang w:val="es-CO"/>
        </w:rPr>
        <w:t>ÓN INTEGRAL</w:t>
      </w:r>
      <w:r w:rsidR="002A6DEA">
        <w:rPr>
          <w:rFonts w:ascii="Arial" w:hAnsi="Arial" w:cs="Arial"/>
          <w:b/>
          <w:color w:val="000000"/>
          <w:sz w:val="22"/>
          <w:szCs w:val="22"/>
          <w:lang w:val="es-CO"/>
        </w:rPr>
        <w:t xml:space="preserve"> DE LAS VÍCTIMAS</w:t>
      </w:r>
      <w:r w:rsidRPr="00F43E40">
        <w:rPr>
          <w:rFonts w:ascii="Arial" w:hAnsi="Arial" w:cs="Arial"/>
          <w:b/>
          <w:bCs/>
          <w:i/>
          <w:sz w:val="22"/>
          <w:szCs w:val="22"/>
          <w:lang w:val="es-CO"/>
        </w:rPr>
        <w:t xml:space="preserve"> </w:t>
      </w:r>
      <w:r w:rsidRPr="00F43E40">
        <w:rPr>
          <w:rFonts w:ascii="Arial" w:hAnsi="Arial" w:cs="Arial"/>
          <w:sz w:val="22"/>
          <w:szCs w:val="22"/>
          <w:lang w:val="es-CO"/>
        </w:rPr>
        <w:t xml:space="preserve">y/o a quien haga sus veces. </w:t>
      </w:r>
    </w:p>
    <w:p w:rsidR="00F568ED" w:rsidRPr="00F43E40" w:rsidRDefault="00F568ED" w:rsidP="00F568ED">
      <w:pPr>
        <w:spacing w:line="276" w:lineRule="auto"/>
        <w:jc w:val="both"/>
        <w:rPr>
          <w:rFonts w:ascii="Arial" w:hAnsi="Arial" w:cs="Arial"/>
          <w:b/>
          <w:sz w:val="22"/>
          <w:szCs w:val="22"/>
          <w:lang w:val="es-CO"/>
        </w:rPr>
      </w:pPr>
    </w:p>
    <w:p w:rsidR="00F568ED" w:rsidRPr="00F43E40" w:rsidRDefault="00F568ED" w:rsidP="00F568ED">
      <w:pPr>
        <w:spacing w:line="276" w:lineRule="auto"/>
        <w:jc w:val="both"/>
        <w:rPr>
          <w:rFonts w:ascii="Arial" w:hAnsi="Arial" w:cs="Arial"/>
          <w:sz w:val="22"/>
          <w:szCs w:val="22"/>
          <w:lang w:val="es-CO"/>
        </w:rPr>
      </w:pPr>
      <w:r w:rsidRPr="00F43E40">
        <w:rPr>
          <w:rFonts w:ascii="Arial" w:hAnsi="Arial" w:cs="Arial"/>
          <w:b/>
          <w:sz w:val="22"/>
          <w:szCs w:val="22"/>
          <w:lang w:val="es-CO"/>
        </w:rPr>
        <w:t>TERCERO.-</w:t>
      </w:r>
      <w:r w:rsidRPr="00F43E40">
        <w:rPr>
          <w:rFonts w:ascii="Arial" w:hAnsi="Arial" w:cs="Arial"/>
          <w:sz w:val="22"/>
          <w:szCs w:val="22"/>
          <w:lang w:val="es-CO"/>
        </w:rPr>
        <w:t xml:space="preserve"> En caso de que la presente providencia no fuere impugnada, remítase, para efectos de su Revisión, a la Honorable Corte Constitucional, en los términos del Artículo 31 del Decreto – Ley 2591 de 1991.  </w:t>
      </w:r>
    </w:p>
    <w:p w:rsidR="00F568ED" w:rsidRPr="00F43E40" w:rsidRDefault="00F568ED" w:rsidP="00F568ED">
      <w:pPr>
        <w:spacing w:line="276" w:lineRule="auto"/>
        <w:jc w:val="both"/>
        <w:rPr>
          <w:rFonts w:ascii="Arial" w:hAnsi="Arial" w:cs="Arial"/>
          <w:sz w:val="22"/>
          <w:szCs w:val="22"/>
          <w:lang w:val="es-CO"/>
        </w:rPr>
      </w:pPr>
    </w:p>
    <w:p w:rsidR="00F568ED" w:rsidRDefault="00F568ED" w:rsidP="00F568ED">
      <w:pPr>
        <w:pStyle w:val="Sangra2detindependiente"/>
        <w:spacing w:line="276" w:lineRule="auto"/>
        <w:ind w:firstLine="0"/>
        <w:rPr>
          <w:rFonts w:cs="Arial"/>
          <w:b/>
          <w:sz w:val="22"/>
          <w:szCs w:val="22"/>
          <w:lang w:val="es-CO"/>
        </w:rPr>
      </w:pPr>
    </w:p>
    <w:p w:rsidR="00F568ED" w:rsidRPr="00F43E40" w:rsidRDefault="00F568ED" w:rsidP="00F568ED">
      <w:pPr>
        <w:pStyle w:val="Sangra2detindependiente"/>
        <w:spacing w:line="276" w:lineRule="auto"/>
        <w:ind w:firstLine="0"/>
        <w:rPr>
          <w:rFonts w:cs="Arial"/>
          <w:b/>
          <w:sz w:val="22"/>
          <w:szCs w:val="22"/>
          <w:lang w:val="es-CO"/>
        </w:rPr>
      </w:pPr>
      <w:r w:rsidRPr="00F43E40">
        <w:rPr>
          <w:rFonts w:cs="Arial"/>
          <w:b/>
          <w:sz w:val="22"/>
          <w:szCs w:val="22"/>
          <w:lang w:val="es-CO"/>
        </w:rPr>
        <w:t>CÓPIESE, NOTIFÍQUESE y CÚMPLASE,</w:t>
      </w:r>
    </w:p>
    <w:p w:rsidR="00F568ED" w:rsidRPr="00F43E40" w:rsidRDefault="00F568ED" w:rsidP="00F568ED">
      <w:pPr>
        <w:spacing w:line="276" w:lineRule="auto"/>
        <w:jc w:val="both"/>
        <w:rPr>
          <w:rFonts w:ascii="Arial" w:hAnsi="Arial" w:cs="Arial"/>
          <w:sz w:val="22"/>
          <w:szCs w:val="22"/>
          <w:lang w:val="es-CO"/>
        </w:rPr>
      </w:pPr>
    </w:p>
    <w:p w:rsidR="00F568ED" w:rsidRPr="00F43E40" w:rsidRDefault="00F568ED" w:rsidP="00F568ED">
      <w:pPr>
        <w:pStyle w:val="Sangra2detindependiente"/>
        <w:spacing w:line="276" w:lineRule="auto"/>
        <w:ind w:firstLine="0"/>
        <w:rPr>
          <w:rFonts w:cs="Arial"/>
          <w:b/>
          <w:sz w:val="22"/>
          <w:szCs w:val="22"/>
          <w:lang w:val="es-CO"/>
        </w:rPr>
      </w:pPr>
    </w:p>
    <w:p w:rsidR="00F568ED" w:rsidRPr="00F43E40" w:rsidRDefault="00F568ED" w:rsidP="00F568ED">
      <w:pPr>
        <w:spacing w:line="276" w:lineRule="auto"/>
        <w:jc w:val="center"/>
        <w:rPr>
          <w:rFonts w:ascii="Arial" w:hAnsi="Arial" w:cs="Arial"/>
          <w:b/>
          <w:sz w:val="22"/>
          <w:szCs w:val="22"/>
          <w:lang w:val="es-CO"/>
        </w:rPr>
      </w:pPr>
      <w:r w:rsidRPr="00F43E40">
        <w:rPr>
          <w:rFonts w:ascii="Arial" w:hAnsi="Arial" w:cs="Arial"/>
          <w:b/>
          <w:sz w:val="22"/>
          <w:szCs w:val="22"/>
          <w:lang w:val="es-CO"/>
        </w:rPr>
        <w:t>OLGA CECILIA HENAO MARÍN</w:t>
      </w:r>
    </w:p>
    <w:p w:rsidR="00F568ED" w:rsidRPr="00F43E40" w:rsidRDefault="00F568ED" w:rsidP="00F568ED">
      <w:pPr>
        <w:spacing w:line="276" w:lineRule="auto"/>
        <w:jc w:val="center"/>
        <w:rPr>
          <w:rFonts w:ascii="Arial" w:hAnsi="Arial" w:cs="Arial"/>
          <w:sz w:val="22"/>
          <w:szCs w:val="22"/>
          <w:lang w:val="es-CO"/>
        </w:rPr>
      </w:pPr>
      <w:r w:rsidRPr="00F43E40">
        <w:rPr>
          <w:rFonts w:ascii="Arial" w:hAnsi="Arial" w:cs="Arial"/>
          <w:sz w:val="22"/>
          <w:szCs w:val="22"/>
          <w:lang w:val="es-CO"/>
        </w:rPr>
        <w:t>Juez</w:t>
      </w:r>
    </w:p>
    <w:p w:rsidR="00F568ED" w:rsidRPr="00F43E40" w:rsidRDefault="00F568ED" w:rsidP="00F568ED">
      <w:pPr>
        <w:spacing w:line="276" w:lineRule="auto"/>
        <w:jc w:val="center"/>
        <w:rPr>
          <w:rFonts w:ascii="Arial" w:hAnsi="Arial" w:cs="Arial"/>
          <w:sz w:val="10"/>
          <w:szCs w:val="10"/>
          <w:lang w:val="es-CO"/>
        </w:rPr>
      </w:pPr>
    </w:p>
    <w:p w:rsidR="00F568ED" w:rsidRPr="00F43E40" w:rsidRDefault="0042349F" w:rsidP="00F568ED">
      <w:pPr>
        <w:spacing w:line="276" w:lineRule="auto"/>
        <w:jc w:val="both"/>
        <w:rPr>
          <w:rFonts w:ascii="Arial" w:hAnsi="Arial" w:cs="Arial"/>
          <w:sz w:val="10"/>
          <w:szCs w:val="10"/>
          <w:lang w:val="es-CO"/>
        </w:rPr>
      </w:pPr>
      <w:r>
        <w:rPr>
          <w:rFonts w:ascii="Arial" w:hAnsi="Arial" w:cs="Arial"/>
          <w:sz w:val="10"/>
          <w:szCs w:val="10"/>
          <w:lang w:val="es-CO"/>
        </w:rPr>
        <w:t>AMRA</w:t>
      </w:r>
    </w:p>
    <w:p w:rsidR="00F568ED" w:rsidRPr="00F43E40" w:rsidRDefault="00F568ED" w:rsidP="00F568ED">
      <w:pPr>
        <w:spacing w:line="276" w:lineRule="auto"/>
        <w:rPr>
          <w:rFonts w:ascii="Arial" w:hAnsi="Arial" w:cs="Arial"/>
          <w:sz w:val="22"/>
          <w:szCs w:val="22"/>
          <w:lang w:val="es-CO"/>
        </w:rPr>
      </w:pPr>
    </w:p>
    <w:p w:rsidR="00F568ED" w:rsidRPr="00F43E40" w:rsidRDefault="00F568ED" w:rsidP="00F568ED">
      <w:pPr>
        <w:spacing w:line="276" w:lineRule="auto"/>
        <w:rPr>
          <w:rFonts w:ascii="Arial" w:hAnsi="Arial" w:cs="Arial"/>
          <w:sz w:val="22"/>
          <w:szCs w:val="22"/>
        </w:rPr>
      </w:pPr>
    </w:p>
    <w:p w:rsidR="00786EDC" w:rsidRDefault="00786EDC"/>
    <w:sectPr w:rsidR="00786EDC" w:rsidSect="00BA697A">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A27" w:rsidRDefault="00081A27" w:rsidP="00F568ED">
      <w:r>
        <w:separator/>
      </w:r>
    </w:p>
  </w:endnote>
  <w:endnote w:type="continuationSeparator" w:id="0">
    <w:p w:rsidR="00081A27" w:rsidRDefault="00081A27" w:rsidP="00F5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2257EC" w:rsidRDefault="00081A27"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A27" w:rsidRDefault="00081A27" w:rsidP="00F568ED">
      <w:r>
        <w:separator/>
      </w:r>
    </w:p>
  </w:footnote>
  <w:footnote w:type="continuationSeparator" w:id="0">
    <w:p w:rsidR="00081A27" w:rsidRDefault="00081A27" w:rsidP="00F568ED">
      <w:r>
        <w:continuationSeparator/>
      </w:r>
    </w:p>
  </w:footnote>
  <w:footnote w:id="1">
    <w:p w:rsidR="00F568ED" w:rsidRPr="00F43E40" w:rsidRDefault="00F568ED" w:rsidP="00F568ED">
      <w:pPr>
        <w:pStyle w:val="Textonotapie"/>
        <w:spacing w:line="276" w:lineRule="auto"/>
        <w:jc w:val="both"/>
        <w:rPr>
          <w:rFonts w:ascii="Arial" w:hAnsi="Arial" w:cs="Arial"/>
          <w:sz w:val="16"/>
          <w:szCs w:val="16"/>
          <w:lang w:val="fr-FR"/>
        </w:rPr>
      </w:pPr>
      <w:r w:rsidRPr="007A0B2D">
        <w:rPr>
          <w:rStyle w:val="Refdenotaalpie"/>
          <w:rFonts w:ascii="Arial" w:hAnsi="Arial" w:cs="Arial"/>
          <w:sz w:val="12"/>
          <w:szCs w:val="16"/>
          <w:lang w:val="es-CO"/>
        </w:rPr>
        <w:footnoteRef/>
      </w:r>
      <w:r w:rsidRPr="007A0B2D">
        <w:rPr>
          <w:rFonts w:ascii="Arial" w:hAnsi="Arial" w:cs="Arial"/>
          <w:sz w:val="12"/>
          <w:szCs w:val="16"/>
          <w:lang w:val="fr-FR"/>
        </w:rPr>
        <w:t xml:space="preserve"> Corte </w:t>
      </w:r>
      <w:proofErr w:type="spellStart"/>
      <w:r w:rsidRPr="007A0B2D">
        <w:rPr>
          <w:rFonts w:ascii="Arial" w:hAnsi="Arial" w:cs="Arial"/>
          <w:sz w:val="12"/>
          <w:szCs w:val="16"/>
          <w:lang w:val="fr-FR"/>
        </w:rPr>
        <w:t>Constitucional</w:t>
      </w:r>
      <w:proofErr w:type="spellEnd"/>
      <w:r w:rsidRPr="007A0B2D">
        <w:rPr>
          <w:rFonts w:ascii="Arial" w:hAnsi="Arial" w:cs="Arial"/>
          <w:sz w:val="12"/>
          <w:szCs w:val="16"/>
          <w:lang w:val="fr-FR"/>
        </w:rPr>
        <w:t>, Sentencias T-</w:t>
      </w:r>
      <w:smartTag w:uri="urn:schemas-microsoft-com:office:smarttags" w:element="metricconverter">
        <w:smartTagPr>
          <w:attr w:name="ProductID" w:val="1160 A"/>
        </w:smartTagPr>
        <w:r w:rsidRPr="007A0B2D">
          <w:rPr>
            <w:rFonts w:ascii="Arial" w:hAnsi="Arial" w:cs="Arial"/>
            <w:sz w:val="12"/>
            <w:szCs w:val="16"/>
            <w:lang w:val="fr-FR"/>
          </w:rPr>
          <w:t>1160 A</w:t>
        </w:r>
      </w:smartTag>
      <w:r w:rsidRPr="007A0B2D">
        <w:rPr>
          <w:rFonts w:ascii="Arial" w:hAnsi="Arial" w:cs="Arial"/>
          <w:sz w:val="12"/>
          <w:szCs w:val="16"/>
          <w:lang w:val="fr-FR"/>
        </w:rPr>
        <w:t xml:space="preserve"> de 2001, T-1089 de 2001, T-377 de 2000, T-294 de 1997, T-457 de 1994 y T-1006 de 2001</w:t>
      </w:r>
    </w:p>
  </w:footnote>
  <w:footnote w:id="2">
    <w:p w:rsidR="00F568ED" w:rsidRPr="007A0B2D" w:rsidRDefault="00F568ED" w:rsidP="00F568ED">
      <w:pPr>
        <w:pStyle w:val="Textonotapie"/>
        <w:spacing w:line="276" w:lineRule="auto"/>
        <w:jc w:val="both"/>
        <w:rPr>
          <w:rFonts w:ascii="Arial" w:hAnsi="Arial" w:cs="Arial"/>
          <w:i/>
          <w:sz w:val="12"/>
          <w:szCs w:val="12"/>
          <w:lang w:val="es-CO"/>
        </w:rPr>
      </w:pPr>
      <w:r w:rsidRPr="007A0B2D">
        <w:rPr>
          <w:rStyle w:val="Refdenotaalpie"/>
          <w:rFonts w:ascii="Arial" w:hAnsi="Arial" w:cs="Arial"/>
          <w:sz w:val="12"/>
          <w:szCs w:val="12"/>
          <w:lang w:val="es-CO"/>
        </w:rPr>
        <w:footnoteRef/>
      </w:r>
      <w:r w:rsidRPr="007A0B2D">
        <w:rPr>
          <w:rFonts w:ascii="Arial" w:hAnsi="Arial" w:cs="Arial"/>
          <w:sz w:val="12"/>
          <w:szCs w:val="12"/>
          <w:lang w:val="es-CO"/>
        </w:rPr>
        <w:t xml:space="preserve"> </w:t>
      </w:r>
      <w:r w:rsidRPr="007A0B2D">
        <w:rPr>
          <w:rFonts w:ascii="Arial" w:hAnsi="Arial" w:cs="Arial"/>
          <w:b/>
          <w:sz w:val="12"/>
          <w:szCs w:val="12"/>
          <w:lang w:val="es-CO"/>
        </w:rPr>
        <w:t>Artículo 14:</w:t>
      </w:r>
      <w:r w:rsidRPr="007A0B2D">
        <w:rPr>
          <w:rFonts w:ascii="Arial" w:hAnsi="Arial" w:cs="Arial"/>
          <w:sz w:val="12"/>
          <w:szCs w:val="12"/>
          <w:lang w:val="es-CO"/>
        </w:rPr>
        <w:t xml:space="preserve"> Salvo</w:t>
      </w:r>
      <w:r w:rsidRPr="007A0B2D">
        <w:rPr>
          <w:rFonts w:ascii="Arial" w:hAnsi="Arial" w:cs="Arial"/>
          <w:i/>
          <w:sz w:val="12"/>
          <w:szCs w:val="12"/>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F568ED" w:rsidRPr="007A0B2D" w:rsidRDefault="00F568ED" w:rsidP="00F568ED">
      <w:pPr>
        <w:pStyle w:val="Textonotapie"/>
        <w:spacing w:line="276" w:lineRule="auto"/>
        <w:jc w:val="both"/>
        <w:rPr>
          <w:rFonts w:ascii="Arial" w:hAnsi="Arial" w:cs="Arial"/>
          <w:i/>
          <w:sz w:val="12"/>
          <w:szCs w:val="12"/>
          <w:lang w:val="es-CO"/>
        </w:rPr>
      </w:pPr>
      <w:r w:rsidRPr="007A0B2D">
        <w:rPr>
          <w:rFonts w:ascii="Arial" w:hAnsi="Arial" w:cs="Arial"/>
          <w:i/>
          <w:sz w:val="12"/>
          <w:szCs w:val="12"/>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F568ED" w:rsidRPr="007A0B2D" w:rsidRDefault="00F568ED" w:rsidP="00F568ED">
      <w:pPr>
        <w:pStyle w:val="Textonotapie"/>
        <w:spacing w:line="276" w:lineRule="auto"/>
        <w:rPr>
          <w:rFonts w:ascii="Arial" w:hAnsi="Arial" w:cs="Arial"/>
          <w:i/>
          <w:sz w:val="12"/>
          <w:szCs w:val="12"/>
          <w:lang w:val="es-CO"/>
        </w:rPr>
      </w:pPr>
      <w:r w:rsidRPr="007A0B2D">
        <w:rPr>
          <w:rFonts w:ascii="Arial" w:hAnsi="Arial" w:cs="Arial"/>
          <w:i/>
          <w:sz w:val="12"/>
          <w:szCs w:val="12"/>
          <w:lang w:val="es-CO"/>
        </w:rPr>
        <w:t>2. Las peticiones mediante las cuales se eleva una consulta a las autoridades en relación con las materias a su cargo deberán resolverse dentro de los treinta (30) días siguientes a su recepción.</w:t>
      </w:r>
    </w:p>
    <w:p w:rsidR="00F568ED" w:rsidRPr="007A0B2D" w:rsidRDefault="00F568ED" w:rsidP="00F568ED">
      <w:pPr>
        <w:pStyle w:val="Textonotapie"/>
        <w:spacing w:line="276" w:lineRule="auto"/>
        <w:rPr>
          <w:rFonts w:ascii="Arial" w:hAnsi="Arial" w:cs="Arial"/>
          <w:i/>
          <w:sz w:val="12"/>
          <w:szCs w:val="12"/>
          <w:lang w:val="es-CO"/>
        </w:rPr>
      </w:pPr>
      <w:r w:rsidRPr="007A0B2D">
        <w:rPr>
          <w:rFonts w:ascii="Arial" w:hAnsi="Arial" w:cs="Arial"/>
          <w:i/>
          <w:sz w:val="12"/>
          <w:szCs w:val="12"/>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3">
    <w:p w:rsidR="00F568ED" w:rsidRPr="007A0B2D" w:rsidRDefault="00F568ED" w:rsidP="00F568ED">
      <w:pPr>
        <w:spacing w:line="276" w:lineRule="auto"/>
        <w:jc w:val="both"/>
        <w:rPr>
          <w:rFonts w:ascii="Arial" w:hAnsi="Arial" w:cs="Arial"/>
          <w:sz w:val="12"/>
          <w:szCs w:val="12"/>
        </w:rPr>
      </w:pPr>
      <w:r w:rsidRPr="007A0B2D">
        <w:rPr>
          <w:rStyle w:val="Refdenotaalpie"/>
          <w:rFonts w:ascii="Arial" w:hAnsi="Arial" w:cs="Arial"/>
          <w:sz w:val="12"/>
          <w:szCs w:val="12"/>
        </w:rPr>
        <w:footnoteRef/>
      </w:r>
      <w:r w:rsidRPr="007A0B2D">
        <w:rPr>
          <w:rFonts w:ascii="Arial" w:hAnsi="Arial" w:cs="Arial"/>
          <w:sz w:val="12"/>
          <w:szCs w:val="12"/>
        </w:rPr>
        <w:t xml:space="preserve"> Bogotá D.C., ocho (8) de marzo de dos mil uno (2.001) - CONSEJO DE ESTADO - SALA DE LO CONTENCIOSO ADMINISTRATIVO - SECCIÓN QUINTA - Consejero ponente: ROBERTO MEDINA LÓPEZ -Radicado número: 25000-23-26-000-2000-3119-01(AC-215)</w:t>
      </w:r>
    </w:p>
  </w:footnote>
  <w:footnote w:id="4">
    <w:p w:rsidR="002F0E6A" w:rsidRPr="007A0B2D" w:rsidRDefault="002F0E6A">
      <w:pPr>
        <w:pStyle w:val="Textonotapie"/>
        <w:rPr>
          <w:rFonts w:ascii="Arial" w:hAnsi="Arial" w:cs="Arial"/>
          <w:sz w:val="12"/>
          <w:szCs w:val="12"/>
          <w:lang w:val="es-CO"/>
        </w:rPr>
      </w:pPr>
      <w:r w:rsidRPr="007A0B2D">
        <w:rPr>
          <w:rStyle w:val="Refdenotaalpie"/>
          <w:rFonts w:ascii="Arial" w:hAnsi="Arial" w:cs="Arial"/>
          <w:sz w:val="12"/>
          <w:szCs w:val="12"/>
        </w:rPr>
        <w:footnoteRef/>
      </w:r>
      <w:r w:rsidRPr="007A0B2D">
        <w:rPr>
          <w:rFonts w:ascii="Arial" w:hAnsi="Arial" w:cs="Arial"/>
          <w:sz w:val="12"/>
          <w:szCs w:val="12"/>
        </w:rPr>
        <w:t xml:space="preserve"> </w:t>
      </w:r>
      <w:r w:rsidRPr="007A0B2D">
        <w:rPr>
          <w:rFonts w:ascii="Arial" w:hAnsi="Arial" w:cs="Arial"/>
          <w:sz w:val="12"/>
          <w:szCs w:val="12"/>
          <w:lang w:val="es-CO"/>
        </w:rPr>
        <w:t>Folios 13-14 del CP</w:t>
      </w:r>
    </w:p>
  </w:footnote>
  <w:footnote w:id="5">
    <w:p w:rsidR="005B5B90" w:rsidRPr="00E14ABD" w:rsidRDefault="005B5B90" w:rsidP="005B5B90">
      <w:pPr>
        <w:pStyle w:val="Textonotapie"/>
        <w:rPr>
          <w:lang w:val="es-CO"/>
        </w:rPr>
      </w:pPr>
      <w:r w:rsidRPr="007A0B2D">
        <w:rPr>
          <w:rStyle w:val="Refdenotaalpie"/>
          <w:rFonts w:ascii="Arial" w:hAnsi="Arial" w:cs="Arial"/>
          <w:sz w:val="12"/>
          <w:szCs w:val="12"/>
        </w:rPr>
        <w:footnoteRef/>
      </w:r>
      <w:r w:rsidRPr="007A0B2D">
        <w:rPr>
          <w:rFonts w:ascii="Arial" w:hAnsi="Arial" w:cs="Arial"/>
          <w:sz w:val="12"/>
          <w:szCs w:val="12"/>
        </w:rPr>
        <w:t xml:space="preserve"> </w:t>
      </w:r>
      <w:r w:rsidRPr="007A0B2D">
        <w:rPr>
          <w:rFonts w:ascii="Arial" w:hAnsi="Arial" w:cs="Arial"/>
          <w:sz w:val="12"/>
          <w:szCs w:val="12"/>
          <w:lang w:val="es-CO"/>
        </w:rPr>
        <w:t>Folios 15-16 CP</w:t>
      </w:r>
    </w:p>
  </w:footnote>
  <w:footnote w:id="6">
    <w:p w:rsidR="005B5B90" w:rsidRPr="00B71F77" w:rsidRDefault="005B5B90" w:rsidP="005B5B90">
      <w:pPr>
        <w:pStyle w:val="Textonotapie"/>
        <w:rPr>
          <w:rFonts w:ascii="Arial" w:hAnsi="Arial" w:cs="Arial"/>
          <w:lang w:val="es-CO"/>
        </w:rPr>
      </w:pPr>
      <w:r w:rsidRPr="00B71F77">
        <w:rPr>
          <w:rStyle w:val="Refdenotaalpie"/>
          <w:rFonts w:ascii="Arial" w:hAnsi="Arial" w:cs="Arial"/>
          <w:sz w:val="12"/>
        </w:rPr>
        <w:footnoteRef/>
      </w:r>
      <w:r w:rsidRPr="00B71F77">
        <w:rPr>
          <w:rFonts w:ascii="Arial" w:hAnsi="Arial" w:cs="Arial"/>
          <w:sz w:val="12"/>
        </w:rPr>
        <w:t xml:space="preserve"> </w:t>
      </w:r>
      <w:r w:rsidRPr="00B71F77">
        <w:rPr>
          <w:rFonts w:ascii="Arial" w:hAnsi="Arial" w:cs="Arial"/>
          <w:sz w:val="12"/>
          <w:lang w:val="es-CO"/>
        </w:rPr>
        <w:t>Folio 13-14 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0E0796" w:rsidRDefault="00542557"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Expediente No. 2019-0</w:t>
    </w:r>
    <w:r w:rsidR="00F568ED">
      <w:rPr>
        <w:rFonts w:ascii="Arial" w:hAnsi="Arial" w:cs="Arial"/>
        <w:smallCaps/>
        <w:sz w:val="16"/>
        <w:szCs w:val="16"/>
        <w:lang w:val="es-MX"/>
      </w:rPr>
      <w:t>0239</w:t>
    </w:r>
  </w:p>
  <w:p w:rsidR="00751104" w:rsidRPr="000E0796" w:rsidRDefault="00542557"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rsidR="00751104" w:rsidRPr="000E0796" w:rsidRDefault="00542557"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rsidR="00751104" w:rsidRPr="000E0796" w:rsidRDefault="00542557" w:rsidP="00BA697A">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sidR="00507873">
      <w:rPr>
        <w:rFonts w:ascii="Arial" w:hAnsi="Arial" w:cs="Arial"/>
        <w:smallCaps/>
        <w:noProof/>
        <w:sz w:val="16"/>
        <w:szCs w:val="16"/>
        <w:lang w:val="es-MX"/>
      </w:rPr>
      <w:t>4</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sidR="00507873">
      <w:rPr>
        <w:rFonts w:ascii="Arial" w:hAnsi="Arial" w:cs="Arial"/>
        <w:smallCaps/>
        <w:noProof/>
        <w:sz w:val="16"/>
        <w:szCs w:val="16"/>
        <w:lang w:val="es-MX"/>
      </w:rPr>
      <w:t>5</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04" w:rsidRPr="00F43E40" w:rsidRDefault="00542557" w:rsidP="00BA697A">
    <w:pPr>
      <w:pStyle w:val="Encabezado"/>
      <w:jc w:val="center"/>
      <w:rPr>
        <w:rFonts w:ascii="Arial" w:hAnsi="Arial" w:cs="Arial"/>
        <w:b/>
        <w:i/>
        <w:sz w:val="16"/>
        <w:szCs w:val="16"/>
      </w:rPr>
    </w:pPr>
    <w:r w:rsidRPr="00F43E40">
      <w:rPr>
        <w:rFonts w:ascii="Arial" w:hAnsi="Arial" w:cs="Arial"/>
        <w:b/>
        <w:i/>
        <w:noProof/>
        <w:sz w:val="16"/>
        <w:szCs w:val="16"/>
        <w:lang w:val="es-CO" w:eastAsia="es-CO"/>
      </w:rPr>
      <w:drawing>
        <wp:inline distT="0" distB="0" distL="0" distR="0" wp14:anchorId="45CA1902" wp14:editId="752E3006">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751104" w:rsidRPr="00F43E40" w:rsidRDefault="00542557" w:rsidP="00BA697A">
    <w:pPr>
      <w:pStyle w:val="Encabezado"/>
      <w:jc w:val="center"/>
      <w:rPr>
        <w:rFonts w:ascii="Arial" w:hAnsi="Arial" w:cs="Arial"/>
        <w:b/>
        <w:sz w:val="16"/>
        <w:szCs w:val="16"/>
        <w:lang w:val="es-MX"/>
      </w:rPr>
    </w:pPr>
    <w:r w:rsidRPr="00F43E40">
      <w:rPr>
        <w:rFonts w:ascii="Arial" w:hAnsi="Arial" w:cs="Arial"/>
        <w:b/>
        <w:sz w:val="16"/>
        <w:szCs w:val="16"/>
        <w:lang w:val="es-MX"/>
      </w:rPr>
      <w:t>JUZGADO TREINTA Y CUATRO ADMINISTRATIVO</w:t>
    </w:r>
  </w:p>
  <w:p w:rsidR="00751104" w:rsidRPr="00F43E40" w:rsidRDefault="00542557" w:rsidP="00BA697A">
    <w:pPr>
      <w:pStyle w:val="Encabezado"/>
      <w:jc w:val="center"/>
      <w:rPr>
        <w:rFonts w:ascii="Arial" w:hAnsi="Arial" w:cs="Arial"/>
        <w:b/>
        <w:sz w:val="16"/>
        <w:szCs w:val="16"/>
        <w:lang w:val="es-MX"/>
      </w:rPr>
    </w:pPr>
    <w:r w:rsidRPr="00F43E40">
      <w:rPr>
        <w:rFonts w:ascii="Arial" w:hAnsi="Arial" w:cs="Arial"/>
        <w:b/>
        <w:sz w:val="16"/>
        <w:szCs w:val="16"/>
        <w:lang w:val="es-MX"/>
      </w:rPr>
      <w:t>ORAL DEL CIRCUITO DE BOGOTÁ</w:t>
    </w:r>
  </w:p>
  <w:p w:rsidR="00751104" w:rsidRPr="00F43E40" w:rsidRDefault="00542557" w:rsidP="00BA697A">
    <w:pPr>
      <w:pStyle w:val="Encabezado"/>
      <w:jc w:val="center"/>
      <w:rPr>
        <w:rFonts w:ascii="Arial" w:hAnsi="Arial" w:cs="Arial"/>
        <w:b/>
        <w:sz w:val="16"/>
        <w:szCs w:val="16"/>
        <w:lang w:val="es-MX"/>
      </w:rPr>
    </w:pPr>
    <w:r w:rsidRPr="00F43E40">
      <w:rPr>
        <w:rFonts w:ascii="Arial" w:hAnsi="Arial" w:cs="Arial"/>
        <w:b/>
        <w:sz w:val="16"/>
        <w:szCs w:val="16"/>
        <w:lang w:val="es-MX"/>
      </w:rPr>
      <w:t>Sección Tercera</w:t>
    </w:r>
  </w:p>
  <w:p w:rsidR="00751104" w:rsidRPr="00F43E40" w:rsidRDefault="00081A27">
    <w:pPr>
      <w:pStyle w:val="Encabezado"/>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0D1E"/>
    <w:multiLevelType w:val="hybridMultilevel"/>
    <w:tmpl w:val="2870ACB4"/>
    <w:lvl w:ilvl="0" w:tplc="2B20CE40">
      <w:start w:val="1"/>
      <w:numFmt w:val="decimal"/>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128A7E3C"/>
    <w:multiLevelType w:val="hybridMultilevel"/>
    <w:tmpl w:val="CC1A9158"/>
    <w:lvl w:ilvl="0" w:tplc="77F201F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49533A29"/>
    <w:multiLevelType w:val="hybridMultilevel"/>
    <w:tmpl w:val="31B8D9DE"/>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17544E32">
      <w:start w:val="1"/>
      <w:numFmt w:val="decimal"/>
      <w:lvlText w:val="3.%3"/>
      <w:lvlJc w:val="left"/>
      <w:pPr>
        <w:tabs>
          <w:tab w:val="num" w:pos="360"/>
        </w:tabs>
      </w:pPr>
      <w:rPr>
        <w:rFonts w:hint="default"/>
      </w:r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6">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7">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5"/>
  </w:num>
  <w:num w:numId="2">
    <w:abstractNumId w:val="7"/>
  </w:num>
  <w:num w:numId="3">
    <w:abstractNumId w:val="4"/>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ED"/>
    <w:rsid w:val="00017721"/>
    <w:rsid w:val="00066B86"/>
    <w:rsid w:val="00081A27"/>
    <w:rsid w:val="00084CCE"/>
    <w:rsid w:val="000F0AA1"/>
    <w:rsid w:val="00133A01"/>
    <w:rsid w:val="00183E70"/>
    <w:rsid w:val="001B5006"/>
    <w:rsid w:val="001E31CF"/>
    <w:rsid w:val="001F3BE3"/>
    <w:rsid w:val="002A6DEA"/>
    <w:rsid w:val="002E0705"/>
    <w:rsid w:val="002F0E6A"/>
    <w:rsid w:val="00320025"/>
    <w:rsid w:val="0035058F"/>
    <w:rsid w:val="00354E1A"/>
    <w:rsid w:val="0035671B"/>
    <w:rsid w:val="003F3C2A"/>
    <w:rsid w:val="00413DF9"/>
    <w:rsid w:val="0042349F"/>
    <w:rsid w:val="004C6202"/>
    <w:rsid w:val="00507873"/>
    <w:rsid w:val="0053109D"/>
    <w:rsid w:val="00542557"/>
    <w:rsid w:val="00575CA9"/>
    <w:rsid w:val="005B5B90"/>
    <w:rsid w:val="005B7216"/>
    <w:rsid w:val="00647786"/>
    <w:rsid w:val="00651970"/>
    <w:rsid w:val="006A55CF"/>
    <w:rsid w:val="006D016B"/>
    <w:rsid w:val="006D49E3"/>
    <w:rsid w:val="007060D5"/>
    <w:rsid w:val="00707A6F"/>
    <w:rsid w:val="00743FF1"/>
    <w:rsid w:val="00745815"/>
    <w:rsid w:val="0078577D"/>
    <w:rsid w:val="00786EDC"/>
    <w:rsid w:val="007A0B2D"/>
    <w:rsid w:val="00823F67"/>
    <w:rsid w:val="00867576"/>
    <w:rsid w:val="008D514E"/>
    <w:rsid w:val="0092738B"/>
    <w:rsid w:val="00931A69"/>
    <w:rsid w:val="009515C7"/>
    <w:rsid w:val="00953747"/>
    <w:rsid w:val="00962FCD"/>
    <w:rsid w:val="00981F85"/>
    <w:rsid w:val="0099635D"/>
    <w:rsid w:val="0099755B"/>
    <w:rsid w:val="009A641B"/>
    <w:rsid w:val="009B6DAE"/>
    <w:rsid w:val="009C307D"/>
    <w:rsid w:val="009F3484"/>
    <w:rsid w:val="00A52073"/>
    <w:rsid w:val="00AA0123"/>
    <w:rsid w:val="00AA6E33"/>
    <w:rsid w:val="00AD16EC"/>
    <w:rsid w:val="00AF69D9"/>
    <w:rsid w:val="00B0183A"/>
    <w:rsid w:val="00B151DD"/>
    <w:rsid w:val="00B5152A"/>
    <w:rsid w:val="00B6571C"/>
    <w:rsid w:val="00BB0257"/>
    <w:rsid w:val="00BF279E"/>
    <w:rsid w:val="00C71C7D"/>
    <w:rsid w:val="00CD09A8"/>
    <w:rsid w:val="00D461D2"/>
    <w:rsid w:val="00D7452A"/>
    <w:rsid w:val="00D753BC"/>
    <w:rsid w:val="00E14ABD"/>
    <w:rsid w:val="00E345CC"/>
    <w:rsid w:val="00E811BD"/>
    <w:rsid w:val="00EA1BE7"/>
    <w:rsid w:val="00F25114"/>
    <w:rsid w:val="00F34A4C"/>
    <w:rsid w:val="00F548B4"/>
    <w:rsid w:val="00F568ED"/>
    <w:rsid w:val="00F74CE7"/>
    <w:rsid w:val="00F766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976F63D-4858-46D0-8A06-41CC8760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8E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568ED"/>
    <w:pPr>
      <w:tabs>
        <w:tab w:val="center" w:pos="4252"/>
        <w:tab w:val="right" w:pos="8504"/>
      </w:tabs>
    </w:pPr>
  </w:style>
  <w:style w:type="character" w:customStyle="1" w:styleId="EncabezadoCar">
    <w:name w:val="Encabezado Car"/>
    <w:basedOn w:val="Fuentedeprrafopredeter"/>
    <w:link w:val="Encabezado"/>
    <w:rsid w:val="00F568ED"/>
    <w:rPr>
      <w:rFonts w:ascii="Times New Roman" w:eastAsia="Times New Roman" w:hAnsi="Times New Roman" w:cs="Times New Roman"/>
      <w:sz w:val="24"/>
      <w:szCs w:val="24"/>
      <w:lang w:eastAsia="es-ES"/>
    </w:rPr>
  </w:style>
  <w:style w:type="paragraph" w:styleId="Piedepgina">
    <w:name w:val="footer"/>
    <w:basedOn w:val="Normal"/>
    <w:link w:val="PiedepginaCar"/>
    <w:rsid w:val="00F568ED"/>
    <w:pPr>
      <w:tabs>
        <w:tab w:val="center" w:pos="4252"/>
        <w:tab w:val="right" w:pos="8504"/>
      </w:tabs>
    </w:pPr>
  </w:style>
  <w:style w:type="character" w:customStyle="1" w:styleId="PiedepginaCar">
    <w:name w:val="Pie de página Car"/>
    <w:basedOn w:val="Fuentedeprrafopredeter"/>
    <w:link w:val="Piedepgina"/>
    <w:rsid w:val="00F568ED"/>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F568ED"/>
    <w:rPr>
      <w:sz w:val="20"/>
      <w:szCs w:val="20"/>
    </w:rPr>
  </w:style>
  <w:style w:type="character" w:customStyle="1" w:styleId="TextonotapieCar">
    <w:name w:val="Texto nota pie Car"/>
    <w:basedOn w:val="Fuentedeprrafopredeter"/>
    <w:link w:val="Textonotapie"/>
    <w:uiPriority w:val="99"/>
    <w:rsid w:val="00F568ED"/>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F568ED"/>
    <w:rPr>
      <w:vertAlign w:val="superscript"/>
    </w:rPr>
  </w:style>
  <w:style w:type="paragraph" w:styleId="Sangradetextonormal">
    <w:name w:val="Body Text Indent"/>
    <w:basedOn w:val="Normal"/>
    <w:link w:val="SangradetextonormalCar"/>
    <w:rsid w:val="00F568ED"/>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F568ED"/>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F568ED"/>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F568ED"/>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F568ED"/>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F568ED"/>
    <w:rPr>
      <w:rFonts w:ascii="Arial" w:eastAsia="Times New Roman" w:hAnsi="Arial" w:cs="Times New Roman"/>
      <w:sz w:val="24"/>
      <w:szCs w:val="20"/>
      <w:lang w:val="x-none" w:eastAsia="es-ES"/>
    </w:rPr>
  </w:style>
  <w:style w:type="paragraph" w:styleId="Prrafodelista">
    <w:name w:val="List Paragraph"/>
    <w:basedOn w:val="Normal"/>
    <w:uiPriority w:val="34"/>
    <w:qFormat/>
    <w:rsid w:val="00F568ED"/>
    <w:pPr>
      <w:ind w:left="720"/>
      <w:contextualSpacing/>
    </w:pPr>
    <w:rPr>
      <w:rFonts w:ascii="Arial" w:hAnsi="Arial"/>
      <w:szCs w:val="20"/>
      <w:lang w:val="es-CO"/>
    </w:rPr>
  </w:style>
  <w:style w:type="paragraph" w:styleId="Cita">
    <w:name w:val="Quote"/>
    <w:basedOn w:val="Normal"/>
    <w:next w:val="Normal"/>
    <w:link w:val="CitaCar"/>
    <w:uiPriority w:val="29"/>
    <w:qFormat/>
    <w:rsid w:val="00F568ED"/>
    <w:rPr>
      <w:i/>
      <w:iCs/>
      <w:color w:val="000000" w:themeColor="text1"/>
    </w:rPr>
  </w:style>
  <w:style w:type="character" w:customStyle="1" w:styleId="CitaCar">
    <w:name w:val="Cita Car"/>
    <w:basedOn w:val="Fuentedeprrafopredeter"/>
    <w:link w:val="Cita"/>
    <w:uiPriority w:val="29"/>
    <w:rsid w:val="00F568ED"/>
    <w:rPr>
      <w:rFonts w:ascii="Times New Roman" w:eastAsia="Times New Roman" w:hAnsi="Times New Roman" w:cs="Times New Roman"/>
      <w:i/>
      <w:iCs/>
      <w:color w:val="000000" w:themeColor="text1"/>
      <w:sz w:val="24"/>
      <w:szCs w:val="24"/>
      <w:lang w:eastAsia="es-ES"/>
    </w:rPr>
  </w:style>
  <w:style w:type="character" w:customStyle="1" w:styleId="FontStyle20">
    <w:name w:val="Font Style20"/>
    <w:basedOn w:val="Fuentedeprrafopredeter"/>
    <w:uiPriority w:val="99"/>
    <w:rsid w:val="00F568ED"/>
    <w:rPr>
      <w:rFonts w:ascii="Arial" w:hAnsi="Arial" w:cs="Arial"/>
      <w:sz w:val="22"/>
      <w:szCs w:val="22"/>
    </w:rPr>
  </w:style>
  <w:style w:type="character" w:styleId="Hipervnculo">
    <w:name w:val="Hyperlink"/>
    <w:basedOn w:val="Fuentedeprrafopredeter"/>
    <w:uiPriority w:val="99"/>
    <w:unhideWhenUsed/>
    <w:rsid w:val="00F568ED"/>
    <w:rPr>
      <w:color w:val="0563C1" w:themeColor="hyperlink"/>
      <w:u w:val="single"/>
    </w:rPr>
  </w:style>
  <w:style w:type="paragraph" w:styleId="Textodeglobo">
    <w:name w:val="Balloon Text"/>
    <w:basedOn w:val="Normal"/>
    <w:link w:val="TextodegloboCar"/>
    <w:uiPriority w:val="99"/>
    <w:semiHidden/>
    <w:unhideWhenUsed/>
    <w:rsid w:val="0050787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7873"/>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E187B-12AE-4939-A40B-A6CC15880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2113</Words>
  <Characters>11627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Cortes Rivera</dc:creator>
  <cp:keywords/>
  <dc:description/>
  <cp:lastModifiedBy>Olga Henao Marin</cp:lastModifiedBy>
  <cp:revision>44</cp:revision>
  <cp:lastPrinted>2019-08-21T23:43:00Z</cp:lastPrinted>
  <dcterms:created xsi:type="dcterms:W3CDTF">2019-08-21T18:23:00Z</dcterms:created>
  <dcterms:modified xsi:type="dcterms:W3CDTF">2019-08-21T23:43:00Z</dcterms:modified>
</cp:coreProperties>
</file>