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CD639E" w:rsidRPr="00CA5DA1" w:rsidTr="002663DD">
        <w:tc>
          <w:tcPr>
            <w:tcW w:w="2127" w:type="dxa"/>
            <w:vAlign w:val="center"/>
          </w:tcPr>
          <w:p w:rsidR="00CD639E" w:rsidRPr="00CA5DA1" w:rsidRDefault="00CD639E" w:rsidP="00CA5DA1">
            <w:pPr>
              <w:spacing w:line="276" w:lineRule="auto"/>
              <w:jc w:val="both"/>
              <w:rPr>
                <w:rFonts w:ascii="Arial Narrow" w:hAnsi="Arial Narrow" w:cs="Arial"/>
                <w:sz w:val="20"/>
                <w:szCs w:val="20"/>
                <w:lang w:val="es-MX"/>
              </w:rPr>
            </w:pPr>
            <w:bookmarkStart w:id="0" w:name="_GoBack"/>
            <w:bookmarkEnd w:id="0"/>
            <w:r w:rsidRPr="00CA5DA1">
              <w:rPr>
                <w:rFonts w:ascii="Arial Narrow" w:hAnsi="Arial Narrow" w:cs="Arial"/>
                <w:sz w:val="20"/>
                <w:szCs w:val="20"/>
                <w:lang w:val="es-MX"/>
              </w:rPr>
              <w:t>CIUDAD Y FECHA</w:t>
            </w:r>
          </w:p>
        </w:tc>
        <w:tc>
          <w:tcPr>
            <w:tcW w:w="6804" w:type="dxa"/>
          </w:tcPr>
          <w:p w:rsidR="00CD639E" w:rsidRPr="00CA5DA1" w:rsidRDefault="00CD639E" w:rsidP="00CA5DA1">
            <w:pPr>
              <w:spacing w:line="276" w:lineRule="auto"/>
              <w:jc w:val="both"/>
              <w:rPr>
                <w:rFonts w:ascii="Arial Narrow" w:hAnsi="Arial Narrow" w:cs="Arial"/>
                <w:b/>
                <w:sz w:val="20"/>
                <w:szCs w:val="20"/>
                <w:lang w:val="es-MX"/>
              </w:rPr>
            </w:pPr>
            <w:r w:rsidRPr="00CA5DA1">
              <w:rPr>
                <w:rFonts w:ascii="Arial Narrow" w:hAnsi="Arial Narrow" w:cs="Arial"/>
                <w:b/>
                <w:sz w:val="20"/>
                <w:szCs w:val="20"/>
                <w:lang w:val="es-MX"/>
              </w:rPr>
              <w:t xml:space="preserve">Bogotá, D.C., </w:t>
            </w:r>
            <w:r w:rsidRPr="00CA5DA1">
              <w:rPr>
                <w:rFonts w:ascii="Arial Narrow" w:hAnsi="Arial Narrow" w:cs="Arial"/>
                <w:b/>
                <w:sz w:val="20"/>
                <w:szCs w:val="20"/>
                <w:lang w:val="es-MX"/>
              </w:rPr>
              <w:fldChar w:fldCharType="begin"/>
            </w:r>
            <w:r w:rsidRPr="00CA5DA1">
              <w:rPr>
                <w:rFonts w:ascii="Arial Narrow" w:hAnsi="Arial Narrow" w:cs="Arial"/>
                <w:b/>
                <w:sz w:val="20"/>
                <w:szCs w:val="20"/>
                <w:lang w:val="es-MX"/>
              </w:rPr>
              <w:instrText xml:space="preserve"> MERGEFIELD FECHA_PROYECTÓ_EL_AUTO_ADMISORIO </w:instrText>
            </w:r>
            <w:r w:rsidRPr="00CA5DA1">
              <w:rPr>
                <w:rFonts w:ascii="Arial Narrow" w:hAnsi="Arial Narrow" w:cs="Arial"/>
                <w:b/>
                <w:sz w:val="20"/>
                <w:szCs w:val="20"/>
                <w:lang w:val="es-MX"/>
              </w:rPr>
              <w:fldChar w:fldCharType="separate"/>
            </w:r>
            <w:r w:rsidRPr="00CA5DA1">
              <w:rPr>
                <w:rFonts w:ascii="Arial Narrow" w:hAnsi="Arial Narrow" w:cs="Arial"/>
                <w:b/>
                <w:noProof/>
                <w:sz w:val="20"/>
                <w:szCs w:val="20"/>
                <w:lang w:val="es-MX"/>
              </w:rPr>
              <w:t xml:space="preserve"> </w:t>
            </w:r>
            <w:r w:rsidR="00CA5DA1" w:rsidRPr="00CA5DA1">
              <w:rPr>
                <w:rFonts w:ascii="Arial Narrow" w:hAnsi="Arial Narrow" w:cs="Arial"/>
                <w:b/>
                <w:noProof/>
                <w:sz w:val="20"/>
                <w:szCs w:val="20"/>
                <w:lang w:val="es-MX"/>
              </w:rPr>
              <w:t>veinte</w:t>
            </w:r>
            <w:r w:rsidRPr="00CA5DA1">
              <w:rPr>
                <w:rFonts w:ascii="Arial Narrow" w:hAnsi="Arial Narrow" w:cs="Arial"/>
                <w:b/>
                <w:noProof/>
                <w:sz w:val="20"/>
                <w:szCs w:val="20"/>
                <w:lang w:val="es-MX"/>
              </w:rPr>
              <w:t xml:space="preserve"> (</w:t>
            </w:r>
            <w:r w:rsidR="00CA5DA1" w:rsidRPr="00CA5DA1">
              <w:rPr>
                <w:rFonts w:ascii="Arial Narrow" w:hAnsi="Arial Narrow" w:cs="Arial"/>
                <w:b/>
                <w:noProof/>
                <w:sz w:val="20"/>
                <w:szCs w:val="20"/>
                <w:lang w:val="es-MX"/>
              </w:rPr>
              <w:t>20</w:t>
            </w:r>
            <w:r w:rsidRPr="00CA5DA1">
              <w:rPr>
                <w:rFonts w:ascii="Arial Narrow" w:hAnsi="Arial Narrow" w:cs="Arial"/>
                <w:b/>
                <w:noProof/>
                <w:sz w:val="20"/>
                <w:szCs w:val="20"/>
                <w:lang w:val="es-MX"/>
              </w:rPr>
              <w:t xml:space="preserve">) de noviembre de dos mil diecinueve (2019)  </w:t>
            </w:r>
            <w:r w:rsidRPr="00CA5DA1">
              <w:rPr>
                <w:rFonts w:ascii="Arial Narrow" w:hAnsi="Arial Narrow" w:cs="Arial"/>
                <w:b/>
                <w:sz w:val="20"/>
                <w:szCs w:val="20"/>
                <w:lang w:val="es-MX"/>
              </w:rPr>
              <w:fldChar w:fldCharType="end"/>
            </w:r>
          </w:p>
        </w:tc>
      </w:tr>
      <w:tr w:rsidR="00CD639E" w:rsidRPr="00CA5DA1" w:rsidTr="002663DD">
        <w:tc>
          <w:tcPr>
            <w:tcW w:w="2127" w:type="dxa"/>
            <w:vAlign w:val="center"/>
          </w:tcPr>
          <w:p w:rsidR="00CD639E" w:rsidRPr="00CA5DA1" w:rsidRDefault="00CD639E" w:rsidP="00CA5DA1">
            <w:pPr>
              <w:spacing w:line="276" w:lineRule="auto"/>
              <w:jc w:val="both"/>
              <w:rPr>
                <w:rFonts w:ascii="Arial Narrow" w:hAnsi="Arial Narrow" w:cs="Arial"/>
                <w:sz w:val="20"/>
                <w:szCs w:val="20"/>
                <w:lang w:val="es-MX"/>
              </w:rPr>
            </w:pPr>
            <w:r w:rsidRPr="00CA5DA1">
              <w:rPr>
                <w:rFonts w:ascii="Arial Narrow" w:hAnsi="Arial Narrow" w:cs="Arial"/>
                <w:sz w:val="20"/>
                <w:szCs w:val="20"/>
                <w:lang w:val="es-MX"/>
              </w:rPr>
              <w:t>REFERENCIA</w:t>
            </w:r>
          </w:p>
        </w:tc>
        <w:tc>
          <w:tcPr>
            <w:tcW w:w="6804" w:type="dxa"/>
          </w:tcPr>
          <w:p w:rsidR="00CD639E" w:rsidRPr="00CA5DA1" w:rsidRDefault="00CD639E" w:rsidP="00CA5DA1">
            <w:pPr>
              <w:spacing w:line="276" w:lineRule="auto"/>
              <w:jc w:val="both"/>
              <w:rPr>
                <w:rFonts w:ascii="Arial Narrow" w:hAnsi="Arial Narrow" w:cs="Arial"/>
                <w:b/>
                <w:sz w:val="20"/>
                <w:szCs w:val="20"/>
                <w:lang w:val="es-CO"/>
              </w:rPr>
            </w:pPr>
            <w:r w:rsidRPr="00CA5DA1">
              <w:rPr>
                <w:rFonts w:ascii="Arial Narrow" w:hAnsi="Arial Narrow" w:cs="Arial"/>
                <w:b/>
                <w:sz w:val="20"/>
                <w:szCs w:val="20"/>
                <w:lang w:val="es-CO"/>
              </w:rPr>
              <w:t>Expediente No. 110013336034</w:t>
            </w:r>
            <w:r w:rsidRPr="00CA5DA1">
              <w:rPr>
                <w:rFonts w:ascii="Arial Narrow" w:hAnsi="Arial Narrow" w:cs="Arial"/>
                <w:b/>
                <w:sz w:val="20"/>
                <w:szCs w:val="20"/>
                <w:lang w:val="es-CO"/>
              </w:rPr>
              <w:fldChar w:fldCharType="begin"/>
            </w:r>
            <w:r w:rsidRPr="00CA5DA1">
              <w:rPr>
                <w:rFonts w:ascii="Arial Narrow" w:hAnsi="Arial Narrow" w:cs="Arial"/>
                <w:b/>
                <w:sz w:val="20"/>
                <w:szCs w:val="20"/>
                <w:lang w:val="es-CO"/>
              </w:rPr>
              <w:instrText xml:space="preserve"> MERGEFIELD Año </w:instrText>
            </w:r>
            <w:r w:rsidRPr="00CA5DA1">
              <w:rPr>
                <w:rFonts w:ascii="Arial Narrow" w:hAnsi="Arial Narrow" w:cs="Arial"/>
                <w:b/>
                <w:sz w:val="20"/>
                <w:szCs w:val="20"/>
                <w:lang w:val="es-CO"/>
              </w:rPr>
              <w:fldChar w:fldCharType="separate"/>
            </w:r>
            <w:r w:rsidRPr="00CA5DA1">
              <w:rPr>
                <w:rFonts w:ascii="Arial Narrow" w:hAnsi="Arial Narrow" w:cs="Arial"/>
                <w:b/>
                <w:sz w:val="20"/>
                <w:szCs w:val="20"/>
                <w:lang w:val="es-CO"/>
              </w:rPr>
              <w:t>2019</w:t>
            </w:r>
            <w:r w:rsidRPr="00CA5DA1">
              <w:rPr>
                <w:rFonts w:ascii="Arial Narrow" w:hAnsi="Arial Narrow" w:cs="Arial"/>
                <w:b/>
                <w:sz w:val="20"/>
                <w:szCs w:val="20"/>
                <w:lang w:val="es-CO"/>
              </w:rPr>
              <w:fldChar w:fldCharType="end"/>
            </w:r>
            <w:r w:rsidRPr="00CA5DA1">
              <w:rPr>
                <w:rFonts w:ascii="Arial Narrow" w:hAnsi="Arial Narrow" w:cs="Arial"/>
                <w:b/>
                <w:sz w:val="20"/>
                <w:szCs w:val="20"/>
                <w:lang w:val="es-CO"/>
              </w:rPr>
              <w:t>0033900</w:t>
            </w:r>
          </w:p>
        </w:tc>
      </w:tr>
      <w:tr w:rsidR="00CD639E" w:rsidRPr="00CA5DA1" w:rsidTr="002663DD">
        <w:tc>
          <w:tcPr>
            <w:tcW w:w="2127" w:type="dxa"/>
            <w:vAlign w:val="center"/>
          </w:tcPr>
          <w:p w:rsidR="00CD639E" w:rsidRPr="00CA5DA1" w:rsidRDefault="00CD639E" w:rsidP="00CA5DA1">
            <w:pPr>
              <w:spacing w:line="276" w:lineRule="auto"/>
              <w:jc w:val="both"/>
              <w:rPr>
                <w:rFonts w:ascii="Arial Narrow" w:hAnsi="Arial Narrow" w:cs="Arial"/>
                <w:sz w:val="20"/>
                <w:szCs w:val="20"/>
                <w:lang w:val="es-MX"/>
              </w:rPr>
            </w:pPr>
            <w:r w:rsidRPr="00CA5DA1">
              <w:rPr>
                <w:rFonts w:ascii="Arial Narrow" w:hAnsi="Arial Narrow" w:cs="Arial"/>
                <w:sz w:val="20"/>
                <w:szCs w:val="20"/>
                <w:lang w:val="es-MX"/>
              </w:rPr>
              <w:t>DEMANDANTE</w:t>
            </w:r>
          </w:p>
        </w:tc>
        <w:tc>
          <w:tcPr>
            <w:tcW w:w="6804" w:type="dxa"/>
          </w:tcPr>
          <w:p w:rsidR="00CD639E" w:rsidRPr="00CA5DA1" w:rsidRDefault="00CD639E" w:rsidP="00CA5DA1">
            <w:pPr>
              <w:spacing w:line="276" w:lineRule="auto"/>
              <w:jc w:val="both"/>
              <w:rPr>
                <w:rFonts w:ascii="Arial Narrow" w:hAnsi="Arial Narrow" w:cs="Arial"/>
                <w:b/>
                <w:sz w:val="20"/>
                <w:szCs w:val="20"/>
                <w:lang w:val="en-US"/>
              </w:rPr>
            </w:pPr>
            <w:r w:rsidRPr="00CA5DA1">
              <w:rPr>
                <w:rFonts w:ascii="Arial Narrow" w:hAnsi="Arial Narrow" w:cs="Arial"/>
                <w:b/>
                <w:sz w:val="20"/>
                <w:szCs w:val="20"/>
                <w:lang w:val="es-CO"/>
              </w:rPr>
              <w:t>GERARDO ANGARITA ALBARRACÍN</w:t>
            </w:r>
          </w:p>
        </w:tc>
      </w:tr>
      <w:tr w:rsidR="00CD639E" w:rsidRPr="00CA5DA1" w:rsidTr="002663DD">
        <w:tc>
          <w:tcPr>
            <w:tcW w:w="2127" w:type="dxa"/>
            <w:vAlign w:val="center"/>
          </w:tcPr>
          <w:p w:rsidR="00CD639E" w:rsidRPr="00CA5DA1" w:rsidRDefault="00CD639E" w:rsidP="00CA5DA1">
            <w:pPr>
              <w:spacing w:line="276" w:lineRule="auto"/>
              <w:jc w:val="both"/>
              <w:rPr>
                <w:rFonts w:ascii="Arial Narrow" w:hAnsi="Arial Narrow" w:cs="Arial"/>
                <w:sz w:val="20"/>
                <w:szCs w:val="20"/>
                <w:lang w:val="es-MX"/>
              </w:rPr>
            </w:pPr>
            <w:r w:rsidRPr="00CA5DA1">
              <w:rPr>
                <w:rFonts w:ascii="Arial Narrow" w:hAnsi="Arial Narrow" w:cs="Arial"/>
                <w:sz w:val="20"/>
                <w:szCs w:val="20"/>
                <w:lang w:val="es-MX"/>
              </w:rPr>
              <w:t>DEMANDADO</w:t>
            </w:r>
          </w:p>
        </w:tc>
        <w:tc>
          <w:tcPr>
            <w:tcW w:w="6804" w:type="dxa"/>
          </w:tcPr>
          <w:p w:rsidR="00CD639E" w:rsidRPr="00CA5DA1" w:rsidRDefault="00CD639E" w:rsidP="00CA5DA1">
            <w:pPr>
              <w:spacing w:line="276" w:lineRule="auto"/>
              <w:jc w:val="both"/>
              <w:rPr>
                <w:rFonts w:ascii="Arial Narrow" w:hAnsi="Arial Narrow" w:cs="Arial"/>
                <w:b/>
                <w:sz w:val="20"/>
                <w:szCs w:val="20"/>
                <w:lang w:val="es-CO"/>
              </w:rPr>
            </w:pPr>
            <w:r w:rsidRPr="00CA5DA1">
              <w:rPr>
                <w:rFonts w:ascii="Arial Narrow" w:hAnsi="Arial Narrow" w:cs="Arial"/>
                <w:b/>
                <w:sz w:val="20"/>
                <w:szCs w:val="20"/>
                <w:lang w:val="es-CO"/>
              </w:rPr>
              <w:t>MINISTERIO DE DEFENSA – POLICÍA NACIONAL</w:t>
            </w:r>
          </w:p>
        </w:tc>
      </w:tr>
      <w:tr w:rsidR="00CD639E" w:rsidRPr="00CA5DA1" w:rsidTr="002663DD">
        <w:tc>
          <w:tcPr>
            <w:tcW w:w="2127" w:type="dxa"/>
            <w:vAlign w:val="center"/>
          </w:tcPr>
          <w:p w:rsidR="00CD639E" w:rsidRPr="00CA5DA1" w:rsidRDefault="00CD639E" w:rsidP="00CA5DA1">
            <w:pPr>
              <w:spacing w:line="276" w:lineRule="auto"/>
              <w:jc w:val="both"/>
              <w:rPr>
                <w:rFonts w:ascii="Arial Narrow" w:hAnsi="Arial Narrow" w:cs="Arial"/>
                <w:sz w:val="20"/>
                <w:szCs w:val="20"/>
                <w:lang w:val="es-MX"/>
              </w:rPr>
            </w:pPr>
            <w:r w:rsidRPr="00CA5DA1">
              <w:rPr>
                <w:rFonts w:ascii="Arial Narrow" w:hAnsi="Arial Narrow" w:cs="Arial"/>
                <w:sz w:val="20"/>
                <w:szCs w:val="20"/>
                <w:lang w:val="es-MX"/>
              </w:rPr>
              <w:t>MEDIO DE CONTROL</w:t>
            </w:r>
          </w:p>
        </w:tc>
        <w:tc>
          <w:tcPr>
            <w:tcW w:w="6804" w:type="dxa"/>
          </w:tcPr>
          <w:p w:rsidR="00CD639E" w:rsidRPr="00CA5DA1" w:rsidRDefault="00CD639E" w:rsidP="00CA5DA1">
            <w:pPr>
              <w:spacing w:line="276" w:lineRule="auto"/>
              <w:jc w:val="both"/>
              <w:rPr>
                <w:rFonts w:ascii="Arial Narrow" w:hAnsi="Arial Narrow" w:cs="Arial"/>
                <w:b/>
                <w:sz w:val="20"/>
                <w:szCs w:val="20"/>
                <w:lang w:val="es-MX"/>
              </w:rPr>
            </w:pPr>
            <w:r w:rsidRPr="00CA5DA1">
              <w:rPr>
                <w:rFonts w:ascii="Arial Narrow" w:hAnsi="Arial Narrow" w:cs="Arial"/>
                <w:b/>
                <w:sz w:val="20"/>
                <w:szCs w:val="20"/>
                <w:lang w:val="es-MX"/>
              </w:rPr>
              <w:t>TUTELA</w:t>
            </w:r>
          </w:p>
        </w:tc>
      </w:tr>
      <w:tr w:rsidR="00CD639E" w:rsidRPr="00CA5DA1" w:rsidTr="002663DD">
        <w:tc>
          <w:tcPr>
            <w:tcW w:w="2127" w:type="dxa"/>
            <w:vAlign w:val="center"/>
          </w:tcPr>
          <w:p w:rsidR="00CD639E" w:rsidRPr="00CA5DA1" w:rsidRDefault="00CD639E" w:rsidP="00CA5DA1">
            <w:pPr>
              <w:spacing w:line="276" w:lineRule="auto"/>
              <w:jc w:val="both"/>
              <w:rPr>
                <w:rFonts w:ascii="Arial Narrow" w:hAnsi="Arial Narrow" w:cs="Arial"/>
                <w:sz w:val="20"/>
                <w:szCs w:val="20"/>
                <w:lang w:val="es-MX"/>
              </w:rPr>
            </w:pPr>
            <w:r w:rsidRPr="00CA5DA1">
              <w:rPr>
                <w:rFonts w:ascii="Arial Narrow" w:hAnsi="Arial Narrow" w:cs="Arial"/>
                <w:sz w:val="20"/>
                <w:szCs w:val="20"/>
                <w:lang w:val="es-MX"/>
              </w:rPr>
              <w:t>ASUNTO</w:t>
            </w:r>
          </w:p>
        </w:tc>
        <w:tc>
          <w:tcPr>
            <w:tcW w:w="6804" w:type="dxa"/>
          </w:tcPr>
          <w:p w:rsidR="00CD639E" w:rsidRPr="00CA5DA1" w:rsidRDefault="00CD639E" w:rsidP="00CA5DA1">
            <w:pPr>
              <w:spacing w:line="276" w:lineRule="auto"/>
              <w:jc w:val="both"/>
              <w:rPr>
                <w:rFonts w:ascii="Arial Narrow" w:hAnsi="Arial Narrow" w:cs="Arial"/>
                <w:b/>
                <w:sz w:val="20"/>
                <w:szCs w:val="20"/>
                <w:lang w:val="es-MX"/>
              </w:rPr>
            </w:pPr>
            <w:r w:rsidRPr="00CA5DA1">
              <w:rPr>
                <w:rFonts w:ascii="Arial Narrow" w:hAnsi="Arial Narrow" w:cs="Arial"/>
                <w:b/>
                <w:sz w:val="20"/>
                <w:szCs w:val="20"/>
                <w:lang w:val="es-MX"/>
              </w:rPr>
              <w:t xml:space="preserve">FALLO DE PRIMERA INSTANCIA </w:t>
            </w:r>
          </w:p>
        </w:tc>
      </w:tr>
    </w:tbl>
    <w:p w:rsidR="00CD639E" w:rsidRPr="00CA5DA1" w:rsidRDefault="00CD639E" w:rsidP="00CA5DA1">
      <w:pPr>
        <w:spacing w:line="276" w:lineRule="auto"/>
        <w:jc w:val="both"/>
        <w:rPr>
          <w:rFonts w:ascii="Arial" w:hAnsi="Arial" w:cs="Arial"/>
          <w:sz w:val="22"/>
          <w:szCs w:val="22"/>
          <w:lang w:val="es-MX"/>
        </w:rPr>
      </w:pPr>
    </w:p>
    <w:p w:rsidR="00CD639E" w:rsidRPr="00CA5DA1" w:rsidRDefault="00CD639E" w:rsidP="00CA5DA1">
      <w:pPr>
        <w:spacing w:line="276" w:lineRule="auto"/>
        <w:jc w:val="both"/>
        <w:rPr>
          <w:rFonts w:ascii="Arial" w:hAnsi="Arial" w:cs="Arial"/>
          <w:sz w:val="22"/>
          <w:szCs w:val="22"/>
          <w:lang w:val="es-CO"/>
        </w:rPr>
      </w:pPr>
      <w:r w:rsidRPr="00CA5DA1">
        <w:rPr>
          <w:rFonts w:ascii="Arial" w:hAnsi="Arial" w:cs="Arial"/>
          <w:sz w:val="22"/>
          <w:szCs w:val="22"/>
          <w:lang w:val="es-CO"/>
        </w:rPr>
        <w:fldChar w:fldCharType="begin"/>
      </w:r>
      <w:r w:rsidRPr="00CA5DA1">
        <w:rPr>
          <w:rFonts w:ascii="Arial" w:hAnsi="Arial" w:cs="Arial"/>
          <w:sz w:val="22"/>
          <w:szCs w:val="22"/>
          <w:lang w:val="fr-FR"/>
        </w:rPr>
        <w:instrText xml:space="preserve"> MERGEFIELD Demandante_ </w:instrText>
      </w:r>
      <w:r w:rsidRPr="00CA5DA1">
        <w:rPr>
          <w:rFonts w:ascii="Arial" w:hAnsi="Arial" w:cs="Arial"/>
          <w:sz w:val="22"/>
          <w:szCs w:val="22"/>
          <w:lang w:val="es-CO"/>
        </w:rPr>
        <w:fldChar w:fldCharType="separate"/>
      </w:r>
      <w:r w:rsidRPr="00CA5DA1">
        <w:rPr>
          <w:rFonts w:ascii="Arial" w:hAnsi="Arial" w:cs="Arial"/>
          <w:sz w:val="22"/>
          <w:szCs w:val="22"/>
          <w:lang w:val="es-CO"/>
        </w:rPr>
        <w:t xml:space="preserve">GERARDO ANGARITA ALBARRACÍN </w:t>
      </w:r>
      <w:r w:rsidRPr="00CA5DA1">
        <w:rPr>
          <w:rFonts w:ascii="Arial" w:hAnsi="Arial" w:cs="Arial"/>
          <w:sz w:val="22"/>
          <w:szCs w:val="22"/>
          <w:lang w:val="es-CO"/>
        </w:rPr>
        <w:fldChar w:fldCharType="end"/>
      </w:r>
      <w:r w:rsidRPr="00CA5DA1">
        <w:rPr>
          <w:rFonts w:ascii="Arial" w:hAnsi="Arial" w:cs="Arial"/>
          <w:sz w:val="22"/>
          <w:szCs w:val="22"/>
          <w:lang w:val="es-CO"/>
        </w:rPr>
        <w:t>actuando en nombre propio interpuso acción de tutela en contra del MINISTERIO DE DEFENSA – POLICÍA NACIONAL con el fin de proteger su derecho fundamental al debido proceso.</w:t>
      </w:r>
    </w:p>
    <w:p w:rsidR="00CD639E" w:rsidRPr="00CA5DA1" w:rsidRDefault="00CD639E" w:rsidP="00CA5DA1">
      <w:pPr>
        <w:tabs>
          <w:tab w:val="left" w:pos="5472"/>
        </w:tabs>
        <w:spacing w:line="276" w:lineRule="auto"/>
        <w:jc w:val="both"/>
        <w:rPr>
          <w:rFonts w:ascii="Arial" w:hAnsi="Arial" w:cs="Arial"/>
          <w:sz w:val="22"/>
          <w:szCs w:val="22"/>
          <w:lang w:val="es-CO"/>
        </w:rPr>
      </w:pPr>
    </w:p>
    <w:p w:rsidR="00CD639E" w:rsidRPr="00CA5DA1" w:rsidRDefault="00CD639E" w:rsidP="00CA5DA1">
      <w:pPr>
        <w:pStyle w:val="Textoindependiente"/>
        <w:numPr>
          <w:ilvl w:val="0"/>
          <w:numId w:val="1"/>
        </w:numPr>
        <w:tabs>
          <w:tab w:val="left" w:pos="0"/>
        </w:tabs>
        <w:spacing w:after="0" w:line="276" w:lineRule="auto"/>
        <w:jc w:val="both"/>
        <w:rPr>
          <w:rFonts w:cs="Arial"/>
          <w:b/>
          <w:sz w:val="22"/>
          <w:szCs w:val="22"/>
          <w:lang w:val="es-CO"/>
        </w:rPr>
      </w:pPr>
      <w:r w:rsidRPr="00CA5DA1">
        <w:rPr>
          <w:rFonts w:cs="Arial"/>
          <w:b/>
          <w:sz w:val="22"/>
          <w:szCs w:val="22"/>
          <w:lang w:val="es-CO"/>
        </w:rPr>
        <w:t>LA DEMANDA:</w:t>
      </w:r>
    </w:p>
    <w:p w:rsidR="00CD639E" w:rsidRPr="00CA5DA1" w:rsidRDefault="00CD639E" w:rsidP="00CA5DA1">
      <w:pPr>
        <w:pStyle w:val="Textoindependiente"/>
        <w:spacing w:after="0" w:line="276" w:lineRule="auto"/>
        <w:jc w:val="both"/>
        <w:rPr>
          <w:rFonts w:cs="Arial"/>
          <w:b/>
          <w:sz w:val="22"/>
          <w:szCs w:val="22"/>
          <w:lang w:val="es-CO"/>
        </w:rPr>
      </w:pPr>
    </w:p>
    <w:p w:rsidR="00CD639E" w:rsidRPr="00CA5DA1" w:rsidRDefault="00CD639E" w:rsidP="00CA5DA1">
      <w:pPr>
        <w:pStyle w:val="Textoindependiente"/>
        <w:spacing w:after="0" w:line="276" w:lineRule="auto"/>
        <w:jc w:val="both"/>
        <w:rPr>
          <w:rFonts w:cs="Arial"/>
          <w:b/>
          <w:sz w:val="22"/>
          <w:szCs w:val="22"/>
          <w:lang w:val="es-CO"/>
        </w:rPr>
      </w:pPr>
      <w:r w:rsidRPr="00CA5DA1">
        <w:rPr>
          <w:rFonts w:cs="Arial"/>
          <w:b/>
          <w:sz w:val="22"/>
          <w:szCs w:val="22"/>
          <w:lang w:val="es-CO"/>
        </w:rPr>
        <w:t xml:space="preserve">El accionante solicita que se ordene a la entidad demandada que proceda a </w:t>
      </w:r>
      <w:r w:rsidR="008D2BA5" w:rsidRPr="00CA5DA1">
        <w:rPr>
          <w:rFonts w:cs="Arial"/>
          <w:b/>
          <w:sz w:val="22"/>
          <w:szCs w:val="22"/>
          <w:lang w:val="es-CO"/>
        </w:rPr>
        <w:t>borrar los registros de llamados de atención del 03/04/2018, 13/09/2018, 18/05/2018 y 09/03/2018 insertas en el formulario de seguimiento del accionante.</w:t>
      </w:r>
    </w:p>
    <w:p w:rsidR="00CD639E" w:rsidRPr="00CA5DA1" w:rsidRDefault="00CD639E" w:rsidP="00CA5DA1">
      <w:pPr>
        <w:pStyle w:val="Textoindependiente"/>
        <w:spacing w:after="0" w:line="276" w:lineRule="auto"/>
        <w:jc w:val="both"/>
        <w:rPr>
          <w:rFonts w:cs="Arial"/>
          <w:sz w:val="22"/>
          <w:szCs w:val="22"/>
          <w:lang w:val="es-CO"/>
        </w:rPr>
      </w:pPr>
    </w:p>
    <w:p w:rsidR="00CD639E" w:rsidRPr="00CA5DA1" w:rsidRDefault="00CD639E" w:rsidP="00CA5DA1">
      <w:pPr>
        <w:pStyle w:val="Textoindependiente"/>
        <w:spacing w:after="0" w:line="276" w:lineRule="auto"/>
        <w:jc w:val="both"/>
        <w:rPr>
          <w:rFonts w:cs="Arial"/>
          <w:sz w:val="22"/>
          <w:szCs w:val="22"/>
          <w:lang w:val="es-CO"/>
        </w:rPr>
      </w:pPr>
      <w:r w:rsidRPr="00CA5DA1">
        <w:rPr>
          <w:rFonts w:cs="Arial"/>
          <w:sz w:val="22"/>
          <w:szCs w:val="22"/>
          <w:lang w:val="es-CO"/>
        </w:rPr>
        <w:t xml:space="preserve">Como </w:t>
      </w:r>
      <w:r w:rsidRPr="00CA5DA1">
        <w:rPr>
          <w:rFonts w:cs="Arial"/>
          <w:b/>
          <w:sz w:val="22"/>
          <w:szCs w:val="22"/>
          <w:lang w:val="es-CO"/>
        </w:rPr>
        <w:t>hechos</w:t>
      </w:r>
      <w:r w:rsidRPr="00CA5DA1">
        <w:rPr>
          <w:rFonts w:cs="Arial"/>
          <w:sz w:val="22"/>
          <w:szCs w:val="22"/>
          <w:lang w:val="es-CO"/>
        </w:rPr>
        <w:t xml:space="preserve"> sustento de las pretensiones anotadas se aducen los siguientes: </w:t>
      </w:r>
    </w:p>
    <w:p w:rsidR="00CD639E" w:rsidRPr="00CA5DA1" w:rsidRDefault="00CD639E" w:rsidP="00CA5DA1">
      <w:pPr>
        <w:pStyle w:val="Textoindependiente"/>
        <w:tabs>
          <w:tab w:val="left" w:pos="567"/>
        </w:tabs>
        <w:spacing w:after="0" w:line="276" w:lineRule="auto"/>
        <w:jc w:val="both"/>
        <w:rPr>
          <w:rFonts w:cs="Arial"/>
          <w:color w:val="FF0000"/>
          <w:sz w:val="22"/>
          <w:szCs w:val="22"/>
          <w:lang w:val="es-CO"/>
        </w:rPr>
      </w:pPr>
    </w:p>
    <w:p w:rsidR="00CD639E" w:rsidRPr="00CA5DA1" w:rsidRDefault="002467C3" w:rsidP="00CA5DA1">
      <w:pPr>
        <w:pStyle w:val="Textoindependiente"/>
        <w:spacing w:after="0" w:line="276" w:lineRule="auto"/>
        <w:jc w:val="both"/>
        <w:rPr>
          <w:rFonts w:cs="Arial"/>
          <w:sz w:val="22"/>
          <w:szCs w:val="22"/>
          <w:lang w:val="es-CO"/>
        </w:rPr>
      </w:pPr>
      <w:r w:rsidRPr="00CA5DA1">
        <w:rPr>
          <w:rFonts w:cs="Arial"/>
          <w:sz w:val="22"/>
          <w:szCs w:val="22"/>
          <w:lang w:val="es-CO"/>
        </w:rPr>
        <w:t>Manifiesta el accionante que ingreso a la Policía Nacional obteniendo el grado de patrullero mediante resolución No. 02486 del 22 de abril de 2006, ostentando a la fecha el grado de subintendente, indica que nunca ha sido objeto de sanciones disciplinarias ni llamados de atención.</w:t>
      </w:r>
    </w:p>
    <w:p w:rsidR="002467C3" w:rsidRPr="00CA5DA1" w:rsidRDefault="002467C3" w:rsidP="00CA5DA1">
      <w:pPr>
        <w:pStyle w:val="Textoindependiente"/>
        <w:spacing w:after="0" w:line="276" w:lineRule="auto"/>
        <w:jc w:val="both"/>
        <w:rPr>
          <w:rFonts w:cs="Arial"/>
          <w:sz w:val="22"/>
          <w:szCs w:val="22"/>
          <w:lang w:val="es-CO"/>
        </w:rPr>
      </w:pPr>
    </w:p>
    <w:p w:rsidR="002467C3" w:rsidRPr="00CA5DA1" w:rsidRDefault="002467C3" w:rsidP="00CA5DA1">
      <w:pPr>
        <w:pStyle w:val="Textoindependiente"/>
        <w:spacing w:after="0" w:line="276" w:lineRule="auto"/>
        <w:jc w:val="both"/>
        <w:rPr>
          <w:rFonts w:cs="Arial"/>
          <w:sz w:val="22"/>
          <w:szCs w:val="22"/>
          <w:lang w:val="es-CO"/>
        </w:rPr>
      </w:pPr>
      <w:r w:rsidRPr="00CA5DA1">
        <w:rPr>
          <w:rFonts w:cs="Arial"/>
          <w:sz w:val="22"/>
          <w:szCs w:val="22"/>
          <w:lang w:val="es-CO"/>
        </w:rPr>
        <w:t xml:space="preserve">Que para los dias 03/04/2019, 13/09/2018, 18/05/2018, 09/03/2018, 31/10/2017 se ordenaron 5 llamados de atención escritos en el formulario No. II de seguimiento, los cuales según el accionante están </w:t>
      </w:r>
      <w:r w:rsidR="00F84346" w:rsidRPr="00CA5DA1">
        <w:rPr>
          <w:rFonts w:cs="Arial"/>
          <w:sz w:val="22"/>
          <w:szCs w:val="22"/>
          <w:lang w:val="es-CO"/>
        </w:rPr>
        <w:t>prohibidos en la ley y no permite que se interpongan recursos, vulnerando de esta manera su derecho al debido proceso.</w:t>
      </w:r>
    </w:p>
    <w:p w:rsidR="002467C3" w:rsidRPr="00CA5DA1" w:rsidRDefault="002467C3" w:rsidP="00CA5DA1">
      <w:pPr>
        <w:pStyle w:val="Textoindependiente"/>
        <w:spacing w:after="0" w:line="276" w:lineRule="auto"/>
        <w:jc w:val="both"/>
        <w:rPr>
          <w:rFonts w:cs="Arial"/>
          <w:sz w:val="22"/>
          <w:szCs w:val="22"/>
          <w:lang w:val="es-CO"/>
        </w:rPr>
      </w:pPr>
    </w:p>
    <w:p w:rsidR="00CD639E" w:rsidRPr="00CA5DA1" w:rsidRDefault="00CD639E" w:rsidP="00CA5DA1">
      <w:pPr>
        <w:pStyle w:val="Cita"/>
        <w:numPr>
          <w:ilvl w:val="0"/>
          <w:numId w:val="1"/>
        </w:numPr>
        <w:spacing w:line="276" w:lineRule="auto"/>
        <w:jc w:val="both"/>
        <w:rPr>
          <w:rFonts w:ascii="Arial" w:hAnsi="Arial" w:cs="Arial"/>
          <w:b/>
          <w:i w:val="0"/>
          <w:color w:val="auto"/>
          <w:sz w:val="22"/>
          <w:szCs w:val="22"/>
          <w:lang w:val="es-CO"/>
        </w:rPr>
      </w:pPr>
      <w:r w:rsidRPr="00CA5DA1">
        <w:rPr>
          <w:rFonts w:ascii="Arial" w:hAnsi="Arial" w:cs="Arial"/>
          <w:b/>
          <w:i w:val="0"/>
          <w:color w:val="auto"/>
          <w:sz w:val="22"/>
          <w:szCs w:val="22"/>
          <w:lang w:val="es-CO"/>
        </w:rPr>
        <w:t>ACTUACIÓN PROCESAL</w:t>
      </w:r>
    </w:p>
    <w:p w:rsidR="00CD639E" w:rsidRPr="00CA5DA1" w:rsidRDefault="00CD639E" w:rsidP="00CA5DA1">
      <w:pPr>
        <w:pStyle w:val="Textoindependiente"/>
        <w:spacing w:after="0" w:line="276" w:lineRule="auto"/>
        <w:jc w:val="both"/>
        <w:rPr>
          <w:rFonts w:cs="Arial"/>
          <w:sz w:val="22"/>
          <w:szCs w:val="22"/>
          <w:lang w:val="es-CO"/>
        </w:rPr>
      </w:pPr>
    </w:p>
    <w:p w:rsidR="00CD639E" w:rsidRPr="00CA5DA1" w:rsidRDefault="00CD639E" w:rsidP="00CA5DA1">
      <w:pPr>
        <w:pStyle w:val="Textoindependiente"/>
        <w:numPr>
          <w:ilvl w:val="1"/>
          <w:numId w:val="2"/>
        </w:numPr>
        <w:tabs>
          <w:tab w:val="left" w:pos="142"/>
          <w:tab w:val="left" w:pos="284"/>
          <w:tab w:val="left" w:pos="426"/>
        </w:tabs>
        <w:spacing w:after="0" w:line="276" w:lineRule="auto"/>
        <w:ind w:left="0" w:firstLine="0"/>
        <w:jc w:val="both"/>
        <w:rPr>
          <w:rFonts w:cs="Arial"/>
          <w:b/>
          <w:sz w:val="22"/>
          <w:szCs w:val="22"/>
          <w:lang w:val="es-CO"/>
        </w:rPr>
      </w:pPr>
      <w:r w:rsidRPr="00CA5DA1">
        <w:rPr>
          <w:rFonts w:cs="Arial"/>
          <w:sz w:val="22"/>
          <w:szCs w:val="22"/>
          <w:lang w:val="es-CO"/>
        </w:rPr>
        <w:t xml:space="preserve">La presente demanda fue radicada el </w:t>
      </w:r>
      <w:r w:rsidR="00F84346" w:rsidRPr="00CA5DA1">
        <w:rPr>
          <w:rFonts w:cs="Arial"/>
          <w:sz w:val="22"/>
          <w:szCs w:val="22"/>
          <w:lang w:val="es-CO"/>
        </w:rPr>
        <w:t>7 de noviembre</w:t>
      </w:r>
      <w:r w:rsidRPr="00CA5DA1">
        <w:rPr>
          <w:rFonts w:cs="Arial"/>
          <w:sz w:val="22"/>
          <w:szCs w:val="22"/>
          <w:lang w:val="es-CO"/>
        </w:rPr>
        <w:t xml:space="preserve"> de 2019.</w:t>
      </w:r>
    </w:p>
    <w:p w:rsidR="00CD639E" w:rsidRPr="00CA5DA1" w:rsidRDefault="00CD639E" w:rsidP="00CA5DA1">
      <w:pPr>
        <w:pStyle w:val="Textoindependiente"/>
        <w:tabs>
          <w:tab w:val="left" w:pos="426"/>
        </w:tabs>
        <w:spacing w:after="0" w:line="276" w:lineRule="auto"/>
        <w:ind w:left="360"/>
        <w:jc w:val="both"/>
        <w:rPr>
          <w:rFonts w:cs="Arial"/>
          <w:b/>
          <w:sz w:val="22"/>
          <w:szCs w:val="22"/>
          <w:lang w:val="es-CO"/>
        </w:rPr>
      </w:pPr>
    </w:p>
    <w:p w:rsidR="00CD639E" w:rsidRPr="00CA5DA1" w:rsidRDefault="00CD639E" w:rsidP="00CA5DA1">
      <w:pPr>
        <w:pStyle w:val="Textoindependiente"/>
        <w:numPr>
          <w:ilvl w:val="1"/>
          <w:numId w:val="2"/>
        </w:numPr>
        <w:tabs>
          <w:tab w:val="left" w:pos="426"/>
        </w:tabs>
        <w:spacing w:after="0" w:line="276" w:lineRule="auto"/>
        <w:ind w:left="0" w:firstLine="0"/>
        <w:jc w:val="both"/>
        <w:rPr>
          <w:rFonts w:cs="Arial"/>
          <w:b/>
          <w:sz w:val="22"/>
          <w:szCs w:val="22"/>
          <w:lang w:val="es-CO"/>
        </w:rPr>
      </w:pPr>
      <w:r w:rsidRPr="00CA5DA1">
        <w:rPr>
          <w:rFonts w:cs="Arial"/>
          <w:sz w:val="22"/>
          <w:szCs w:val="22"/>
          <w:lang w:val="es-CO"/>
        </w:rPr>
        <w:t xml:space="preserve">Mediante providencia del </w:t>
      </w:r>
      <w:r w:rsidR="00F84346" w:rsidRPr="00CA5DA1">
        <w:rPr>
          <w:rFonts w:cs="Arial"/>
          <w:sz w:val="22"/>
          <w:szCs w:val="22"/>
          <w:lang w:val="es-CO"/>
        </w:rPr>
        <w:t>12</w:t>
      </w:r>
      <w:r w:rsidRPr="00CA5DA1">
        <w:rPr>
          <w:rFonts w:cs="Arial"/>
          <w:sz w:val="22"/>
          <w:szCs w:val="22"/>
          <w:lang w:val="es-CO"/>
        </w:rPr>
        <w:t xml:space="preserve"> de noviembre de 2019 se admitió la demanda y se ordenó notificar al demandado.</w:t>
      </w:r>
    </w:p>
    <w:p w:rsidR="00CD639E" w:rsidRPr="00CA5DA1" w:rsidRDefault="00CD639E" w:rsidP="00CA5DA1">
      <w:pPr>
        <w:pStyle w:val="Textoindependiente"/>
        <w:tabs>
          <w:tab w:val="left" w:pos="426"/>
        </w:tabs>
        <w:spacing w:after="0" w:line="276" w:lineRule="auto"/>
        <w:jc w:val="both"/>
        <w:rPr>
          <w:rFonts w:cs="Arial"/>
          <w:b/>
          <w:sz w:val="22"/>
          <w:szCs w:val="22"/>
          <w:lang w:val="es-CO"/>
        </w:rPr>
      </w:pPr>
    </w:p>
    <w:p w:rsidR="00CD639E" w:rsidRPr="00CA5DA1" w:rsidRDefault="00CD639E" w:rsidP="00CA5DA1">
      <w:pPr>
        <w:pStyle w:val="Textoindependiente"/>
        <w:numPr>
          <w:ilvl w:val="0"/>
          <w:numId w:val="1"/>
        </w:numPr>
        <w:spacing w:after="0" w:line="276" w:lineRule="auto"/>
        <w:jc w:val="both"/>
        <w:rPr>
          <w:rFonts w:cs="Arial"/>
          <w:b/>
          <w:sz w:val="22"/>
          <w:szCs w:val="22"/>
          <w:lang w:val="es-CO"/>
        </w:rPr>
      </w:pPr>
      <w:r w:rsidRPr="00CA5DA1">
        <w:rPr>
          <w:rFonts w:cs="Arial"/>
          <w:b/>
          <w:sz w:val="22"/>
          <w:szCs w:val="22"/>
          <w:lang w:val="es-CO"/>
        </w:rPr>
        <w:t xml:space="preserve">LA IMPUGNACIÓN </w:t>
      </w:r>
      <w:r w:rsidRPr="00CA5DA1">
        <w:rPr>
          <w:rFonts w:cs="Arial"/>
          <w:b/>
          <w:bCs/>
          <w:i/>
          <w:sz w:val="22"/>
          <w:szCs w:val="22"/>
        </w:rPr>
        <w:t xml:space="preserve"> </w:t>
      </w:r>
    </w:p>
    <w:p w:rsidR="00CD639E" w:rsidRPr="00CA5DA1" w:rsidRDefault="00CD639E" w:rsidP="00CA5DA1">
      <w:pPr>
        <w:pStyle w:val="Textoindependiente"/>
        <w:tabs>
          <w:tab w:val="left" w:pos="426"/>
        </w:tabs>
        <w:spacing w:after="0" w:line="276" w:lineRule="auto"/>
        <w:jc w:val="both"/>
        <w:rPr>
          <w:rFonts w:cs="Arial"/>
          <w:color w:val="FF0000"/>
          <w:sz w:val="22"/>
          <w:szCs w:val="22"/>
          <w:lang w:val="es-CO"/>
        </w:rPr>
      </w:pPr>
    </w:p>
    <w:p w:rsidR="00CD639E" w:rsidRPr="00CA5DA1" w:rsidRDefault="00CD639E" w:rsidP="00CA5DA1">
      <w:pPr>
        <w:pStyle w:val="Textoindependiente"/>
        <w:tabs>
          <w:tab w:val="left" w:pos="426"/>
        </w:tabs>
        <w:spacing w:after="0" w:line="276" w:lineRule="auto"/>
        <w:jc w:val="both"/>
        <w:rPr>
          <w:rFonts w:cs="Arial"/>
          <w:sz w:val="22"/>
          <w:szCs w:val="22"/>
          <w:lang w:val="es-CO"/>
        </w:rPr>
      </w:pPr>
      <w:r w:rsidRPr="00CA5DA1">
        <w:rPr>
          <w:rFonts w:cs="Arial"/>
          <w:sz w:val="22"/>
          <w:szCs w:val="22"/>
          <w:lang w:val="es-CO"/>
        </w:rPr>
        <w:t xml:space="preserve">Notificado el demandado </w:t>
      </w:r>
      <w:r w:rsidR="00F84346" w:rsidRPr="00CA5DA1">
        <w:rPr>
          <w:rFonts w:cs="Arial"/>
          <w:sz w:val="22"/>
          <w:szCs w:val="22"/>
          <w:lang w:val="es-MX"/>
        </w:rPr>
        <w:t>MINISTRO DE DEFENSA – DIRECTOR DE LA POLICÍA NACIONAL</w:t>
      </w:r>
      <w:r w:rsidRPr="00CA5DA1">
        <w:rPr>
          <w:rFonts w:cs="Arial"/>
          <w:sz w:val="22"/>
          <w:szCs w:val="22"/>
          <w:lang w:val="es-CO"/>
        </w:rPr>
        <w:t xml:space="preserve"> el </w:t>
      </w:r>
      <w:r w:rsidR="00F84346" w:rsidRPr="00CA5DA1">
        <w:rPr>
          <w:rFonts w:cs="Arial"/>
          <w:sz w:val="22"/>
          <w:szCs w:val="22"/>
          <w:lang w:val="es-CO"/>
        </w:rPr>
        <w:t>13</w:t>
      </w:r>
      <w:r w:rsidRPr="00CA5DA1">
        <w:rPr>
          <w:rFonts w:cs="Arial"/>
          <w:sz w:val="22"/>
          <w:szCs w:val="22"/>
          <w:lang w:val="es-CO"/>
        </w:rPr>
        <w:t xml:space="preserve"> de noviembre de 2019 contestó manifestando lo siguiente:</w:t>
      </w:r>
    </w:p>
    <w:p w:rsidR="00CD639E" w:rsidRPr="00CA5DA1" w:rsidRDefault="00CD639E" w:rsidP="00CA5DA1">
      <w:pPr>
        <w:pStyle w:val="Textoindependiente"/>
        <w:spacing w:after="0" w:line="276" w:lineRule="auto"/>
        <w:jc w:val="both"/>
        <w:rPr>
          <w:rFonts w:cs="Arial"/>
          <w:color w:val="FF0000"/>
          <w:sz w:val="22"/>
          <w:szCs w:val="22"/>
          <w:lang w:val="es-CO"/>
        </w:rPr>
      </w:pPr>
    </w:p>
    <w:p w:rsidR="00CD639E" w:rsidRPr="00CA5DA1" w:rsidRDefault="00CD639E" w:rsidP="00CA5DA1">
      <w:pPr>
        <w:pStyle w:val="Textoindependiente"/>
        <w:spacing w:after="0" w:line="276" w:lineRule="auto"/>
        <w:jc w:val="both"/>
        <w:rPr>
          <w:rFonts w:cs="Arial"/>
          <w:i/>
          <w:sz w:val="22"/>
          <w:szCs w:val="22"/>
          <w:lang w:val="es-CO"/>
        </w:rPr>
      </w:pPr>
      <w:r w:rsidRPr="00CA5DA1">
        <w:rPr>
          <w:rFonts w:cs="Arial"/>
          <w:i/>
          <w:sz w:val="22"/>
          <w:szCs w:val="22"/>
          <w:lang w:val="es-CO"/>
        </w:rPr>
        <w:t>“(…)</w:t>
      </w:r>
    </w:p>
    <w:p w:rsidR="00CD639E" w:rsidRPr="00CA5DA1" w:rsidRDefault="00D84052" w:rsidP="00CA5DA1">
      <w:pPr>
        <w:pStyle w:val="Textoindependiente"/>
        <w:spacing w:after="0" w:line="276" w:lineRule="auto"/>
        <w:jc w:val="center"/>
        <w:rPr>
          <w:rFonts w:cs="Arial"/>
          <w:i/>
          <w:sz w:val="22"/>
          <w:szCs w:val="22"/>
          <w:lang w:val="es-CO"/>
        </w:rPr>
      </w:pPr>
      <w:r w:rsidRPr="00CA5DA1">
        <w:rPr>
          <w:rFonts w:cs="Arial"/>
          <w:i/>
          <w:sz w:val="22"/>
          <w:szCs w:val="22"/>
          <w:lang w:val="es-CO"/>
        </w:rPr>
        <w:t>ARGUMENTOS DE DEFENSA DE LA INSTITUCION POLICIAL</w:t>
      </w:r>
    </w:p>
    <w:p w:rsidR="00D84052" w:rsidRPr="00CA5DA1" w:rsidRDefault="00D84052" w:rsidP="00CA5DA1">
      <w:pPr>
        <w:pStyle w:val="Textoindependiente"/>
        <w:spacing w:after="0" w:line="276" w:lineRule="auto"/>
        <w:jc w:val="center"/>
        <w:rPr>
          <w:rFonts w:cs="Arial"/>
          <w:i/>
          <w:sz w:val="22"/>
          <w:szCs w:val="22"/>
          <w:lang w:val="es-CO"/>
        </w:rPr>
      </w:pPr>
    </w:p>
    <w:p w:rsidR="00D84052" w:rsidRPr="00CA5DA1" w:rsidRDefault="00447FA1" w:rsidP="00CA5DA1">
      <w:pPr>
        <w:pStyle w:val="Textoindependiente"/>
        <w:spacing w:after="0" w:line="276" w:lineRule="auto"/>
        <w:jc w:val="both"/>
        <w:rPr>
          <w:rFonts w:cs="Arial"/>
          <w:i/>
          <w:sz w:val="22"/>
          <w:szCs w:val="22"/>
          <w:lang w:val="es-CO"/>
        </w:rPr>
      </w:pPr>
      <w:r w:rsidRPr="00CA5DA1">
        <w:rPr>
          <w:rFonts w:cs="Arial"/>
          <w:i/>
          <w:sz w:val="22"/>
          <w:szCs w:val="22"/>
          <w:lang w:val="es-CO"/>
        </w:rPr>
        <w:t xml:space="preserve">Frente a hechos y pretensiones advertidas por el señor accionante es cierto que el señor GERARDO ANGARITA ALBARRACÍN,  es miembro activo de la institución policial, quien al momento ostenta el grado de Subintendente, y labora en la Estación de Policía Usme, </w:t>
      </w:r>
      <w:r w:rsidRPr="00CA5DA1">
        <w:rPr>
          <w:rFonts w:cs="Arial"/>
          <w:i/>
          <w:sz w:val="22"/>
          <w:szCs w:val="22"/>
          <w:lang w:val="es-CO"/>
        </w:rPr>
        <w:lastRenderedPageBreak/>
        <w:t>frente a los registros que obran en el formulario de seguimiento relacionados con las fechas 03-04-2019, 13-09-2018, 18-05-2018, 09-03-2018- 3110-2017 los cuales se dieron en aplicación al DECRETO 1800</w:t>
      </w:r>
      <w:r w:rsidR="00415F09" w:rsidRPr="00CA5DA1">
        <w:rPr>
          <w:rFonts w:cs="Arial"/>
          <w:i/>
          <w:sz w:val="22"/>
          <w:szCs w:val="22"/>
          <w:lang w:val="es-CO"/>
        </w:rPr>
        <w:t xml:space="preserve"> </w:t>
      </w:r>
      <w:r w:rsidRPr="00CA5DA1">
        <w:rPr>
          <w:rFonts w:cs="Arial"/>
          <w:i/>
          <w:sz w:val="22"/>
          <w:szCs w:val="22"/>
          <w:lang w:val="es-CO"/>
        </w:rPr>
        <w:t>del 14 de septiembre de 2000 “por el cual se dictan normas para la evaluación del desempeño del personal uniformado de la Policía Nacional” No es cierto que se le hayan vulnerado los derechos al DEBIDO PROCESO, cuando el policial contaba con los recursos establecidos en el Decreto 1800 de 2000 norma que se encuentra vigente, no siendo la acción de tutela el medio procedente para revivir términos y mucho menos para solicitar se retire los registros realizados en las fechas citadas (…)</w:t>
      </w:r>
    </w:p>
    <w:p w:rsidR="00447FA1" w:rsidRPr="00CA5DA1" w:rsidRDefault="00447FA1" w:rsidP="00CA5DA1">
      <w:pPr>
        <w:pStyle w:val="Textoindependiente"/>
        <w:spacing w:after="0" w:line="276" w:lineRule="auto"/>
        <w:jc w:val="both"/>
        <w:rPr>
          <w:rFonts w:cs="Arial"/>
          <w:i/>
          <w:sz w:val="22"/>
          <w:szCs w:val="22"/>
          <w:lang w:val="es-CO"/>
        </w:rPr>
      </w:pPr>
    </w:p>
    <w:p w:rsidR="00447FA1" w:rsidRPr="00CA5DA1" w:rsidRDefault="00415F09" w:rsidP="00CA5DA1">
      <w:pPr>
        <w:pStyle w:val="Textoindependiente"/>
        <w:spacing w:after="0" w:line="276" w:lineRule="auto"/>
        <w:jc w:val="both"/>
        <w:rPr>
          <w:rFonts w:cs="Arial"/>
          <w:i/>
          <w:sz w:val="22"/>
          <w:szCs w:val="22"/>
          <w:lang w:val="es-CO"/>
        </w:rPr>
      </w:pPr>
      <w:r w:rsidRPr="00CA5DA1">
        <w:rPr>
          <w:rFonts w:cs="Arial"/>
          <w:i/>
          <w:sz w:val="22"/>
          <w:szCs w:val="22"/>
          <w:lang w:val="es-CO"/>
        </w:rPr>
        <w:t>El señor accionante no realizó el procedimiento establecido en el DECRETO 1800 de 2000 y no AGOTO LOS RECURSOS DE LEY, los cuales tienen unos términos establecidos (…)</w:t>
      </w:r>
    </w:p>
    <w:p w:rsidR="00415F09" w:rsidRPr="00CA5DA1" w:rsidRDefault="00415F09" w:rsidP="00CA5DA1">
      <w:pPr>
        <w:pStyle w:val="Textoindependiente"/>
        <w:spacing w:after="0" w:line="276" w:lineRule="auto"/>
        <w:jc w:val="both"/>
        <w:rPr>
          <w:rFonts w:cs="Arial"/>
          <w:i/>
          <w:sz w:val="22"/>
          <w:szCs w:val="22"/>
          <w:lang w:val="es-CO"/>
        </w:rPr>
      </w:pPr>
    </w:p>
    <w:p w:rsidR="00415F09" w:rsidRPr="00CA5DA1" w:rsidRDefault="00415F09" w:rsidP="00CA5DA1">
      <w:pPr>
        <w:pStyle w:val="Textoindependiente"/>
        <w:spacing w:after="0" w:line="276" w:lineRule="auto"/>
        <w:jc w:val="both"/>
        <w:rPr>
          <w:rFonts w:cs="Arial"/>
          <w:i/>
          <w:sz w:val="22"/>
          <w:szCs w:val="22"/>
          <w:lang w:val="es-CO"/>
        </w:rPr>
      </w:pPr>
      <w:r w:rsidRPr="00CA5DA1">
        <w:rPr>
          <w:rFonts w:cs="Arial"/>
          <w:i/>
          <w:sz w:val="22"/>
          <w:szCs w:val="22"/>
          <w:lang w:val="es-CO"/>
        </w:rPr>
        <w:t xml:space="preserve">La notificación se realizó a través de los medios electrónicos artículo 36. Notificación electrónica, además de que el policial sabia del incumplimiento a los comunicados oficiales No. S-2019-101093-MEBOG y al S-2019-109822, y por los bajos resultados obtenidos en la incorporación de auxiliares de policía en la unidad policial, iban a ser registrados en sus formularios de seguimiento. </w:t>
      </w:r>
    </w:p>
    <w:p w:rsidR="00415F09" w:rsidRPr="00CA5DA1" w:rsidRDefault="00415F09" w:rsidP="00CA5DA1">
      <w:pPr>
        <w:pStyle w:val="Textoindependiente"/>
        <w:spacing w:after="0" w:line="276" w:lineRule="auto"/>
        <w:jc w:val="both"/>
        <w:rPr>
          <w:rFonts w:cs="Arial"/>
          <w:i/>
          <w:sz w:val="22"/>
          <w:szCs w:val="22"/>
          <w:lang w:val="es-CO"/>
        </w:rPr>
      </w:pPr>
    </w:p>
    <w:p w:rsidR="00415F09" w:rsidRPr="00CA5DA1" w:rsidRDefault="00415F09" w:rsidP="00CA5DA1">
      <w:pPr>
        <w:pStyle w:val="Textoindependiente"/>
        <w:spacing w:after="0" w:line="276" w:lineRule="auto"/>
        <w:jc w:val="both"/>
        <w:rPr>
          <w:rFonts w:cs="Arial"/>
          <w:i/>
          <w:sz w:val="22"/>
          <w:szCs w:val="22"/>
          <w:lang w:val="es-CO"/>
        </w:rPr>
      </w:pPr>
      <w:r w:rsidRPr="00CA5DA1">
        <w:rPr>
          <w:rFonts w:cs="Arial"/>
          <w:i/>
          <w:sz w:val="22"/>
          <w:szCs w:val="22"/>
          <w:lang w:val="es-CO"/>
        </w:rPr>
        <w:t>En ningún momento este registro realizado con las facultades otorgadas por el Decreto 1800 es un proceso disciplinario, el policial pretende encuadrar los registros en su formulario de seguimiento como faltas disciplinarias, lo cual no tiene ningún fundamento legal, son apreciaciones de enfoque fuera de todo lugar por parte del accionante.</w:t>
      </w:r>
    </w:p>
    <w:p w:rsidR="00415F09" w:rsidRPr="00CA5DA1" w:rsidRDefault="00415F09" w:rsidP="00CA5DA1">
      <w:pPr>
        <w:pStyle w:val="Textoindependiente"/>
        <w:spacing w:after="0" w:line="276" w:lineRule="auto"/>
        <w:jc w:val="both"/>
        <w:rPr>
          <w:rFonts w:cs="Arial"/>
          <w:i/>
          <w:sz w:val="22"/>
          <w:szCs w:val="22"/>
          <w:lang w:val="es-CO"/>
        </w:rPr>
      </w:pPr>
    </w:p>
    <w:p w:rsidR="00415F09" w:rsidRPr="00CA5DA1" w:rsidRDefault="00415F09" w:rsidP="00CA5DA1">
      <w:pPr>
        <w:pStyle w:val="Textoindependiente"/>
        <w:spacing w:after="0" w:line="276" w:lineRule="auto"/>
        <w:jc w:val="both"/>
        <w:rPr>
          <w:rFonts w:cs="Arial"/>
          <w:i/>
          <w:sz w:val="22"/>
          <w:szCs w:val="22"/>
          <w:lang w:val="es-CO"/>
        </w:rPr>
      </w:pPr>
      <w:r w:rsidRPr="00CA5DA1">
        <w:rPr>
          <w:rFonts w:cs="Arial"/>
          <w:i/>
          <w:sz w:val="22"/>
          <w:szCs w:val="22"/>
          <w:lang w:val="es-CO"/>
        </w:rPr>
        <w:t>Por lo tanto el policial debió agotar los procedimientos que están estipulados en la Ley, Decretos, Resoluciones, normas que se encuentra</w:t>
      </w:r>
      <w:r w:rsidR="00B45685">
        <w:rPr>
          <w:rFonts w:cs="Arial"/>
          <w:i/>
          <w:sz w:val="22"/>
          <w:szCs w:val="22"/>
          <w:lang w:val="es-CO"/>
        </w:rPr>
        <w:t>n</w:t>
      </w:r>
      <w:r w:rsidRPr="00CA5DA1">
        <w:rPr>
          <w:rFonts w:cs="Arial"/>
          <w:i/>
          <w:sz w:val="22"/>
          <w:szCs w:val="22"/>
          <w:lang w:val="es-CO"/>
        </w:rPr>
        <w:t xml:space="preserve"> vigentes en las cuales se menciona que opciones tenía el policial para reclamar los registros cuando se aplicó el decreto 1800 de 2000.</w:t>
      </w:r>
    </w:p>
    <w:p w:rsidR="00DB0F37" w:rsidRPr="00CA5DA1" w:rsidRDefault="00DB0F37" w:rsidP="00CA5DA1">
      <w:pPr>
        <w:pStyle w:val="Textoindependiente"/>
        <w:spacing w:after="0" w:line="276" w:lineRule="auto"/>
        <w:jc w:val="both"/>
        <w:rPr>
          <w:rFonts w:cs="Arial"/>
          <w:i/>
          <w:sz w:val="22"/>
          <w:szCs w:val="22"/>
          <w:lang w:val="es-CO"/>
        </w:rPr>
      </w:pPr>
      <w:r w:rsidRPr="00CA5DA1">
        <w:rPr>
          <w:rFonts w:cs="Arial"/>
          <w:i/>
          <w:sz w:val="22"/>
          <w:szCs w:val="22"/>
          <w:lang w:val="es-CO"/>
        </w:rPr>
        <w:t>(…)</w:t>
      </w:r>
    </w:p>
    <w:p w:rsidR="00DB0F37" w:rsidRPr="00CA5DA1" w:rsidRDefault="00DB0F37" w:rsidP="00CA5DA1">
      <w:pPr>
        <w:pStyle w:val="Textoindependiente"/>
        <w:spacing w:after="0" w:line="276" w:lineRule="auto"/>
        <w:jc w:val="both"/>
        <w:rPr>
          <w:rFonts w:cs="Arial"/>
          <w:i/>
          <w:sz w:val="22"/>
          <w:szCs w:val="22"/>
          <w:lang w:val="es-CO"/>
        </w:rPr>
      </w:pPr>
    </w:p>
    <w:p w:rsidR="00DB0F37" w:rsidRPr="00CA5DA1" w:rsidRDefault="00DB0F37" w:rsidP="00CA5DA1">
      <w:pPr>
        <w:pStyle w:val="Textoindependiente"/>
        <w:spacing w:after="0" w:line="276" w:lineRule="auto"/>
        <w:jc w:val="both"/>
        <w:rPr>
          <w:rFonts w:cs="Arial"/>
          <w:i/>
          <w:sz w:val="22"/>
          <w:szCs w:val="22"/>
          <w:lang w:val="es-CO"/>
        </w:rPr>
      </w:pPr>
      <w:r w:rsidRPr="00CA5DA1">
        <w:rPr>
          <w:rFonts w:cs="Arial"/>
          <w:i/>
          <w:sz w:val="22"/>
          <w:szCs w:val="22"/>
          <w:lang w:val="es-CO"/>
        </w:rPr>
        <w:t xml:space="preserve">Frente a los hechos relacionados con los registros realizados el 31 de octubre de 2017, 9 de marzo de 2018, 18 de mayo de 2018 y 13 de septiembre de 2018 la institución policial no ha vulnerado los derechos del señor accionante GERARDO ANGARITA ALBARRACÍN cuando el policial cuenta con los procedimientos internos establecidos para solicitar la RECLAMACIÓN en la institución policial, siendo que lleva más de dos años sin solicitar dicha revisión, NO siendo </w:t>
      </w:r>
      <w:r w:rsidR="004E7C75" w:rsidRPr="00CA5DA1">
        <w:rPr>
          <w:rFonts w:cs="Arial"/>
          <w:i/>
          <w:sz w:val="22"/>
          <w:szCs w:val="22"/>
          <w:lang w:val="es-CO"/>
        </w:rPr>
        <w:t xml:space="preserve">el medio de tutela procedente para ello, además teniendo en cuenta que los mismo datan desde hace más de 6 meses lo cual vulnera el principio de INMEDIATEZ DE LA TUTELA y por ende no existe tampoco un perjuicio irremediable que señala el peligro inminente de vulneración a los derechos fundamentales, porque se presentó la calificación anual de año 2017 y no hubo ninguna afectación a la calificación anual dada al policial; igual sucede en el año 2018 tuvo una calificación anual y no hubo reproche por parte del policía y la misma trascurrió normalmente evidenciándose que continua prestando sus servicios policiales, está laborando normalmente, conserva su antigüedad y rango. </w:t>
      </w:r>
    </w:p>
    <w:p w:rsidR="004E7C75" w:rsidRPr="00CA5DA1" w:rsidRDefault="004E7C75" w:rsidP="00CA5DA1">
      <w:pPr>
        <w:pStyle w:val="Textoindependiente"/>
        <w:spacing w:after="0" w:line="276" w:lineRule="auto"/>
        <w:jc w:val="both"/>
        <w:rPr>
          <w:rFonts w:cs="Arial"/>
          <w:i/>
          <w:sz w:val="22"/>
          <w:szCs w:val="22"/>
          <w:lang w:val="es-CO"/>
        </w:rPr>
      </w:pPr>
      <w:r w:rsidRPr="00CA5DA1">
        <w:rPr>
          <w:rFonts w:cs="Arial"/>
          <w:i/>
          <w:sz w:val="22"/>
          <w:szCs w:val="22"/>
          <w:lang w:val="es-CO"/>
        </w:rPr>
        <w:t>(…)</w:t>
      </w:r>
    </w:p>
    <w:p w:rsidR="004E7C75" w:rsidRPr="00CA5DA1" w:rsidRDefault="004E7C75" w:rsidP="00CA5DA1">
      <w:pPr>
        <w:pStyle w:val="Textoindependiente"/>
        <w:spacing w:after="0" w:line="276" w:lineRule="auto"/>
        <w:jc w:val="both"/>
        <w:rPr>
          <w:rFonts w:cs="Arial"/>
          <w:i/>
          <w:sz w:val="22"/>
          <w:szCs w:val="22"/>
          <w:lang w:val="es-CO"/>
        </w:rPr>
      </w:pPr>
    </w:p>
    <w:p w:rsidR="004E7C75" w:rsidRPr="00CA5DA1" w:rsidRDefault="004E7C75" w:rsidP="00CA5DA1">
      <w:pPr>
        <w:pStyle w:val="Textoindependiente"/>
        <w:spacing w:after="0" w:line="276" w:lineRule="auto"/>
        <w:jc w:val="both"/>
        <w:rPr>
          <w:rFonts w:cs="Arial"/>
          <w:i/>
          <w:sz w:val="22"/>
          <w:szCs w:val="22"/>
          <w:lang w:val="es-CO"/>
        </w:rPr>
      </w:pPr>
      <w:r w:rsidRPr="00CA5DA1">
        <w:rPr>
          <w:rFonts w:cs="Arial"/>
          <w:i/>
          <w:sz w:val="22"/>
          <w:szCs w:val="22"/>
          <w:lang w:val="es-CO"/>
        </w:rPr>
        <w:t xml:space="preserve">Además, que la solicitud de TUTELA realizada por el señor accionante GERARDO ANGARITA </w:t>
      </w:r>
      <w:r w:rsidR="008D2BA5" w:rsidRPr="00CA5DA1">
        <w:rPr>
          <w:rFonts w:cs="Arial"/>
          <w:i/>
          <w:sz w:val="22"/>
          <w:szCs w:val="22"/>
          <w:lang w:val="es-CO"/>
        </w:rPr>
        <w:t>ALBARRACÍN</w:t>
      </w:r>
      <w:r w:rsidRPr="00CA5DA1">
        <w:rPr>
          <w:rFonts w:cs="Arial"/>
          <w:i/>
          <w:sz w:val="22"/>
          <w:szCs w:val="22"/>
          <w:lang w:val="es-CO"/>
        </w:rPr>
        <w:t xml:space="preserve">, es IMPROCEDENTE cuando se evidencia plenamente que EL ACCIONANTE no acudió a los recursos establecidos en el Decreto 1800 de 2000 para controvertir la anotación realizada el 3 de abril de 2019 y tampoco acudió para controvertir las constancias realizadas el 13-09-2018, 18-05-2018, 09-03-2018 y del 31 de octubre de </w:t>
      </w:r>
      <w:r w:rsidRPr="00CA5DA1">
        <w:rPr>
          <w:rFonts w:cs="Arial"/>
          <w:i/>
          <w:sz w:val="22"/>
          <w:szCs w:val="22"/>
          <w:lang w:val="es-CO"/>
        </w:rPr>
        <w:lastRenderedPageBreak/>
        <w:t xml:space="preserve">2017, teniendo un procedimiento interno que le permite presentar las reclamaciones sino está de acuerdo con las mismas y NO LO HIZO, tampoco </w:t>
      </w:r>
      <w:r w:rsidR="00294536" w:rsidRPr="00CA5DA1">
        <w:rPr>
          <w:rFonts w:cs="Arial"/>
          <w:i/>
          <w:sz w:val="22"/>
          <w:szCs w:val="22"/>
          <w:lang w:val="es-CO"/>
        </w:rPr>
        <w:t>CONTROVIRTIÓ las calificaciones del año 2017-2018 es decir, estuvo plenamente de acuerdo con las mismas y desde esas fechas han transcurrido más de dos años lo que implica la vulneración al PRINCIPIO DE INMEDIATEZ DE LA TUTELA.</w:t>
      </w:r>
    </w:p>
    <w:p w:rsidR="00294536" w:rsidRPr="00CA5DA1" w:rsidRDefault="00294536" w:rsidP="00CA5DA1">
      <w:pPr>
        <w:pStyle w:val="Textoindependiente"/>
        <w:spacing w:after="0" w:line="276" w:lineRule="auto"/>
        <w:jc w:val="both"/>
        <w:rPr>
          <w:rFonts w:cs="Arial"/>
          <w:i/>
          <w:sz w:val="22"/>
          <w:szCs w:val="22"/>
          <w:lang w:val="es-CO"/>
        </w:rPr>
      </w:pPr>
      <w:r w:rsidRPr="00CA5DA1">
        <w:rPr>
          <w:rFonts w:cs="Arial"/>
          <w:i/>
          <w:sz w:val="22"/>
          <w:szCs w:val="22"/>
          <w:lang w:val="es-CO"/>
        </w:rPr>
        <w:t>(…)</w:t>
      </w:r>
    </w:p>
    <w:p w:rsidR="00294536" w:rsidRPr="00CA5DA1" w:rsidRDefault="00294536" w:rsidP="00CA5DA1">
      <w:pPr>
        <w:pStyle w:val="Textoindependiente"/>
        <w:spacing w:after="0" w:line="276" w:lineRule="auto"/>
        <w:jc w:val="both"/>
        <w:rPr>
          <w:rFonts w:cs="Arial"/>
          <w:i/>
          <w:sz w:val="22"/>
          <w:szCs w:val="22"/>
          <w:lang w:val="es-CO"/>
        </w:rPr>
      </w:pPr>
    </w:p>
    <w:p w:rsidR="00294536" w:rsidRPr="00CA5DA1" w:rsidRDefault="00294536" w:rsidP="00CA5DA1">
      <w:pPr>
        <w:pStyle w:val="Textoindependiente"/>
        <w:spacing w:after="0" w:line="276" w:lineRule="auto"/>
        <w:jc w:val="center"/>
        <w:rPr>
          <w:rFonts w:cs="Arial"/>
          <w:i/>
          <w:sz w:val="22"/>
          <w:szCs w:val="22"/>
          <w:lang w:val="es-CO"/>
        </w:rPr>
      </w:pPr>
      <w:r w:rsidRPr="00CA5DA1">
        <w:rPr>
          <w:rFonts w:cs="Arial"/>
          <w:i/>
          <w:sz w:val="22"/>
          <w:szCs w:val="22"/>
          <w:lang w:val="es-CO"/>
        </w:rPr>
        <w:t>PETICIÓN ESPECIAL</w:t>
      </w:r>
    </w:p>
    <w:p w:rsidR="00294536" w:rsidRPr="00CA5DA1" w:rsidRDefault="00294536" w:rsidP="00CA5DA1">
      <w:pPr>
        <w:pStyle w:val="Textoindependiente"/>
        <w:spacing w:after="0" w:line="276" w:lineRule="auto"/>
        <w:jc w:val="center"/>
        <w:rPr>
          <w:rFonts w:cs="Arial"/>
          <w:i/>
          <w:sz w:val="22"/>
          <w:szCs w:val="22"/>
          <w:lang w:val="es-CO"/>
        </w:rPr>
      </w:pPr>
    </w:p>
    <w:p w:rsidR="00D21711" w:rsidRPr="00CA5DA1" w:rsidRDefault="00294536" w:rsidP="00CA5DA1">
      <w:pPr>
        <w:pStyle w:val="Textoindependiente"/>
        <w:spacing w:after="0" w:line="276" w:lineRule="auto"/>
        <w:jc w:val="both"/>
        <w:rPr>
          <w:rFonts w:cs="Arial"/>
          <w:i/>
          <w:sz w:val="22"/>
          <w:szCs w:val="22"/>
          <w:lang w:val="es-CO"/>
        </w:rPr>
      </w:pPr>
      <w:r w:rsidRPr="00CA5DA1">
        <w:rPr>
          <w:rFonts w:cs="Arial"/>
          <w:i/>
          <w:sz w:val="22"/>
          <w:szCs w:val="22"/>
          <w:lang w:val="es-CO"/>
        </w:rPr>
        <w:t xml:space="preserve">Por lo antes expuesto solicito con todo respeto a su Honorable Despacho tenga a bien negar las pretensiones del señor accionante GERARDO ANGARITA ALBARRACÍN y DECLARAR LA IMPROCEDENCIA de la presente acción de tutela </w:t>
      </w:r>
      <w:r w:rsidR="00D21711" w:rsidRPr="00CA5DA1">
        <w:rPr>
          <w:rFonts w:cs="Arial"/>
          <w:i/>
          <w:sz w:val="22"/>
          <w:szCs w:val="22"/>
          <w:lang w:val="es-CO"/>
        </w:rPr>
        <w:t xml:space="preserve">como quiera que el accionante no agoto la vía gubernativa, no hizo uso de la reclamación dentro de los términos de ley señalados </w:t>
      </w:r>
      <w:r w:rsidR="008D2BA5" w:rsidRPr="00CA5DA1">
        <w:rPr>
          <w:rFonts w:cs="Arial"/>
          <w:i/>
          <w:sz w:val="22"/>
          <w:szCs w:val="22"/>
          <w:lang w:val="es-CO"/>
        </w:rPr>
        <w:t>artículo</w:t>
      </w:r>
      <w:r w:rsidR="00D21711" w:rsidRPr="00CA5DA1">
        <w:rPr>
          <w:rFonts w:cs="Arial"/>
          <w:i/>
          <w:sz w:val="22"/>
          <w:szCs w:val="22"/>
          <w:lang w:val="es-CO"/>
        </w:rPr>
        <w:t xml:space="preserve"> 52 del Decreto 1800 de 2000 (recurso de </w:t>
      </w:r>
      <w:r w:rsidR="008D2BA5" w:rsidRPr="00CA5DA1">
        <w:rPr>
          <w:rFonts w:cs="Arial"/>
          <w:i/>
          <w:sz w:val="22"/>
          <w:szCs w:val="22"/>
          <w:lang w:val="es-CO"/>
        </w:rPr>
        <w:t>reposición</w:t>
      </w:r>
      <w:r w:rsidR="00D21711" w:rsidRPr="00CA5DA1">
        <w:rPr>
          <w:rFonts w:cs="Arial"/>
          <w:i/>
          <w:sz w:val="22"/>
          <w:szCs w:val="22"/>
          <w:lang w:val="es-CO"/>
        </w:rPr>
        <w:t xml:space="preserve"> y apelación) frente a la anotación de seguimiento realizada el 3 de</w:t>
      </w:r>
      <w:r w:rsidR="008D2BA5" w:rsidRPr="00CA5DA1">
        <w:rPr>
          <w:rFonts w:cs="Arial"/>
          <w:i/>
          <w:sz w:val="22"/>
          <w:szCs w:val="22"/>
          <w:lang w:val="es-CO"/>
        </w:rPr>
        <w:t xml:space="preserve"> abril</w:t>
      </w:r>
      <w:r w:rsidR="00D21711" w:rsidRPr="00CA5DA1">
        <w:rPr>
          <w:rFonts w:cs="Arial"/>
          <w:i/>
          <w:sz w:val="22"/>
          <w:szCs w:val="22"/>
          <w:lang w:val="es-CO"/>
        </w:rPr>
        <w:t xml:space="preserve"> de 2019, tampoco existe UN PERJUICIO IRREMEDIABLE, toda vez que la anotación de seguimiento no le genera ninguna consecuencia en su evaluación, no disminuye puntaje y contaba con los recursos y no hizo uso de los mismos, NO EXISTIENDO vulneración al DEBIDO PROCESO. No siendo el medio de tutela el subsidiario, idóneo, ni residual para retirar los registros realizados en aplicación al Decreto 1800 de 2000.</w:t>
      </w:r>
    </w:p>
    <w:p w:rsidR="00D21711" w:rsidRPr="00CA5DA1" w:rsidRDefault="00D21711" w:rsidP="00CA5DA1">
      <w:pPr>
        <w:pStyle w:val="Textoindependiente"/>
        <w:spacing w:after="0" w:line="276" w:lineRule="auto"/>
        <w:jc w:val="both"/>
        <w:rPr>
          <w:rFonts w:cs="Arial"/>
          <w:i/>
          <w:sz w:val="22"/>
          <w:szCs w:val="22"/>
          <w:lang w:val="es-CO"/>
        </w:rPr>
      </w:pPr>
    </w:p>
    <w:p w:rsidR="00D21711" w:rsidRPr="00CA5DA1" w:rsidRDefault="00D21711" w:rsidP="00CA5DA1">
      <w:pPr>
        <w:pStyle w:val="Textoindependiente"/>
        <w:spacing w:after="0" w:line="276" w:lineRule="auto"/>
        <w:jc w:val="both"/>
        <w:rPr>
          <w:rFonts w:cs="Arial"/>
          <w:i/>
          <w:sz w:val="22"/>
          <w:szCs w:val="22"/>
          <w:lang w:val="es-CO"/>
        </w:rPr>
      </w:pPr>
      <w:r w:rsidRPr="00CA5DA1">
        <w:rPr>
          <w:rFonts w:cs="Arial"/>
          <w:i/>
          <w:sz w:val="22"/>
          <w:szCs w:val="22"/>
          <w:lang w:val="es-CO"/>
        </w:rPr>
        <w:t xml:space="preserve">DECLARAR LA IMPROCEDENCIA  de la presente acción de tutela como quiera que el accionante no agotó el procedimiento interno establecido para la revisión de las constancias referidas por el accionante registradas a través del Portal de Servicios Internos con fecha 31 de octubre de 2017, 9 de marzo de 2018, 18 de mayo de 2018 y 13 de septiembre de 2018 en aplicación y con fundamento en la ley 1015 de 2006, cuyo único fin es encauzar la disciplina, lo cual no afectó sus derechos al debido proceso, al no realizar el procedimiento interno con la presente acción va en contravía del principio de INMEDIATEZ, cuando las mismas hacen alusión a los año 2017, 2018 años que ya fueron evaluados y que no sufrieron ninguna afectación donde el policial se declaró conforme y no hizo reclamación alguna a interior de la institución, no existiendo un PERJUICIO IRREMEDIABLE, por lo tanto, la </w:t>
      </w:r>
      <w:r w:rsidR="008D2BA5" w:rsidRPr="00CA5DA1">
        <w:rPr>
          <w:rFonts w:cs="Arial"/>
          <w:i/>
          <w:sz w:val="22"/>
          <w:szCs w:val="22"/>
          <w:lang w:val="es-CO"/>
        </w:rPr>
        <w:t>ACCIÓN</w:t>
      </w:r>
      <w:r w:rsidRPr="00CA5DA1">
        <w:rPr>
          <w:rFonts w:cs="Arial"/>
          <w:i/>
          <w:sz w:val="22"/>
          <w:szCs w:val="22"/>
          <w:lang w:val="es-CO"/>
        </w:rPr>
        <w:t xml:space="preserve"> DE TUTELA no es el medio subsidiario, idóneo ni residual para solicitar se retire del PSI las constancias de los llamados de atención realizados al policial, cuando cuenta con los procedimientos internos para su revisión y no ha hecho uso de los mismos, no existiendo vulneración alguna al debido proceso por lo que se solicita NEGAR las pretensiones del accionante por IMPROCEDENTES”.</w:t>
      </w:r>
    </w:p>
    <w:p w:rsidR="00CD639E" w:rsidRPr="00CA5DA1" w:rsidRDefault="00CD639E" w:rsidP="00CA5DA1">
      <w:pPr>
        <w:pStyle w:val="Textoindependiente"/>
        <w:spacing w:after="0" w:line="276" w:lineRule="auto"/>
        <w:jc w:val="both"/>
        <w:rPr>
          <w:rFonts w:cs="Arial"/>
          <w:b/>
          <w:bCs/>
          <w:i/>
          <w:sz w:val="22"/>
          <w:szCs w:val="22"/>
          <w:lang w:val="es-CO"/>
        </w:rPr>
      </w:pPr>
    </w:p>
    <w:p w:rsidR="00CD639E" w:rsidRPr="00CA5DA1" w:rsidRDefault="00CD639E" w:rsidP="00CA5DA1">
      <w:pPr>
        <w:pStyle w:val="Textoindependiente"/>
        <w:numPr>
          <w:ilvl w:val="0"/>
          <w:numId w:val="1"/>
        </w:numPr>
        <w:spacing w:after="0" w:line="276" w:lineRule="auto"/>
        <w:jc w:val="both"/>
        <w:rPr>
          <w:rFonts w:cs="Arial"/>
          <w:b/>
          <w:sz w:val="22"/>
          <w:szCs w:val="22"/>
          <w:lang w:val="es-CO"/>
        </w:rPr>
      </w:pPr>
      <w:r w:rsidRPr="00CA5DA1">
        <w:rPr>
          <w:rFonts w:cs="Arial"/>
          <w:b/>
          <w:sz w:val="22"/>
          <w:szCs w:val="22"/>
          <w:lang w:val="es-CO"/>
        </w:rPr>
        <w:t>LAS PRUEBAS:</w:t>
      </w:r>
    </w:p>
    <w:p w:rsidR="00CD639E" w:rsidRPr="00CA5DA1" w:rsidRDefault="00CD639E" w:rsidP="00CA5DA1">
      <w:pPr>
        <w:pStyle w:val="Textoindependiente"/>
        <w:spacing w:after="0" w:line="276" w:lineRule="auto"/>
        <w:ind w:left="720"/>
        <w:jc w:val="both"/>
        <w:rPr>
          <w:rFonts w:cs="Arial"/>
          <w:b/>
          <w:sz w:val="22"/>
          <w:szCs w:val="22"/>
          <w:lang w:val="es-CO"/>
        </w:rPr>
      </w:pPr>
    </w:p>
    <w:p w:rsidR="00CD639E" w:rsidRPr="00CA5DA1" w:rsidRDefault="008D2BA5" w:rsidP="00CA5DA1">
      <w:pPr>
        <w:pStyle w:val="Prrafodelista"/>
        <w:numPr>
          <w:ilvl w:val="0"/>
          <w:numId w:val="7"/>
        </w:numPr>
        <w:tabs>
          <w:tab w:val="left" w:pos="284"/>
        </w:tabs>
        <w:spacing w:line="276" w:lineRule="auto"/>
        <w:ind w:left="0" w:firstLine="0"/>
        <w:rPr>
          <w:rFonts w:cs="Arial"/>
          <w:sz w:val="22"/>
          <w:szCs w:val="22"/>
        </w:rPr>
      </w:pPr>
      <w:r w:rsidRPr="00CA5DA1">
        <w:rPr>
          <w:rFonts w:cs="Arial"/>
          <w:sz w:val="22"/>
          <w:szCs w:val="22"/>
        </w:rPr>
        <w:t>Copia de expediente laboral de Gerardo Angarita Albarracín (folio 34 al 101 del cp).</w:t>
      </w:r>
    </w:p>
    <w:p w:rsidR="008D2BA5" w:rsidRPr="00CA5DA1" w:rsidRDefault="008D2BA5" w:rsidP="00CA5DA1">
      <w:pPr>
        <w:pStyle w:val="Prrafodelista"/>
        <w:tabs>
          <w:tab w:val="left" w:pos="284"/>
        </w:tabs>
        <w:spacing w:line="276" w:lineRule="auto"/>
        <w:ind w:left="0"/>
        <w:rPr>
          <w:rFonts w:cs="Arial"/>
          <w:sz w:val="22"/>
          <w:szCs w:val="22"/>
        </w:rPr>
      </w:pPr>
    </w:p>
    <w:p w:rsidR="00CD639E" w:rsidRPr="00CA5DA1" w:rsidRDefault="00CD639E" w:rsidP="00CA5DA1">
      <w:pPr>
        <w:pStyle w:val="Sangra2detindependiente"/>
        <w:widowControl/>
        <w:numPr>
          <w:ilvl w:val="0"/>
          <w:numId w:val="1"/>
        </w:numPr>
        <w:spacing w:line="276" w:lineRule="auto"/>
        <w:jc w:val="center"/>
        <w:rPr>
          <w:rFonts w:cs="Arial"/>
          <w:b/>
          <w:sz w:val="22"/>
          <w:szCs w:val="22"/>
          <w:lang w:val="es-CO"/>
        </w:rPr>
      </w:pPr>
      <w:r w:rsidRPr="00CA5DA1">
        <w:rPr>
          <w:rFonts w:cs="Arial"/>
          <w:b/>
          <w:sz w:val="22"/>
          <w:szCs w:val="22"/>
          <w:lang w:val="es-CO"/>
        </w:rPr>
        <w:t>CONSIDERACIONES:</w:t>
      </w:r>
    </w:p>
    <w:p w:rsidR="00CD639E" w:rsidRPr="00CA5DA1" w:rsidRDefault="00CD639E" w:rsidP="00CA5DA1">
      <w:pPr>
        <w:pStyle w:val="Sangra2detindependiente"/>
        <w:widowControl/>
        <w:spacing w:line="276" w:lineRule="auto"/>
        <w:ind w:left="360" w:firstLine="0"/>
        <w:rPr>
          <w:rFonts w:cs="Arial"/>
          <w:b/>
          <w:color w:val="FF0000"/>
          <w:sz w:val="22"/>
          <w:szCs w:val="22"/>
          <w:lang w:val="es-CO"/>
        </w:rPr>
      </w:pPr>
    </w:p>
    <w:p w:rsidR="00CD639E" w:rsidRPr="00CA5DA1" w:rsidRDefault="00CD639E" w:rsidP="00CA5DA1">
      <w:pPr>
        <w:numPr>
          <w:ilvl w:val="1"/>
          <w:numId w:val="3"/>
        </w:numPr>
        <w:tabs>
          <w:tab w:val="left" w:pos="0"/>
          <w:tab w:val="left" w:pos="284"/>
          <w:tab w:val="left" w:pos="426"/>
        </w:tabs>
        <w:spacing w:line="276" w:lineRule="auto"/>
        <w:ind w:left="0" w:firstLine="0"/>
        <w:jc w:val="both"/>
        <w:rPr>
          <w:rFonts w:ascii="Arial" w:eastAsia="Calibri" w:hAnsi="Arial" w:cs="Arial"/>
          <w:b/>
          <w:sz w:val="22"/>
          <w:szCs w:val="22"/>
        </w:rPr>
      </w:pPr>
      <w:r w:rsidRPr="00CA5DA1">
        <w:rPr>
          <w:rFonts w:ascii="Arial" w:eastAsia="Calibri" w:hAnsi="Arial" w:cs="Arial"/>
          <w:sz w:val="22"/>
          <w:szCs w:val="22"/>
        </w:rPr>
        <w:t>De conformidad con lo dispuesto en el artículo 86 de la Constitución Política, en el articulado general y, en particular, en los Artículos 1°, 5° y 8° del Decreto – Ley 2591 de 1991 “</w:t>
      </w:r>
      <w:r w:rsidRPr="00CA5DA1">
        <w:rPr>
          <w:rFonts w:ascii="Arial" w:eastAsia="Calibri" w:hAnsi="Arial" w:cs="Arial"/>
          <w:i/>
          <w:sz w:val="22"/>
          <w:szCs w:val="22"/>
        </w:rPr>
        <w:t>Por el cual se reglamenta la acción de tutela consagrada en el artículo 86 de la Constitución Política”</w:t>
      </w:r>
      <w:r w:rsidRPr="00CA5DA1">
        <w:rPr>
          <w:rFonts w:ascii="Arial" w:eastAsia="Calibri" w:hAnsi="Arial" w:cs="Arial"/>
          <w:sz w:val="22"/>
          <w:szCs w:val="22"/>
        </w:rPr>
        <w:t xml:space="preserve">,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w:t>
      </w:r>
      <w:r w:rsidRPr="00CA5DA1">
        <w:rPr>
          <w:rFonts w:ascii="Arial" w:eastAsia="Calibri" w:hAnsi="Arial" w:cs="Arial"/>
          <w:sz w:val="22"/>
          <w:szCs w:val="22"/>
        </w:rPr>
        <w:lastRenderedPageBreak/>
        <w:t>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CD639E" w:rsidRPr="00CA5DA1" w:rsidRDefault="00CD639E" w:rsidP="00CA5DA1">
      <w:pPr>
        <w:spacing w:line="276" w:lineRule="auto"/>
        <w:ind w:left="708"/>
        <w:jc w:val="both"/>
        <w:rPr>
          <w:rFonts w:ascii="Arial" w:eastAsia="Calibri" w:hAnsi="Arial" w:cs="Arial"/>
          <w:sz w:val="22"/>
          <w:szCs w:val="22"/>
        </w:rPr>
      </w:pPr>
    </w:p>
    <w:p w:rsidR="00CD639E" w:rsidRPr="00CA5DA1" w:rsidRDefault="00CD639E" w:rsidP="00CA5DA1">
      <w:pPr>
        <w:spacing w:line="276" w:lineRule="auto"/>
        <w:jc w:val="both"/>
        <w:rPr>
          <w:rFonts w:ascii="Arial" w:eastAsia="Calibri" w:hAnsi="Arial" w:cs="Arial"/>
          <w:sz w:val="22"/>
          <w:szCs w:val="22"/>
        </w:rPr>
      </w:pPr>
      <w:r w:rsidRPr="00CA5DA1">
        <w:rPr>
          <w:rFonts w:ascii="Arial" w:eastAsia="Calibri" w:hAnsi="Arial" w:cs="Arial"/>
          <w:sz w:val="22"/>
          <w:szCs w:val="22"/>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CD639E" w:rsidRPr="00CA5DA1" w:rsidRDefault="00CD639E" w:rsidP="00CA5DA1">
      <w:pPr>
        <w:tabs>
          <w:tab w:val="left" w:pos="709"/>
        </w:tabs>
        <w:spacing w:line="276" w:lineRule="auto"/>
        <w:jc w:val="both"/>
        <w:rPr>
          <w:rFonts w:ascii="Arial" w:eastAsia="Calibri" w:hAnsi="Arial" w:cs="Arial"/>
          <w:sz w:val="22"/>
          <w:szCs w:val="22"/>
        </w:rPr>
      </w:pPr>
    </w:p>
    <w:p w:rsidR="008D2BA5" w:rsidRPr="00CA5DA1" w:rsidRDefault="00CD639E" w:rsidP="00CA5DA1">
      <w:pPr>
        <w:pStyle w:val="Textoindependiente"/>
        <w:numPr>
          <w:ilvl w:val="1"/>
          <w:numId w:val="3"/>
        </w:numPr>
        <w:tabs>
          <w:tab w:val="left" w:pos="0"/>
          <w:tab w:val="left" w:pos="142"/>
          <w:tab w:val="left" w:pos="426"/>
        </w:tabs>
        <w:spacing w:after="0" w:line="276" w:lineRule="auto"/>
        <w:ind w:left="0" w:firstLine="0"/>
        <w:jc w:val="both"/>
        <w:rPr>
          <w:rFonts w:cs="Arial"/>
          <w:b/>
          <w:sz w:val="22"/>
          <w:szCs w:val="22"/>
          <w:lang w:val="es-CO"/>
        </w:rPr>
      </w:pPr>
      <w:r w:rsidRPr="00CA5DA1">
        <w:rPr>
          <w:rFonts w:cs="Arial"/>
          <w:b/>
          <w:color w:val="000000" w:themeColor="text1"/>
          <w:sz w:val="22"/>
          <w:szCs w:val="22"/>
          <w:lang w:val="es-ES_tradnl"/>
        </w:rPr>
        <w:t xml:space="preserve">Observa el </w:t>
      </w:r>
      <w:r w:rsidRPr="00CA5DA1">
        <w:rPr>
          <w:rFonts w:cs="Arial"/>
          <w:b/>
          <w:sz w:val="22"/>
          <w:szCs w:val="22"/>
          <w:lang w:val="es-ES_tradnl"/>
        </w:rPr>
        <w:t xml:space="preserve">Despacho que el derecho fundamental del cual pretende obtener protección el  accionante es </w:t>
      </w:r>
      <w:r w:rsidR="008D2BA5" w:rsidRPr="00CA5DA1">
        <w:rPr>
          <w:rFonts w:cs="Arial"/>
          <w:b/>
          <w:sz w:val="22"/>
          <w:szCs w:val="22"/>
          <w:lang w:val="es-ES_tradnl"/>
        </w:rPr>
        <w:t xml:space="preserve">al </w:t>
      </w:r>
      <w:r w:rsidR="008D2BA5" w:rsidRPr="00CA5DA1">
        <w:rPr>
          <w:rFonts w:cs="Arial"/>
          <w:b/>
          <w:sz w:val="22"/>
          <w:szCs w:val="22"/>
          <w:lang w:val="es-CO"/>
        </w:rPr>
        <w:t>debido proceso</w:t>
      </w:r>
      <w:r w:rsidR="008D2BA5" w:rsidRPr="00CA5DA1">
        <w:rPr>
          <w:rFonts w:cs="Arial"/>
          <w:b/>
          <w:sz w:val="22"/>
          <w:szCs w:val="22"/>
          <w:lang w:val="es-ES_tradnl"/>
        </w:rPr>
        <w:t xml:space="preserve"> </w:t>
      </w:r>
      <w:r w:rsidRPr="00CA5DA1">
        <w:rPr>
          <w:rFonts w:cs="Arial"/>
          <w:b/>
          <w:sz w:val="22"/>
          <w:szCs w:val="22"/>
          <w:lang w:val="es-ES_tradnl"/>
        </w:rPr>
        <w:t>toda vez que la entidad accionada</w:t>
      </w:r>
      <w:r w:rsidR="008D2BA5" w:rsidRPr="00CA5DA1">
        <w:rPr>
          <w:rFonts w:cs="Arial"/>
          <w:b/>
          <w:sz w:val="22"/>
          <w:szCs w:val="22"/>
          <w:lang w:val="es-ES_tradnl"/>
        </w:rPr>
        <w:t xml:space="preserve"> registro </w:t>
      </w:r>
      <w:r w:rsidR="008D2BA5" w:rsidRPr="00CA5DA1">
        <w:rPr>
          <w:rFonts w:cs="Arial"/>
          <w:b/>
          <w:sz w:val="22"/>
          <w:szCs w:val="22"/>
          <w:lang w:val="es-CO"/>
        </w:rPr>
        <w:t xml:space="preserve">llamados de atención del 03/04/2018, 13/09/2018, 18/05/2018 y 09/03/2018 </w:t>
      </w:r>
      <w:r w:rsidR="00B45685">
        <w:rPr>
          <w:rFonts w:cs="Arial"/>
          <w:b/>
          <w:sz w:val="22"/>
          <w:szCs w:val="22"/>
          <w:lang w:val="es-CO"/>
        </w:rPr>
        <w:t>e</w:t>
      </w:r>
      <w:r w:rsidR="008D2BA5" w:rsidRPr="00CA5DA1">
        <w:rPr>
          <w:rFonts w:cs="Arial"/>
          <w:b/>
          <w:sz w:val="22"/>
          <w:szCs w:val="22"/>
          <w:lang w:val="es-CO"/>
        </w:rPr>
        <w:t>n el formulario de seguimiento del accionante</w:t>
      </w:r>
      <w:r w:rsidR="00B45685">
        <w:rPr>
          <w:rFonts w:cs="Arial"/>
          <w:b/>
          <w:sz w:val="22"/>
          <w:szCs w:val="22"/>
          <w:lang w:val="es-CO"/>
        </w:rPr>
        <w:t>.</w:t>
      </w:r>
    </w:p>
    <w:p w:rsidR="00CD639E" w:rsidRPr="00CA5DA1" w:rsidRDefault="00CD639E" w:rsidP="00CA5DA1">
      <w:pPr>
        <w:pStyle w:val="Textoindependiente"/>
        <w:spacing w:after="0" w:line="276" w:lineRule="auto"/>
        <w:jc w:val="both"/>
        <w:rPr>
          <w:rFonts w:cs="Arial"/>
          <w:sz w:val="22"/>
          <w:szCs w:val="22"/>
        </w:rPr>
      </w:pPr>
    </w:p>
    <w:p w:rsidR="00CD639E" w:rsidRPr="00CA5DA1" w:rsidRDefault="00CD639E" w:rsidP="00CA5DA1">
      <w:pPr>
        <w:spacing w:line="276" w:lineRule="auto"/>
        <w:jc w:val="both"/>
        <w:rPr>
          <w:rFonts w:ascii="Arial" w:hAnsi="Arial" w:cs="Arial"/>
          <w:b/>
          <w:sz w:val="22"/>
          <w:szCs w:val="22"/>
          <w:lang w:val="es-MX"/>
        </w:rPr>
      </w:pPr>
      <w:r w:rsidRPr="00CA5DA1">
        <w:rPr>
          <w:rFonts w:ascii="Arial" w:hAnsi="Arial" w:cs="Arial"/>
          <w:sz w:val="22"/>
          <w:szCs w:val="22"/>
          <w:lang w:val="es-MX"/>
        </w:rPr>
        <w:t xml:space="preserve">Así las cosas, cabe preguntarse </w:t>
      </w:r>
      <w:r w:rsidRPr="00CA5DA1">
        <w:rPr>
          <w:rFonts w:ascii="Arial" w:hAnsi="Arial" w:cs="Arial"/>
          <w:b/>
          <w:sz w:val="22"/>
          <w:szCs w:val="22"/>
          <w:lang w:val="es-MX"/>
        </w:rPr>
        <w:t xml:space="preserve">¿Debe tutelarse el derecho </w:t>
      </w:r>
      <w:r w:rsidR="008D2BA5" w:rsidRPr="00CA5DA1">
        <w:rPr>
          <w:rFonts w:ascii="Arial" w:hAnsi="Arial" w:cs="Arial"/>
          <w:b/>
          <w:sz w:val="22"/>
          <w:szCs w:val="22"/>
          <w:lang w:val="es-ES_tradnl"/>
        </w:rPr>
        <w:t xml:space="preserve">al </w:t>
      </w:r>
      <w:r w:rsidR="008D2BA5" w:rsidRPr="00CA5DA1">
        <w:rPr>
          <w:rFonts w:ascii="Arial" w:hAnsi="Arial" w:cs="Arial"/>
          <w:b/>
          <w:sz w:val="22"/>
          <w:szCs w:val="22"/>
          <w:lang w:val="es-CO"/>
        </w:rPr>
        <w:t>debido proceso</w:t>
      </w:r>
      <w:r w:rsidRPr="00CA5DA1">
        <w:rPr>
          <w:rFonts w:ascii="Arial" w:hAnsi="Arial" w:cs="Arial"/>
          <w:b/>
          <w:sz w:val="22"/>
          <w:szCs w:val="22"/>
          <w:lang w:val="es-MX"/>
        </w:rPr>
        <w:t xml:space="preserve"> del accionante</w:t>
      </w:r>
      <w:r w:rsidRPr="00CA5DA1">
        <w:rPr>
          <w:rFonts w:ascii="Arial" w:hAnsi="Arial" w:cs="Arial"/>
          <w:sz w:val="22"/>
          <w:szCs w:val="22"/>
          <w:lang w:val="es-MX"/>
        </w:rPr>
        <w:t xml:space="preserve"> </w:t>
      </w:r>
      <w:r w:rsidRPr="00CA5DA1">
        <w:rPr>
          <w:rFonts w:ascii="Arial" w:hAnsi="Arial" w:cs="Arial"/>
          <w:b/>
          <w:sz w:val="22"/>
          <w:szCs w:val="22"/>
          <w:lang w:val="es-MX"/>
        </w:rPr>
        <w:t>ante las actuaciones de la demandada?</w:t>
      </w:r>
    </w:p>
    <w:p w:rsidR="00CD639E" w:rsidRPr="00CA5DA1" w:rsidRDefault="00CD639E" w:rsidP="00CA5DA1">
      <w:pPr>
        <w:spacing w:line="276" w:lineRule="auto"/>
        <w:jc w:val="both"/>
        <w:rPr>
          <w:rFonts w:ascii="Arial" w:hAnsi="Arial" w:cs="Arial"/>
          <w:b/>
          <w:sz w:val="22"/>
          <w:szCs w:val="22"/>
          <w:lang w:val="es-MX"/>
        </w:rPr>
      </w:pPr>
    </w:p>
    <w:p w:rsidR="00CD639E" w:rsidRPr="00CA5DA1" w:rsidRDefault="00CD639E" w:rsidP="00CA5DA1">
      <w:pPr>
        <w:pStyle w:val="Sangradetextonormal"/>
        <w:spacing w:line="276" w:lineRule="auto"/>
        <w:ind w:left="0"/>
        <w:rPr>
          <w:rFonts w:cs="Arial"/>
          <w:sz w:val="22"/>
          <w:szCs w:val="22"/>
        </w:rPr>
      </w:pPr>
      <w:r w:rsidRPr="00CA5DA1">
        <w:rPr>
          <w:rFonts w:cs="Arial"/>
          <w:sz w:val="22"/>
          <w:szCs w:val="22"/>
        </w:rPr>
        <w:t>La respuesta al anterior interrogante es negativa por las siguientes razones:</w:t>
      </w:r>
    </w:p>
    <w:p w:rsidR="00CD639E" w:rsidRPr="00CA5DA1" w:rsidRDefault="00CD639E" w:rsidP="00CA5DA1">
      <w:pPr>
        <w:spacing w:line="276" w:lineRule="auto"/>
        <w:jc w:val="both"/>
        <w:rPr>
          <w:rFonts w:ascii="Arial" w:hAnsi="Arial" w:cs="Arial"/>
          <w:sz w:val="22"/>
          <w:szCs w:val="22"/>
          <w:lang w:val="es-MX"/>
        </w:rPr>
      </w:pPr>
    </w:p>
    <w:p w:rsidR="008D2BA5" w:rsidRPr="00CA5DA1" w:rsidRDefault="008D2BA5" w:rsidP="00CA5DA1">
      <w:pPr>
        <w:pStyle w:val="Sangradetextonormal"/>
        <w:spacing w:line="276" w:lineRule="auto"/>
        <w:ind w:left="0"/>
        <w:rPr>
          <w:rFonts w:cs="Arial"/>
          <w:sz w:val="22"/>
          <w:szCs w:val="22"/>
        </w:rPr>
      </w:pPr>
      <w:r w:rsidRPr="00CA5DA1">
        <w:rPr>
          <w:rFonts w:cs="Arial"/>
          <w:sz w:val="22"/>
          <w:szCs w:val="22"/>
        </w:rPr>
        <w:t xml:space="preserve">El artículo 29 de la Constitución Política establece que el </w:t>
      </w:r>
      <w:r w:rsidRPr="00CA5DA1">
        <w:rPr>
          <w:rFonts w:cs="Arial"/>
          <w:b/>
          <w:sz w:val="22"/>
          <w:szCs w:val="22"/>
        </w:rPr>
        <w:t>debido proceso</w:t>
      </w:r>
      <w:r w:rsidRPr="00CA5DA1">
        <w:rPr>
          <w:rFonts w:cs="Arial"/>
          <w:sz w:val="22"/>
          <w:szCs w:val="22"/>
        </w:rPr>
        <w:t xml:space="preserve"> se aplicará a toda clase de actuaciones judiciales y administrativas.</w:t>
      </w:r>
    </w:p>
    <w:p w:rsidR="008D2BA5" w:rsidRPr="00CA5DA1" w:rsidRDefault="008D2BA5" w:rsidP="00CA5DA1">
      <w:pPr>
        <w:pStyle w:val="Sangradetextonormal"/>
        <w:spacing w:line="276" w:lineRule="auto"/>
        <w:ind w:left="0"/>
        <w:rPr>
          <w:rFonts w:cs="Arial"/>
          <w:sz w:val="22"/>
          <w:szCs w:val="22"/>
        </w:rPr>
      </w:pPr>
    </w:p>
    <w:p w:rsidR="008D2BA5" w:rsidRPr="00CA5DA1" w:rsidRDefault="008D2BA5" w:rsidP="00CA5DA1">
      <w:pPr>
        <w:pStyle w:val="Sangradetextonormal"/>
        <w:spacing w:line="276" w:lineRule="auto"/>
        <w:ind w:left="0"/>
        <w:rPr>
          <w:rFonts w:cs="Arial"/>
          <w:sz w:val="22"/>
          <w:szCs w:val="22"/>
        </w:rPr>
      </w:pPr>
      <w:r w:rsidRPr="00CA5DA1">
        <w:rPr>
          <w:rFonts w:cs="Arial"/>
          <w:sz w:val="22"/>
          <w:szCs w:val="22"/>
        </w:rPr>
        <w:t>La jurisprudencia constitucional ha expresado frente al debido proceso que:</w:t>
      </w:r>
    </w:p>
    <w:p w:rsidR="008D2BA5" w:rsidRPr="00CA5DA1" w:rsidRDefault="008D2BA5" w:rsidP="00CA5DA1">
      <w:pPr>
        <w:pStyle w:val="Sangradetextonormal"/>
        <w:spacing w:line="276" w:lineRule="auto"/>
        <w:ind w:left="0"/>
        <w:rPr>
          <w:rFonts w:cs="Arial"/>
          <w:sz w:val="22"/>
          <w:szCs w:val="22"/>
        </w:rPr>
      </w:pPr>
    </w:p>
    <w:p w:rsidR="008D2BA5" w:rsidRPr="00CA5DA1" w:rsidRDefault="008D2BA5" w:rsidP="00CA5DA1">
      <w:pPr>
        <w:pStyle w:val="Sangradetextonormal"/>
        <w:spacing w:line="276" w:lineRule="auto"/>
        <w:ind w:left="0"/>
        <w:rPr>
          <w:rFonts w:cs="Arial"/>
          <w:i/>
          <w:sz w:val="22"/>
          <w:szCs w:val="22"/>
        </w:rPr>
      </w:pPr>
      <w:r w:rsidRPr="00CA5DA1">
        <w:rPr>
          <w:rFonts w:cs="Arial"/>
          <w:sz w:val="22"/>
          <w:szCs w:val="22"/>
        </w:rPr>
        <w:t>“</w:t>
      </w:r>
      <w:r w:rsidRPr="00CA5DA1">
        <w:rPr>
          <w:rFonts w:cs="Arial"/>
          <w:i/>
          <w:sz w:val="22"/>
          <w:szCs w:val="22"/>
        </w:rPr>
        <w:t>Todo proceso consiste en el desarrollo de particulares relaciones jurídicas entre el órgano sancionador y el procesado o demandado, para buscar la efectividad del derecho material y las garantías debidas a las personas que en él intervienen.</w:t>
      </w:r>
    </w:p>
    <w:p w:rsidR="008D2BA5" w:rsidRPr="00CA5DA1" w:rsidRDefault="008D2BA5" w:rsidP="00CA5DA1">
      <w:pPr>
        <w:pStyle w:val="Sangradetextonormal"/>
        <w:spacing w:line="276" w:lineRule="auto"/>
        <w:ind w:left="0"/>
        <w:rPr>
          <w:rFonts w:cs="Arial"/>
          <w:i/>
          <w:sz w:val="22"/>
          <w:szCs w:val="22"/>
        </w:rPr>
      </w:pPr>
    </w:p>
    <w:p w:rsidR="008D2BA5" w:rsidRPr="00CA5DA1" w:rsidRDefault="008D2BA5" w:rsidP="00CA5DA1">
      <w:pPr>
        <w:pStyle w:val="Sangradetextonormal"/>
        <w:spacing w:line="276" w:lineRule="auto"/>
        <w:ind w:left="0"/>
        <w:rPr>
          <w:rFonts w:cs="Arial"/>
          <w:i/>
          <w:sz w:val="22"/>
          <w:szCs w:val="22"/>
        </w:rPr>
      </w:pPr>
      <w:r w:rsidRPr="00CA5DA1">
        <w:rPr>
          <w:rFonts w:cs="Arial"/>
          <w:i/>
          <w:sz w:val="22"/>
          <w:szCs w:val="22"/>
        </w:rPr>
        <w:t>La situación conflictiva que surge de cualquier tipo de proceso exige una regulación jurídica y una limitación de los poderes estatales, así como un respeto de los derechos y obligaciones de los individuos o partes procesales.</w:t>
      </w:r>
    </w:p>
    <w:p w:rsidR="008D2BA5" w:rsidRPr="00CA5DA1" w:rsidRDefault="008D2BA5" w:rsidP="00CA5DA1">
      <w:pPr>
        <w:pStyle w:val="Sangradetextonormal"/>
        <w:spacing w:line="276" w:lineRule="auto"/>
        <w:ind w:left="0"/>
        <w:rPr>
          <w:rFonts w:cs="Arial"/>
          <w:i/>
          <w:sz w:val="22"/>
          <w:szCs w:val="22"/>
        </w:rPr>
      </w:pPr>
    </w:p>
    <w:p w:rsidR="008D2BA5" w:rsidRPr="00CA5DA1" w:rsidRDefault="008D2BA5" w:rsidP="00CA5DA1">
      <w:pPr>
        <w:pStyle w:val="Sangradetextonormal"/>
        <w:spacing w:line="276" w:lineRule="auto"/>
        <w:ind w:left="0"/>
        <w:rPr>
          <w:rFonts w:cs="Arial"/>
          <w:i/>
          <w:sz w:val="22"/>
          <w:szCs w:val="22"/>
        </w:rPr>
      </w:pPr>
      <w:r w:rsidRPr="00CA5DA1">
        <w:rPr>
          <w:rFonts w:cs="Arial"/>
          <w:i/>
          <w:sz w:val="22"/>
          <w:szCs w:val="22"/>
        </w:rPr>
        <w:t>Es decir que cuando de aplicar sanciones se trata, el debido proceso es exigente en materia de legalidad, ya que no solamente pretende que el servidor público cumpla las funciones asignadas, sino que además lo haga en la forma que lo determina el ordenamiento jurídico.</w:t>
      </w:r>
    </w:p>
    <w:p w:rsidR="008D2BA5" w:rsidRPr="00CA5DA1" w:rsidRDefault="008D2BA5" w:rsidP="00CA5DA1">
      <w:pPr>
        <w:pStyle w:val="Sangradetextonormal"/>
        <w:spacing w:line="276" w:lineRule="auto"/>
        <w:ind w:left="0"/>
        <w:rPr>
          <w:rFonts w:cs="Arial"/>
          <w:i/>
          <w:sz w:val="22"/>
          <w:szCs w:val="22"/>
        </w:rPr>
      </w:pPr>
    </w:p>
    <w:p w:rsidR="008D2BA5" w:rsidRPr="00CA5DA1" w:rsidRDefault="008D2BA5" w:rsidP="00CA5DA1">
      <w:pPr>
        <w:pStyle w:val="Sangradetextonormal"/>
        <w:spacing w:line="276" w:lineRule="auto"/>
        <w:ind w:left="0"/>
        <w:rPr>
          <w:rFonts w:cs="Arial"/>
          <w:sz w:val="22"/>
          <w:szCs w:val="22"/>
        </w:rPr>
      </w:pPr>
      <w:r w:rsidRPr="00CA5DA1">
        <w:rPr>
          <w:rFonts w:cs="Arial"/>
          <w:i/>
          <w:sz w:val="22"/>
          <w:szCs w:val="22"/>
        </w:rPr>
        <w:t xml:space="preserve">(…) Por lo tanto, toda actuación administrativa deberá ser el resultado de un proceso en el que la persona tuvo la oportunidad de expresar sus opiniones así como de presentar las </w:t>
      </w:r>
      <w:r w:rsidRPr="00CA5DA1">
        <w:rPr>
          <w:rFonts w:cs="Arial"/>
          <w:i/>
          <w:sz w:val="22"/>
          <w:szCs w:val="22"/>
        </w:rPr>
        <w:lastRenderedPageBreak/>
        <w:t>pruebas que demuestran su derecho, con plena observancia de las disposiciones procesales que lo regulen”</w:t>
      </w:r>
      <w:r w:rsidRPr="00CA5DA1">
        <w:rPr>
          <w:rFonts w:cs="Arial"/>
          <w:sz w:val="22"/>
          <w:szCs w:val="22"/>
        </w:rPr>
        <w:t xml:space="preserve"> </w:t>
      </w:r>
      <w:r w:rsidRPr="00CA5DA1">
        <w:rPr>
          <w:rFonts w:cs="Arial"/>
          <w:sz w:val="22"/>
          <w:szCs w:val="22"/>
          <w:vertAlign w:val="superscript"/>
        </w:rPr>
        <w:footnoteReference w:id="1"/>
      </w:r>
    </w:p>
    <w:p w:rsidR="008D2BA5" w:rsidRPr="00CA5DA1" w:rsidRDefault="008D2BA5" w:rsidP="00CA5DA1">
      <w:pPr>
        <w:pStyle w:val="Textoindependiente"/>
        <w:shd w:val="clear" w:color="auto" w:fill="FFFFFF"/>
        <w:spacing w:after="0" w:line="276" w:lineRule="auto"/>
        <w:ind w:right="51"/>
        <w:jc w:val="both"/>
        <w:rPr>
          <w:rFonts w:cs="Arial"/>
          <w:sz w:val="22"/>
          <w:szCs w:val="22"/>
          <w:lang w:val="es-ES"/>
        </w:rPr>
      </w:pPr>
      <w:r w:rsidRPr="00CA5DA1">
        <w:rPr>
          <w:rFonts w:cs="Arial"/>
          <w:b/>
          <w:bCs/>
          <w:sz w:val="22"/>
          <w:szCs w:val="22"/>
          <w:lang w:val="es-ES"/>
        </w:rPr>
        <w:t> </w:t>
      </w:r>
    </w:p>
    <w:p w:rsidR="008D2BA5" w:rsidRPr="00CA5DA1" w:rsidRDefault="008D2BA5" w:rsidP="00CA5DA1">
      <w:pPr>
        <w:pStyle w:val="Textoindependiente"/>
        <w:shd w:val="clear" w:color="auto" w:fill="FFFFFF"/>
        <w:spacing w:after="0" w:line="276" w:lineRule="auto"/>
        <w:ind w:right="51"/>
        <w:jc w:val="both"/>
        <w:rPr>
          <w:rFonts w:cs="Arial"/>
          <w:sz w:val="22"/>
          <w:szCs w:val="22"/>
          <w:lang w:val="es-ES"/>
        </w:rPr>
      </w:pPr>
      <w:r w:rsidRPr="00CA5DA1">
        <w:rPr>
          <w:rFonts w:cs="Arial"/>
          <w:sz w:val="22"/>
          <w:szCs w:val="22"/>
          <w:lang w:val="es-ES"/>
        </w:rPr>
        <w:t>El artículo 29 de la Constitución Política consagró el derecho fundamental al debido proceso y determinó que éste:</w:t>
      </w:r>
    </w:p>
    <w:p w:rsidR="008D2BA5" w:rsidRPr="00CA5DA1" w:rsidRDefault="008D2BA5" w:rsidP="00CA5DA1">
      <w:pPr>
        <w:pStyle w:val="Textoindependiente"/>
        <w:shd w:val="clear" w:color="auto" w:fill="FFFFFF"/>
        <w:spacing w:after="0" w:line="276" w:lineRule="auto"/>
        <w:ind w:right="51"/>
        <w:jc w:val="both"/>
        <w:rPr>
          <w:rFonts w:cs="Arial"/>
          <w:sz w:val="22"/>
          <w:szCs w:val="22"/>
          <w:lang w:val="es-ES"/>
        </w:rPr>
      </w:pPr>
      <w:r w:rsidRPr="00CA5DA1">
        <w:rPr>
          <w:rFonts w:cs="Arial"/>
          <w:sz w:val="22"/>
          <w:szCs w:val="22"/>
          <w:lang w:val="es-ES"/>
        </w:rPr>
        <w:t> </w:t>
      </w:r>
    </w:p>
    <w:p w:rsidR="008D2BA5" w:rsidRPr="00CA5DA1" w:rsidRDefault="008D2BA5" w:rsidP="00CA5DA1">
      <w:pPr>
        <w:pStyle w:val="Textoindependiente"/>
        <w:shd w:val="clear" w:color="auto" w:fill="FFFFFF"/>
        <w:spacing w:after="0" w:line="276" w:lineRule="auto"/>
        <w:ind w:right="544"/>
        <w:jc w:val="both"/>
        <w:rPr>
          <w:rFonts w:cs="Arial"/>
          <w:sz w:val="22"/>
          <w:szCs w:val="22"/>
          <w:lang w:val="es-ES"/>
        </w:rPr>
      </w:pPr>
      <w:r w:rsidRPr="00CA5DA1">
        <w:rPr>
          <w:rFonts w:cs="Arial"/>
          <w:i/>
          <w:iCs/>
          <w:sz w:val="22"/>
          <w:szCs w:val="22"/>
          <w:lang w:val="es-ES"/>
        </w:rPr>
        <w:t>“Se aplicará a toda clase de actuaciones judiciales y administrativas.</w:t>
      </w:r>
    </w:p>
    <w:p w:rsidR="008D2BA5" w:rsidRPr="00CA5DA1" w:rsidRDefault="008D2BA5" w:rsidP="00CA5DA1">
      <w:pPr>
        <w:pStyle w:val="Textoindependiente"/>
        <w:shd w:val="clear" w:color="auto" w:fill="FFFFFF"/>
        <w:spacing w:after="0" w:line="276" w:lineRule="auto"/>
        <w:ind w:left="374" w:right="544"/>
        <w:jc w:val="both"/>
        <w:rPr>
          <w:rFonts w:cs="Arial"/>
          <w:sz w:val="22"/>
          <w:szCs w:val="22"/>
          <w:lang w:val="es-ES"/>
        </w:rPr>
      </w:pPr>
      <w:r w:rsidRPr="00CA5DA1">
        <w:rPr>
          <w:rFonts w:cs="Arial"/>
          <w:i/>
          <w:iCs/>
          <w:sz w:val="22"/>
          <w:szCs w:val="22"/>
          <w:lang w:val="es-ES"/>
        </w:rPr>
        <w:t> </w:t>
      </w:r>
    </w:p>
    <w:p w:rsidR="008D2BA5" w:rsidRPr="00CA5DA1" w:rsidRDefault="008D2BA5" w:rsidP="00CA5DA1">
      <w:pPr>
        <w:pStyle w:val="Textoindependiente"/>
        <w:shd w:val="clear" w:color="auto" w:fill="FFFFFF"/>
        <w:spacing w:after="0" w:line="276" w:lineRule="auto"/>
        <w:ind w:right="544"/>
        <w:jc w:val="both"/>
        <w:rPr>
          <w:rFonts w:cs="Arial"/>
          <w:sz w:val="22"/>
          <w:szCs w:val="22"/>
          <w:lang w:val="es-ES"/>
        </w:rPr>
      </w:pPr>
      <w:r w:rsidRPr="00CA5DA1">
        <w:rPr>
          <w:rFonts w:cs="Arial"/>
          <w:i/>
          <w:iCs/>
          <w:sz w:val="22"/>
          <w:szCs w:val="22"/>
          <w:lang w:val="es-ES"/>
        </w:rPr>
        <w:t>Nadie podrá ser juzgado sino conforme a leyes preexistentes al acto que se le imputa, ante juez o tribunal competente y con observancia de la plenitud de las formas propias de cada juicio.</w:t>
      </w:r>
    </w:p>
    <w:p w:rsidR="008D2BA5" w:rsidRPr="00CA5DA1" w:rsidRDefault="008D2BA5" w:rsidP="00CA5DA1">
      <w:pPr>
        <w:pStyle w:val="Textoindependiente"/>
        <w:shd w:val="clear" w:color="auto" w:fill="FFFFFF"/>
        <w:spacing w:after="0" w:line="276" w:lineRule="auto"/>
        <w:ind w:right="544"/>
        <w:jc w:val="both"/>
        <w:rPr>
          <w:rFonts w:cs="Arial"/>
          <w:sz w:val="22"/>
          <w:szCs w:val="22"/>
          <w:lang w:val="es-ES"/>
        </w:rPr>
      </w:pPr>
      <w:r w:rsidRPr="00CA5DA1">
        <w:rPr>
          <w:rFonts w:cs="Arial"/>
          <w:i/>
          <w:iCs/>
          <w:sz w:val="22"/>
          <w:szCs w:val="22"/>
          <w:lang w:val="es-ES"/>
        </w:rPr>
        <w:t>En materia penal, la ley permisiva o favorable, aun cuando sea posterior, se aplicará de preferencia a la restrictiva o desfavorable.</w:t>
      </w:r>
    </w:p>
    <w:p w:rsidR="008D2BA5" w:rsidRPr="00CA5DA1" w:rsidRDefault="008D2BA5" w:rsidP="00CA5DA1">
      <w:pPr>
        <w:pStyle w:val="Textoindependiente"/>
        <w:shd w:val="clear" w:color="auto" w:fill="FFFFFF"/>
        <w:spacing w:after="0" w:line="276" w:lineRule="auto"/>
        <w:ind w:left="374" w:right="544"/>
        <w:jc w:val="both"/>
        <w:rPr>
          <w:rFonts w:cs="Arial"/>
          <w:sz w:val="22"/>
          <w:szCs w:val="22"/>
          <w:lang w:val="es-ES"/>
        </w:rPr>
      </w:pPr>
      <w:r w:rsidRPr="00CA5DA1">
        <w:rPr>
          <w:rFonts w:cs="Arial"/>
          <w:i/>
          <w:iCs/>
          <w:sz w:val="22"/>
          <w:szCs w:val="22"/>
          <w:lang w:val="es-ES"/>
        </w:rPr>
        <w:t> </w:t>
      </w:r>
    </w:p>
    <w:p w:rsidR="008D2BA5" w:rsidRPr="00CA5DA1" w:rsidRDefault="008D2BA5" w:rsidP="00CA5DA1">
      <w:pPr>
        <w:pStyle w:val="Textoindependiente"/>
        <w:shd w:val="clear" w:color="auto" w:fill="FFFFFF"/>
        <w:spacing w:after="0" w:line="276" w:lineRule="auto"/>
        <w:ind w:right="544"/>
        <w:jc w:val="both"/>
        <w:rPr>
          <w:rFonts w:cs="Arial"/>
          <w:sz w:val="22"/>
          <w:szCs w:val="22"/>
          <w:lang w:val="es-ES"/>
        </w:rPr>
      </w:pPr>
      <w:r w:rsidRPr="00CA5DA1">
        <w:rPr>
          <w:rFonts w:cs="Arial"/>
          <w:i/>
          <w:iCs/>
          <w:sz w:val="22"/>
          <w:szCs w:val="22"/>
          <w:lang w:val="es-ES"/>
        </w:rPr>
        <w:t>Toda persona se presume inocente mientras no se le haya declarado judicialmente culpable. Quien sea sindicado tiene derecho a la defensa y a la asistencia de un abogado escogido por él, o de oficio, durante la investigación y el juzgamiento; a un debido proceso público sin dilaciones injustificadas; a presentar pruebas y a controvertir las que se alleguen en su contra; a impugnar la sentencia condenatoria y a no ser juzgado dos veces por el mismo hecho.</w:t>
      </w:r>
    </w:p>
    <w:p w:rsidR="008D2BA5" w:rsidRPr="00CA5DA1" w:rsidRDefault="008D2BA5" w:rsidP="00CA5DA1">
      <w:pPr>
        <w:pStyle w:val="Textoindependiente"/>
        <w:shd w:val="clear" w:color="auto" w:fill="FFFFFF"/>
        <w:spacing w:after="0" w:line="276" w:lineRule="auto"/>
        <w:ind w:left="374" w:right="544"/>
        <w:jc w:val="both"/>
        <w:rPr>
          <w:rFonts w:cs="Arial"/>
          <w:sz w:val="22"/>
          <w:szCs w:val="22"/>
          <w:lang w:val="es-ES"/>
        </w:rPr>
      </w:pPr>
      <w:r w:rsidRPr="00CA5DA1">
        <w:rPr>
          <w:rFonts w:cs="Arial"/>
          <w:i/>
          <w:iCs/>
          <w:sz w:val="22"/>
          <w:szCs w:val="22"/>
          <w:lang w:val="es-ES"/>
        </w:rPr>
        <w:t> </w:t>
      </w:r>
    </w:p>
    <w:p w:rsidR="008D2BA5" w:rsidRPr="00CA5DA1" w:rsidRDefault="008D2BA5" w:rsidP="00CA5DA1">
      <w:pPr>
        <w:pStyle w:val="Textoindependiente"/>
        <w:shd w:val="clear" w:color="auto" w:fill="FFFFFF"/>
        <w:spacing w:after="0" w:line="276" w:lineRule="auto"/>
        <w:ind w:right="544"/>
        <w:jc w:val="both"/>
        <w:rPr>
          <w:rFonts w:cs="Arial"/>
          <w:sz w:val="22"/>
          <w:szCs w:val="22"/>
          <w:lang w:val="es-ES"/>
        </w:rPr>
      </w:pPr>
      <w:r w:rsidRPr="00CA5DA1">
        <w:rPr>
          <w:rFonts w:cs="Arial"/>
          <w:i/>
          <w:iCs/>
          <w:sz w:val="22"/>
          <w:szCs w:val="22"/>
          <w:lang w:val="es-ES"/>
        </w:rPr>
        <w:t>Es nula, de pleno derecho, la prueba obtenida con violación al debido proceso”</w:t>
      </w:r>
      <w:r w:rsidRPr="00CA5DA1">
        <w:rPr>
          <w:rFonts w:cs="Arial"/>
          <w:sz w:val="22"/>
          <w:szCs w:val="22"/>
          <w:lang w:val="es-ES"/>
        </w:rPr>
        <w:t>.</w:t>
      </w:r>
    </w:p>
    <w:p w:rsidR="008D2BA5" w:rsidRPr="00CA5DA1" w:rsidRDefault="008D2BA5" w:rsidP="00CA5DA1">
      <w:pPr>
        <w:pStyle w:val="Textoindependiente"/>
        <w:shd w:val="clear" w:color="auto" w:fill="FFFFFF"/>
        <w:spacing w:after="0" w:line="276" w:lineRule="auto"/>
        <w:ind w:right="51"/>
        <w:jc w:val="both"/>
        <w:rPr>
          <w:rFonts w:cs="Arial"/>
          <w:sz w:val="22"/>
          <w:szCs w:val="22"/>
          <w:lang w:val="es-ES"/>
        </w:rPr>
      </w:pPr>
      <w:r w:rsidRPr="00CA5DA1">
        <w:rPr>
          <w:rFonts w:cs="Arial"/>
          <w:sz w:val="22"/>
          <w:szCs w:val="22"/>
          <w:lang w:val="es-ES"/>
        </w:rPr>
        <w:t> </w:t>
      </w:r>
    </w:p>
    <w:p w:rsidR="008D2BA5" w:rsidRPr="00CA5DA1" w:rsidRDefault="008D2BA5" w:rsidP="00CA5DA1">
      <w:pPr>
        <w:pStyle w:val="Textoindependiente"/>
        <w:shd w:val="clear" w:color="auto" w:fill="FFFFFF"/>
        <w:spacing w:after="0" w:line="276" w:lineRule="auto"/>
        <w:ind w:right="51"/>
        <w:jc w:val="both"/>
        <w:rPr>
          <w:rFonts w:cs="Arial"/>
          <w:sz w:val="22"/>
          <w:szCs w:val="22"/>
          <w:lang w:val="es-ES"/>
        </w:rPr>
      </w:pPr>
      <w:r w:rsidRPr="00CA5DA1">
        <w:rPr>
          <w:rFonts w:cs="Arial"/>
          <w:sz w:val="22"/>
          <w:szCs w:val="22"/>
          <w:lang w:val="es-ES"/>
        </w:rPr>
        <w:t>El derecho al debido proceso contiene de este modo, entre otros el derecho a la defensa, que implica la facultad de ser escuchado en un proceso en el cual se está definiendo la suerte de una controversia, pedir, aportar y controvertir pruebas, formular alegaciones e impugnar las decisiones.</w:t>
      </w:r>
      <w:r w:rsidRPr="00CA5DA1">
        <w:rPr>
          <w:rStyle w:val="apple-converted-space"/>
          <w:rFonts w:cs="Arial"/>
          <w:i/>
          <w:iCs/>
          <w:sz w:val="22"/>
          <w:szCs w:val="22"/>
          <w:lang w:val="es-ES"/>
        </w:rPr>
        <w:t> </w:t>
      </w:r>
      <w:r w:rsidRPr="00CA5DA1">
        <w:rPr>
          <w:rFonts w:cs="Arial"/>
          <w:sz w:val="22"/>
          <w:szCs w:val="22"/>
          <w:lang w:val="es-ES"/>
        </w:rPr>
        <w:t>El debido proceso, como ya lo ha establecido esta Corporación,</w:t>
      </w:r>
      <w:r w:rsidRPr="00CA5DA1">
        <w:rPr>
          <w:rStyle w:val="apple-converted-space"/>
          <w:rFonts w:cs="Arial"/>
          <w:sz w:val="22"/>
          <w:szCs w:val="22"/>
          <w:lang w:val="es-ES"/>
        </w:rPr>
        <w:t> </w:t>
      </w:r>
      <w:r w:rsidRPr="00CA5DA1">
        <w:rPr>
          <w:rFonts w:cs="Arial"/>
          <w:i/>
          <w:iCs/>
          <w:sz w:val="22"/>
          <w:szCs w:val="22"/>
          <w:lang w:val="es-ES"/>
        </w:rPr>
        <w:t>“no es solamente poner en movimiento mecánico las reglas de procedimiento y así lo insinuó Ihering. Con este método se estaría dentro del proceso legal pero lo protegible mediante tutela es más que eso, es el proceso justo, para lo cual hay que respetar los principios procesales de publicidad, inmediatez, libre apreciación de la prueba, y, lo más importante: el derecho mismo</w:t>
      </w:r>
      <w:r w:rsidRPr="00CA5DA1">
        <w:rPr>
          <w:rFonts w:cs="Arial"/>
          <w:i/>
          <w:iCs/>
          <w:sz w:val="22"/>
          <w:szCs w:val="22"/>
          <w:lang w:val="es-CO"/>
        </w:rPr>
        <w:t>”</w:t>
      </w:r>
      <w:r w:rsidRPr="00CA5DA1">
        <w:rPr>
          <w:rFonts w:cs="Arial"/>
          <w:i/>
          <w:iCs/>
          <w:sz w:val="22"/>
          <w:szCs w:val="22"/>
          <w:lang w:val="es-ES"/>
        </w:rPr>
        <w:t>.</w:t>
      </w:r>
    </w:p>
    <w:p w:rsidR="008D2BA5" w:rsidRPr="00CA5DA1" w:rsidRDefault="008D2BA5" w:rsidP="00CA5DA1">
      <w:pPr>
        <w:pStyle w:val="Sangradetextonormal"/>
        <w:spacing w:line="276" w:lineRule="auto"/>
        <w:ind w:left="0"/>
        <w:rPr>
          <w:rFonts w:cs="Arial"/>
          <w:sz w:val="22"/>
          <w:szCs w:val="22"/>
        </w:rPr>
      </w:pPr>
    </w:p>
    <w:p w:rsidR="00711786" w:rsidRPr="00CA5DA1" w:rsidRDefault="00711786" w:rsidP="00CA5DA1">
      <w:pPr>
        <w:spacing w:line="276" w:lineRule="auto"/>
        <w:jc w:val="both"/>
        <w:rPr>
          <w:rFonts w:ascii="Arial" w:hAnsi="Arial" w:cs="Arial"/>
          <w:spacing w:val="3"/>
          <w:sz w:val="22"/>
          <w:szCs w:val="22"/>
          <w:lang w:val="es-ES_tradnl"/>
        </w:rPr>
      </w:pPr>
      <w:r w:rsidRPr="00CA5DA1">
        <w:rPr>
          <w:rFonts w:ascii="Arial" w:hAnsi="Arial" w:cs="Arial"/>
          <w:spacing w:val="3"/>
          <w:sz w:val="22"/>
          <w:szCs w:val="22"/>
          <w:lang w:val="es-ES_tradnl"/>
        </w:rPr>
        <w:t xml:space="preserve">Revisado el expediente, se encontró que la inconformidad que presenta el accionante frente a la entidad accionada es por las anotaciones denominadas “llamados de atención” que consigno en su formulario de seguimiento. </w:t>
      </w:r>
    </w:p>
    <w:p w:rsidR="00711786" w:rsidRPr="00CA5DA1" w:rsidRDefault="00711786" w:rsidP="00CA5DA1">
      <w:pPr>
        <w:spacing w:line="276" w:lineRule="auto"/>
        <w:jc w:val="both"/>
        <w:rPr>
          <w:rFonts w:ascii="Arial" w:hAnsi="Arial" w:cs="Arial"/>
          <w:spacing w:val="3"/>
          <w:sz w:val="22"/>
          <w:szCs w:val="22"/>
          <w:lang w:val="es-ES_tradnl"/>
        </w:rPr>
      </w:pPr>
    </w:p>
    <w:p w:rsidR="00711786" w:rsidRPr="00CA5DA1" w:rsidRDefault="00711786" w:rsidP="00CA5DA1">
      <w:pPr>
        <w:spacing w:line="276" w:lineRule="auto"/>
        <w:jc w:val="both"/>
        <w:rPr>
          <w:rFonts w:ascii="Arial" w:hAnsi="Arial" w:cs="Arial"/>
          <w:spacing w:val="3"/>
          <w:sz w:val="22"/>
          <w:szCs w:val="22"/>
          <w:lang w:val="es-ES_tradnl"/>
        </w:rPr>
      </w:pPr>
      <w:r w:rsidRPr="00CA5DA1">
        <w:rPr>
          <w:rFonts w:ascii="Arial" w:hAnsi="Arial" w:cs="Arial"/>
          <w:spacing w:val="3"/>
          <w:sz w:val="22"/>
          <w:szCs w:val="22"/>
          <w:lang w:val="es-ES_tradnl"/>
        </w:rPr>
        <w:t>Sin embargo, se observa que dentro del expediente no obra constancia que el accionante haya efectuado algún tr</w:t>
      </w:r>
      <w:r w:rsidR="00B45685">
        <w:rPr>
          <w:rFonts w:ascii="Arial" w:hAnsi="Arial" w:cs="Arial"/>
          <w:spacing w:val="3"/>
          <w:sz w:val="22"/>
          <w:szCs w:val="22"/>
          <w:lang w:val="es-ES_tradnl"/>
        </w:rPr>
        <w:t>ámite ante la entidad demandada</w:t>
      </w:r>
      <w:r w:rsidRPr="00CA5DA1">
        <w:rPr>
          <w:rFonts w:ascii="Arial" w:hAnsi="Arial" w:cs="Arial"/>
          <w:spacing w:val="3"/>
          <w:sz w:val="22"/>
          <w:szCs w:val="22"/>
          <w:lang w:val="es-ES_tradnl"/>
        </w:rPr>
        <w:t xml:space="preserve"> en relación con los hechos materia de la presente acción; simplemente se limita a afirmar el descontento ante la decisión que considera errónea. </w:t>
      </w:r>
    </w:p>
    <w:p w:rsidR="008D2BA5" w:rsidRPr="00CA5DA1" w:rsidRDefault="008D2BA5" w:rsidP="00CA5DA1">
      <w:pPr>
        <w:spacing w:line="276" w:lineRule="auto"/>
        <w:jc w:val="both"/>
        <w:rPr>
          <w:rFonts w:ascii="Arial" w:hAnsi="Arial" w:cs="Arial"/>
          <w:spacing w:val="3"/>
          <w:sz w:val="22"/>
          <w:szCs w:val="22"/>
          <w:lang w:val="es-ES_tradnl"/>
        </w:rPr>
      </w:pPr>
    </w:p>
    <w:p w:rsidR="008D2BA5" w:rsidRPr="00CA5DA1" w:rsidRDefault="008D2BA5" w:rsidP="00CA5DA1">
      <w:pPr>
        <w:spacing w:line="276" w:lineRule="auto"/>
        <w:jc w:val="both"/>
        <w:rPr>
          <w:rFonts w:ascii="Arial" w:hAnsi="Arial" w:cs="Arial"/>
          <w:noProof/>
          <w:sz w:val="22"/>
          <w:szCs w:val="22"/>
        </w:rPr>
      </w:pPr>
      <w:r w:rsidRPr="00CA5DA1">
        <w:rPr>
          <w:rFonts w:ascii="Arial" w:hAnsi="Arial" w:cs="Arial"/>
          <w:noProof/>
          <w:sz w:val="22"/>
          <w:szCs w:val="22"/>
        </w:rPr>
        <w:t>Así las cosas, la respuesta a la pregunta formulada es negativa, p</w:t>
      </w:r>
      <w:r w:rsidR="00711786" w:rsidRPr="00CA5DA1">
        <w:rPr>
          <w:rFonts w:ascii="Arial" w:hAnsi="Arial" w:cs="Arial"/>
          <w:noProof/>
          <w:sz w:val="22"/>
          <w:szCs w:val="22"/>
        </w:rPr>
        <w:t>ues no se puede entender que la entidad accionada esté</w:t>
      </w:r>
      <w:r w:rsidRPr="00CA5DA1">
        <w:rPr>
          <w:rFonts w:ascii="Arial" w:hAnsi="Arial" w:cs="Arial"/>
          <w:noProof/>
          <w:sz w:val="22"/>
          <w:szCs w:val="22"/>
        </w:rPr>
        <w:t xml:space="preserve"> vu</w:t>
      </w:r>
      <w:r w:rsidR="00711786" w:rsidRPr="00CA5DA1">
        <w:rPr>
          <w:rFonts w:ascii="Arial" w:hAnsi="Arial" w:cs="Arial"/>
          <w:noProof/>
          <w:sz w:val="22"/>
          <w:szCs w:val="22"/>
        </w:rPr>
        <w:t>lnerando el debido proceso del</w:t>
      </w:r>
      <w:r w:rsidRPr="00CA5DA1">
        <w:rPr>
          <w:rFonts w:ascii="Arial" w:hAnsi="Arial" w:cs="Arial"/>
          <w:noProof/>
          <w:sz w:val="22"/>
          <w:szCs w:val="22"/>
        </w:rPr>
        <w:t xml:space="preserve"> accionante </w:t>
      </w:r>
      <w:r w:rsidR="00711786" w:rsidRPr="00CA5DA1">
        <w:rPr>
          <w:rFonts w:ascii="Arial" w:hAnsi="Arial" w:cs="Arial"/>
          <w:noProof/>
          <w:sz w:val="22"/>
          <w:szCs w:val="22"/>
        </w:rPr>
        <w:t>si éste</w:t>
      </w:r>
      <w:r w:rsidRPr="00CA5DA1">
        <w:rPr>
          <w:rFonts w:ascii="Arial" w:hAnsi="Arial" w:cs="Arial"/>
          <w:noProof/>
          <w:sz w:val="22"/>
          <w:szCs w:val="22"/>
        </w:rPr>
        <w:t xml:space="preserve"> no les ha manifestado su inconfor</w:t>
      </w:r>
      <w:r w:rsidR="00711786" w:rsidRPr="00CA5DA1">
        <w:rPr>
          <w:rFonts w:ascii="Arial" w:hAnsi="Arial" w:cs="Arial"/>
          <w:noProof/>
          <w:sz w:val="22"/>
          <w:szCs w:val="22"/>
        </w:rPr>
        <w:t>mismo mediante actuacion alguna</w:t>
      </w:r>
    </w:p>
    <w:p w:rsidR="008D2BA5" w:rsidRPr="00CA5DA1" w:rsidRDefault="008D2BA5" w:rsidP="00CA5DA1">
      <w:pPr>
        <w:spacing w:line="276" w:lineRule="auto"/>
        <w:jc w:val="both"/>
        <w:rPr>
          <w:rFonts w:ascii="Arial" w:hAnsi="Arial" w:cs="Arial"/>
          <w:noProof/>
          <w:sz w:val="22"/>
          <w:szCs w:val="22"/>
        </w:rPr>
      </w:pPr>
    </w:p>
    <w:p w:rsidR="008D2BA5" w:rsidRPr="00CA5DA1" w:rsidRDefault="008D2BA5" w:rsidP="00CA5DA1">
      <w:pPr>
        <w:pStyle w:val="Textoindependiente"/>
        <w:spacing w:after="0" w:line="276" w:lineRule="auto"/>
        <w:jc w:val="both"/>
        <w:rPr>
          <w:rFonts w:cs="Arial"/>
          <w:sz w:val="22"/>
          <w:szCs w:val="22"/>
          <w:lang w:val="es-ES"/>
        </w:rPr>
      </w:pPr>
      <w:r w:rsidRPr="00CA5DA1">
        <w:rPr>
          <w:rFonts w:cs="Arial"/>
          <w:sz w:val="22"/>
          <w:szCs w:val="22"/>
          <w:lang w:val="es-ES"/>
        </w:rPr>
        <w:t>En consecuen</w:t>
      </w:r>
      <w:r w:rsidR="00711786" w:rsidRPr="00CA5DA1">
        <w:rPr>
          <w:rFonts w:cs="Arial"/>
          <w:sz w:val="22"/>
          <w:szCs w:val="22"/>
          <w:lang w:val="es-ES"/>
        </w:rPr>
        <w:t>cia, no se encuentra vulnerado este derecho</w:t>
      </w:r>
      <w:r w:rsidRPr="00CA5DA1">
        <w:rPr>
          <w:rFonts w:cs="Arial"/>
          <w:sz w:val="22"/>
          <w:szCs w:val="22"/>
          <w:lang w:val="es-ES"/>
        </w:rPr>
        <w:t>.</w:t>
      </w:r>
    </w:p>
    <w:p w:rsidR="008D2BA5" w:rsidRPr="00CA5DA1" w:rsidRDefault="008D2BA5" w:rsidP="00CA5DA1">
      <w:pPr>
        <w:pStyle w:val="Sangradetextonormal"/>
        <w:spacing w:line="276" w:lineRule="auto"/>
        <w:ind w:left="0"/>
        <w:rPr>
          <w:rFonts w:cs="Arial"/>
          <w:sz w:val="22"/>
          <w:szCs w:val="22"/>
          <w:lang w:val="es-ES"/>
        </w:rPr>
      </w:pPr>
    </w:p>
    <w:p w:rsidR="008D2BA5" w:rsidRPr="00CA5DA1" w:rsidRDefault="008D2BA5" w:rsidP="00CA5DA1">
      <w:pPr>
        <w:spacing w:line="276" w:lineRule="auto"/>
        <w:jc w:val="both"/>
        <w:rPr>
          <w:rFonts w:ascii="Arial" w:hAnsi="Arial" w:cs="Arial"/>
          <w:sz w:val="22"/>
          <w:szCs w:val="22"/>
        </w:rPr>
      </w:pPr>
      <w:r w:rsidRPr="00CA5DA1">
        <w:rPr>
          <w:rFonts w:ascii="Arial" w:hAnsi="Arial" w:cs="Arial"/>
          <w:sz w:val="22"/>
          <w:szCs w:val="22"/>
          <w:lang w:val="es-MX"/>
        </w:rPr>
        <w:lastRenderedPageBreak/>
        <w:t>Así mismo, tenemos que el numeral 1 del artículo 6 del decreto 2591 de 1991 señala que</w:t>
      </w:r>
      <w:r w:rsidRPr="00CA5DA1">
        <w:rPr>
          <w:rFonts w:ascii="Arial" w:hAnsi="Arial" w:cs="Arial"/>
          <w:sz w:val="22"/>
          <w:szCs w:val="22"/>
        </w:rPr>
        <w:t>, “</w:t>
      </w:r>
      <w:r w:rsidRPr="00CA5DA1">
        <w:rPr>
          <w:rFonts w:ascii="Arial" w:hAnsi="Arial" w:cs="Arial"/>
          <w:i/>
          <w:sz w:val="22"/>
          <w:szCs w:val="22"/>
        </w:rPr>
        <w:t>La acción de tutela no procederá: 1. Cuando existan otros recursos o medios de defensa judiciales, salvo que aquella se utilice como mecanismo transitorio para evitar un perjuicio irremediable (…)</w:t>
      </w:r>
      <w:r w:rsidRPr="00CA5DA1">
        <w:rPr>
          <w:rFonts w:ascii="Arial" w:hAnsi="Arial" w:cs="Arial"/>
          <w:sz w:val="22"/>
          <w:szCs w:val="22"/>
        </w:rPr>
        <w:t xml:space="preserve">” </w:t>
      </w:r>
    </w:p>
    <w:p w:rsidR="008D2BA5" w:rsidRPr="00CA5DA1" w:rsidRDefault="008D2BA5" w:rsidP="00CA5DA1">
      <w:pPr>
        <w:spacing w:line="276" w:lineRule="auto"/>
        <w:jc w:val="both"/>
        <w:rPr>
          <w:rFonts w:ascii="Arial" w:hAnsi="Arial" w:cs="Arial"/>
          <w:sz w:val="22"/>
          <w:szCs w:val="22"/>
        </w:rPr>
      </w:pPr>
    </w:p>
    <w:p w:rsidR="008D2BA5" w:rsidRPr="00CA5DA1" w:rsidRDefault="008D2BA5" w:rsidP="00CA5DA1">
      <w:pPr>
        <w:spacing w:line="276" w:lineRule="auto"/>
        <w:jc w:val="both"/>
        <w:rPr>
          <w:rFonts w:ascii="Arial" w:hAnsi="Arial" w:cs="Arial"/>
          <w:sz w:val="22"/>
          <w:szCs w:val="22"/>
        </w:rPr>
      </w:pPr>
      <w:r w:rsidRPr="00CA5DA1">
        <w:rPr>
          <w:rFonts w:ascii="Arial" w:hAnsi="Arial" w:cs="Arial"/>
          <w:sz w:val="22"/>
          <w:szCs w:val="22"/>
        </w:rPr>
        <w:t xml:space="preserve">La acción de tutela ha sido concebida para dar solución eficiente a situaciones de hecho creadas por actos u omisiones que implican la transgresión o amenaza de derechos fundamentales, respecto de los cuales el sistema jurídico no tiene previstos otros medios de defensa, o que existiendo tales, éstos resultan ineficaces para evitar la consumación de un perjuicio irremediable. De allí su carácter subsidiario. </w:t>
      </w:r>
    </w:p>
    <w:p w:rsidR="008D2BA5" w:rsidRPr="00CA5DA1" w:rsidRDefault="008D2BA5" w:rsidP="00CA5DA1">
      <w:pPr>
        <w:spacing w:line="276" w:lineRule="auto"/>
        <w:jc w:val="both"/>
        <w:rPr>
          <w:rFonts w:ascii="Arial" w:hAnsi="Arial" w:cs="Arial"/>
          <w:sz w:val="22"/>
          <w:szCs w:val="22"/>
        </w:rPr>
      </w:pPr>
    </w:p>
    <w:p w:rsidR="008D2BA5" w:rsidRPr="00CA5DA1" w:rsidRDefault="008D2BA5" w:rsidP="00CA5DA1">
      <w:pPr>
        <w:spacing w:line="276" w:lineRule="auto"/>
        <w:jc w:val="both"/>
        <w:rPr>
          <w:rFonts w:ascii="Arial" w:hAnsi="Arial" w:cs="Arial"/>
          <w:b/>
          <w:sz w:val="22"/>
          <w:szCs w:val="22"/>
        </w:rPr>
      </w:pPr>
      <w:r w:rsidRPr="00CA5DA1">
        <w:rPr>
          <w:rFonts w:ascii="Arial" w:hAnsi="Arial" w:cs="Arial"/>
          <w:b/>
          <w:sz w:val="22"/>
          <w:szCs w:val="22"/>
        </w:rPr>
        <w:t>Se trata, en consecuencia, de un medio subsidiario que no puede reemplazar procedimientos ordinarios ni suplir los medios de defensa previstos en el ordenamiento legal para la protección de los derechos.</w:t>
      </w:r>
    </w:p>
    <w:p w:rsidR="008D2BA5" w:rsidRPr="00CA5DA1" w:rsidRDefault="008D2BA5" w:rsidP="00CA5DA1">
      <w:pPr>
        <w:spacing w:line="276" w:lineRule="auto"/>
        <w:jc w:val="both"/>
        <w:rPr>
          <w:rFonts w:ascii="Arial" w:hAnsi="Arial" w:cs="Arial"/>
          <w:b/>
          <w:sz w:val="22"/>
          <w:szCs w:val="22"/>
        </w:rPr>
      </w:pPr>
    </w:p>
    <w:p w:rsidR="008D2BA5" w:rsidRPr="00CA5DA1" w:rsidRDefault="00CA5DA1" w:rsidP="00CA5DA1">
      <w:pPr>
        <w:spacing w:line="276" w:lineRule="auto"/>
        <w:jc w:val="both"/>
        <w:rPr>
          <w:rFonts w:ascii="Arial" w:hAnsi="Arial" w:cs="Arial"/>
          <w:sz w:val="22"/>
          <w:szCs w:val="22"/>
        </w:rPr>
      </w:pPr>
      <w:r w:rsidRPr="00CA5DA1">
        <w:rPr>
          <w:rFonts w:ascii="Arial" w:hAnsi="Arial" w:cs="Arial"/>
          <w:sz w:val="22"/>
          <w:szCs w:val="22"/>
        </w:rPr>
        <w:t xml:space="preserve">Como se señaló anteriormente el accionante no ha presentado ante la entidad demandada su inconformismo frente a los hechos materia de la presente acción. </w:t>
      </w:r>
      <w:r w:rsidR="008D2BA5" w:rsidRPr="00CA5DA1">
        <w:rPr>
          <w:rFonts w:ascii="Arial" w:hAnsi="Arial" w:cs="Arial"/>
          <w:sz w:val="22"/>
          <w:szCs w:val="22"/>
        </w:rPr>
        <w:t xml:space="preserve">Por lo tanto, la tutela no tiene cabida por tener el carácter de subsidiaria. </w:t>
      </w:r>
    </w:p>
    <w:p w:rsidR="008D2BA5" w:rsidRPr="00CA5DA1" w:rsidRDefault="008D2BA5" w:rsidP="00CA5DA1">
      <w:pPr>
        <w:spacing w:line="276" w:lineRule="auto"/>
        <w:jc w:val="both"/>
        <w:rPr>
          <w:rFonts w:ascii="Arial" w:hAnsi="Arial" w:cs="Arial"/>
          <w:spacing w:val="3"/>
          <w:sz w:val="22"/>
          <w:szCs w:val="22"/>
        </w:rPr>
      </w:pPr>
    </w:p>
    <w:p w:rsidR="008D2BA5" w:rsidRPr="00CA5DA1" w:rsidRDefault="008D2BA5" w:rsidP="00CA5DA1">
      <w:pPr>
        <w:pStyle w:val="Puesto"/>
        <w:tabs>
          <w:tab w:val="left" w:pos="0"/>
          <w:tab w:val="left" w:pos="709"/>
          <w:tab w:val="left" w:pos="993"/>
        </w:tabs>
        <w:spacing w:line="276" w:lineRule="auto"/>
        <w:jc w:val="both"/>
        <w:rPr>
          <w:rFonts w:cs="Arial"/>
          <w:b w:val="0"/>
          <w:sz w:val="22"/>
          <w:szCs w:val="22"/>
        </w:rPr>
      </w:pPr>
      <w:r w:rsidRPr="00CA5DA1">
        <w:rPr>
          <w:rFonts w:cs="Arial"/>
          <w:b w:val="0"/>
          <w:sz w:val="22"/>
          <w:szCs w:val="22"/>
        </w:rPr>
        <w:t>Además, tampoco la tutela tendría cabida como mecanismo transitorio porque no está</w:t>
      </w:r>
      <w:r w:rsidR="00CA5DA1" w:rsidRPr="00CA5DA1">
        <w:rPr>
          <w:rFonts w:cs="Arial"/>
          <w:b w:val="0"/>
          <w:sz w:val="22"/>
          <w:szCs w:val="22"/>
        </w:rPr>
        <w:t xml:space="preserve"> demostrado que el</w:t>
      </w:r>
      <w:r w:rsidRPr="00CA5DA1">
        <w:rPr>
          <w:rFonts w:cs="Arial"/>
          <w:b w:val="0"/>
          <w:sz w:val="22"/>
          <w:szCs w:val="22"/>
        </w:rPr>
        <w:t xml:space="preserve"> demandante padezca un perjuicio irremediable y como lo ha resuelto el Consejo de Estado en casos similares al estudiado </w:t>
      </w:r>
      <w:r w:rsidRPr="00CA5DA1">
        <w:rPr>
          <w:rFonts w:cs="Arial"/>
          <w:b w:val="0"/>
          <w:i/>
          <w:sz w:val="22"/>
          <w:szCs w:val="22"/>
        </w:rPr>
        <w:t>“…la acción de tutela planteada sólo sería procedente como mecanismo transitorio para evitar un perjuicio irremediable, mientras se adelanta y decide la acción principal.  No obstante, el accionante no expresa cuál sería el perjuicio con carácter de irremediable que sufriría mientras ejerce y se decide la mencionada acción principal, ni ello surge del contexto del caso planteado, pues no existen evidencias sobre la gravedad e inminencia que pudiera tener el posible perjuicio sufrido por el accionante, además de que, como quedó dicho, el presunto perjuicio podría ser restablecido como consecuencia del ejercicio de la citada acción contencioso administrativa</w:t>
      </w:r>
      <w:r w:rsidRPr="00CA5DA1">
        <w:rPr>
          <w:rFonts w:cs="Arial"/>
          <w:b w:val="0"/>
          <w:sz w:val="22"/>
          <w:szCs w:val="22"/>
        </w:rPr>
        <w:t>.”</w:t>
      </w:r>
      <w:r w:rsidRPr="00CA5DA1">
        <w:rPr>
          <w:rFonts w:cs="Arial"/>
          <w:b w:val="0"/>
          <w:sz w:val="22"/>
          <w:szCs w:val="22"/>
          <w:vertAlign w:val="superscript"/>
        </w:rPr>
        <w:footnoteReference w:id="2"/>
      </w:r>
    </w:p>
    <w:p w:rsidR="008D2BA5" w:rsidRPr="00CA5DA1" w:rsidRDefault="008D2BA5" w:rsidP="00CA5DA1">
      <w:pPr>
        <w:spacing w:line="276" w:lineRule="auto"/>
        <w:jc w:val="both"/>
        <w:rPr>
          <w:rFonts w:ascii="Arial" w:hAnsi="Arial" w:cs="Arial"/>
          <w:sz w:val="22"/>
          <w:szCs w:val="22"/>
        </w:rPr>
      </w:pPr>
    </w:p>
    <w:p w:rsidR="00CA5DA1" w:rsidRPr="00CA5DA1" w:rsidRDefault="00CA5DA1" w:rsidP="00CA5DA1">
      <w:pPr>
        <w:pStyle w:val="Sangradetextonormal"/>
        <w:spacing w:line="276" w:lineRule="auto"/>
        <w:ind w:left="0"/>
        <w:rPr>
          <w:rFonts w:cs="Arial"/>
          <w:sz w:val="22"/>
          <w:szCs w:val="22"/>
        </w:rPr>
      </w:pPr>
      <w:r w:rsidRPr="00CA5DA1">
        <w:rPr>
          <w:rFonts w:cs="Arial"/>
          <w:sz w:val="22"/>
          <w:szCs w:val="22"/>
        </w:rPr>
        <w:t>Observa el Despacho que las afirmaciones hechas por el demandante no fueron respaldadas por material probatorio que permita determinar que su derecho le está siendo vulnerado efectivamente, como ya se anotó, y que se le está causando un perjuicio irremediable.</w:t>
      </w:r>
    </w:p>
    <w:p w:rsidR="00CA5DA1" w:rsidRPr="00CA5DA1" w:rsidRDefault="00CA5DA1" w:rsidP="00CA5DA1">
      <w:pPr>
        <w:spacing w:line="276" w:lineRule="auto"/>
        <w:jc w:val="both"/>
        <w:rPr>
          <w:rFonts w:ascii="Arial" w:hAnsi="Arial" w:cs="Arial"/>
          <w:noProof/>
          <w:sz w:val="22"/>
          <w:szCs w:val="22"/>
          <w:lang w:val="es-MX"/>
        </w:rPr>
      </w:pPr>
    </w:p>
    <w:p w:rsidR="00CA5DA1" w:rsidRDefault="00CA5DA1" w:rsidP="00B45685">
      <w:pPr>
        <w:pStyle w:val="Textoindependiente"/>
        <w:spacing w:after="0" w:line="276" w:lineRule="auto"/>
        <w:jc w:val="both"/>
        <w:rPr>
          <w:rFonts w:cs="Arial"/>
          <w:sz w:val="22"/>
          <w:szCs w:val="22"/>
          <w:lang w:val="es-CO"/>
        </w:rPr>
      </w:pPr>
      <w:r w:rsidRPr="00CA5DA1">
        <w:rPr>
          <w:rFonts w:cs="Arial"/>
          <w:sz w:val="22"/>
          <w:szCs w:val="22"/>
        </w:rPr>
        <w:t xml:space="preserve">Así las cosas, no hay lugar a conceder la tutela interpuesta pues no está demostrada la violación </w:t>
      </w:r>
      <w:r w:rsidRPr="00CA5DA1">
        <w:rPr>
          <w:rFonts w:cs="Arial"/>
          <w:sz w:val="22"/>
          <w:szCs w:val="22"/>
          <w:lang w:val="es-CO"/>
        </w:rPr>
        <w:t>al debido proceso del demandante.</w:t>
      </w:r>
    </w:p>
    <w:p w:rsidR="00B45685" w:rsidRPr="00CA5DA1" w:rsidRDefault="00B45685" w:rsidP="00B45685">
      <w:pPr>
        <w:pStyle w:val="Textoindependiente"/>
        <w:spacing w:after="0" w:line="276" w:lineRule="auto"/>
        <w:jc w:val="both"/>
        <w:rPr>
          <w:rFonts w:cs="Arial"/>
          <w:sz w:val="22"/>
          <w:szCs w:val="22"/>
          <w:lang w:val="es-CO"/>
        </w:rPr>
      </w:pPr>
    </w:p>
    <w:p w:rsidR="00CA5DA1" w:rsidRPr="00CA5DA1" w:rsidRDefault="00CA5DA1" w:rsidP="00B45685">
      <w:pPr>
        <w:pStyle w:val="Sangradetextonormal"/>
        <w:spacing w:line="276" w:lineRule="auto"/>
        <w:ind w:left="0"/>
        <w:rPr>
          <w:rFonts w:cs="Arial"/>
          <w:sz w:val="22"/>
          <w:szCs w:val="22"/>
        </w:rPr>
      </w:pPr>
      <w:r w:rsidRPr="00CA5DA1">
        <w:rPr>
          <w:rFonts w:cs="Arial"/>
          <w:sz w:val="22"/>
          <w:szCs w:val="22"/>
        </w:rPr>
        <w:t>En mérito de lo expuesto, el JUZGADO TREINTA Y CUATRO (34) ADMINISTRATIVO ORAL DEL CIRCUITO DE BOGOTÁ D.C., administrando justicia en nombre de la República de Colombia y por autoridad de la ley,</w:t>
      </w:r>
    </w:p>
    <w:p w:rsidR="008D2BA5" w:rsidRPr="00CA5DA1" w:rsidRDefault="008D2BA5" w:rsidP="00CA5DA1">
      <w:pPr>
        <w:pStyle w:val="Textoindependiente21"/>
        <w:tabs>
          <w:tab w:val="left" w:pos="-720"/>
          <w:tab w:val="left" w:pos="284"/>
        </w:tabs>
        <w:suppressAutoHyphens/>
        <w:spacing w:line="276" w:lineRule="auto"/>
        <w:ind w:firstLine="0"/>
        <w:rPr>
          <w:rFonts w:cs="Arial"/>
          <w:sz w:val="22"/>
          <w:szCs w:val="22"/>
        </w:rPr>
      </w:pPr>
    </w:p>
    <w:p w:rsidR="00CD639E" w:rsidRPr="00CA5DA1" w:rsidRDefault="00CD639E" w:rsidP="00CA5DA1">
      <w:pPr>
        <w:pStyle w:val="Sangradetextonormal"/>
        <w:spacing w:line="276" w:lineRule="auto"/>
        <w:ind w:left="0"/>
        <w:jc w:val="center"/>
        <w:rPr>
          <w:rFonts w:cs="Arial"/>
          <w:b/>
          <w:sz w:val="22"/>
          <w:szCs w:val="22"/>
          <w:lang w:val="es-CO"/>
        </w:rPr>
      </w:pPr>
      <w:r w:rsidRPr="00CA5DA1">
        <w:rPr>
          <w:rFonts w:cs="Arial"/>
          <w:b/>
          <w:sz w:val="22"/>
          <w:szCs w:val="22"/>
          <w:lang w:val="es-CO"/>
        </w:rPr>
        <w:t>FALLA:</w:t>
      </w:r>
    </w:p>
    <w:p w:rsidR="00CD639E" w:rsidRPr="00CA5DA1" w:rsidRDefault="00CD639E" w:rsidP="00CA5DA1">
      <w:pPr>
        <w:pStyle w:val="Sangradetextonormal"/>
        <w:spacing w:line="276" w:lineRule="auto"/>
        <w:ind w:left="0"/>
        <w:jc w:val="center"/>
        <w:rPr>
          <w:rFonts w:cs="Arial"/>
          <w:b/>
          <w:sz w:val="22"/>
          <w:szCs w:val="22"/>
          <w:lang w:val="es-CO"/>
        </w:rPr>
      </w:pPr>
    </w:p>
    <w:p w:rsidR="00CD639E" w:rsidRPr="00CA5DA1" w:rsidRDefault="00CD639E" w:rsidP="00CA5DA1">
      <w:pPr>
        <w:spacing w:line="276" w:lineRule="auto"/>
        <w:jc w:val="both"/>
        <w:rPr>
          <w:rFonts w:ascii="Arial" w:hAnsi="Arial" w:cs="Arial"/>
          <w:sz w:val="22"/>
          <w:szCs w:val="22"/>
        </w:rPr>
      </w:pPr>
      <w:r w:rsidRPr="00CA5DA1">
        <w:rPr>
          <w:rFonts w:ascii="Arial" w:hAnsi="Arial" w:cs="Arial"/>
          <w:b/>
          <w:noProof/>
          <w:sz w:val="22"/>
          <w:szCs w:val="22"/>
        </w:rPr>
        <w:lastRenderedPageBreak/>
        <w:t>PRIMERO.-</w:t>
      </w:r>
      <w:r w:rsidRPr="00CA5DA1">
        <w:rPr>
          <w:rFonts w:ascii="Arial" w:hAnsi="Arial" w:cs="Arial"/>
          <w:noProof/>
          <w:sz w:val="22"/>
          <w:szCs w:val="22"/>
        </w:rPr>
        <w:t xml:space="preserve"> </w:t>
      </w:r>
      <w:r w:rsidRPr="00CA5DA1">
        <w:rPr>
          <w:rFonts w:ascii="Arial" w:hAnsi="Arial" w:cs="Arial"/>
          <w:sz w:val="22"/>
          <w:szCs w:val="22"/>
        </w:rPr>
        <w:t xml:space="preserve">NIÉGASE la Acción de Tutela impetrada por </w:t>
      </w:r>
      <w:r w:rsidR="00CA5DA1" w:rsidRPr="00CA5DA1">
        <w:rPr>
          <w:rFonts w:ascii="Arial" w:hAnsi="Arial" w:cs="Arial"/>
          <w:sz w:val="22"/>
          <w:szCs w:val="22"/>
          <w:lang w:val="es-CO"/>
        </w:rPr>
        <w:t>GERARDO ANGARITA ALBARRACÍN</w:t>
      </w:r>
      <w:r w:rsidRPr="00CA5DA1">
        <w:rPr>
          <w:rFonts w:ascii="Arial" w:hAnsi="Arial" w:cs="Arial"/>
          <w:sz w:val="22"/>
          <w:szCs w:val="22"/>
        </w:rPr>
        <w:t>, por las razones expuestas en la parte motiva de esta providencia.</w:t>
      </w:r>
    </w:p>
    <w:p w:rsidR="00CD639E" w:rsidRPr="00CA5DA1" w:rsidRDefault="00CD639E" w:rsidP="00CA5DA1">
      <w:pPr>
        <w:pStyle w:val="Textoindependiente"/>
        <w:spacing w:after="0" w:line="276" w:lineRule="auto"/>
        <w:jc w:val="both"/>
        <w:rPr>
          <w:rFonts w:cs="Arial"/>
          <w:color w:val="FF0000"/>
          <w:sz w:val="22"/>
          <w:szCs w:val="22"/>
          <w:lang w:val="es-ES"/>
        </w:rPr>
      </w:pPr>
    </w:p>
    <w:p w:rsidR="00CD639E" w:rsidRPr="00CA5DA1" w:rsidRDefault="00CD639E" w:rsidP="00CA5DA1">
      <w:pPr>
        <w:spacing w:line="276" w:lineRule="auto"/>
        <w:jc w:val="both"/>
        <w:rPr>
          <w:rFonts w:ascii="Arial" w:hAnsi="Arial" w:cs="Arial"/>
          <w:sz w:val="22"/>
          <w:szCs w:val="22"/>
          <w:lang w:val="es-CO"/>
        </w:rPr>
      </w:pPr>
      <w:r w:rsidRPr="00CA5DA1">
        <w:rPr>
          <w:rFonts w:ascii="Arial" w:hAnsi="Arial" w:cs="Arial"/>
          <w:b/>
          <w:noProof/>
          <w:sz w:val="22"/>
          <w:szCs w:val="22"/>
        </w:rPr>
        <w:t>SEGUNDO.-</w:t>
      </w:r>
      <w:r w:rsidRPr="00CA5DA1">
        <w:rPr>
          <w:rFonts w:ascii="Arial" w:hAnsi="Arial" w:cs="Arial"/>
          <w:noProof/>
          <w:sz w:val="22"/>
          <w:szCs w:val="22"/>
        </w:rPr>
        <w:t xml:space="preserve"> </w:t>
      </w:r>
      <w:r w:rsidRPr="00CA5DA1">
        <w:rPr>
          <w:rFonts w:ascii="Arial" w:hAnsi="Arial" w:cs="Arial"/>
          <w:noProof/>
          <w:sz w:val="22"/>
          <w:szCs w:val="22"/>
          <w:lang w:val="es-CO"/>
        </w:rPr>
        <w:t xml:space="preserve">Comuníquese por el medio más expedito la presente providencia al accionante </w:t>
      </w:r>
      <w:r w:rsidR="00CA5DA1" w:rsidRPr="00CA5DA1">
        <w:rPr>
          <w:rFonts w:ascii="Arial" w:hAnsi="Arial" w:cs="Arial"/>
          <w:sz w:val="22"/>
          <w:szCs w:val="22"/>
          <w:lang w:val="es-CO"/>
        </w:rPr>
        <w:t>GERARDO ANGARITA ALBARRACÍN</w:t>
      </w:r>
      <w:r w:rsidRPr="00CA5DA1">
        <w:rPr>
          <w:rFonts w:ascii="Arial" w:hAnsi="Arial" w:cs="Arial"/>
          <w:sz w:val="22"/>
          <w:szCs w:val="22"/>
          <w:lang w:val="es-CO"/>
        </w:rPr>
        <w:t xml:space="preserve"> </w:t>
      </w:r>
      <w:r w:rsidRPr="00CA5DA1">
        <w:rPr>
          <w:rFonts w:ascii="Arial" w:hAnsi="Arial" w:cs="Arial"/>
          <w:noProof/>
          <w:sz w:val="22"/>
          <w:szCs w:val="22"/>
          <w:lang w:val="es-CO"/>
        </w:rPr>
        <w:t xml:space="preserve">y </w:t>
      </w:r>
      <w:r w:rsidRPr="00CA5DA1">
        <w:rPr>
          <w:rFonts w:ascii="Arial" w:hAnsi="Arial" w:cs="Arial"/>
          <w:sz w:val="22"/>
          <w:szCs w:val="22"/>
          <w:lang w:val="es-MX"/>
        </w:rPr>
        <w:t xml:space="preserve">al </w:t>
      </w:r>
      <w:r w:rsidR="00CA5DA1" w:rsidRPr="00CA5DA1">
        <w:rPr>
          <w:rFonts w:ascii="Arial" w:hAnsi="Arial" w:cs="Arial"/>
          <w:sz w:val="22"/>
          <w:szCs w:val="22"/>
          <w:lang w:val="es-MX"/>
        </w:rPr>
        <w:t>MINISTRO DE DEFENSA – DIRECTOR DE LA POLICÍA NACIONAL</w:t>
      </w:r>
      <w:r w:rsidRPr="00CA5DA1">
        <w:rPr>
          <w:rFonts w:ascii="Arial" w:hAnsi="Arial" w:cs="Arial"/>
          <w:b/>
          <w:sz w:val="22"/>
          <w:szCs w:val="22"/>
          <w:lang w:val="es-MX"/>
        </w:rPr>
        <w:t xml:space="preserve"> </w:t>
      </w:r>
      <w:r w:rsidRPr="00CA5DA1">
        <w:rPr>
          <w:rFonts w:ascii="Arial" w:hAnsi="Arial" w:cs="Arial"/>
          <w:sz w:val="22"/>
          <w:szCs w:val="22"/>
          <w:lang w:val="es-CO"/>
        </w:rPr>
        <w:t xml:space="preserve">y/o a quien haga sus veces. </w:t>
      </w:r>
    </w:p>
    <w:p w:rsidR="00CD639E" w:rsidRPr="00CA5DA1" w:rsidRDefault="00CD639E" w:rsidP="00CA5DA1">
      <w:pPr>
        <w:spacing w:line="276" w:lineRule="auto"/>
        <w:jc w:val="both"/>
        <w:rPr>
          <w:rFonts w:ascii="Arial" w:hAnsi="Arial" w:cs="Arial"/>
          <w:b/>
          <w:noProof/>
          <w:color w:val="FF0000"/>
          <w:sz w:val="22"/>
          <w:szCs w:val="22"/>
          <w:lang w:val="es-CO"/>
        </w:rPr>
      </w:pPr>
    </w:p>
    <w:p w:rsidR="00CD639E" w:rsidRPr="00CA5DA1" w:rsidRDefault="00CD639E" w:rsidP="00CA5DA1">
      <w:pPr>
        <w:spacing w:line="276" w:lineRule="auto"/>
        <w:jc w:val="both"/>
        <w:rPr>
          <w:rFonts w:ascii="Arial" w:hAnsi="Arial" w:cs="Arial"/>
          <w:noProof/>
          <w:sz w:val="22"/>
          <w:szCs w:val="22"/>
        </w:rPr>
      </w:pPr>
      <w:r w:rsidRPr="00CA5DA1">
        <w:rPr>
          <w:rFonts w:ascii="Arial" w:hAnsi="Arial" w:cs="Arial"/>
          <w:b/>
          <w:noProof/>
          <w:sz w:val="22"/>
          <w:szCs w:val="22"/>
        </w:rPr>
        <w:t>TERCERO.-</w:t>
      </w:r>
      <w:r w:rsidRPr="00CA5DA1">
        <w:rPr>
          <w:rFonts w:ascii="Arial" w:hAnsi="Arial" w:cs="Arial"/>
          <w:noProof/>
          <w:sz w:val="22"/>
          <w:szCs w:val="22"/>
        </w:rPr>
        <w:t xml:space="preserve"> En caso de que la presente providencia no fuere impugnada, remítase, para efectos de su Revisión, a la Honorable Corte Constitucional, en los términos del Artículo 31 del Decreto – Ley 2591 de 1991.  </w:t>
      </w:r>
    </w:p>
    <w:p w:rsidR="00CD639E" w:rsidRPr="00CA5DA1" w:rsidRDefault="00CD639E" w:rsidP="00CA5DA1">
      <w:pPr>
        <w:spacing w:line="276" w:lineRule="auto"/>
        <w:jc w:val="both"/>
        <w:rPr>
          <w:rFonts w:ascii="Arial" w:hAnsi="Arial" w:cs="Arial"/>
          <w:noProof/>
          <w:sz w:val="22"/>
          <w:szCs w:val="22"/>
        </w:rPr>
      </w:pPr>
    </w:p>
    <w:p w:rsidR="00CD639E" w:rsidRPr="00CA5DA1" w:rsidRDefault="00CD639E" w:rsidP="00CA5DA1">
      <w:pPr>
        <w:pStyle w:val="Sangra2detindependiente"/>
        <w:spacing w:line="276" w:lineRule="auto"/>
        <w:ind w:firstLine="0"/>
        <w:rPr>
          <w:rFonts w:cs="Arial"/>
          <w:b/>
          <w:sz w:val="22"/>
          <w:szCs w:val="22"/>
          <w:lang w:val="es-CO"/>
        </w:rPr>
      </w:pPr>
      <w:r w:rsidRPr="00CA5DA1">
        <w:rPr>
          <w:rFonts w:cs="Arial"/>
          <w:b/>
          <w:sz w:val="22"/>
          <w:szCs w:val="22"/>
          <w:lang w:val="es-CO"/>
        </w:rPr>
        <w:t>CÓPIESE, NOTIFÍQUESE y CÚMPLASE,</w:t>
      </w:r>
    </w:p>
    <w:p w:rsidR="00CD639E" w:rsidRPr="00CA5DA1" w:rsidRDefault="00CD639E" w:rsidP="00CA5DA1">
      <w:pPr>
        <w:pStyle w:val="Sangra2detindependiente"/>
        <w:spacing w:line="276" w:lineRule="auto"/>
        <w:ind w:firstLine="0"/>
        <w:rPr>
          <w:rFonts w:cs="Arial"/>
          <w:b/>
          <w:sz w:val="22"/>
          <w:szCs w:val="22"/>
          <w:lang w:val="es-CO"/>
        </w:rPr>
      </w:pPr>
    </w:p>
    <w:p w:rsidR="00CD639E" w:rsidRPr="00CA5DA1" w:rsidRDefault="00CD639E" w:rsidP="00CA5DA1">
      <w:pPr>
        <w:pStyle w:val="Sangra2detindependiente"/>
        <w:spacing w:line="276" w:lineRule="auto"/>
        <w:ind w:firstLine="0"/>
        <w:rPr>
          <w:rFonts w:cs="Arial"/>
          <w:b/>
          <w:sz w:val="22"/>
          <w:szCs w:val="22"/>
          <w:lang w:val="es-CO"/>
        </w:rPr>
      </w:pPr>
    </w:p>
    <w:p w:rsidR="00CD639E" w:rsidRPr="00CA5DA1" w:rsidRDefault="00CD639E" w:rsidP="00CA5DA1">
      <w:pPr>
        <w:spacing w:line="276" w:lineRule="auto"/>
        <w:jc w:val="center"/>
        <w:rPr>
          <w:rFonts w:ascii="Arial" w:hAnsi="Arial" w:cs="Arial"/>
          <w:b/>
          <w:sz w:val="22"/>
          <w:szCs w:val="22"/>
        </w:rPr>
      </w:pPr>
      <w:r w:rsidRPr="00CA5DA1">
        <w:rPr>
          <w:rFonts w:ascii="Arial" w:hAnsi="Arial" w:cs="Arial"/>
          <w:b/>
          <w:sz w:val="22"/>
          <w:szCs w:val="22"/>
        </w:rPr>
        <w:t>OLGA CECILIA HENAO MARÍN</w:t>
      </w:r>
    </w:p>
    <w:p w:rsidR="00CD639E" w:rsidRPr="00CA5DA1" w:rsidRDefault="00CD639E" w:rsidP="00CA5DA1">
      <w:pPr>
        <w:spacing w:line="276" w:lineRule="auto"/>
        <w:jc w:val="center"/>
        <w:rPr>
          <w:rFonts w:ascii="Arial" w:hAnsi="Arial" w:cs="Arial"/>
          <w:sz w:val="22"/>
          <w:szCs w:val="22"/>
        </w:rPr>
      </w:pPr>
      <w:r w:rsidRPr="00CA5DA1">
        <w:rPr>
          <w:rFonts w:ascii="Arial" w:hAnsi="Arial" w:cs="Arial"/>
          <w:sz w:val="22"/>
          <w:szCs w:val="22"/>
        </w:rPr>
        <w:t>Juez</w:t>
      </w:r>
    </w:p>
    <w:p w:rsidR="00CD639E" w:rsidRPr="00254BA5" w:rsidRDefault="00CD639E" w:rsidP="00CA5DA1">
      <w:pPr>
        <w:spacing w:line="276" w:lineRule="auto"/>
        <w:jc w:val="both"/>
        <w:rPr>
          <w:rFonts w:ascii="Arial" w:hAnsi="Arial" w:cs="Arial"/>
          <w:color w:val="FF0000"/>
          <w:sz w:val="10"/>
          <w:szCs w:val="10"/>
        </w:rPr>
      </w:pPr>
      <w:r w:rsidRPr="00254BA5">
        <w:rPr>
          <w:rFonts w:ascii="Arial" w:hAnsi="Arial" w:cs="Arial"/>
          <w:sz w:val="10"/>
          <w:szCs w:val="10"/>
        </w:rPr>
        <w:t>SLDR</w:t>
      </w:r>
    </w:p>
    <w:p w:rsidR="00CD639E" w:rsidRPr="00CA5DA1" w:rsidRDefault="00CD639E" w:rsidP="00CA5DA1">
      <w:pPr>
        <w:spacing w:line="276" w:lineRule="auto"/>
        <w:rPr>
          <w:rFonts w:ascii="Arial" w:hAnsi="Arial" w:cs="Arial"/>
          <w:sz w:val="22"/>
          <w:szCs w:val="22"/>
        </w:rPr>
      </w:pPr>
    </w:p>
    <w:p w:rsidR="00CD639E" w:rsidRPr="00CA5DA1" w:rsidRDefault="00CD639E" w:rsidP="00CA5DA1">
      <w:pPr>
        <w:spacing w:line="276" w:lineRule="auto"/>
        <w:rPr>
          <w:rFonts w:ascii="Arial" w:hAnsi="Arial" w:cs="Arial"/>
          <w:sz w:val="22"/>
          <w:szCs w:val="22"/>
        </w:rPr>
      </w:pPr>
    </w:p>
    <w:p w:rsidR="00CD639E" w:rsidRPr="00CA5DA1" w:rsidRDefault="00CD639E" w:rsidP="00CA5DA1">
      <w:pPr>
        <w:spacing w:line="276" w:lineRule="auto"/>
        <w:rPr>
          <w:rFonts w:ascii="Arial" w:hAnsi="Arial" w:cs="Arial"/>
          <w:sz w:val="22"/>
          <w:szCs w:val="22"/>
        </w:rPr>
      </w:pPr>
    </w:p>
    <w:p w:rsidR="00A50FF4" w:rsidRPr="00CA5DA1" w:rsidRDefault="00A50FF4" w:rsidP="00CA5DA1">
      <w:pPr>
        <w:spacing w:line="276" w:lineRule="auto"/>
        <w:rPr>
          <w:rFonts w:ascii="Arial" w:hAnsi="Arial" w:cs="Arial"/>
          <w:sz w:val="22"/>
          <w:szCs w:val="22"/>
        </w:rPr>
      </w:pPr>
    </w:p>
    <w:sectPr w:rsidR="00A50FF4" w:rsidRPr="00CA5DA1" w:rsidSect="00BA697A">
      <w:headerReference w:type="default" r:id="rId7"/>
      <w:footerReference w:type="default" r:id="rId8"/>
      <w:headerReference w:type="first" r:id="rId9"/>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099D" w:rsidRDefault="00A2099D" w:rsidP="00CD639E">
      <w:r>
        <w:separator/>
      </w:r>
    </w:p>
  </w:endnote>
  <w:endnote w:type="continuationSeparator" w:id="0">
    <w:p w:rsidR="00A2099D" w:rsidRDefault="00A2099D" w:rsidP="00CD6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104" w:rsidRPr="002257EC" w:rsidRDefault="001776AC" w:rsidP="00BA697A">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099D" w:rsidRDefault="00A2099D" w:rsidP="00CD639E">
      <w:r>
        <w:separator/>
      </w:r>
    </w:p>
  </w:footnote>
  <w:footnote w:type="continuationSeparator" w:id="0">
    <w:p w:rsidR="00A2099D" w:rsidRDefault="00A2099D" w:rsidP="00CD639E">
      <w:r>
        <w:continuationSeparator/>
      </w:r>
    </w:p>
  </w:footnote>
  <w:footnote w:id="1">
    <w:p w:rsidR="008D2BA5" w:rsidRPr="00254BA5" w:rsidRDefault="008D2BA5" w:rsidP="00254BA5">
      <w:pPr>
        <w:pStyle w:val="Textonotapie"/>
        <w:spacing w:line="276" w:lineRule="auto"/>
        <w:jc w:val="both"/>
        <w:rPr>
          <w:rFonts w:ascii="Arial" w:hAnsi="Arial" w:cs="Arial"/>
          <w:sz w:val="16"/>
          <w:szCs w:val="16"/>
        </w:rPr>
      </w:pPr>
      <w:r w:rsidRPr="00254BA5">
        <w:rPr>
          <w:rStyle w:val="Refdenotaalpie"/>
          <w:rFonts w:ascii="Arial" w:hAnsi="Arial" w:cs="Arial"/>
          <w:sz w:val="16"/>
          <w:szCs w:val="16"/>
        </w:rPr>
        <w:footnoteRef/>
      </w:r>
      <w:r w:rsidRPr="00254BA5">
        <w:rPr>
          <w:rFonts w:ascii="Arial" w:hAnsi="Arial" w:cs="Arial"/>
          <w:sz w:val="16"/>
          <w:szCs w:val="16"/>
        </w:rPr>
        <w:t xml:space="preserve"> Corte Constitucional, Sentencia T-521, septiembre 19 de 1992, M.P. Alejandro Martínez Caballero.</w:t>
      </w:r>
    </w:p>
    <w:p w:rsidR="008D2BA5" w:rsidRPr="00254BA5" w:rsidRDefault="008D2BA5" w:rsidP="00254BA5">
      <w:pPr>
        <w:pStyle w:val="Textonotapie"/>
        <w:spacing w:line="276" w:lineRule="auto"/>
        <w:jc w:val="both"/>
        <w:rPr>
          <w:rFonts w:ascii="Arial" w:hAnsi="Arial" w:cs="Arial"/>
          <w:sz w:val="16"/>
          <w:szCs w:val="16"/>
        </w:rPr>
      </w:pPr>
    </w:p>
  </w:footnote>
  <w:footnote w:id="2">
    <w:p w:rsidR="008D2BA5" w:rsidRPr="00254BA5" w:rsidRDefault="008D2BA5" w:rsidP="00254BA5">
      <w:pPr>
        <w:spacing w:line="276" w:lineRule="auto"/>
        <w:jc w:val="both"/>
        <w:rPr>
          <w:rFonts w:ascii="Arial" w:hAnsi="Arial" w:cs="Arial"/>
          <w:i/>
          <w:sz w:val="16"/>
          <w:szCs w:val="16"/>
        </w:rPr>
      </w:pPr>
      <w:r w:rsidRPr="00254BA5">
        <w:rPr>
          <w:rStyle w:val="Refdenotaalpie"/>
          <w:rFonts w:ascii="Arial" w:hAnsi="Arial" w:cs="Arial"/>
          <w:i/>
          <w:sz w:val="16"/>
          <w:szCs w:val="16"/>
        </w:rPr>
        <w:footnoteRef/>
      </w:r>
      <w:r w:rsidRPr="00254BA5">
        <w:rPr>
          <w:rFonts w:ascii="Arial" w:hAnsi="Arial" w:cs="Arial"/>
          <w:i/>
          <w:sz w:val="16"/>
          <w:szCs w:val="16"/>
        </w:rPr>
        <w:t xml:space="preserve"> Santa Fe de Bogotá, D.C., veinticuatro de junio de mil novecientos noventa y ocho - CONSEJO DE ESTADO - SALA DE LO CONTENCIOSO ADMINISTRATIVO - </w:t>
      </w:r>
      <w:r w:rsidR="00B45685" w:rsidRPr="00254BA5">
        <w:rPr>
          <w:rFonts w:ascii="Arial" w:hAnsi="Arial" w:cs="Arial"/>
          <w:i/>
          <w:sz w:val="16"/>
          <w:szCs w:val="16"/>
        </w:rPr>
        <w:t>SECCIÓN</w:t>
      </w:r>
      <w:r w:rsidRPr="00254BA5">
        <w:rPr>
          <w:rFonts w:ascii="Arial" w:hAnsi="Arial" w:cs="Arial"/>
          <w:i/>
          <w:sz w:val="16"/>
          <w:szCs w:val="16"/>
        </w:rPr>
        <w:t xml:space="preserve"> PRIMERA - Consejero ponente: LIBARDO </w:t>
      </w:r>
      <w:r w:rsidR="00B45685" w:rsidRPr="00254BA5">
        <w:rPr>
          <w:rFonts w:ascii="Arial" w:hAnsi="Arial" w:cs="Arial"/>
          <w:i/>
          <w:sz w:val="16"/>
          <w:szCs w:val="16"/>
        </w:rPr>
        <w:t>RODRÍGUEZ</w:t>
      </w:r>
      <w:r w:rsidRPr="00254BA5">
        <w:rPr>
          <w:rFonts w:ascii="Arial" w:hAnsi="Arial" w:cs="Arial"/>
          <w:i/>
          <w:sz w:val="16"/>
          <w:szCs w:val="16"/>
        </w:rPr>
        <w:t xml:space="preserve"> RODRÍGUEZ - Radicación número: AC-5988.</w:t>
      </w:r>
    </w:p>
    <w:p w:rsidR="008D2BA5" w:rsidRPr="00254BA5" w:rsidRDefault="008D2BA5" w:rsidP="00254BA5">
      <w:pPr>
        <w:pStyle w:val="Textonotapie"/>
        <w:spacing w:line="276" w:lineRule="auto"/>
        <w:jc w:val="both"/>
        <w:rPr>
          <w:rFonts w:ascii="Arial" w:hAnsi="Arial" w:cs="Arial"/>
          <w:i/>
          <w:sz w:val="16"/>
          <w:szCs w:val="16"/>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104" w:rsidRPr="000E0796" w:rsidRDefault="00A2099D" w:rsidP="00BA697A">
    <w:pPr>
      <w:pStyle w:val="Encabezado"/>
      <w:tabs>
        <w:tab w:val="left" w:pos="8789"/>
      </w:tabs>
      <w:ind w:right="51"/>
      <w:jc w:val="right"/>
      <w:rPr>
        <w:rFonts w:ascii="Arial" w:hAnsi="Arial" w:cs="Arial"/>
        <w:smallCaps/>
        <w:sz w:val="16"/>
        <w:szCs w:val="16"/>
        <w:lang w:val="es-MX"/>
      </w:rPr>
    </w:pPr>
    <w:r w:rsidRPr="000E0796">
      <w:rPr>
        <w:rFonts w:ascii="Arial" w:hAnsi="Arial" w:cs="Arial"/>
        <w:b/>
        <w:sz w:val="16"/>
        <w:szCs w:val="16"/>
        <w:lang w:val="es-MX"/>
      </w:rPr>
      <w:tab/>
    </w:r>
    <w:r w:rsidRPr="000E0796">
      <w:rPr>
        <w:rFonts w:ascii="Arial" w:hAnsi="Arial" w:cs="Arial"/>
        <w:smallCaps/>
        <w:sz w:val="16"/>
        <w:szCs w:val="16"/>
        <w:lang w:val="es-MX"/>
      </w:rPr>
      <w:t xml:space="preserve">Expediente No. </w:t>
    </w:r>
    <w:r w:rsidR="00294536">
      <w:rPr>
        <w:rFonts w:ascii="Arial" w:hAnsi="Arial" w:cs="Arial"/>
        <w:smallCaps/>
        <w:sz w:val="16"/>
        <w:szCs w:val="16"/>
        <w:lang w:val="es-MX"/>
      </w:rPr>
      <w:t>2019-0339</w:t>
    </w:r>
  </w:p>
  <w:p w:rsidR="00751104" w:rsidRPr="000E0796" w:rsidRDefault="00A2099D" w:rsidP="00BA697A">
    <w:pPr>
      <w:pStyle w:val="Encabezado"/>
      <w:tabs>
        <w:tab w:val="left" w:pos="8789"/>
      </w:tabs>
      <w:ind w:right="51"/>
      <w:jc w:val="right"/>
      <w:rPr>
        <w:rFonts w:ascii="Arial" w:hAnsi="Arial" w:cs="Arial"/>
        <w:smallCaps/>
        <w:sz w:val="16"/>
        <w:szCs w:val="16"/>
        <w:lang w:val="es-MX"/>
      </w:rPr>
    </w:pPr>
    <w:r w:rsidRPr="000E0796">
      <w:rPr>
        <w:rFonts w:ascii="Arial" w:hAnsi="Arial" w:cs="Arial"/>
        <w:smallCaps/>
        <w:sz w:val="16"/>
        <w:szCs w:val="16"/>
        <w:lang w:val="es-MX"/>
      </w:rPr>
      <w:t>FALLO DE PRIMERA INSTANCIA</w:t>
    </w:r>
  </w:p>
  <w:p w:rsidR="00751104" w:rsidRPr="000E0796" w:rsidRDefault="00A2099D" w:rsidP="00BA697A">
    <w:pPr>
      <w:pStyle w:val="Encabezado"/>
      <w:tabs>
        <w:tab w:val="left" w:pos="8789"/>
      </w:tabs>
      <w:ind w:right="51"/>
      <w:jc w:val="right"/>
      <w:rPr>
        <w:rFonts w:ascii="Arial" w:hAnsi="Arial" w:cs="Arial"/>
        <w:smallCaps/>
        <w:sz w:val="16"/>
        <w:szCs w:val="16"/>
        <w:lang w:val="es-MX"/>
      </w:rPr>
    </w:pPr>
    <w:r w:rsidRPr="000E0796">
      <w:rPr>
        <w:rFonts w:ascii="Arial" w:hAnsi="Arial" w:cs="Arial"/>
        <w:smallCaps/>
        <w:sz w:val="16"/>
        <w:szCs w:val="16"/>
        <w:lang w:val="es-MX"/>
      </w:rPr>
      <w:t>ACCIÓN DE TUTELA</w:t>
    </w:r>
  </w:p>
  <w:p w:rsidR="00751104" w:rsidRDefault="00A2099D" w:rsidP="00BA697A">
    <w:pPr>
      <w:pStyle w:val="Encabezado"/>
      <w:tabs>
        <w:tab w:val="left" w:pos="8789"/>
      </w:tabs>
      <w:ind w:right="51"/>
      <w:jc w:val="right"/>
      <w:rPr>
        <w:rFonts w:ascii="Arial" w:hAnsi="Arial" w:cs="Arial"/>
        <w:smallCaps/>
        <w:sz w:val="16"/>
        <w:szCs w:val="16"/>
        <w:lang w:val="es-MX"/>
      </w:rPr>
    </w:pPr>
    <w:r w:rsidRPr="000E0796">
      <w:rPr>
        <w:rFonts w:ascii="Arial" w:hAnsi="Arial" w:cs="Arial"/>
        <w:smallCaps/>
        <w:sz w:val="16"/>
        <w:szCs w:val="16"/>
        <w:lang w:val="es-MX"/>
      </w:rPr>
      <w:t xml:space="preserve">Página </w:t>
    </w:r>
    <w:r w:rsidRPr="000E0796">
      <w:rPr>
        <w:rFonts w:ascii="Arial" w:hAnsi="Arial" w:cs="Arial"/>
        <w:smallCaps/>
        <w:sz w:val="16"/>
        <w:szCs w:val="16"/>
        <w:lang w:val="es-MX"/>
      </w:rPr>
      <w:fldChar w:fldCharType="begin"/>
    </w:r>
    <w:r w:rsidRPr="000E0796">
      <w:rPr>
        <w:rFonts w:ascii="Arial" w:hAnsi="Arial" w:cs="Arial"/>
        <w:smallCaps/>
        <w:sz w:val="16"/>
        <w:szCs w:val="16"/>
        <w:lang w:val="es-MX"/>
      </w:rPr>
      <w:instrText xml:space="preserve"> PAGE </w:instrText>
    </w:r>
    <w:r w:rsidRPr="000E0796">
      <w:rPr>
        <w:rFonts w:ascii="Arial" w:hAnsi="Arial" w:cs="Arial"/>
        <w:smallCaps/>
        <w:sz w:val="16"/>
        <w:szCs w:val="16"/>
        <w:lang w:val="es-MX"/>
      </w:rPr>
      <w:fldChar w:fldCharType="separate"/>
    </w:r>
    <w:r w:rsidR="001776AC">
      <w:rPr>
        <w:rFonts w:ascii="Arial" w:hAnsi="Arial" w:cs="Arial"/>
        <w:smallCaps/>
        <w:noProof/>
        <w:sz w:val="16"/>
        <w:szCs w:val="16"/>
        <w:lang w:val="es-MX"/>
      </w:rPr>
      <w:t>7</w:t>
    </w:r>
    <w:r w:rsidRPr="000E0796">
      <w:rPr>
        <w:rFonts w:ascii="Arial" w:hAnsi="Arial" w:cs="Arial"/>
        <w:smallCaps/>
        <w:sz w:val="16"/>
        <w:szCs w:val="16"/>
        <w:lang w:val="es-MX"/>
      </w:rPr>
      <w:fldChar w:fldCharType="end"/>
    </w:r>
    <w:r w:rsidRPr="000E0796">
      <w:rPr>
        <w:rFonts w:ascii="Arial" w:hAnsi="Arial" w:cs="Arial"/>
        <w:smallCaps/>
        <w:sz w:val="16"/>
        <w:szCs w:val="16"/>
        <w:lang w:val="es-MX"/>
      </w:rPr>
      <w:t xml:space="preserve"> de </w:t>
    </w:r>
    <w:r w:rsidRPr="000E0796">
      <w:rPr>
        <w:rFonts w:ascii="Arial" w:hAnsi="Arial" w:cs="Arial"/>
        <w:smallCaps/>
        <w:sz w:val="16"/>
        <w:szCs w:val="16"/>
        <w:lang w:val="es-MX"/>
      </w:rPr>
      <w:fldChar w:fldCharType="begin"/>
    </w:r>
    <w:r w:rsidRPr="000E0796">
      <w:rPr>
        <w:rFonts w:ascii="Arial" w:hAnsi="Arial" w:cs="Arial"/>
        <w:smallCaps/>
        <w:sz w:val="16"/>
        <w:szCs w:val="16"/>
        <w:lang w:val="es-MX"/>
      </w:rPr>
      <w:instrText xml:space="preserve"> NUMPAGES </w:instrText>
    </w:r>
    <w:r w:rsidRPr="000E0796">
      <w:rPr>
        <w:rFonts w:ascii="Arial" w:hAnsi="Arial" w:cs="Arial"/>
        <w:smallCaps/>
        <w:sz w:val="16"/>
        <w:szCs w:val="16"/>
        <w:lang w:val="es-MX"/>
      </w:rPr>
      <w:fldChar w:fldCharType="separate"/>
    </w:r>
    <w:r w:rsidR="001776AC">
      <w:rPr>
        <w:rFonts w:ascii="Arial" w:hAnsi="Arial" w:cs="Arial"/>
        <w:smallCaps/>
        <w:noProof/>
        <w:sz w:val="16"/>
        <w:szCs w:val="16"/>
        <w:lang w:val="es-MX"/>
      </w:rPr>
      <w:t>7</w:t>
    </w:r>
    <w:r w:rsidRPr="000E0796">
      <w:rPr>
        <w:rFonts w:ascii="Arial" w:hAnsi="Arial" w:cs="Arial"/>
        <w:smallCaps/>
        <w:sz w:val="16"/>
        <w:szCs w:val="16"/>
        <w:lang w:val="es-MX"/>
      </w:rPr>
      <w:fldChar w:fldCharType="end"/>
    </w:r>
  </w:p>
  <w:p w:rsidR="005829B8" w:rsidRPr="000E0796" w:rsidRDefault="001776AC" w:rsidP="00BA697A">
    <w:pPr>
      <w:pStyle w:val="Encabezado"/>
      <w:tabs>
        <w:tab w:val="left" w:pos="8789"/>
      </w:tabs>
      <w:ind w:right="51"/>
      <w:jc w:val="right"/>
      <w:rPr>
        <w:rFonts w:ascii="Arial" w:hAnsi="Arial" w:cs="Arial"/>
        <w:sz w:val="16"/>
        <w:szCs w:val="16"/>
        <w:lang w:val="es-MX"/>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104" w:rsidRPr="008C026E" w:rsidRDefault="00A2099D" w:rsidP="00BA697A">
    <w:pPr>
      <w:pStyle w:val="Encabezado"/>
      <w:jc w:val="center"/>
      <w:rPr>
        <w:rFonts w:ascii="Arial" w:hAnsi="Arial" w:cs="Arial"/>
        <w:b/>
        <w:i/>
        <w:sz w:val="16"/>
        <w:szCs w:val="16"/>
      </w:rPr>
    </w:pPr>
    <w:r w:rsidRPr="008C026E">
      <w:rPr>
        <w:rFonts w:ascii="Arial" w:hAnsi="Arial" w:cs="Arial"/>
        <w:b/>
        <w:i/>
        <w:noProof/>
        <w:sz w:val="16"/>
        <w:szCs w:val="16"/>
        <w:lang w:val="es-CO" w:eastAsia="es-CO"/>
      </w:rPr>
      <w:drawing>
        <wp:inline distT="0" distB="0" distL="0" distR="0" wp14:anchorId="7036F3CC" wp14:editId="0733DDBD">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751104" w:rsidRPr="008C026E" w:rsidRDefault="00A2099D" w:rsidP="00BA697A">
    <w:pPr>
      <w:pStyle w:val="Encabezado"/>
      <w:jc w:val="center"/>
      <w:rPr>
        <w:rFonts w:ascii="Arial" w:hAnsi="Arial" w:cs="Arial"/>
        <w:b/>
        <w:sz w:val="16"/>
        <w:szCs w:val="16"/>
        <w:lang w:val="es-MX"/>
      </w:rPr>
    </w:pPr>
    <w:r w:rsidRPr="008C026E">
      <w:rPr>
        <w:rFonts w:ascii="Arial" w:hAnsi="Arial" w:cs="Arial"/>
        <w:b/>
        <w:sz w:val="16"/>
        <w:szCs w:val="16"/>
        <w:lang w:val="es-MX"/>
      </w:rPr>
      <w:t>JUZGADO TREINTA Y CUATRO ADMINISTRATIVO</w:t>
    </w:r>
  </w:p>
  <w:p w:rsidR="00751104" w:rsidRPr="008C026E" w:rsidRDefault="00A2099D" w:rsidP="00BA697A">
    <w:pPr>
      <w:pStyle w:val="Encabezado"/>
      <w:jc w:val="center"/>
      <w:rPr>
        <w:rFonts w:ascii="Arial" w:hAnsi="Arial" w:cs="Arial"/>
        <w:b/>
        <w:sz w:val="16"/>
        <w:szCs w:val="16"/>
        <w:lang w:val="es-MX"/>
      </w:rPr>
    </w:pPr>
    <w:r w:rsidRPr="008C026E">
      <w:rPr>
        <w:rFonts w:ascii="Arial" w:hAnsi="Arial" w:cs="Arial"/>
        <w:b/>
        <w:sz w:val="16"/>
        <w:szCs w:val="16"/>
        <w:lang w:val="es-MX"/>
      </w:rPr>
      <w:t>ORAL DEL CIRCUITO DE BOGOTÁ</w:t>
    </w:r>
  </w:p>
  <w:p w:rsidR="00751104" w:rsidRPr="008C026E" w:rsidRDefault="00A2099D" w:rsidP="00BA697A">
    <w:pPr>
      <w:pStyle w:val="Encabezado"/>
      <w:jc w:val="center"/>
      <w:rPr>
        <w:rFonts w:ascii="Arial" w:hAnsi="Arial" w:cs="Arial"/>
        <w:b/>
        <w:sz w:val="16"/>
        <w:szCs w:val="16"/>
        <w:lang w:val="es-MX"/>
      </w:rPr>
    </w:pPr>
    <w:r w:rsidRPr="008C026E">
      <w:rPr>
        <w:rFonts w:ascii="Arial" w:hAnsi="Arial" w:cs="Arial"/>
        <w:b/>
        <w:sz w:val="16"/>
        <w:szCs w:val="16"/>
        <w:lang w:val="es-MX"/>
      </w:rPr>
      <w:t>Sección Tercera</w:t>
    </w:r>
  </w:p>
  <w:p w:rsidR="00751104" w:rsidRPr="008C026E" w:rsidRDefault="001776AC">
    <w:pPr>
      <w:pStyle w:val="Encabezado"/>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2A552F"/>
    <w:multiLevelType w:val="hybridMultilevel"/>
    <w:tmpl w:val="F8464178"/>
    <w:lvl w:ilvl="0" w:tplc="457858B8">
      <w:start w:val="3"/>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nsid w:val="128A7E3C"/>
    <w:multiLevelType w:val="hybridMultilevel"/>
    <w:tmpl w:val="5D12EF06"/>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7AA61E4"/>
    <w:multiLevelType w:val="hybridMultilevel"/>
    <w:tmpl w:val="8D52F5E0"/>
    <w:lvl w:ilvl="0" w:tplc="673E4D0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6">
    <w:nsid w:val="4F220311"/>
    <w:multiLevelType w:val="hybridMultilevel"/>
    <w:tmpl w:val="A9F254DA"/>
    <w:lvl w:ilvl="0" w:tplc="9E2A35B4">
      <w:start w:val="1"/>
      <w:numFmt w:val="lowerLetter"/>
      <w:lvlText w:val="%1."/>
      <w:lvlJc w:val="left"/>
      <w:pPr>
        <w:tabs>
          <w:tab w:val="num" w:pos="555"/>
        </w:tabs>
        <w:ind w:left="555" w:hanging="555"/>
      </w:pPr>
      <w:rPr>
        <w:rFonts w:cs="Times New Roman" w:hint="default"/>
        <w:b/>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7">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8">
    <w:nsid w:val="7C9667B8"/>
    <w:multiLevelType w:val="hybridMultilevel"/>
    <w:tmpl w:val="8208E08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abstractNumId w:val="5"/>
  </w:num>
  <w:num w:numId="2">
    <w:abstractNumId w:val="7"/>
  </w:num>
  <w:num w:numId="3">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3"/>
  </w:num>
  <w:num w:numId="7">
    <w:abstractNumId w:val="8"/>
  </w:num>
  <w:num w:numId="8">
    <w:abstractNumId w:val="4"/>
  </w:num>
  <w:num w:numId="9">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39E"/>
    <w:rsid w:val="00040636"/>
    <w:rsid w:val="001776AC"/>
    <w:rsid w:val="001F3F86"/>
    <w:rsid w:val="002467C3"/>
    <w:rsid w:val="00254BA5"/>
    <w:rsid w:val="00294536"/>
    <w:rsid w:val="00415F09"/>
    <w:rsid w:val="00447FA1"/>
    <w:rsid w:val="004E7C75"/>
    <w:rsid w:val="00711786"/>
    <w:rsid w:val="008D2BA5"/>
    <w:rsid w:val="00941CB2"/>
    <w:rsid w:val="00A2099D"/>
    <w:rsid w:val="00A46BB8"/>
    <w:rsid w:val="00A50FF4"/>
    <w:rsid w:val="00B07975"/>
    <w:rsid w:val="00B1661A"/>
    <w:rsid w:val="00B45685"/>
    <w:rsid w:val="00CA5DA1"/>
    <w:rsid w:val="00CC207E"/>
    <w:rsid w:val="00CD639E"/>
    <w:rsid w:val="00D21711"/>
    <w:rsid w:val="00D84052"/>
    <w:rsid w:val="00DB0F37"/>
    <w:rsid w:val="00F8434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225D12-9EF3-4033-A7CE-550333D79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39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D639E"/>
    <w:pPr>
      <w:tabs>
        <w:tab w:val="center" w:pos="4252"/>
        <w:tab w:val="right" w:pos="8504"/>
      </w:tabs>
    </w:pPr>
  </w:style>
  <w:style w:type="character" w:customStyle="1" w:styleId="EncabezadoCar">
    <w:name w:val="Encabezado Car"/>
    <w:basedOn w:val="Fuentedeprrafopredeter"/>
    <w:link w:val="Encabezado"/>
    <w:rsid w:val="00CD639E"/>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CD639E"/>
    <w:pPr>
      <w:tabs>
        <w:tab w:val="center" w:pos="4252"/>
        <w:tab w:val="right" w:pos="8504"/>
      </w:tabs>
    </w:pPr>
  </w:style>
  <w:style w:type="character" w:customStyle="1" w:styleId="PiedepginaCar">
    <w:name w:val="Pie de página Car"/>
    <w:basedOn w:val="Fuentedeprrafopredeter"/>
    <w:link w:val="Piedepgina"/>
    <w:rsid w:val="00CD639E"/>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Pie de Página,FC,Texto de nota al pi"/>
    <w:basedOn w:val="Normal"/>
    <w:link w:val="TextonotapieCar"/>
    <w:unhideWhenUsed/>
    <w:qFormat/>
    <w:rsid w:val="00CD639E"/>
    <w:rPr>
      <w:sz w:val="20"/>
      <w:szCs w:val="20"/>
    </w:rPr>
  </w:style>
  <w:style w:type="character" w:customStyle="1" w:styleId="TextonotapieCar">
    <w:name w:val="Texto nota pie Car"/>
    <w:aliases w:val="Footnote Text Char Char Char Char Char Car,Footnote Text Char Char Char Char Car,Ref. de nota al pie1 Car,FA Fu Car,Footnote Text Char Char Char Car,Footnote Text Char Car,Footnote Text Char Char Char Char Char Char Char Char Car"/>
    <w:basedOn w:val="Fuentedeprrafopredeter"/>
    <w:link w:val="Textonotapie"/>
    <w:rsid w:val="00CD639E"/>
    <w:rPr>
      <w:rFonts w:ascii="Times New Roman" w:eastAsia="Times New Roman" w:hAnsi="Times New Roman" w:cs="Times New Roman"/>
      <w:sz w:val="20"/>
      <w:szCs w:val="20"/>
      <w:lang w:val="es-ES" w:eastAsia="es-ES"/>
    </w:rPr>
  </w:style>
  <w:style w:type="character" w:styleId="Refdenotaalpie">
    <w:name w:val="footnote reference"/>
    <w:aliases w:val="Texto de nota al pie,referencia nota al pie,Footnotes refss,Ref. de nota al pie 2,Fago Fußnotenzeichen,Appel note de bas de page,Texto nota pie Car2,Footnote Text Char Char Char Char Char Car1,Footnote Text Char Char Char Char Car1,f"/>
    <w:basedOn w:val="Fuentedeprrafopredeter"/>
    <w:unhideWhenUsed/>
    <w:rsid w:val="00CD639E"/>
    <w:rPr>
      <w:vertAlign w:val="superscript"/>
    </w:rPr>
  </w:style>
  <w:style w:type="paragraph" w:styleId="Sangradetextonormal">
    <w:name w:val="Body Text Indent"/>
    <w:basedOn w:val="Normal"/>
    <w:link w:val="SangradetextonormalCar"/>
    <w:rsid w:val="00CD639E"/>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CD639E"/>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CD639E"/>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CD639E"/>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CD639E"/>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CD639E"/>
    <w:rPr>
      <w:rFonts w:ascii="Arial" w:eastAsia="Times New Roman" w:hAnsi="Arial" w:cs="Times New Roman"/>
      <w:sz w:val="24"/>
      <w:szCs w:val="20"/>
      <w:lang w:val="x-none" w:eastAsia="es-ES"/>
    </w:rPr>
  </w:style>
  <w:style w:type="paragraph" w:styleId="Prrafodelista">
    <w:name w:val="List Paragraph"/>
    <w:basedOn w:val="Normal"/>
    <w:uiPriority w:val="34"/>
    <w:qFormat/>
    <w:rsid w:val="00CD639E"/>
    <w:pPr>
      <w:ind w:left="720"/>
      <w:contextualSpacing/>
    </w:pPr>
    <w:rPr>
      <w:rFonts w:ascii="Arial" w:hAnsi="Arial"/>
      <w:szCs w:val="20"/>
      <w:lang w:val="es-CO"/>
    </w:rPr>
  </w:style>
  <w:style w:type="paragraph" w:styleId="Cita">
    <w:name w:val="Quote"/>
    <w:basedOn w:val="Normal"/>
    <w:next w:val="Normal"/>
    <w:link w:val="CitaCar"/>
    <w:uiPriority w:val="29"/>
    <w:qFormat/>
    <w:rsid w:val="00CD639E"/>
    <w:rPr>
      <w:i/>
      <w:iCs/>
      <w:color w:val="000000" w:themeColor="text1"/>
    </w:rPr>
  </w:style>
  <w:style w:type="character" w:customStyle="1" w:styleId="CitaCar">
    <w:name w:val="Cita Car"/>
    <w:basedOn w:val="Fuentedeprrafopredeter"/>
    <w:link w:val="Cita"/>
    <w:uiPriority w:val="29"/>
    <w:rsid w:val="00CD639E"/>
    <w:rPr>
      <w:rFonts w:ascii="Times New Roman" w:eastAsia="Times New Roman" w:hAnsi="Times New Roman" w:cs="Times New Roman"/>
      <w:i/>
      <w:iCs/>
      <w:color w:val="000000" w:themeColor="text1"/>
      <w:sz w:val="24"/>
      <w:szCs w:val="24"/>
      <w:lang w:val="es-ES" w:eastAsia="es-ES"/>
    </w:rPr>
  </w:style>
  <w:style w:type="character" w:styleId="Hipervnculo">
    <w:name w:val="Hyperlink"/>
    <w:basedOn w:val="Fuentedeprrafopredeter"/>
    <w:uiPriority w:val="99"/>
    <w:unhideWhenUsed/>
    <w:rsid w:val="00CD639E"/>
    <w:rPr>
      <w:color w:val="0000FF" w:themeColor="hyperlink"/>
      <w:u w:val="single"/>
    </w:rPr>
  </w:style>
  <w:style w:type="character" w:customStyle="1" w:styleId="FontStyle30">
    <w:name w:val="Font Style30"/>
    <w:basedOn w:val="Fuentedeprrafopredeter"/>
    <w:uiPriority w:val="99"/>
    <w:rsid w:val="00294536"/>
    <w:rPr>
      <w:rFonts w:ascii="Arial Unicode MS" w:eastAsia="Arial Unicode MS" w:cs="Arial Unicode MS"/>
      <w:spacing w:val="-10"/>
      <w:sz w:val="22"/>
      <w:szCs w:val="22"/>
    </w:rPr>
  </w:style>
  <w:style w:type="paragraph" w:styleId="Textoindependiente2">
    <w:name w:val="Body Text 2"/>
    <w:basedOn w:val="Normal"/>
    <w:link w:val="Textoindependiente2Car"/>
    <w:rsid w:val="008D2BA5"/>
    <w:pPr>
      <w:spacing w:after="120" w:line="480" w:lineRule="auto"/>
    </w:pPr>
    <w:rPr>
      <w:rFonts w:ascii="Arial" w:hAnsi="Arial" w:cs="Arial"/>
      <w:color w:val="000000"/>
    </w:rPr>
  </w:style>
  <w:style w:type="character" w:customStyle="1" w:styleId="Textoindependiente2Car">
    <w:name w:val="Texto independiente 2 Car"/>
    <w:basedOn w:val="Fuentedeprrafopredeter"/>
    <w:link w:val="Textoindependiente2"/>
    <w:rsid w:val="008D2BA5"/>
    <w:rPr>
      <w:rFonts w:ascii="Arial" w:eastAsia="Times New Roman" w:hAnsi="Arial" w:cs="Arial"/>
      <w:color w:val="000000"/>
      <w:sz w:val="24"/>
      <w:szCs w:val="24"/>
      <w:lang w:val="es-ES" w:eastAsia="es-ES"/>
    </w:rPr>
  </w:style>
  <w:style w:type="paragraph" w:customStyle="1" w:styleId="Textoindependiente21">
    <w:name w:val="Texto independiente 21"/>
    <w:basedOn w:val="Normal"/>
    <w:rsid w:val="008D2BA5"/>
    <w:pPr>
      <w:overflowPunct w:val="0"/>
      <w:autoSpaceDE w:val="0"/>
      <w:autoSpaceDN w:val="0"/>
      <w:adjustRightInd w:val="0"/>
      <w:spacing w:line="360" w:lineRule="auto"/>
      <w:ind w:firstLine="1080"/>
      <w:jc w:val="both"/>
      <w:textAlignment w:val="baseline"/>
    </w:pPr>
    <w:rPr>
      <w:rFonts w:ascii="Arial" w:hAnsi="Arial"/>
      <w:sz w:val="28"/>
      <w:szCs w:val="20"/>
      <w:lang w:val="es-MX"/>
    </w:rPr>
  </w:style>
  <w:style w:type="paragraph" w:styleId="Puesto">
    <w:name w:val="Title"/>
    <w:basedOn w:val="Normal"/>
    <w:link w:val="PuestoCar"/>
    <w:qFormat/>
    <w:rsid w:val="008D2BA5"/>
    <w:pPr>
      <w:overflowPunct w:val="0"/>
      <w:autoSpaceDE w:val="0"/>
      <w:autoSpaceDN w:val="0"/>
      <w:adjustRightInd w:val="0"/>
      <w:jc w:val="center"/>
      <w:textAlignment w:val="baseline"/>
    </w:pPr>
    <w:rPr>
      <w:rFonts w:ascii="Arial" w:hAnsi="Arial"/>
      <w:b/>
      <w:sz w:val="28"/>
      <w:szCs w:val="20"/>
      <w:lang w:val="es-CO"/>
    </w:rPr>
  </w:style>
  <w:style w:type="character" w:customStyle="1" w:styleId="PuestoCar">
    <w:name w:val="Puesto Car"/>
    <w:basedOn w:val="Fuentedeprrafopredeter"/>
    <w:link w:val="Puesto"/>
    <w:rsid w:val="008D2BA5"/>
    <w:rPr>
      <w:rFonts w:ascii="Arial" w:eastAsia="Times New Roman" w:hAnsi="Arial" w:cs="Times New Roman"/>
      <w:b/>
      <w:sz w:val="28"/>
      <w:szCs w:val="20"/>
      <w:lang w:eastAsia="es-ES"/>
    </w:rPr>
  </w:style>
  <w:style w:type="character" w:customStyle="1" w:styleId="apple-converted-space">
    <w:name w:val="apple-converted-space"/>
    <w:basedOn w:val="Fuentedeprrafopredeter"/>
    <w:rsid w:val="008D2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2752</Words>
  <Characters>15140</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Olga Henao Marin</cp:lastModifiedBy>
  <cp:revision>2</cp:revision>
  <dcterms:created xsi:type="dcterms:W3CDTF">2019-11-20T22:42:00Z</dcterms:created>
  <dcterms:modified xsi:type="dcterms:W3CDTF">2019-11-20T22:42:00Z</dcterms:modified>
</cp:coreProperties>
</file>