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6693"/>
      </w:tblGrid>
      <w:tr w:rsidR="00123D1E" w:rsidRPr="00696B74" w:rsidTr="00EC63A2">
        <w:tc>
          <w:tcPr>
            <w:tcW w:w="2127" w:type="dxa"/>
          </w:tcPr>
          <w:p w:rsidR="00123D1E" w:rsidRPr="00696B74" w:rsidRDefault="00123D1E" w:rsidP="00EC63A2">
            <w:pPr>
              <w:pStyle w:val="Sinespaciado"/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  <w:lang w:val="es-MX" w:eastAsia="es-ES"/>
              </w:rPr>
            </w:pPr>
            <w:r w:rsidRPr="00696B74">
              <w:rPr>
                <w:rFonts w:ascii="Arial Narrow" w:hAnsi="Arial Narrow" w:cs="Arial"/>
                <w:sz w:val="20"/>
                <w:szCs w:val="20"/>
                <w:lang w:val="es-MX" w:eastAsia="es-ES"/>
              </w:rPr>
              <w:t>CIUDAD Y FECHA</w:t>
            </w:r>
          </w:p>
        </w:tc>
        <w:tc>
          <w:tcPr>
            <w:tcW w:w="6693" w:type="dxa"/>
          </w:tcPr>
          <w:p w:rsidR="00123D1E" w:rsidRPr="00696B74" w:rsidRDefault="00123D1E" w:rsidP="00226504">
            <w:pPr>
              <w:spacing w:line="276" w:lineRule="auto"/>
              <w:jc w:val="both"/>
              <w:rPr>
                <w:rFonts w:ascii="Arial Narrow" w:hAnsi="Arial Narrow"/>
                <w:b/>
                <w:lang w:val="es-MX"/>
              </w:rPr>
            </w:pPr>
            <w:r w:rsidRPr="00696B74">
              <w:rPr>
                <w:rFonts w:ascii="Arial Narrow" w:hAnsi="Arial Narrow"/>
                <w:b/>
                <w:lang w:val="es-MX"/>
              </w:rPr>
              <w:t xml:space="preserve">Bogotá D.C., </w:t>
            </w:r>
            <w:r w:rsidRPr="00696B74">
              <w:rPr>
                <w:rFonts w:ascii="Arial Narrow" w:hAnsi="Arial Narrow"/>
                <w:b/>
                <w:lang w:val="es-MX"/>
              </w:rPr>
              <w:fldChar w:fldCharType="begin"/>
            </w:r>
            <w:r w:rsidRPr="00696B74">
              <w:rPr>
                <w:rFonts w:ascii="Arial Narrow" w:hAnsi="Arial Narrow"/>
                <w:b/>
                <w:lang w:val="es-MX"/>
              </w:rPr>
              <w:instrText xml:space="preserve"> MERGEFIELD FECHA_AUTO_ </w:instrText>
            </w:r>
            <w:r w:rsidRPr="00696B74">
              <w:rPr>
                <w:rFonts w:ascii="Arial Narrow" w:hAnsi="Arial Narrow"/>
                <w:b/>
                <w:lang w:val="es-MX"/>
              </w:rPr>
              <w:fldChar w:fldCharType="separate"/>
            </w:r>
            <w:r w:rsidR="00226504">
              <w:rPr>
                <w:rFonts w:ascii="Arial Narrow" w:hAnsi="Arial Narrow"/>
                <w:b/>
                <w:noProof/>
                <w:lang w:val="es-MX"/>
              </w:rPr>
              <w:t>once (11) de septiembre</w:t>
            </w:r>
            <w:r w:rsidRPr="00EB021E">
              <w:rPr>
                <w:rFonts w:ascii="Arial Narrow" w:hAnsi="Arial Narrow"/>
                <w:b/>
                <w:noProof/>
                <w:lang w:val="es-MX"/>
              </w:rPr>
              <w:t xml:space="preserve"> de dos mil diecinueve (2019)</w:t>
            </w:r>
            <w:r w:rsidRPr="00696B74">
              <w:rPr>
                <w:rFonts w:ascii="Arial Narrow" w:hAnsi="Arial Narrow"/>
                <w:b/>
                <w:lang w:val="es-MX"/>
              </w:rPr>
              <w:fldChar w:fldCharType="end"/>
            </w:r>
          </w:p>
        </w:tc>
      </w:tr>
      <w:tr w:rsidR="00123D1E" w:rsidRPr="00696B74" w:rsidTr="00EC63A2">
        <w:tc>
          <w:tcPr>
            <w:tcW w:w="2127" w:type="dxa"/>
          </w:tcPr>
          <w:p w:rsidR="00123D1E" w:rsidRPr="00696B74" w:rsidRDefault="00123D1E" w:rsidP="00EC63A2">
            <w:pPr>
              <w:spacing w:line="276" w:lineRule="auto"/>
              <w:jc w:val="both"/>
              <w:rPr>
                <w:rFonts w:ascii="Arial Narrow" w:hAnsi="Arial Narrow"/>
                <w:lang w:val="es-MX"/>
              </w:rPr>
            </w:pPr>
            <w:r w:rsidRPr="00696B74">
              <w:rPr>
                <w:rFonts w:ascii="Arial Narrow" w:hAnsi="Arial Narrow"/>
                <w:lang w:val="es-MX"/>
              </w:rPr>
              <w:t>REFERENCIA</w:t>
            </w:r>
          </w:p>
        </w:tc>
        <w:tc>
          <w:tcPr>
            <w:tcW w:w="6693" w:type="dxa"/>
          </w:tcPr>
          <w:p w:rsidR="00123D1E" w:rsidRPr="00696B74" w:rsidRDefault="00123D1E" w:rsidP="00EC63A2">
            <w:pPr>
              <w:spacing w:line="276" w:lineRule="auto"/>
              <w:rPr>
                <w:rFonts w:ascii="Arial Narrow" w:hAnsi="Arial Narrow"/>
                <w:b/>
                <w:lang w:val="es-MX"/>
              </w:rPr>
            </w:pPr>
            <w:r w:rsidRPr="00696B74">
              <w:rPr>
                <w:rFonts w:ascii="Arial Narrow" w:hAnsi="Arial Narrow"/>
                <w:b/>
                <w:lang w:val="es-MX"/>
              </w:rPr>
              <w:t xml:space="preserve">Expediente No. </w:t>
            </w:r>
            <w:r w:rsidRPr="00696B74">
              <w:rPr>
                <w:rFonts w:ascii="Arial Narrow" w:hAnsi="Arial Narrow"/>
                <w:b/>
                <w:lang w:val="es-MX"/>
              </w:rPr>
              <w:fldChar w:fldCharType="begin"/>
            </w:r>
            <w:r w:rsidRPr="00696B74">
              <w:rPr>
                <w:rFonts w:ascii="Arial Narrow" w:hAnsi="Arial Narrow"/>
                <w:b/>
                <w:lang w:val="es-MX"/>
              </w:rPr>
              <w:instrText xml:space="preserve"> MERGEFIELD EXPEDIENTE </w:instrText>
            </w:r>
            <w:r w:rsidRPr="00696B74">
              <w:rPr>
                <w:rFonts w:ascii="Arial Narrow" w:hAnsi="Arial Narrow"/>
                <w:b/>
                <w:lang w:val="es-MX"/>
              </w:rPr>
              <w:fldChar w:fldCharType="separate"/>
            </w:r>
            <w:r w:rsidRPr="00EB021E">
              <w:rPr>
                <w:rFonts w:ascii="Arial Narrow" w:hAnsi="Arial Narrow"/>
                <w:b/>
                <w:noProof/>
                <w:lang w:val="es-MX"/>
              </w:rPr>
              <w:t>11001333603420180023100</w:t>
            </w:r>
            <w:r w:rsidRPr="00696B74">
              <w:rPr>
                <w:rFonts w:ascii="Arial Narrow" w:hAnsi="Arial Narrow"/>
                <w:b/>
                <w:lang w:val="es-MX"/>
              </w:rPr>
              <w:fldChar w:fldCharType="end"/>
            </w:r>
          </w:p>
        </w:tc>
      </w:tr>
      <w:tr w:rsidR="00123D1E" w:rsidRPr="00696B74" w:rsidTr="00EC63A2">
        <w:tc>
          <w:tcPr>
            <w:tcW w:w="2127" w:type="dxa"/>
          </w:tcPr>
          <w:p w:rsidR="00123D1E" w:rsidRPr="00696B74" w:rsidRDefault="00123D1E" w:rsidP="00EC63A2">
            <w:pPr>
              <w:spacing w:line="276" w:lineRule="auto"/>
              <w:jc w:val="both"/>
              <w:rPr>
                <w:rFonts w:ascii="Arial Narrow" w:hAnsi="Arial Narrow"/>
                <w:lang w:val="es-MX"/>
              </w:rPr>
            </w:pPr>
            <w:r w:rsidRPr="00696B74">
              <w:rPr>
                <w:rFonts w:ascii="Arial Narrow" w:hAnsi="Arial Narrow"/>
                <w:lang w:val="es-MX"/>
              </w:rPr>
              <w:t>DEMANDANTE</w:t>
            </w:r>
          </w:p>
        </w:tc>
        <w:tc>
          <w:tcPr>
            <w:tcW w:w="6693" w:type="dxa"/>
          </w:tcPr>
          <w:p w:rsidR="00123D1E" w:rsidRPr="00696B74" w:rsidRDefault="00123D1E" w:rsidP="00EC63A2">
            <w:pPr>
              <w:spacing w:line="276" w:lineRule="auto"/>
              <w:rPr>
                <w:rFonts w:ascii="Arial Narrow" w:hAnsi="Arial Narrow"/>
                <w:b/>
                <w:lang w:val="es-MX"/>
              </w:rPr>
            </w:pPr>
            <w:r w:rsidRPr="00696B74">
              <w:rPr>
                <w:rFonts w:ascii="Arial Narrow" w:hAnsi="Arial Narrow"/>
                <w:b/>
                <w:lang w:val="es-MX"/>
              </w:rPr>
              <w:fldChar w:fldCharType="begin"/>
            </w:r>
            <w:r w:rsidRPr="00696B74">
              <w:rPr>
                <w:rFonts w:ascii="Arial Narrow" w:hAnsi="Arial Narrow"/>
                <w:b/>
                <w:lang w:val="es-MX"/>
              </w:rPr>
              <w:instrText xml:space="preserve"> MERGEFIELD DEMANDANTE </w:instrText>
            </w:r>
            <w:r w:rsidRPr="00696B74">
              <w:rPr>
                <w:rFonts w:ascii="Arial Narrow" w:hAnsi="Arial Narrow"/>
                <w:b/>
                <w:lang w:val="es-MX"/>
              </w:rPr>
              <w:fldChar w:fldCharType="separate"/>
            </w:r>
            <w:r w:rsidRPr="00EB021E">
              <w:rPr>
                <w:rFonts w:ascii="Arial Narrow" w:hAnsi="Arial Narrow"/>
                <w:b/>
                <w:noProof/>
                <w:lang w:val="es-MX"/>
              </w:rPr>
              <w:t>TECNICARGA LOGISTICA SAS – MJPR CONSTRUCCIONES SAS</w:t>
            </w:r>
            <w:r w:rsidRPr="00696B74">
              <w:rPr>
                <w:rFonts w:ascii="Arial Narrow" w:hAnsi="Arial Narrow"/>
                <w:b/>
                <w:lang w:val="es-MX"/>
              </w:rPr>
              <w:fldChar w:fldCharType="end"/>
            </w:r>
          </w:p>
        </w:tc>
      </w:tr>
      <w:tr w:rsidR="00123D1E" w:rsidRPr="00696B74" w:rsidTr="00EC63A2">
        <w:tc>
          <w:tcPr>
            <w:tcW w:w="2127" w:type="dxa"/>
          </w:tcPr>
          <w:p w:rsidR="00123D1E" w:rsidRPr="00696B74" w:rsidRDefault="00123D1E" w:rsidP="00EC63A2">
            <w:pPr>
              <w:spacing w:line="276" w:lineRule="auto"/>
              <w:jc w:val="both"/>
              <w:rPr>
                <w:rFonts w:ascii="Arial Narrow" w:hAnsi="Arial Narrow"/>
                <w:lang w:val="es-MX"/>
              </w:rPr>
            </w:pPr>
            <w:r w:rsidRPr="00696B74">
              <w:rPr>
                <w:rFonts w:ascii="Arial Narrow" w:hAnsi="Arial Narrow"/>
                <w:lang w:val="es-MX"/>
              </w:rPr>
              <w:t>DEMANDADO</w:t>
            </w:r>
          </w:p>
        </w:tc>
        <w:tc>
          <w:tcPr>
            <w:tcW w:w="6693" w:type="dxa"/>
          </w:tcPr>
          <w:p w:rsidR="00123D1E" w:rsidRPr="00696B74" w:rsidRDefault="00123D1E" w:rsidP="00EC63A2">
            <w:pPr>
              <w:spacing w:line="276" w:lineRule="auto"/>
              <w:jc w:val="both"/>
              <w:rPr>
                <w:rFonts w:ascii="Arial Narrow" w:hAnsi="Arial Narrow"/>
                <w:b/>
                <w:lang w:val="es-MX"/>
              </w:rPr>
            </w:pPr>
            <w:r w:rsidRPr="00696B74">
              <w:rPr>
                <w:rFonts w:ascii="Arial Narrow" w:hAnsi="Arial Narrow"/>
                <w:b/>
                <w:lang w:val="es-ES_tradnl"/>
              </w:rPr>
              <w:fldChar w:fldCharType="begin"/>
            </w:r>
            <w:r w:rsidRPr="00696B74">
              <w:rPr>
                <w:rFonts w:ascii="Arial Narrow" w:hAnsi="Arial Narrow"/>
                <w:b/>
                <w:lang w:val="es-ES_tradnl"/>
              </w:rPr>
              <w:instrText xml:space="preserve"> MERGEFIELD DEMANDADO </w:instrText>
            </w:r>
            <w:r w:rsidRPr="00696B74">
              <w:rPr>
                <w:rFonts w:ascii="Arial Narrow" w:hAnsi="Arial Narrow"/>
                <w:b/>
                <w:lang w:val="es-ES_tradnl"/>
              </w:rPr>
              <w:fldChar w:fldCharType="separate"/>
            </w:r>
            <w:r w:rsidRPr="00EB021E">
              <w:rPr>
                <w:rFonts w:ascii="Arial Narrow" w:hAnsi="Arial Narrow"/>
                <w:b/>
                <w:noProof/>
                <w:lang w:val="es-ES_tradnl"/>
              </w:rPr>
              <w:t>AGUAS DE BOGOTA SA ESP</w:t>
            </w:r>
            <w:r w:rsidRPr="00696B74">
              <w:rPr>
                <w:rFonts w:ascii="Arial Narrow" w:hAnsi="Arial Narrow"/>
                <w:b/>
                <w:lang w:val="es-ES_tradnl"/>
              </w:rPr>
              <w:fldChar w:fldCharType="end"/>
            </w:r>
          </w:p>
        </w:tc>
      </w:tr>
      <w:tr w:rsidR="00123D1E" w:rsidRPr="00696B74" w:rsidTr="00EC63A2">
        <w:tc>
          <w:tcPr>
            <w:tcW w:w="2127" w:type="dxa"/>
          </w:tcPr>
          <w:p w:rsidR="00123D1E" w:rsidRPr="00696B74" w:rsidRDefault="00123D1E" w:rsidP="00EC63A2">
            <w:pPr>
              <w:spacing w:line="276" w:lineRule="auto"/>
              <w:jc w:val="both"/>
              <w:rPr>
                <w:rFonts w:ascii="Arial Narrow" w:hAnsi="Arial Narrow"/>
                <w:lang w:val="es-MX"/>
              </w:rPr>
            </w:pPr>
            <w:r w:rsidRPr="00696B74">
              <w:rPr>
                <w:rFonts w:ascii="Arial Narrow" w:hAnsi="Arial Narrow"/>
                <w:lang w:val="es-MX"/>
              </w:rPr>
              <w:t>MEDIO DE CONTROL</w:t>
            </w:r>
          </w:p>
        </w:tc>
        <w:tc>
          <w:tcPr>
            <w:tcW w:w="6693" w:type="dxa"/>
          </w:tcPr>
          <w:p w:rsidR="00123D1E" w:rsidRPr="00696B74" w:rsidRDefault="00123D1E" w:rsidP="00EC63A2">
            <w:pPr>
              <w:spacing w:line="276" w:lineRule="auto"/>
              <w:rPr>
                <w:rFonts w:ascii="Arial Narrow" w:hAnsi="Arial Narrow"/>
                <w:b/>
                <w:lang w:val="es-MX"/>
              </w:rPr>
            </w:pPr>
            <w:r w:rsidRPr="00696B74">
              <w:rPr>
                <w:rFonts w:ascii="Arial Narrow" w:hAnsi="Arial Narrow"/>
                <w:b/>
                <w:lang w:val="es-MX"/>
              </w:rPr>
              <w:fldChar w:fldCharType="begin"/>
            </w:r>
            <w:r w:rsidRPr="00696B74">
              <w:rPr>
                <w:rFonts w:ascii="Arial Narrow" w:hAnsi="Arial Narrow"/>
                <w:b/>
                <w:lang w:val="es-MX"/>
              </w:rPr>
              <w:instrText xml:space="preserve"> MERGEFIELD MEDIO_DE_CONTROL </w:instrText>
            </w:r>
            <w:r w:rsidRPr="00696B74">
              <w:rPr>
                <w:rFonts w:ascii="Arial Narrow" w:hAnsi="Arial Narrow"/>
                <w:b/>
                <w:lang w:val="es-MX"/>
              </w:rPr>
              <w:fldChar w:fldCharType="separate"/>
            </w:r>
            <w:r w:rsidRPr="00EB021E">
              <w:rPr>
                <w:rFonts w:ascii="Arial Narrow" w:hAnsi="Arial Narrow"/>
                <w:b/>
                <w:noProof/>
                <w:lang w:val="es-MX"/>
              </w:rPr>
              <w:t>REPARACIÓN DIRECTA</w:t>
            </w:r>
            <w:r w:rsidRPr="00696B74">
              <w:rPr>
                <w:rFonts w:ascii="Arial Narrow" w:hAnsi="Arial Narrow"/>
                <w:b/>
                <w:lang w:val="es-MX"/>
              </w:rPr>
              <w:fldChar w:fldCharType="end"/>
            </w:r>
          </w:p>
        </w:tc>
      </w:tr>
      <w:tr w:rsidR="00123D1E" w:rsidRPr="00696B74" w:rsidTr="00EC63A2">
        <w:trPr>
          <w:trHeight w:val="71"/>
        </w:trPr>
        <w:tc>
          <w:tcPr>
            <w:tcW w:w="2127" w:type="dxa"/>
          </w:tcPr>
          <w:p w:rsidR="00123D1E" w:rsidRPr="00696B74" w:rsidRDefault="00123D1E" w:rsidP="00EC63A2">
            <w:pPr>
              <w:spacing w:line="276" w:lineRule="auto"/>
              <w:jc w:val="both"/>
              <w:rPr>
                <w:rFonts w:ascii="Arial Narrow" w:hAnsi="Arial Narrow"/>
                <w:lang w:val="es-MX"/>
              </w:rPr>
            </w:pPr>
            <w:r w:rsidRPr="00696B74">
              <w:rPr>
                <w:rFonts w:ascii="Arial Narrow" w:hAnsi="Arial Narrow"/>
                <w:lang w:val="es-MX"/>
              </w:rPr>
              <w:t>ASUNTO</w:t>
            </w:r>
          </w:p>
        </w:tc>
        <w:tc>
          <w:tcPr>
            <w:tcW w:w="6693" w:type="dxa"/>
          </w:tcPr>
          <w:p w:rsidR="00123D1E" w:rsidRPr="00696B74" w:rsidRDefault="00123D1E" w:rsidP="00EC63A2">
            <w:pPr>
              <w:spacing w:line="276" w:lineRule="auto"/>
              <w:jc w:val="both"/>
              <w:rPr>
                <w:rFonts w:ascii="Arial Narrow" w:hAnsi="Arial Narrow"/>
                <w:b/>
              </w:rPr>
            </w:pPr>
            <w:r w:rsidRPr="00696B74">
              <w:rPr>
                <w:rFonts w:ascii="Arial Narrow" w:hAnsi="Arial Narrow"/>
                <w:b/>
              </w:rPr>
              <w:fldChar w:fldCharType="begin"/>
            </w:r>
            <w:r w:rsidRPr="00696B74">
              <w:rPr>
                <w:rFonts w:ascii="Arial Narrow" w:hAnsi="Arial Narrow"/>
                <w:b/>
              </w:rPr>
              <w:instrText xml:space="preserve"> MERGEFIELD ASUNTO </w:instrText>
            </w:r>
            <w:r w:rsidRPr="00696B74">
              <w:rPr>
                <w:rFonts w:ascii="Arial Narrow" w:hAnsi="Arial Narrow"/>
                <w:b/>
              </w:rPr>
              <w:fldChar w:fldCharType="separate"/>
            </w:r>
            <w:r w:rsidRPr="00EB021E">
              <w:rPr>
                <w:rFonts w:ascii="Arial Narrow" w:hAnsi="Arial Narrow"/>
                <w:b/>
                <w:noProof/>
              </w:rPr>
              <w:t>SEÑALA FECHA PARA AUDIENCIA DE INICIO (Art. 180 del CPACA) – RECONOCE PERSONERÍA</w:t>
            </w:r>
            <w:r w:rsidRPr="00696B74">
              <w:rPr>
                <w:rFonts w:ascii="Arial Narrow" w:hAnsi="Arial Narrow"/>
                <w:b/>
              </w:rPr>
              <w:fldChar w:fldCharType="end"/>
            </w:r>
          </w:p>
        </w:tc>
      </w:tr>
    </w:tbl>
    <w:p w:rsidR="00123D1E" w:rsidRDefault="00123D1E" w:rsidP="00123D1E">
      <w:pPr>
        <w:spacing w:line="276" w:lineRule="auto"/>
        <w:jc w:val="both"/>
        <w:rPr>
          <w:bCs/>
          <w:sz w:val="22"/>
          <w:szCs w:val="22"/>
          <w:lang w:val="es-ES_tradnl"/>
        </w:rPr>
      </w:pPr>
    </w:p>
    <w:p w:rsidR="00123D1E" w:rsidRDefault="00123D1E" w:rsidP="00123D1E">
      <w:pPr>
        <w:spacing w:line="276" w:lineRule="auto"/>
        <w:jc w:val="both"/>
        <w:rPr>
          <w:bCs/>
          <w:sz w:val="22"/>
          <w:szCs w:val="22"/>
          <w:lang w:val="es-ES_tradnl"/>
        </w:rPr>
      </w:pPr>
      <w:r w:rsidRPr="00696B74">
        <w:rPr>
          <w:bCs/>
          <w:sz w:val="22"/>
          <w:szCs w:val="22"/>
          <w:lang w:val="es-ES_tradnl"/>
        </w:rPr>
        <w:fldChar w:fldCharType="begin"/>
      </w:r>
      <w:r w:rsidRPr="00696B74">
        <w:rPr>
          <w:bCs/>
          <w:sz w:val="22"/>
          <w:szCs w:val="22"/>
          <w:lang w:val="es-ES_tradnl"/>
        </w:rPr>
        <w:instrText xml:space="preserve"> MERGEFIELD ANTECEDENTES </w:instrText>
      </w:r>
      <w:r w:rsidRPr="00696B74">
        <w:rPr>
          <w:bCs/>
          <w:sz w:val="22"/>
          <w:szCs w:val="22"/>
          <w:lang w:val="es-ES_tradnl"/>
        </w:rPr>
        <w:fldChar w:fldCharType="separate"/>
      </w:r>
      <w:r w:rsidRPr="00EB021E">
        <w:rPr>
          <w:bCs/>
          <w:noProof/>
          <w:sz w:val="22"/>
          <w:szCs w:val="22"/>
          <w:lang w:val="es-ES_tradnl"/>
        </w:rPr>
        <w:t>La presente demanda pretende que se declare administrativamente responsable a AGUAS DE BOGOTÁ SA ESP por los perjuicios causados a los demandantes con ocasión del incumplimiento en el pago de los servicios de volquetas, grúas, planchón, maquinaria amarilla y maquinaria pesada, prestados por los demandantes entre el 2 y el 14 de diciembre de 2015.</w:t>
      </w:r>
      <w:r w:rsidRPr="00696B74">
        <w:rPr>
          <w:bCs/>
          <w:sz w:val="22"/>
          <w:szCs w:val="22"/>
          <w:lang w:val="es-ES_tradnl"/>
        </w:rPr>
        <w:fldChar w:fldCharType="end"/>
      </w:r>
    </w:p>
    <w:p w:rsidR="00123D1E" w:rsidRPr="00696B74" w:rsidRDefault="00123D1E" w:rsidP="00123D1E">
      <w:pPr>
        <w:spacing w:line="276" w:lineRule="auto"/>
        <w:jc w:val="both"/>
        <w:rPr>
          <w:bCs/>
          <w:sz w:val="22"/>
          <w:szCs w:val="22"/>
          <w:lang w:val="es-ES_tradnl"/>
        </w:rPr>
      </w:pPr>
    </w:p>
    <w:p w:rsidR="00123D1E" w:rsidRPr="00696B74" w:rsidRDefault="00123D1E" w:rsidP="00123D1E">
      <w:pPr>
        <w:spacing w:line="276" w:lineRule="auto"/>
        <w:jc w:val="both"/>
        <w:rPr>
          <w:bCs/>
          <w:i/>
          <w:sz w:val="22"/>
          <w:szCs w:val="22"/>
          <w:lang w:val="es-ES_tradnl"/>
        </w:rPr>
      </w:pPr>
      <w:r w:rsidRPr="00512071">
        <w:rPr>
          <w:bCs/>
          <w:sz w:val="22"/>
          <w:szCs w:val="22"/>
          <w:lang w:val="es-ES_tradnl"/>
        </w:rPr>
        <w:t xml:space="preserve">En informe secretarial de julio </w:t>
      </w:r>
      <w:r>
        <w:rPr>
          <w:bCs/>
          <w:sz w:val="22"/>
          <w:szCs w:val="22"/>
          <w:lang w:val="es-ES_tradnl"/>
        </w:rPr>
        <w:t>26</w:t>
      </w:r>
      <w:r w:rsidRPr="00512071">
        <w:rPr>
          <w:bCs/>
          <w:sz w:val="22"/>
          <w:szCs w:val="22"/>
          <w:lang w:val="es-ES_tradnl"/>
        </w:rPr>
        <w:t xml:space="preserve"> de 2019</w:t>
      </w:r>
      <w:r w:rsidRPr="00696B74">
        <w:rPr>
          <w:bCs/>
          <w:sz w:val="22"/>
          <w:szCs w:val="22"/>
          <w:lang w:val="es-ES_tradnl"/>
        </w:rPr>
        <w:t xml:space="preserve"> se anotó: </w:t>
      </w:r>
      <w:r w:rsidRPr="00696B74">
        <w:rPr>
          <w:bCs/>
          <w:szCs w:val="22"/>
          <w:lang w:val="es-ES_tradnl"/>
        </w:rPr>
        <w:t>“</w:t>
      </w:r>
      <w:r w:rsidRPr="00696B74">
        <w:rPr>
          <w:bCs/>
          <w:i/>
          <w:szCs w:val="22"/>
          <w:lang w:val="es-ES_tradnl"/>
        </w:rPr>
        <w:fldChar w:fldCharType="begin"/>
      </w:r>
      <w:r w:rsidRPr="00696B74">
        <w:rPr>
          <w:bCs/>
          <w:i/>
          <w:szCs w:val="22"/>
          <w:lang w:val="es-ES_tradnl"/>
        </w:rPr>
        <w:instrText xml:space="preserve"> MERGEFIELD INFORME_SECRETARIAL </w:instrText>
      </w:r>
      <w:r w:rsidRPr="00696B74">
        <w:rPr>
          <w:bCs/>
          <w:i/>
          <w:szCs w:val="22"/>
          <w:lang w:val="es-ES_tradnl"/>
        </w:rPr>
        <w:fldChar w:fldCharType="separate"/>
      </w:r>
      <w:r w:rsidRPr="00EB021E">
        <w:rPr>
          <w:bCs/>
          <w:i/>
          <w:noProof/>
          <w:szCs w:val="22"/>
          <w:lang w:val="es-ES_tradnl"/>
        </w:rPr>
        <w:t>ABRIL 4 DE 2019 NOTIFICADO AGUAS DE BOGOTA, JULIO 4 DE 2019 VENCIDO TERMINO PARA CONTESTAR DEMANDA. CONTESTACION DE DEMANDA TRAIDA EN OPORTUNIDAD POR AGUAS DE BOGOTA (MAYO 28 DE 2019), CIN FORMULACION DE EXCEPCIONES DEBIDAMENTE TRAMITADAS. SIRVASE PROVEER.</w:t>
      </w:r>
      <w:r w:rsidRPr="00696B74">
        <w:rPr>
          <w:bCs/>
          <w:i/>
          <w:szCs w:val="22"/>
          <w:lang w:val="es-ES_tradnl"/>
        </w:rPr>
        <w:fldChar w:fldCharType="end"/>
      </w:r>
      <w:r>
        <w:rPr>
          <w:bCs/>
          <w:i/>
          <w:sz w:val="22"/>
          <w:szCs w:val="22"/>
          <w:lang w:val="es-ES_tradnl"/>
        </w:rPr>
        <w:t>”</w:t>
      </w:r>
    </w:p>
    <w:p w:rsidR="00123D1E" w:rsidRPr="00696B74" w:rsidRDefault="00123D1E" w:rsidP="00123D1E">
      <w:pPr>
        <w:spacing w:line="276" w:lineRule="auto"/>
        <w:jc w:val="both"/>
        <w:rPr>
          <w:bCs/>
          <w:sz w:val="22"/>
          <w:szCs w:val="22"/>
          <w:highlight w:val="yellow"/>
          <w:lang w:val="es-ES_tradnl"/>
        </w:rPr>
      </w:pPr>
    </w:p>
    <w:p w:rsidR="00123D1E" w:rsidRPr="00696B74" w:rsidRDefault="00123D1E" w:rsidP="00123D1E">
      <w:pPr>
        <w:spacing w:line="276" w:lineRule="auto"/>
        <w:jc w:val="both"/>
        <w:rPr>
          <w:bCs/>
          <w:sz w:val="22"/>
          <w:szCs w:val="22"/>
        </w:rPr>
      </w:pPr>
      <w:r w:rsidRPr="00696B74">
        <w:rPr>
          <w:sz w:val="22"/>
          <w:szCs w:val="22"/>
        </w:rPr>
        <w:t>Así las cosas procede el Despacho a pronunciarse brevemente en los siguientes términos:</w:t>
      </w:r>
    </w:p>
    <w:p w:rsidR="00123D1E" w:rsidRPr="00696B74" w:rsidRDefault="00123D1E" w:rsidP="00123D1E">
      <w:pPr>
        <w:spacing w:line="276" w:lineRule="auto"/>
        <w:rPr>
          <w:b/>
          <w:sz w:val="22"/>
          <w:szCs w:val="22"/>
          <w:lang w:val="es-ES_tradnl"/>
        </w:rPr>
      </w:pPr>
    </w:p>
    <w:p w:rsidR="00123D1E" w:rsidRPr="00696B74" w:rsidRDefault="00123D1E" w:rsidP="00123D1E">
      <w:pPr>
        <w:spacing w:line="276" w:lineRule="auto"/>
        <w:jc w:val="center"/>
        <w:rPr>
          <w:b/>
          <w:sz w:val="22"/>
          <w:szCs w:val="22"/>
          <w:lang w:val="es-ES_tradnl"/>
        </w:rPr>
      </w:pPr>
      <w:r w:rsidRPr="00696B74">
        <w:rPr>
          <w:b/>
          <w:sz w:val="22"/>
          <w:szCs w:val="22"/>
          <w:lang w:val="es-ES_tradnl"/>
        </w:rPr>
        <w:t>CONSIDERACIONES:</w:t>
      </w:r>
    </w:p>
    <w:p w:rsidR="00123D1E" w:rsidRPr="00696B74" w:rsidRDefault="00123D1E" w:rsidP="00123D1E">
      <w:pPr>
        <w:spacing w:line="276" w:lineRule="auto"/>
        <w:jc w:val="both"/>
        <w:rPr>
          <w:color w:val="000000"/>
          <w:spacing w:val="-5"/>
          <w:sz w:val="22"/>
          <w:szCs w:val="22"/>
          <w:lang w:val="es-ES_tradnl"/>
        </w:rPr>
      </w:pPr>
    </w:p>
    <w:p w:rsidR="00123D1E" w:rsidRPr="00696B74" w:rsidRDefault="00123D1E" w:rsidP="00123D1E">
      <w:pPr>
        <w:spacing w:line="276" w:lineRule="auto"/>
        <w:jc w:val="both"/>
        <w:rPr>
          <w:i/>
          <w:szCs w:val="22"/>
        </w:rPr>
      </w:pPr>
      <w:r w:rsidRPr="00696B74">
        <w:rPr>
          <w:color w:val="000000"/>
          <w:spacing w:val="-5"/>
          <w:sz w:val="22"/>
          <w:szCs w:val="22"/>
          <w:lang w:val="es-ES_tradnl"/>
        </w:rPr>
        <w:t>El artículo 180 del Código de Procedimiento Administrativo y de lo Contencioso Administrativo</w:t>
      </w:r>
      <w:r w:rsidRPr="00696B74">
        <w:rPr>
          <w:color w:val="000000"/>
          <w:spacing w:val="9"/>
          <w:sz w:val="22"/>
          <w:szCs w:val="22"/>
          <w:lang w:val="es-ES_tradnl"/>
        </w:rPr>
        <w:t xml:space="preserve"> señala: </w:t>
      </w:r>
      <w:r w:rsidRPr="00696B74">
        <w:rPr>
          <w:i/>
          <w:spacing w:val="9"/>
          <w:szCs w:val="22"/>
          <w:lang w:val="es-ES_tradnl"/>
        </w:rPr>
        <w:t>“</w:t>
      </w:r>
      <w:bookmarkStart w:id="0" w:name="180"/>
      <w:bookmarkEnd w:id="0"/>
      <w:r w:rsidRPr="00696B74">
        <w:rPr>
          <w:b/>
          <w:i/>
          <w:iCs/>
          <w:szCs w:val="22"/>
        </w:rPr>
        <w:t>AUDIENCIA INICIAL</w:t>
      </w:r>
      <w:r w:rsidRPr="00696B74">
        <w:rPr>
          <w:i/>
          <w:iCs/>
          <w:szCs w:val="22"/>
        </w:rPr>
        <w:t xml:space="preserve">. </w:t>
      </w:r>
      <w:r w:rsidRPr="00696B74">
        <w:rPr>
          <w:b/>
          <w:i/>
          <w:szCs w:val="22"/>
          <w:u w:val="single"/>
        </w:rPr>
        <w:t xml:space="preserve">Vencido el término de traslado de la demanda </w:t>
      </w:r>
      <w:r w:rsidRPr="00696B74">
        <w:rPr>
          <w:i/>
          <w:szCs w:val="22"/>
        </w:rPr>
        <w:t xml:space="preserve">o de la de reconvención según el caso, </w:t>
      </w:r>
      <w:r w:rsidRPr="00696B74">
        <w:rPr>
          <w:b/>
          <w:i/>
          <w:szCs w:val="22"/>
          <w:u w:val="single"/>
        </w:rPr>
        <w:t>el Juez</w:t>
      </w:r>
      <w:r w:rsidRPr="00696B74">
        <w:rPr>
          <w:i/>
          <w:szCs w:val="22"/>
        </w:rPr>
        <w:t xml:space="preserve"> o Magistrado Ponente, </w:t>
      </w:r>
      <w:r w:rsidRPr="00696B74">
        <w:rPr>
          <w:b/>
          <w:i/>
          <w:szCs w:val="22"/>
          <w:u w:val="single"/>
        </w:rPr>
        <w:t>convocará a una audiencia</w:t>
      </w:r>
      <w:r w:rsidRPr="00696B74">
        <w:rPr>
          <w:i/>
          <w:szCs w:val="22"/>
        </w:rPr>
        <w:t xml:space="preserve"> que se sujetará a las siguientes reglas:</w:t>
      </w:r>
    </w:p>
    <w:p w:rsidR="00123D1E" w:rsidRPr="00696B74" w:rsidRDefault="00123D1E" w:rsidP="00123D1E">
      <w:pPr>
        <w:spacing w:line="276" w:lineRule="auto"/>
        <w:jc w:val="both"/>
        <w:rPr>
          <w:i/>
          <w:szCs w:val="22"/>
        </w:rPr>
      </w:pPr>
    </w:p>
    <w:p w:rsidR="00123D1E" w:rsidRPr="00696B74" w:rsidRDefault="00123D1E" w:rsidP="00123D1E">
      <w:pPr>
        <w:spacing w:line="276" w:lineRule="auto"/>
        <w:jc w:val="both"/>
        <w:rPr>
          <w:i/>
          <w:szCs w:val="22"/>
        </w:rPr>
      </w:pPr>
      <w:r w:rsidRPr="00696B74">
        <w:rPr>
          <w:i/>
          <w:szCs w:val="22"/>
        </w:rPr>
        <w:t xml:space="preserve">1. </w:t>
      </w:r>
      <w:r w:rsidRPr="00696B74">
        <w:rPr>
          <w:b/>
          <w:bCs/>
          <w:i/>
          <w:szCs w:val="22"/>
        </w:rPr>
        <w:t>Oportunidad</w:t>
      </w:r>
      <w:r w:rsidRPr="00696B74">
        <w:rPr>
          <w:b/>
          <w:bCs/>
          <w:i/>
          <w:szCs w:val="22"/>
          <w:u w:val="single"/>
        </w:rPr>
        <w:t xml:space="preserve">. </w:t>
      </w:r>
      <w:r w:rsidRPr="00696B74">
        <w:rPr>
          <w:b/>
          <w:i/>
          <w:szCs w:val="22"/>
          <w:u w:val="single"/>
        </w:rPr>
        <w:t>La audiencia se llevará a cabo</w:t>
      </w:r>
      <w:r w:rsidRPr="00696B74">
        <w:rPr>
          <w:i/>
          <w:szCs w:val="22"/>
        </w:rPr>
        <w:t xml:space="preserve"> bajo la dirección del Juez o Magistrado Ponente </w:t>
      </w:r>
      <w:r w:rsidRPr="00696B74">
        <w:rPr>
          <w:b/>
          <w:i/>
          <w:szCs w:val="22"/>
          <w:u w:val="single"/>
        </w:rPr>
        <w:t>dentro del mes siguiente al vencimiento del término de traslado de la demanda</w:t>
      </w:r>
      <w:r w:rsidRPr="00696B74">
        <w:rPr>
          <w:i/>
          <w:szCs w:val="22"/>
        </w:rPr>
        <w:t xml:space="preserve"> o del de su prórroga o del de la de reconvención o del de la contestación de las excepciones o del de la contestación de la demanda de reconvención, según el caso. El auto que señale fecha y hora para la audiencia se notificará por estado y no será susceptible de recursos. </w:t>
      </w:r>
    </w:p>
    <w:p w:rsidR="00123D1E" w:rsidRPr="00696B74" w:rsidRDefault="00123D1E" w:rsidP="00123D1E">
      <w:pPr>
        <w:spacing w:line="276" w:lineRule="auto"/>
        <w:jc w:val="both"/>
        <w:rPr>
          <w:i/>
          <w:szCs w:val="22"/>
        </w:rPr>
      </w:pPr>
    </w:p>
    <w:p w:rsidR="00123D1E" w:rsidRPr="00696B74" w:rsidRDefault="00123D1E" w:rsidP="00123D1E">
      <w:pPr>
        <w:spacing w:line="276" w:lineRule="auto"/>
        <w:jc w:val="both"/>
        <w:rPr>
          <w:i/>
          <w:szCs w:val="22"/>
        </w:rPr>
      </w:pPr>
      <w:r w:rsidRPr="00696B74">
        <w:rPr>
          <w:i/>
          <w:szCs w:val="22"/>
        </w:rPr>
        <w:t xml:space="preserve">2. </w:t>
      </w:r>
      <w:r w:rsidRPr="00696B74">
        <w:rPr>
          <w:b/>
          <w:bCs/>
          <w:i/>
          <w:szCs w:val="22"/>
        </w:rPr>
        <w:t xml:space="preserve">Intervinientes. </w:t>
      </w:r>
      <w:r w:rsidRPr="00696B74">
        <w:rPr>
          <w:b/>
          <w:i/>
          <w:szCs w:val="22"/>
          <w:u w:val="single"/>
        </w:rPr>
        <w:t>Todos los apoderados deberán concurrir obligatoriamente</w:t>
      </w:r>
      <w:r w:rsidRPr="00696B74">
        <w:rPr>
          <w:i/>
          <w:szCs w:val="22"/>
        </w:rPr>
        <w:t xml:space="preserve">. También podrán asistir las partes, los terceros y el Ministerio Público. </w:t>
      </w:r>
    </w:p>
    <w:p w:rsidR="00123D1E" w:rsidRPr="00696B74" w:rsidRDefault="00123D1E" w:rsidP="00123D1E">
      <w:pPr>
        <w:spacing w:line="276" w:lineRule="auto"/>
        <w:jc w:val="both"/>
        <w:rPr>
          <w:i/>
          <w:szCs w:val="22"/>
        </w:rPr>
      </w:pPr>
    </w:p>
    <w:p w:rsidR="00123D1E" w:rsidRPr="00696B74" w:rsidRDefault="00123D1E" w:rsidP="00123D1E">
      <w:pPr>
        <w:spacing w:line="276" w:lineRule="auto"/>
        <w:jc w:val="both"/>
        <w:rPr>
          <w:i/>
          <w:szCs w:val="22"/>
        </w:rPr>
      </w:pPr>
      <w:r w:rsidRPr="00696B74">
        <w:rPr>
          <w:b/>
          <w:i/>
          <w:szCs w:val="22"/>
          <w:u w:val="single"/>
        </w:rPr>
        <w:t>La inasistencia de quienes deban concurrir no impedirá la realización de la audiencia</w:t>
      </w:r>
      <w:r w:rsidRPr="00696B74">
        <w:rPr>
          <w:i/>
          <w:szCs w:val="22"/>
        </w:rPr>
        <w:t>, salvo su aplazamiento por decisión del Juez o Magistrado Ponente.</w:t>
      </w:r>
    </w:p>
    <w:p w:rsidR="00123D1E" w:rsidRPr="00696B74" w:rsidRDefault="00123D1E" w:rsidP="00123D1E">
      <w:pPr>
        <w:spacing w:line="276" w:lineRule="auto"/>
        <w:jc w:val="both"/>
        <w:rPr>
          <w:i/>
          <w:szCs w:val="22"/>
        </w:rPr>
      </w:pPr>
    </w:p>
    <w:p w:rsidR="00123D1E" w:rsidRPr="00696B74" w:rsidRDefault="00123D1E" w:rsidP="00123D1E">
      <w:pPr>
        <w:spacing w:line="276" w:lineRule="auto"/>
        <w:jc w:val="both"/>
        <w:rPr>
          <w:i/>
          <w:szCs w:val="22"/>
        </w:rPr>
      </w:pPr>
      <w:r w:rsidRPr="00696B74">
        <w:rPr>
          <w:i/>
          <w:szCs w:val="22"/>
        </w:rPr>
        <w:t xml:space="preserve">3. </w:t>
      </w:r>
      <w:r w:rsidRPr="00696B74">
        <w:rPr>
          <w:b/>
          <w:bCs/>
          <w:i/>
          <w:szCs w:val="22"/>
        </w:rPr>
        <w:t>Aplazamiento</w:t>
      </w:r>
      <w:r w:rsidRPr="00696B74">
        <w:rPr>
          <w:b/>
          <w:bCs/>
          <w:i/>
          <w:szCs w:val="22"/>
          <w:u w:val="single"/>
        </w:rPr>
        <w:t xml:space="preserve">. </w:t>
      </w:r>
      <w:r w:rsidRPr="00696B74">
        <w:rPr>
          <w:b/>
          <w:i/>
          <w:szCs w:val="22"/>
          <w:u w:val="single"/>
        </w:rPr>
        <w:t>La inasistencia a esta audiencia solo podrá excusarse mediante prueba siquiera sumaria de una justa causa</w:t>
      </w:r>
      <w:r w:rsidRPr="00696B74">
        <w:rPr>
          <w:i/>
          <w:szCs w:val="22"/>
        </w:rPr>
        <w:t xml:space="preserve">. </w:t>
      </w:r>
    </w:p>
    <w:p w:rsidR="00123D1E" w:rsidRPr="00696B74" w:rsidRDefault="00123D1E" w:rsidP="00123D1E">
      <w:pPr>
        <w:spacing w:line="276" w:lineRule="auto"/>
        <w:jc w:val="both"/>
        <w:rPr>
          <w:i/>
          <w:szCs w:val="22"/>
        </w:rPr>
      </w:pPr>
    </w:p>
    <w:p w:rsidR="00123D1E" w:rsidRPr="00696B74" w:rsidRDefault="00123D1E" w:rsidP="00123D1E">
      <w:pPr>
        <w:spacing w:line="276" w:lineRule="auto"/>
        <w:jc w:val="both"/>
        <w:rPr>
          <w:i/>
          <w:szCs w:val="22"/>
        </w:rPr>
      </w:pPr>
      <w:r w:rsidRPr="00696B74">
        <w:rPr>
          <w:i/>
          <w:szCs w:val="22"/>
        </w:rPr>
        <w:t xml:space="preserve">Cuando se presente la excusa con anterioridad a la audiencia y el juez la acepte, fijará nueva fecha y hora para su celebración dentro de los diez (10) días siguientes, por auto que no tendrá recursos. En ningún caso podrá haber otro aplazamiento. </w:t>
      </w:r>
    </w:p>
    <w:p w:rsidR="00123D1E" w:rsidRPr="00696B74" w:rsidRDefault="00123D1E" w:rsidP="00123D1E">
      <w:pPr>
        <w:spacing w:line="276" w:lineRule="auto"/>
        <w:jc w:val="both"/>
        <w:rPr>
          <w:i/>
          <w:szCs w:val="22"/>
        </w:rPr>
      </w:pPr>
    </w:p>
    <w:p w:rsidR="00123D1E" w:rsidRPr="00696B74" w:rsidRDefault="00123D1E" w:rsidP="00123D1E">
      <w:pPr>
        <w:spacing w:line="276" w:lineRule="auto"/>
        <w:jc w:val="both"/>
        <w:rPr>
          <w:i/>
          <w:szCs w:val="22"/>
        </w:rPr>
      </w:pPr>
      <w:r w:rsidRPr="00696B74">
        <w:rPr>
          <w:i/>
          <w:szCs w:val="22"/>
        </w:rPr>
        <w:t xml:space="preserve">El juez podrá admitir aquellas justificaciones que se presenten dentro de los tres (3) días siguientes a la realización de la audiencia siempre que se fundamenten en fuerza mayor o caso fortuito y solo tendrán el efecto de exonerar de las consecuencias pecuniarias adversas que se hubieren derivado de la inasistencia. </w:t>
      </w:r>
    </w:p>
    <w:p w:rsidR="00123D1E" w:rsidRPr="00696B74" w:rsidRDefault="00123D1E" w:rsidP="00123D1E">
      <w:pPr>
        <w:spacing w:line="276" w:lineRule="auto"/>
        <w:jc w:val="both"/>
        <w:rPr>
          <w:i/>
          <w:szCs w:val="22"/>
        </w:rPr>
      </w:pPr>
    </w:p>
    <w:p w:rsidR="00123D1E" w:rsidRPr="00696B74" w:rsidRDefault="00123D1E" w:rsidP="00123D1E">
      <w:pPr>
        <w:spacing w:line="276" w:lineRule="auto"/>
        <w:jc w:val="both"/>
        <w:rPr>
          <w:i/>
          <w:szCs w:val="22"/>
        </w:rPr>
      </w:pPr>
      <w:r w:rsidRPr="00696B74">
        <w:rPr>
          <w:i/>
          <w:szCs w:val="22"/>
        </w:rPr>
        <w:t xml:space="preserve">En este caso, el juez resolverá sobre la justificación mediante auto que se dictará dentro de los tres </w:t>
      </w:r>
      <w:r w:rsidRPr="00696B74">
        <w:rPr>
          <w:i/>
          <w:szCs w:val="22"/>
        </w:rPr>
        <w:lastRenderedPageBreak/>
        <w:t xml:space="preserve">(3) días siguientes a su presentación y que será susceptible del recurso de reposición. Si la acepta, adoptará las medidas pertinentes.” </w:t>
      </w:r>
    </w:p>
    <w:p w:rsidR="00123D1E" w:rsidRPr="00696B74" w:rsidRDefault="00123D1E" w:rsidP="00123D1E">
      <w:pPr>
        <w:spacing w:line="276" w:lineRule="auto"/>
        <w:jc w:val="both"/>
        <w:rPr>
          <w:i/>
          <w:szCs w:val="22"/>
        </w:rPr>
      </w:pPr>
    </w:p>
    <w:p w:rsidR="00123D1E" w:rsidRPr="00696B74" w:rsidRDefault="00123D1E" w:rsidP="00123D1E">
      <w:pPr>
        <w:spacing w:line="276" w:lineRule="auto"/>
        <w:jc w:val="both"/>
        <w:rPr>
          <w:color w:val="000000"/>
          <w:spacing w:val="-4"/>
          <w:sz w:val="22"/>
          <w:szCs w:val="22"/>
          <w:lang w:val="es-ES_tradnl"/>
        </w:rPr>
      </w:pPr>
      <w:r w:rsidRPr="00696B74">
        <w:rPr>
          <w:i/>
          <w:szCs w:val="22"/>
        </w:rPr>
        <w:t xml:space="preserve">4. </w:t>
      </w:r>
      <w:r w:rsidRPr="00696B74">
        <w:rPr>
          <w:b/>
          <w:bCs/>
          <w:i/>
          <w:szCs w:val="22"/>
        </w:rPr>
        <w:t xml:space="preserve">Consecuencias de la inasistencia. </w:t>
      </w:r>
      <w:r w:rsidRPr="00696B74">
        <w:rPr>
          <w:b/>
          <w:i/>
          <w:szCs w:val="22"/>
          <w:u w:val="single"/>
        </w:rPr>
        <w:t>Al apoderado que no concurra a la audiencia sin justa causa se le impondrá multa de dos (2) salarios mínimos legales mensuales vigentes.”</w:t>
      </w:r>
      <w:r w:rsidRPr="00696B74">
        <w:rPr>
          <w:color w:val="000000"/>
          <w:spacing w:val="-4"/>
          <w:sz w:val="22"/>
          <w:szCs w:val="22"/>
          <w:lang w:val="es-ES_tradnl"/>
        </w:rPr>
        <w:t>(Subrayado, negrilla y cursiva fuera de texto).</w:t>
      </w:r>
    </w:p>
    <w:p w:rsidR="00123D1E" w:rsidRPr="00696B74" w:rsidRDefault="00123D1E" w:rsidP="00123D1E">
      <w:pPr>
        <w:spacing w:line="276" w:lineRule="auto"/>
        <w:jc w:val="both"/>
        <w:rPr>
          <w:i/>
          <w:sz w:val="22"/>
          <w:szCs w:val="22"/>
        </w:rPr>
      </w:pPr>
    </w:p>
    <w:p w:rsidR="00123D1E" w:rsidRPr="00696B74" w:rsidRDefault="00123D1E" w:rsidP="00123D1E">
      <w:pPr>
        <w:shd w:val="clear" w:color="auto" w:fill="FFFFFF"/>
        <w:spacing w:line="276" w:lineRule="auto"/>
        <w:ind w:left="36" w:right="49"/>
        <w:jc w:val="both"/>
        <w:rPr>
          <w:color w:val="000000"/>
          <w:spacing w:val="-5"/>
          <w:sz w:val="22"/>
          <w:szCs w:val="22"/>
          <w:lang w:val="es-ES_tradnl"/>
        </w:rPr>
      </w:pPr>
      <w:r w:rsidRPr="00696B74">
        <w:rPr>
          <w:color w:val="000000"/>
          <w:spacing w:val="-3"/>
          <w:sz w:val="22"/>
          <w:szCs w:val="22"/>
          <w:lang w:val="es-ES_tradnl"/>
        </w:rPr>
        <w:t xml:space="preserve">De conformidad con lo anterior, como quiera que se venció el termino de traslado de la demanda, </w:t>
      </w:r>
      <w:r w:rsidRPr="00696B74">
        <w:rPr>
          <w:color w:val="000000"/>
          <w:spacing w:val="-4"/>
          <w:sz w:val="22"/>
          <w:szCs w:val="22"/>
          <w:lang w:val="es-ES_tradnl"/>
        </w:rPr>
        <w:t xml:space="preserve">procederá el Despacho a fijar fecha </w:t>
      </w:r>
      <w:r w:rsidRPr="00696B74">
        <w:rPr>
          <w:color w:val="000000"/>
          <w:spacing w:val="-5"/>
          <w:sz w:val="22"/>
          <w:szCs w:val="22"/>
          <w:lang w:val="es-ES_tradnl"/>
        </w:rPr>
        <w:t xml:space="preserve">para llevar a cabo la anotada audiencia de inicio establecida en el artículo 180 del Código de Procedimiento Administrativo  y de lo Contencioso Administrativo, no sin antes advertir a las partes que de conformidad con lo señalado en la norma, </w:t>
      </w:r>
      <w:r w:rsidRPr="00696B74">
        <w:rPr>
          <w:b/>
          <w:color w:val="000000"/>
          <w:spacing w:val="-5"/>
          <w:sz w:val="22"/>
          <w:szCs w:val="22"/>
          <w:lang w:val="es-ES_tradnl"/>
        </w:rPr>
        <w:t>la asistencia es de carácter obligatorio y su inasistencia se castigara con multa de dos (2) salarios mínimos legales mensuales vigentes</w:t>
      </w:r>
      <w:r w:rsidRPr="00696B74">
        <w:rPr>
          <w:color w:val="000000"/>
          <w:spacing w:val="-5"/>
          <w:sz w:val="22"/>
          <w:szCs w:val="22"/>
          <w:lang w:val="es-ES_tradnl"/>
        </w:rPr>
        <w:t xml:space="preserve">. Así mismo, la inasistencia no impedirá la realización de la misma.   </w:t>
      </w:r>
    </w:p>
    <w:p w:rsidR="00123D1E" w:rsidRPr="00696B74" w:rsidRDefault="00123D1E" w:rsidP="00123D1E">
      <w:pPr>
        <w:shd w:val="clear" w:color="auto" w:fill="FFFFFF"/>
        <w:spacing w:line="276" w:lineRule="auto"/>
        <w:ind w:left="36" w:right="49"/>
        <w:jc w:val="both"/>
        <w:rPr>
          <w:color w:val="000000"/>
          <w:spacing w:val="-5"/>
          <w:sz w:val="22"/>
          <w:szCs w:val="22"/>
          <w:lang w:val="es-ES_tradnl"/>
        </w:rPr>
      </w:pPr>
    </w:p>
    <w:p w:rsidR="00123D1E" w:rsidRPr="00696B74" w:rsidRDefault="00123D1E" w:rsidP="00123D1E">
      <w:pPr>
        <w:spacing w:line="276" w:lineRule="auto"/>
        <w:jc w:val="both"/>
        <w:rPr>
          <w:b/>
          <w:bCs/>
          <w:color w:val="000000"/>
          <w:spacing w:val="-7"/>
          <w:sz w:val="22"/>
          <w:szCs w:val="22"/>
          <w:lang w:val="es-ES_tradnl"/>
        </w:rPr>
      </w:pPr>
      <w:r w:rsidRPr="00696B74">
        <w:rPr>
          <w:color w:val="000000"/>
          <w:spacing w:val="-7"/>
          <w:sz w:val="22"/>
          <w:szCs w:val="22"/>
          <w:lang w:val="es-ES_tradnl"/>
        </w:rPr>
        <w:t xml:space="preserve">Por brevemente expuesto, se </w:t>
      </w:r>
      <w:r w:rsidRPr="00696B74">
        <w:rPr>
          <w:b/>
          <w:bCs/>
          <w:color w:val="000000"/>
          <w:spacing w:val="-7"/>
          <w:sz w:val="22"/>
          <w:szCs w:val="22"/>
          <w:lang w:val="es-ES_tradnl"/>
        </w:rPr>
        <w:t>RESUELVE:</w:t>
      </w:r>
    </w:p>
    <w:p w:rsidR="00123D1E" w:rsidRPr="00696B74" w:rsidRDefault="00123D1E" w:rsidP="00123D1E">
      <w:pPr>
        <w:spacing w:line="276" w:lineRule="auto"/>
        <w:jc w:val="both"/>
        <w:rPr>
          <w:sz w:val="22"/>
          <w:szCs w:val="22"/>
        </w:rPr>
      </w:pPr>
    </w:p>
    <w:p w:rsidR="00123D1E" w:rsidRPr="00226504" w:rsidRDefault="00123D1E" w:rsidP="00123D1E">
      <w:pPr>
        <w:spacing w:line="276" w:lineRule="auto"/>
        <w:jc w:val="both"/>
        <w:rPr>
          <w:b/>
          <w:noProof/>
          <w:color w:val="000000"/>
          <w:spacing w:val="-5"/>
          <w:sz w:val="22"/>
          <w:szCs w:val="22"/>
          <w:lang w:val="es-ES_tradnl"/>
        </w:rPr>
      </w:pPr>
      <w:r w:rsidRPr="00696B74">
        <w:rPr>
          <w:color w:val="000000"/>
          <w:spacing w:val="-5"/>
          <w:sz w:val="22"/>
          <w:szCs w:val="22"/>
          <w:lang w:val="es-ES_tradnl"/>
        </w:rPr>
        <w:fldChar w:fldCharType="begin"/>
      </w:r>
      <w:r w:rsidRPr="00696B74">
        <w:rPr>
          <w:color w:val="000000"/>
          <w:spacing w:val="-5"/>
          <w:sz w:val="22"/>
          <w:szCs w:val="22"/>
          <w:lang w:val="es-ES_tradnl"/>
        </w:rPr>
        <w:instrText xml:space="preserve"> MERGEFIELD PARTE_RESOLUTIVA_QUE_CAMBIA </w:instrText>
      </w:r>
      <w:r w:rsidRPr="00696B74">
        <w:rPr>
          <w:color w:val="000000"/>
          <w:spacing w:val="-5"/>
          <w:sz w:val="22"/>
          <w:szCs w:val="22"/>
          <w:lang w:val="es-ES_tradnl"/>
        </w:rPr>
        <w:fldChar w:fldCharType="separate"/>
      </w:r>
      <w:r w:rsidRPr="00123D1E">
        <w:rPr>
          <w:b/>
          <w:noProof/>
          <w:color w:val="000000"/>
          <w:spacing w:val="-5"/>
          <w:sz w:val="22"/>
          <w:szCs w:val="22"/>
          <w:lang w:val="es-ES_tradnl"/>
        </w:rPr>
        <w:t>PRIMERO:</w:t>
      </w:r>
      <w:r w:rsidRPr="00EB021E">
        <w:rPr>
          <w:noProof/>
          <w:color w:val="000000"/>
          <w:spacing w:val="-5"/>
          <w:sz w:val="22"/>
          <w:szCs w:val="22"/>
          <w:lang w:val="es-ES_tradnl"/>
        </w:rPr>
        <w:t xml:space="preserve"> Cítese a las partes para llevar a cabo la audiencia de inicio prevista en el artículo 180 de la ley 1437 de 2011, el día </w:t>
      </w:r>
      <w:bookmarkStart w:id="1" w:name="_GoBack"/>
      <w:r w:rsidR="00226504" w:rsidRPr="00226504">
        <w:rPr>
          <w:b/>
          <w:noProof/>
          <w:color w:val="000000"/>
          <w:spacing w:val="-5"/>
          <w:sz w:val="22"/>
          <w:szCs w:val="22"/>
          <w:lang w:val="es-ES_tradnl"/>
        </w:rPr>
        <w:t>17 de enero de 2020 a las 10:00 a.m.</w:t>
      </w:r>
    </w:p>
    <w:bookmarkEnd w:id="1"/>
    <w:p w:rsidR="00123D1E" w:rsidRPr="00EB021E" w:rsidRDefault="00123D1E" w:rsidP="00123D1E">
      <w:pPr>
        <w:spacing w:line="276" w:lineRule="auto"/>
        <w:jc w:val="both"/>
        <w:rPr>
          <w:noProof/>
          <w:color w:val="000000"/>
          <w:spacing w:val="-5"/>
          <w:sz w:val="22"/>
          <w:szCs w:val="22"/>
          <w:lang w:val="es-ES_tradnl"/>
        </w:rPr>
      </w:pPr>
    </w:p>
    <w:p w:rsidR="00123D1E" w:rsidRDefault="00123D1E" w:rsidP="00123D1E">
      <w:pPr>
        <w:spacing w:line="276" w:lineRule="auto"/>
        <w:jc w:val="both"/>
        <w:rPr>
          <w:noProof/>
          <w:color w:val="000000"/>
          <w:spacing w:val="-5"/>
          <w:sz w:val="22"/>
          <w:szCs w:val="22"/>
          <w:lang w:val="es-ES_tradnl"/>
        </w:rPr>
      </w:pPr>
      <w:r w:rsidRPr="00EB021E">
        <w:rPr>
          <w:noProof/>
          <w:color w:val="000000"/>
          <w:spacing w:val="-5"/>
          <w:sz w:val="22"/>
          <w:szCs w:val="22"/>
          <w:lang w:val="es-ES_tradnl"/>
        </w:rPr>
        <w:t>Las partes deberán presentarse en el juzgado con 15 minutos de antelación a la audiencia y el apoderado de la parte actora deberá aportar un DVD para que forme parte del expediente.</w:t>
      </w:r>
    </w:p>
    <w:p w:rsidR="00123D1E" w:rsidRPr="00EB021E" w:rsidRDefault="00123D1E" w:rsidP="00123D1E">
      <w:pPr>
        <w:spacing w:line="276" w:lineRule="auto"/>
        <w:jc w:val="both"/>
        <w:rPr>
          <w:noProof/>
          <w:color w:val="000000"/>
          <w:spacing w:val="-5"/>
          <w:sz w:val="22"/>
          <w:szCs w:val="22"/>
          <w:lang w:val="es-ES_tradnl"/>
        </w:rPr>
      </w:pPr>
    </w:p>
    <w:p w:rsidR="00123D1E" w:rsidRDefault="00123D1E" w:rsidP="00123D1E">
      <w:pPr>
        <w:spacing w:line="276" w:lineRule="auto"/>
        <w:jc w:val="both"/>
        <w:rPr>
          <w:noProof/>
          <w:color w:val="000000"/>
          <w:spacing w:val="-5"/>
          <w:sz w:val="22"/>
          <w:szCs w:val="22"/>
          <w:lang w:val="es-ES_tradnl"/>
        </w:rPr>
      </w:pPr>
      <w:r w:rsidRPr="00EB021E">
        <w:rPr>
          <w:noProof/>
          <w:color w:val="000000"/>
          <w:spacing w:val="-5"/>
          <w:sz w:val="22"/>
          <w:szCs w:val="22"/>
          <w:lang w:val="es-ES_tradnl"/>
        </w:rPr>
        <w:t>Así mismo, se advierte a las partes que antes de la práctica de la diligencia, deberán aportar los documentos que han solicitado como pruebas en las oportunidades legales, dando cumplimiento a lo estipulado en el artículo 78 numeral 10 del Código General del Proceso, y particularmente la entidad pública como parte, deberá adjuntar todos los documentos que constituyan antecedentes del caso, en especial, los pedidos en el proceso.</w:t>
      </w:r>
    </w:p>
    <w:p w:rsidR="00123D1E" w:rsidRPr="00EB021E" w:rsidRDefault="00123D1E" w:rsidP="00123D1E">
      <w:pPr>
        <w:spacing w:line="276" w:lineRule="auto"/>
        <w:jc w:val="both"/>
        <w:rPr>
          <w:noProof/>
          <w:color w:val="000000"/>
          <w:spacing w:val="-5"/>
          <w:sz w:val="22"/>
          <w:szCs w:val="22"/>
          <w:lang w:val="es-ES_tradnl"/>
        </w:rPr>
      </w:pPr>
    </w:p>
    <w:p w:rsidR="00123D1E" w:rsidRPr="00EB021E" w:rsidRDefault="00123D1E" w:rsidP="00123D1E">
      <w:pPr>
        <w:spacing w:line="276" w:lineRule="auto"/>
        <w:jc w:val="both"/>
        <w:rPr>
          <w:noProof/>
          <w:color w:val="000000"/>
          <w:spacing w:val="-5"/>
          <w:sz w:val="22"/>
          <w:szCs w:val="22"/>
          <w:lang w:val="es-ES_tradnl"/>
        </w:rPr>
      </w:pPr>
      <w:r w:rsidRPr="00123D1E">
        <w:rPr>
          <w:b/>
          <w:noProof/>
          <w:color w:val="000000"/>
          <w:spacing w:val="-5"/>
          <w:sz w:val="22"/>
          <w:szCs w:val="22"/>
          <w:lang w:val="es-ES_tradnl"/>
        </w:rPr>
        <w:t>SEGUNDO</w:t>
      </w:r>
      <w:r w:rsidRPr="00EB021E">
        <w:rPr>
          <w:noProof/>
          <w:color w:val="000000"/>
          <w:spacing w:val="-5"/>
          <w:sz w:val="22"/>
          <w:szCs w:val="22"/>
          <w:lang w:val="es-ES_tradnl"/>
        </w:rPr>
        <w:t>: Téngase como apoderado del demandado Nación- AGUAS DE BOGOTÁ S.A. E.S.P al abogado José Fernando Torres Peñuela  identificado con cédula de ciudadanía No. 79.889.216 y Tarjeta profesional No. 122.816 expedida por el C. S. de la J., en la forma y términos del poder visible a folio 103 del cuaderno principal.</w:t>
      </w:r>
    </w:p>
    <w:p w:rsidR="00123D1E" w:rsidRDefault="00123D1E" w:rsidP="00123D1E">
      <w:pPr>
        <w:spacing w:line="276" w:lineRule="auto"/>
        <w:jc w:val="both"/>
        <w:rPr>
          <w:color w:val="000000"/>
          <w:spacing w:val="-5"/>
          <w:sz w:val="22"/>
          <w:szCs w:val="22"/>
          <w:lang w:val="es-ES_tradnl"/>
        </w:rPr>
      </w:pPr>
      <w:r w:rsidRPr="00696B74">
        <w:rPr>
          <w:color w:val="000000"/>
          <w:spacing w:val="-5"/>
          <w:sz w:val="22"/>
          <w:szCs w:val="22"/>
          <w:lang w:val="es-ES_tradnl"/>
        </w:rPr>
        <w:fldChar w:fldCharType="end"/>
      </w:r>
    </w:p>
    <w:p w:rsidR="00123D1E" w:rsidRPr="00696B74" w:rsidRDefault="00123D1E" w:rsidP="00123D1E">
      <w:pPr>
        <w:spacing w:line="276" w:lineRule="auto"/>
        <w:jc w:val="both"/>
        <w:rPr>
          <w:b/>
          <w:color w:val="000000"/>
          <w:spacing w:val="-5"/>
          <w:sz w:val="22"/>
          <w:szCs w:val="22"/>
          <w:lang w:val="es-ES_tradnl"/>
        </w:rPr>
      </w:pPr>
    </w:p>
    <w:p w:rsidR="00123D1E" w:rsidRPr="00696B74" w:rsidRDefault="00123D1E" w:rsidP="00123D1E">
      <w:pPr>
        <w:spacing w:line="276" w:lineRule="auto"/>
        <w:jc w:val="both"/>
        <w:rPr>
          <w:b/>
          <w:sz w:val="22"/>
          <w:szCs w:val="22"/>
        </w:rPr>
      </w:pPr>
      <w:r w:rsidRPr="00696B74">
        <w:rPr>
          <w:b/>
          <w:sz w:val="22"/>
          <w:szCs w:val="22"/>
        </w:rPr>
        <w:t>NOTIFÍQUESE Y CÚMPLASE,</w:t>
      </w:r>
    </w:p>
    <w:p w:rsidR="00123D1E" w:rsidRPr="00696B74" w:rsidRDefault="00123D1E" w:rsidP="00123D1E">
      <w:pPr>
        <w:spacing w:line="276" w:lineRule="auto"/>
        <w:rPr>
          <w:b/>
          <w:sz w:val="22"/>
          <w:szCs w:val="22"/>
        </w:rPr>
      </w:pPr>
    </w:p>
    <w:p w:rsidR="00123D1E" w:rsidRPr="00696B74" w:rsidRDefault="00123D1E" w:rsidP="00123D1E">
      <w:pPr>
        <w:spacing w:line="276" w:lineRule="auto"/>
        <w:rPr>
          <w:sz w:val="22"/>
          <w:szCs w:val="22"/>
        </w:rPr>
      </w:pPr>
    </w:p>
    <w:p w:rsidR="00123D1E" w:rsidRPr="00696B74" w:rsidRDefault="00123D1E" w:rsidP="00123D1E">
      <w:pPr>
        <w:shd w:val="clear" w:color="auto" w:fill="FFFFFF"/>
        <w:spacing w:line="276" w:lineRule="auto"/>
        <w:ind w:left="3082"/>
        <w:rPr>
          <w:sz w:val="22"/>
          <w:szCs w:val="22"/>
        </w:rPr>
      </w:pPr>
      <w:r w:rsidRPr="00696B74">
        <w:rPr>
          <w:b/>
          <w:bCs/>
          <w:color w:val="000000"/>
          <w:spacing w:val="1"/>
          <w:sz w:val="22"/>
          <w:szCs w:val="22"/>
          <w:lang w:val="es-ES_tradnl"/>
        </w:rPr>
        <w:t>OLGA CECILIA HENAO MARÍN</w:t>
      </w:r>
    </w:p>
    <w:p w:rsidR="00123D1E" w:rsidRPr="00696B74" w:rsidRDefault="00123D1E" w:rsidP="00123D1E">
      <w:pPr>
        <w:shd w:val="clear" w:color="auto" w:fill="FFFFFF"/>
        <w:spacing w:line="276" w:lineRule="auto"/>
        <w:ind w:left="4277"/>
        <w:rPr>
          <w:color w:val="000000"/>
          <w:spacing w:val="-6"/>
          <w:sz w:val="22"/>
          <w:szCs w:val="22"/>
          <w:lang w:val="es-ES_tradnl"/>
        </w:rPr>
      </w:pPr>
      <w:r w:rsidRPr="00696B74">
        <w:rPr>
          <w:color w:val="000000"/>
          <w:spacing w:val="-6"/>
          <w:sz w:val="22"/>
          <w:szCs w:val="22"/>
          <w:lang w:val="es-ES_tradnl"/>
        </w:rPr>
        <w:t>Juez</w:t>
      </w:r>
    </w:p>
    <w:p w:rsidR="00123D1E" w:rsidRPr="002342D7" w:rsidRDefault="00123D1E" w:rsidP="00123D1E">
      <w:pPr>
        <w:spacing w:line="276" w:lineRule="auto"/>
        <w:rPr>
          <w:sz w:val="12"/>
          <w:szCs w:val="22"/>
        </w:rPr>
      </w:pPr>
      <w:r w:rsidRPr="002342D7">
        <w:rPr>
          <w:sz w:val="12"/>
          <w:szCs w:val="22"/>
        </w:rPr>
        <w:fldChar w:fldCharType="begin"/>
      </w:r>
      <w:r w:rsidRPr="002342D7">
        <w:rPr>
          <w:sz w:val="12"/>
          <w:szCs w:val="22"/>
        </w:rPr>
        <w:instrText xml:space="preserve"> MERGEFIELD INICIALES </w:instrText>
      </w:r>
      <w:r w:rsidRPr="002342D7">
        <w:rPr>
          <w:sz w:val="12"/>
          <w:szCs w:val="22"/>
        </w:rPr>
        <w:fldChar w:fldCharType="separate"/>
      </w:r>
      <w:r w:rsidRPr="00EB021E">
        <w:rPr>
          <w:noProof/>
          <w:sz w:val="12"/>
          <w:szCs w:val="22"/>
        </w:rPr>
        <w:t>JBR</w:t>
      </w:r>
      <w:r w:rsidRPr="002342D7">
        <w:rPr>
          <w:sz w:val="12"/>
          <w:szCs w:val="22"/>
        </w:rPr>
        <w:fldChar w:fldCharType="end"/>
      </w:r>
    </w:p>
    <w:p w:rsidR="00123D1E" w:rsidRPr="00696B74" w:rsidRDefault="00123D1E" w:rsidP="00123D1E">
      <w:pPr>
        <w:shd w:val="clear" w:color="auto" w:fill="FFFFFF"/>
        <w:spacing w:line="276" w:lineRule="auto"/>
        <w:ind w:left="4277"/>
        <w:rPr>
          <w:sz w:val="22"/>
          <w:szCs w:val="22"/>
        </w:rPr>
      </w:pPr>
    </w:p>
    <w:p w:rsidR="00123D1E" w:rsidRPr="00696B74" w:rsidRDefault="00123D1E" w:rsidP="00123D1E">
      <w:pPr>
        <w:shd w:val="clear" w:color="auto" w:fill="FFFFFF"/>
        <w:spacing w:line="276" w:lineRule="auto"/>
        <w:rPr>
          <w:sz w:val="22"/>
          <w:szCs w:val="22"/>
        </w:rPr>
      </w:pPr>
    </w:p>
    <w:tbl>
      <w:tblPr>
        <w:tblStyle w:val="Tablaconcuadrcula"/>
        <w:tblW w:w="0" w:type="auto"/>
        <w:tblInd w:w="138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</w:tblGrid>
      <w:tr w:rsidR="00123D1E" w:rsidRPr="00696B74" w:rsidTr="00EC63A2">
        <w:trPr>
          <w:trHeight w:val="1404"/>
        </w:trPr>
        <w:tc>
          <w:tcPr>
            <w:tcW w:w="5954" w:type="dxa"/>
          </w:tcPr>
          <w:p w:rsidR="00123D1E" w:rsidRPr="00696B74" w:rsidRDefault="00123D1E" w:rsidP="00EC63A2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  <w:p w:rsidR="00123D1E" w:rsidRPr="002342D7" w:rsidRDefault="00123D1E" w:rsidP="00EC63A2">
            <w:pPr>
              <w:spacing w:line="276" w:lineRule="auto"/>
              <w:jc w:val="center"/>
              <w:rPr>
                <w:b/>
                <w:sz w:val="16"/>
                <w:szCs w:val="22"/>
              </w:rPr>
            </w:pPr>
            <w:r w:rsidRPr="002342D7">
              <w:rPr>
                <w:b/>
                <w:sz w:val="16"/>
                <w:szCs w:val="22"/>
              </w:rPr>
              <w:t>JUZGADO TREINTA Y CUATRO ADMINISTRATIVO CIRCUITO DE BOGOTÁ -  SECCIÓN TERCERA</w:t>
            </w:r>
          </w:p>
          <w:p w:rsidR="00123D1E" w:rsidRPr="002342D7" w:rsidRDefault="00123D1E" w:rsidP="00EC63A2">
            <w:pPr>
              <w:spacing w:line="276" w:lineRule="auto"/>
              <w:jc w:val="center"/>
              <w:rPr>
                <w:b/>
                <w:sz w:val="16"/>
                <w:szCs w:val="22"/>
              </w:rPr>
            </w:pPr>
          </w:p>
          <w:p w:rsidR="00123D1E" w:rsidRPr="002342D7" w:rsidRDefault="00123D1E" w:rsidP="00EC63A2">
            <w:pPr>
              <w:spacing w:line="276" w:lineRule="auto"/>
              <w:jc w:val="both"/>
              <w:rPr>
                <w:sz w:val="16"/>
                <w:szCs w:val="22"/>
              </w:rPr>
            </w:pPr>
            <w:r w:rsidRPr="002342D7">
              <w:rPr>
                <w:sz w:val="16"/>
                <w:szCs w:val="22"/>
              </w:rPr>
              <w:t xml:space="preserve">Por anotación en ESTADO notifico a las partes la providencia anterior, hoy </w:t>
            </w:r>
            <w:r w:rsidRPr="002342D7">
              <w:rPr>
                <w:b/>
                <w:sz w:val="16"/>
                <w:szCs w:val="22"/>
              </w:rPr>
              <w:t>____________________________</w:t>
            </w:r>
            <w:r w:rsidRPr="002342D7">
              <w:rPr>
                <w:sz w:val="16"/>
                <w:szCs w:val="22"/>
              </w:rPr>
              <w:t>a las 8:00 a.m.</w:t>
            </w:r>
          </w:p>
          <w:p w:rsidR="00123D1E" w:rsidRPr="00696B74" w:rsidRDefault="00123D1E" w:rsidP="00EC63A2">
            <w:pPr>
              <w:spacing w:line="276" w:lineRule="auto"/>
              <w:rPr>
                <w:sz w:val="22"/>
                <w:szCs w:val="22"/>
              </w:rPr>
            </w:pPr>
            <w:r w:rsidRPr="002342D7">
              <w:rPr>
                <w:b/>
                <w:noProof/>
                <w:sz w:val="16"/>
                <w:szCs w:val="22"/>
                <w:lang w:eastAsia="es-CO"/>
              </w:rPr>
              <w:drawing>
                <wp:anchor distT="0" distB="0" distL="114300" distR="114300" simplePos="0" relativeHeight="251659264" behindDoc="0" locked="0" layoutInCell="1" allowOverlap="1" wp14:anchorId="5D4445D8" wp14:editId="1F384A49">
                  <wp:simplePos x="0" y="0"/>
                  <wp:positionH relativeFrom="margin">
                    <wp:posOffset>1374140</wp:posOffset>
                  </wp:positionH>
                  <wp:positionV relativeFrom="paragraph">
                    <wp:posOffset>155490</wp:posOffset>
                  </wp:positionV>
                  <wp:extent cx="815340" cy="485775"/>
                  <wp:effectExtent l="0" t="0" r="3810" b="9525"/>
                  <wp:wrapSquare wrapText="bothSides"/>
                  <wp:docPr id="2" name="Imagen 2" descr="C:\Users\rcortesr\Documents\VILMA\ORGANIZACION\SOPORTE - INSUMOS\firm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cortesr\Documents\VILMA\ORGANIZACION\SOPORTE - INSUMOS\firm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123D1E" w:rsidRPr="00696B74" w:rsidRDefault="00123D1E" w:rsidP="00123D1E">
      <w:pPr>
        <w:spacing w:line="276" w:lineRule="auto"/>
        <w:rPr>
          <w:sz w:val="22"/>
          <w:szCs w:val="22"/>
        </w:rPr>
      </w:pPr>
    </w:p>
    <w:p w:rsidR="00786EDC" w:rsidRDefault="00786EDC"/>
    <w:sectPr w:rsidR="00786EDC" w:rsidSect="00BF30BD">
      <w:headerReference w:type="default" r:id="rId7"/>
      <w:headerReference w:type="first" r:id="rId8"/>
      <w:pgSz w:w="12240" w:h="18720" w:code="14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7E4F" w:rsidRDefault="00E37E4F">
      <w:r>
        <w:separator/>
      </w:r>
    </w:p>
  </w:endnote>
  <w:endnote w:type="continuationSeparator" w:id="0">
    <w:p w:rsidR="00E37E4F" w:rsidRDefault="00E37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7E4F" w:rsidRDefault="00E37E4F">
      <w:r>
        <w:separator/>
      </w:r>
    </w:p>
  </w:footnote>
  <w:footnote w:type="continuationSeparator" w:id="0">
    <w:p w:rsidR="00E37E4F" w:rsidRDefault="00E37E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32B3" w:rsidRDefault="00123D1E" w:rsidP="00BF30BD">
    <w:pPr>
      <w:pStyle w:val="Encabezado"/>
      <w:jc w:val="right"/>
      <w:rPr>
        <w:rFonts w:ascii="Tahoma" w:hAnsi="Tahoma" w:cs="Tahoma"/>
        <w:color w:val="000000"/>
        <w:sz w:val="14"/>
        <w:szCs w:val="14"/>
        <w:lang w:val="es-ES_tradnl"/>
      </w:rPr>
    </w:pPr>
    <w:r>
      <w:rPr>
        <w:rFonts w:ascii="Tahoma" w:hAnsi="Tahoma" w:cs="Tahoma"/>
        <w:color w:val="000000"/>
        <w:sz w:val="14"/>
        <w:szCs w:val="14"/>
        <w:lang w:val="es-ES_tradnl"/>
      </w:rPr>
      <w:t xml:space="preserve">Expediente No. </w:t>
    </w:r>
    <w:r>
      <w:rPr>
        <w:rFonts w:ascii="Tahoma" w:hAnsi="Tahoma" w:cs="Tahoma"/>
        <w:color w:val="000000"/>
        <w:sz w:val="14"/>
        <w:szCs w:val="14"/>
        <w:lang w:val="es-ES_tradnl"/>
      </w:rPr>
      <w:fldChar w:fldCharType="begin"/>
    </w:r>
    <w:r>
      <w:rPr>
        <w:rFonts w:ascii="Tahoma" w:hAnsi="Tahoma" w:cs="Tahoma"/>
        <w:color w:val="000000"/>
        <w:sz w:val="14"/>
        <w:szCs w:val="14"/>
        <w:lang w:val="es-ES_tradnl"/>
      </w:rPr>
      <w:instrText xml:space="preserve"> MERGEFIELD EXPEDIENTE </w:instrText>
    </w:r>
    <w:r>
      <w:rPr>
        <w:rFonts w:ascii="Tahoma" w:hAnsi="Tahoma" w:cs="Tahoma"/>
        <w:color w:val="000000"/>
        <w:sz w:val="14"/>
        <w:szCs w:val="14"/>
        <w:lang w:val="es-ES_tradnl"/>
      </w:rPr>
      <w:fldChar w:fldCharType="separate"/>
    </w:r>
    <w:r w:rsidRPr="00EB021E">
      <w:rPr>
        <w:rFonts w:ascii="Tahoma" w:hAnsi="Tahoma" w:cs="Tahoma"/>
        <w:noProof/>
        <w:color w:val="000000"/>
        <w:sz w:val="14"/>
        <w:szCs w:val="14"/>
        <w:lang w:val="es-ES_tradnl"/>
      </w:rPr>
      <w:t>11001333603420180023100</w:t>
    </w:r>
    <w:r>
      <w:rPr>
        <w:rFonts w:ascii="Tahoma" w:hAnsi="Tahoma" w:cs="Tahoma"/>
        <w:color w:val="000000"/>
        <w:sz w:val="14"/>
        <w:szCs w:val="14"/>
        <w:lang w:val="es-ES_tradnl"/>
      </w:rPr>
      <w:fldChar w:fldCharType="end"/>
    </w:r>
  </w:p>
  <w:p w:rsidR="006332B3" w:rsidRPr="00E82F01" w:rsidRDefault="00123D1E" w:rsidP="00BF30BD">
    <w:pPr>
      <w:pStyle w:val="Encabezado"/>
      <w:jc w:val="right"/>
      <w:rPr>
        <w:rFonts w:ascii="Tahoma" w:hAnsi="Tahoma" w:cs="Tahoma"/>
        <w:sz w:val="14"/>
        <w:szCs w:val="14"/>
        <w:lang w:val="es-MX"/>
      </w:rPr>
    </w:pPr>
    <w:r w:rsidRPr="000E4624">
      <w:rPr>
        <w:rFonts w:ascii="Tahoma" w:eastAsia="Calibri" w:hAnsi="Tahoma" w:cs="Tahoma"/>
        <w:color w:val="000000"/>
        <w:sz w:val="14"/>
        <w:szCs w:val="14"/>
        <w:lang w:val="es-MX"/>
      </w:rPr>
      <w:t>SEÑALA FECHA PARA AUDIENCIA DE INICIO (Art. 180 del CPACA</w:t>
    </w:r>
    <w:r>
      <w:rPr>
        <w:rFonts w:ascii="Tahoma" w:eastAsia="Calibri" w:hAnsi="Tahoma" w:cs="Tahoma"/>
        <w:color w:val="000000"/>
        <w:sz w:val="14"/>
        <w:szCs w:val="14"/>
        <w:lang w:val="es-MX"/>
      </w:rPr>
      <w:t>)</w:t>
    </w:r>
    <w:r w:rsidRPr="00E82F01">
      <w:rPr>
        <w:rFonts w:ascii="Tahoma" w:hAnsi="Tahoma" w:cs="Tahoma"/>
        <w:sz w:val="14"/>
        <w:szCs w:val="14"/>
        <w:lang w:val="es-MX"/>
      </w:rPr>
      <w:t xml:space="preserve"> </w:t>
    </w:r>
    <w:r>
      <w:rPr>
        <w:rFonts w:ascii="Tahoma" w:hAnsi="Tahoma" w:cs="Tahoma"/>
        <w:sz w:val="14"/>
        <w:szCs w:val="14"/>
        <w:lang w:val="es-MX"/>
      </w:rPr>
      <w:t>– RECONOCE PERSONERÍA</w:t>
    </w:r>
  </w:p>
  <w:p w:rsidR="006332B3" w:rsidRPr="00E82F01" w:rsidRDefault="00123D1E" w:rsidP="00BF30BD">
    <w:pPr>
      <w:pStyle w:val="Encabezado"/>
      <w:jc w:val="right"/>
      <w:rPr>
        <w:rFonts w:ascii="Tahoma" w:hAnsi="Tahoma" w:cs="Tahoma"/>
        <w:sz w:val="14"/>
        <w:szCs w:val="14"/>
        <w:lang w:val="es-MX"/>
      </w:rPr>
    </w:pPr>
    <w:r w:rsidRPr="00E82F01">
      <w:rPr>
        <w:rFonts w:ascii="Tahoma" w:hAnsi="Tahoma" w:cs="Tahoma"/>
        <w:sz w:val="14"/>
        <w:szCs w:val="14"/>
        <w:lang w:val="es-MX"/>
      </w:rPr>
      <w:t xml:space="preserve">Página </w:t>
    </w:r>
    <w:r w:rsidRPr="00E82F01">
      <w:rPr>
        <w:rFonts w:ascii="Tahoma" w:hAnsi="Tahoma" w:cs="Tahoma"/>
        <w:sz w:val="14"/>
        <w:szCs w:val="14"/>
        <w:lang w:val="es-MX"/>
      </w:rPr>
      <w:fldChar w:fldCharType="begin"/>
    </w:r>
    <w:r w:rsidRPr="00E82F01">
      <w:rPr>
        <w:rFonts w:ascii="Tahoma" w:hAnsi="Tahoma" w:cs="Tahoma"/>
        <w:sz w:val="14"/>
        <w:szCs w:val="14"/>
        <w:lang w:val="es-MX"/>
      </w:rPr>
      <w:instrText xml:space="preserve"> PAGE  \* Arabic  \* MERGEFORMAT </w:instrText>
    </w:r>
    <w:r w:rsidRPr="00E82F01">
      <w:rPr>
        <w:rFonts w:ascii="Tahoma" w:hAnsi="Tahoma" w:cs="Tahoma"/>
        <w:sz w:val="14"/>
        <w:szCs w:val="14"/>
        <w:lang w:val="es-MX"/>
      </w:rPr>
      <w:fldChar w:fldCharType="separate"/>
    </w:r>
    <w:r w:rsidR="00226504">
      <w:rPr>
        <w:rFonts w:ascii="Tahoma" w:hAnsi="Tahoma" w:cs="Tahoma"/>
        <w:noProof/>
        <w:sz w:val="14"/>
        <w:szCs w:val="14"/>
        <w:lang w:val="es-MX"/>
      </w:rPr>
      <w:t>2</w:t>
    </w:r>
    <w:r w:rsidRPr="00E82F01">
      <w:rPr>
        <w:rFonts w:ascii="Tahoma" w:hAnsi="Tahoma" w:cs="Tahoma"/>
        <w:sz w:val="14"/>
        <w:szCs w:val="14"/>
        <w:lang w:val="es-MX"/>
      </w:rPr>
      <w:fldChar w:fldCharType="end"/>
    </w:r>
    <w:r w:rsidRPr="00E82F01">
      <w:rPr>
        <w:rFonts w:ascii="Tahoma" w:hAnsi="Tahoma" w:cs="Tahoma"/>
        <w:sz w:val="14"/>
        <w:szCs w:val="14"/>
        <w:lang w:val="es-MX"/>
      </w:rPr>
      <w:t xml:space="preserve"> de </w:t>
    </w:r>
    <w:r w:rsidRPr="00E82F01">
      <w:rPr>
        <w:sz w:val="14"/>
        <w:szCs w:val="14"/>
      </w:rPr>
      <w:fldChar w:fldCharType="begin"/>
    </w:r>
    <w:r w:rsidRPr="00E82F01">
      <w:rPr>
        <w:sz w:val="14"/>
        <w:szCs w:val="14"/>
      </w:rPr>
      <w:instrText xml:space="preserve"> NUMPAGES  \* Arabic  \* MERGEFORMAT </w:instrText>
    </w:r>
    <w:r w:rsidRPr="00E82F01">
      <w:rPr>
        <w:sz w:val="14"/>
        <w:szCs w:val="14"/>
      </w:rPr>
      <w:fldChar w:fldCharType="separate"/>
    </w:r>
    <w:r w:rsidR="00226504" w:rsidRPr="00226504">
      <w:rPr>
        <w:rFonts w:ascii="Tahoma" w:hAnsi="Tahoma" w:cs="Tahoma"/>
        <w:noProof/>
        <w:sz w:val="14"/>
        <w:szCs w:val="14"/>
        <w:lang w:val="es-MX"/>
      </w:rPr>
      <w:t>2</w:t>
    </w:r>
    <w:r w:rsidRPr="00E82F01">
      <w:rPr>
        <w:rFonts w:ascii="Tahoma" w:hAnsi="Tahoma" w:cs="Tahoma"/>
        <w:noProof/>
        <w:sz w:val="14"/>
        <w:szCs w:val="14"/>
        <w:lang w:val="es-MX"/>
      </w:rPr>
      <w:fldChar w:fldCharType="end"/>
    </w:r>
  </w:p>
  <w:p w:rsidR="006332B3" w:rsidRPr="00A84FCE" w:rsidRDefault="00E37E4F">
    <w:pPr>
      <w:pStyle w:val="Encabezado"/>
      <w:rPr>
        <w:lang w:val="es-MX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32B3" w:rsidRPr="00BB461D" w:rsidRDefault="00123D1E" w:rsidP="00BF30BD">
    <w:pPr>
      <w:tabs>
        <w:tab w:val="center" w:pos="4252"/>
        <w:tab w:val="right" w:pos="8504"/>
      </w:tabs>
      <w:jc w:val="center"/>
      <w:rPr>
        <w:b/>
        <w:i/>
        <w:sz w:val="13"/>
        <w:szCs w:val="13"/>
      </w:rPr>
    </w:pPr>
    <w:r>
      <w:rPr>
        <w:b/>
        <w:i/>
        <w:noProof/>
        <w:sz w:val="13"/>
        <w:szCs w:val="13"/>
        <w:lang w:val="es-CO" w:eastAsia="es-CO"/>
      </w:rPr>
      <w:drawing>
        <wp:inline distT="0" distB="0" distL="0" distR="0" wp14:anchorId="1E935252" wp14:editId="14C9DC3F">
          <wp:extent cx="666750" cy="6477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332B3" w:rsidRPr="00BB461D" w:rsidRDefault="00123D1E" w:rsidP="00BF30BD">
    <w:pPr>
      <w:tabs>
        <w:tab w:val="center" w:pos="4252"/>
        <w:tab w:val="right" w:pos="8504"/>
      </w:tabs>
      <w:jc w:val="center"/>
      <w:rPr>
        <w:rFonts w:ascii="Tahoma" w:hAnsi="Tahoma" w:cs="Tahoma"/>
        <w:b/>
        <w:sz w:val="13"/>
        <w:szCs w:val="13"/>
        <w:lang w:val="es-MX"/>
      </w:rPr>
    </w:pPr>
    <w:r w:rsidRPr="00BB461D">
      <w:rPr>
        <w:rFonts w:ascii="Tahoma" w:hAnsi="Tahoma" w:cs="Tahoma"/>
        <w:b/>
        <w:sz w:val="13"/>
        <w:szCs w:val="13"/>
        <w:lang w:val="es-MX"/>
      </w:rPr>
      <w:t>JUZGADO TREINTA Y CUATRO ADMINISTRATIVO</w:t>
    </w:r>
  </w:p>
  <w:p w:rsidR="006332B3" w:rsidRPr="00BB461D" w:rsidRDefault="00123D1E" w:rsidP="00BF30BD">
    <w:pPr>
      <w:tabs>
        <w:tab w:val="center" w:pos="4252"/>
        <w:tab w:val="right" w:pos="8504"/>
      </w:tabs>
      <w:jc w:val="center"/>
      <w:rPr>
        <w:rFonts w:ascii="Tahoma" w:hAnsi="Tahoma" w:cs="Tahoma"/>
        <w:b/>
        <w:sz w:val="13"/>
        <w:szCs w:val="13"/>
        <w:lang w:val="es-MX"/>
      </w:rPr>
    </w:pPr>
    <w:r w:rsidRPr="00BB461D">
      <w:rPr>
        <w:rFonts w:ascii="Tahoma" w:hAnsi="Tahoma" w:cs="Tahoma"/>
        <w:b/>
        <w:sz w:val="13"/>
        <w:szCs w:val="13"/>
        <w:lang w:val="es-MX"/>
      </w:rPr>
      <w:t>ORAL DE BOGOTÁ</w:t>
    </w:r>
  </w:p>
  <w:p w:rsidR="006332B3" w:rsidRPr="00BB461D" w:rsidRDefault="00123D1E" w:rsidP="00BF30BD">
    <w:pPr>
      <w:tabs>
        <w:tab w:val="center" w:pos="4252"/>
        <w:tab w:val="right" w:pos="8504"/>
      </w:tabs>
      <w:jc w:val="center"/>
      <w:rPr>
        <w:rFonts w:ascii="Tahoma" w:hAnsi="Tahoma" w:cs="Tahoma"/>
        <w:b/>
        <w:sz w:val="13"/>
        <w:szCs w:val="13"/>
        <w:lang w:val="es-MX"/>
      </w:rPr>
    </w:pPr>
    <w:r w:rsidRPr="00BB461D">
      <w:rPr>
        <w:rFonts w:ascii="Tahoma" w:hAnsi="Tahoma" w:cs="Tahoma"/>
        <w:b/>
        <w:sz w:val="13"/>
        <w:szCs w:val="13"/>
        <w:lang w:val="es-MX"/>
      </w:rPr>
      <w:t>Sección Tercera</w:t>
    </w:r>
  </w:p>
  <w:p w:rsidR="006332B3" w:rsidRDefault="00E37E4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D1E"/>
    <w:rsid w:val="00123D1E"/>
    <w:rsid w:val="00226504"/>
    <w:rsid w:val="00786EDC"/>
    <w:rsid w:val="00E37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10E1021-C915-4BFB-8724-4D5DC5CF6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3D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123D1E"/>
    <w:pPr>
      <w:widowControl/>
      <w:tabs>
        <w:tab w:val="center" w:pos="4419"/>
        <w:tab w:val="right" w:pos="8838"/>
      </w:tabs>
      <w:autoSpaceDE/>
      <w:autoSpaceDN/>
      <w:adjustRightInd/>
    </w:pPr>
    <w:rPr>
      <w:rFonts w:ascii="Times New Roman" w:hAnsi="Times New Roman" w:cs="Times New Roman"/>
      <w:sz w:val="24"/>
      <w:szCs w:val="24"/>
      <w:lang w:val="es-CO"/>
    </w:rPr>
  </w:style>
  <w:style w:type="character" w:customStyle="1" w:styleId="EncabezadoCar">
    <w:name w:val="Encabezado Car"/>
    <w:basedOn w:val="Fuentedeprrafopredeter"/>
    <w:link w:val="Encabezado"/>
    <w:rsid w:val="00123D1E"/>
    <w:rPr>
      <w:rFonts w:ascii="Times New Roman" w:eastAsia="Times New Roman" w:hAnsi="Times New Roman" w:cs="Times New Roman"/>
      <w:sz w:val="24"/>
      <w:szCs w:val="24"/>
      <w:lang w:val="es-CO" w:eastAsia="es-ES"/>
    </w:rPr>
  </w:style>
  <w:style w:type="table" w:styleId="Tablaconcuadrcula">
    <w:name w:val="Table Grid"/>
    <w:basedOn w:val="Tablanormal"/>
    <w:uiPriority w:val="39"/>
    <w:rsid w:val="00123D1E"/>
    <w:pPr>
      <w:spacing w:after="0" w:line="240" w:lineRule="auto"/>
    </w:pPr>
    <w:rPr>
      <w:lang w:val="es-C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123D1E"/>
    <w:pPr>
      <w:spacing w:after="0" w:line="240" w:lineRule="auto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866</Words>
  <Characters>4765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Reinaldo Cortes Rivera</dc:creator>
  <cp:keywords/>
  <dc:description/>
  <cp:lastModifiedBy>PcJuz34</cp:lastModifiedBy>
  <cp:revision>2</cp:revision>
  <dcterms:created xsi:type="dcterms:W3CDTF">2019-09-11T19:38:00Z</dcterms:created>
  <dcterms:modified xsi:type="dcterms:W3CDTF">2019-09-11T19:38:00Z</dcterms:modified>
</cp:coreProperties>
</file>