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93"/>
      </w:tblGrid>
      <w:tr w:rsidR="00CA5D20" w:rsidRPr="004F1793" w:rsidTr="004F1793">
        <w:tc>
          <w:tcPr>
            <w:tcW w:w="2127" w:type="dxa"/>
          </w:tcPr>
          <w:p w:rsidR="00CA5D20" w:rsidRPr="00E6753B" w:rsidRDefault="00CA5D20" w:rsidP="00D637A3">
            <w:pPr>
              <w:spacing w:after="0" w:line="240" w:lineRule="auto"/>
              <w:jc w:val="both"/>
              <w:rPr>
                <w:rFonts w:ascii="Tahoma" w:eastAsia="Times New Roman" w:hAnsi="Tahoma" w:cs="Tahoma"/>
                <w:sz w:val="16"/>
                <w:szCs w:val="16"/>
                <w:lang w:val="es-MX" w:eastAsia="es-ES"/>
              </w:rPr>
            </w:pPr>
            <w:r w:rsidRPr="00E6753B">
              <w:rPr>
                <w:rFonts w:ascii="Tahoma" w:eastAsia="Times New Roman" w:hAnsi="Tahoma" w:cs="Tahoma"/>
                <w:sz w:val="16"/>
                <w:szCs w:val="16"/>
                <w:lang w:val="es-MX" w:eastAsia="es-ES"/>
              </w:rPr>
              <w:t>CIUDAD Y FECHA</w:t>
            </w:r>
          </w:p>
        </w:tc>
        <w:tc>
          <w:tcPr>
            <w:tcW w:w="6593" w:type="dxa"/>
          </w:tcPr>
          <w:p w:rsidR="00CA5D20" w:rsidRPr="00E6753B" w:rsidRDefault="00CA5D20" w:rsidP="00313C76">
            <w:pPr>
              <w:spacing w:after="0" w:line="240" w:lineRule="auto"/>
              <w:jc w:val="both"/>
              <w:rPr>
                <w:rFonts w:ascii="Tahoma" w:eastAsia="Times New Roman" w:hAnsi="Tahoma" w:cs="Tahoma"/>
                <w:b/>
                <w:sz w:val="16"/>
                <w:szCs w:val="16"/>
                <w:lang w:val="es-MX" w:eastAsia="es-ES"/>
              </w:rPr>
            </w:pPr>
            <w:r w:rsidRPr="00E6753B">
              <w:rPr>
                <w:rFonts w:ascii="Tahoma" w:eastAsia="Times New Roman" w:hAnsi="Tahoma" w:cs="Tahoma"/>
                <w:b/>
                <w:sz w:val="16"/>
                <w:szCs w:val="16"/>
                <w:lang w:val="es-MX" w:eastAsia="es-ES"/>
              </w:rPr>
              <w:t xml:space="preserve">Bogotá D. C., </w:t>
            </w:r>
            <w:r w:rsidR="00313C76" w:rsidRPr="00E6753B">
              <w:rPr>
                <w:rFonts w:ascii="Tahoma" w:eastAsia="Times New Roman" w:hAnsi="Tahoma" w:cs="Tahoma"/>
                <w:b/>
                <w:sz w:val="16"/>
                <w:szCs w:val="16"/>
                <w:lang w:val="es-MX" w:eastAsia="es-ES"/>
              </w:rPr>
              <w:t>dieciocho (18)</w:t>
            </w:r>
            <w:r w:rsidRPr="00E6753B">
              <w:rPr>
                <w:rFonts w:ascii="Tahoma" w:eastAsia="Times New Roman" w:hAnsi="Tahoma" w:cs="Tahoma"/>
                <w:b/>
                <w:sz w:val="16"/>
                <w:szCs w:val="16"/>
                <w:lang w:val="es-MX" w:eastAsia="es-ES"/>
              </w:rPr>
              <w:t xml:space="preserve"> de marzo de dos mil quince (2015)</w:t>
            </w:r>
          </w:p>
        </w:tc>
      </w:tr>
      <w:tr w:rsidR="00CA5D20" w:rsidRPr="004F1793" w:rsidTr="004F1793">
        <w:tc>
          <w:tcPr>
            <w:tcW w:w="2127" w:type="dxa"/>
          </w:tcPr>
          <w:p w:rsidR="00CA5D20" w:rsidRPr="00E6753B" w:rsidRDefault="00CA5D20" w:rsidP="00D637A3">
            <w:pPr>
              <w:spacing w:after="0" w:line="240" w:lineRule="auto"/>
              <w:jc w:val="both"/>
              <w:rPr>
                <w:rFonts w:ascii="Tahoma" w:eastAsia="Times New Roman" w:hAnsi="Tahoma" w:cs="Tahoma"/>
                <w:sz w:val="16"/>
                <w:szCs w:val="16"/>
                <w:lang w:val="es-MX" w:eastAsia="es-ES"/>
              </w:rPr>
            </w:pPr>
            <w:r w:rsidRPr="00E6753B">
              <w:rPr>
                <w:rFonts w:ascii="Tahoma" w:eastAsia="Times New Roman" w:hAnsi="Tahoma" w:cs="Tahoma"/>
                <w:sz w:val="16"/>
                <w:szCs w:val="16"/>
                <w:lang w:val="es-MX" w:eastAsia="es-ES"/>
              </w:rPr>
              <w:t>REFERENCIA</w:t>
            </w:r>
          </w:p>
        </w:tc>
        <w:tc>
          <w:tcPr>
            <w:tcW w:w="6593" w:type="dxa"/>
          </w:tcPr>
          <w:p w:rsidR="00CA5D20" w:rsidRPr="00E6753B" w:rsidRDefault="00CA5D20" w:rsidP="00D637A3">
            <w:pPr>
              <w:pStyle w:val="Sinespaciado"/>
              <w:rPr>
                <w:rFonts w:ascii="Tahoma" w:hAnsi="Tahoma" w:cs="Tahoma"/>
                <w:b/>
                <w:sz w:val="16"/>
                <w:szCs w:val="16"/>
                <w:lang w:val="es-MX"/>
              </w:rPr>
            </w:pPr>
            <w:r w:rsidRPr="00E6753B">
              <w:rPr>
                <w:rFonts w:ascii="Tahoma" w:hAnsi="Tahoma" w:cs="Tahoma"/>
                <w:b/>
                <w:sz w:val="16"/>
                <w:szCs w:val="16"/>
                <w:lang w:val="es-ES_tradnl"/>
              </w:rPr>
              <w:t>Expediente No. 11001333603420140003600</w:t>
            </w:r>
          </w:p>
        </w:tc>
      </w:tr>
      <w:tr w:rsidR="00CA5D20" w:rsidRPr="004F1793" w:rsidTr="004F1793">
        <w:tc>
          <w:tcPr>
            <w:tcW w:w="2127" w:type="dxa"/>
          </w:tcPr>
          <w:p w:rsidR="00CA5D20" w:rsidRPr="00E6753B" w:rsidRDefault="00CA5D20" w:rsidP="00D637A3">
            <w:pPr>
              <w:spacing w:after="0" w:line="240" w:lineRule="auto"/>
              <w:jc w:val="both"/>
              <w:rPr>
                <w:rFonts w:ascii="Tahoma" w:eastAsia="Times New Roman" w:hAnsi="Tahoma" w:cs="Tahoma"/>
                <w:sz w:val="16"/>
                <w:szCs w:val="16"/>
                <w:lang w:val="es-MX" w:eastAsia="es-ES"/>
              </w:rPr>
            </w:pPr>
            <w:r w:rsidRPr="00E6753B">
              <w:rPr>
                <w:rFonts w:ascii="Tahoma" w:eastAsia="Times New Roman" w:hAnsi="Tahoma" w:cs="Tahoma"/>
                <w:sz w:val="16"/>
                <w:szCs w:val="16"/>
                <w:lang w:val="es-MX" w:eastAsia="es-ES"/>
              </w:rPr>
              <w:t>DEMANDANTE</w:t>
            </w:r>
          </w:p>
        </w:tc>
        <w:tc>
          <w:tcPr>
            <w:tcW w:w="6593" w:type="dxa"/>
          </w:tcPr>
          <w:p w:rsidR="00CA5D20" w:rsidRPr="00E6753B" w:rsidRDefault="00CA5D20" w:rsidP="00D637A3">
            <w:pPr>
              <w:pStyle w:val="Sinespaciado"/>
              <w:rPr>
                <w:rFonts w:ascii="Tahoma" w:hAnsi="Tahoma" w:cs="Tahoma"/>
                <w:b/>
                <w:sz w:val="16"/>
                <w:szCs w:val="16"/>
              </w:rPr>
            </w:pPr>
            <w:r w:rsidRPr="00E6753B">
              <w:rPr>
                <w:rFonts w:ascii="Tahoma" w:hAnsi="Tahoma" w:cs="Tahoma"/>
                <w:b/>
                <w:sz w:val="16"/>
                <w:szCs w:val="16"/>
                <w:lang w:val="es-ES_tradnl"/>
              </w:rPr>
              <w:t>LUIS ALFONSO ESTACIO ARIZALA</w:t>
            </w:r>
          </w:p>
        </w:tc>
      </w:tr>
      <w:tr w:rsidR="00CA5D20" w:rsidRPr="004F1793" w:rsidTr="004F1793">
        <w:tc>
          <w:tcPr>
            <w:tcW w:w="2127" w:type="dxa"/>
          </w:tcPr>
          <w:p w:rsidR="00CA5D20" w:rsidRPr="00E6753B" w:rsidRDefault="00CA5D20" w:rsidP="00D637A3">
            <w:pPr>
              <w:spacing w:after="0" w:line="240" w:lineRule="auto"/>
              <w:jc w:val="both"/>
              <w:rPr>
                <w:rFonts w:ascii="Tahoma" w:eastAsia="Times New Roman" w:hAnsi="Tahoma" w:cs="Tahoma"/>
                <w:sz w:val="16"/>
                <w:szCs w:val="16"/>
                <w:lang w:val="es-MX" w:eastAsia="es-ES"/>
              </w:rPr>
            </w:pPr>
            <w:r w:rsidRPr="00E6753B">
              <w:rPr>
                <w:rFonts w:ascii="Tahoma" w:eastAsia="Times New Roman" w:hAnsi="Tahoma" w:cs="Tahoma"/>
                <w:sz w:val="16"/>
                <w:szCs w:val="16"/>
                <w:lang w:val="es-MX" w:eastAsia="es-ES"/>
              </w:rPr>
              <w:t>DEMANDADO</w:t>
            </w:r>
          </w:p>
        </w:tc>
        <w:tc>
          <w:tcPr>
            <w:tcW w:w="6593" w:type="dxa"/>
          </w:tcPr>
          <w:p w:rsidR="00CA5D20" w:rsidRPr="00E6753B" w:rsidRDefault="00CA5D20" w:rsidP="00D637A3">
            <w:pPr>
              <w:pStyle w:val="Sinespaciado"/>
              <w:rPr>
                <w:rFonts w:ascii="Tahoma" w:hAnsi="Tahoma" w:cs="Tahoma"/>
                <w:b/>
                <w:sz w:val="16"/>
                <w:szCs w:val="16"/>
              </w:rPr>
            </w:pPr>
            <w:r w:rsidRPr="00E6753B">
              <w:rPr>
                <w:rFonts w:ascii="Tahoma" w:hAnsi="Tahoma" w:cs="Tahoma"/>
                <w:b/>
                <w:sz w:val="16"/>
                <w:szCs w:val="16"/>
                <w:lang w:val="es-ES_tradnl"/>
              </w:rPr>
              <w:t>NACIÓN - MINISTERIO DE DEFENSA – ARMADA NACIONAL</w:t>
            </w:r>
          </w:p>
        </w:tc>
      </w:tr>
      <w:tr w:rsidR="00CA5D20" w:rsidRPr="004F1793" w:rsidTr="004F1793">
        <w:tc>
          <w:tcPr>
            <w:tcW w:w="2127" w:type="dxa"/>
          </w:tcPr>
          <w:p w:rsidR="00CA5D20" w:rsidRPr="00E6753B" w:rsidRDefault="00CA5D20" w:rsidP="00D637A3">
            <w:pPr>
              <w:spacing w:after="0" w:line="240" w:lineRule="auto"/>
              <w:jc w:val="both"/>
              <w:rPr>
                <w:rFonts w:ascii="Tahoma" w:eastAsia="Times New Roman" w:hAnsi="Tahoma" w:cs="Tahoma"/>
                <w:sz w:val="16"/>
                <w:szCs w:val="16"/>
                <w:lang w:val="es-MX" w:eastAsia="es-ES"/>
              </w:rPr>
            </w:pPr>
            <w:r w:rsidRPr="00E6753B">
              <w:rPr>
                <w:rFonts w:ascii="Tahoma" w:eastAsia="Times New Roman" w:hAnsi="Tahoma" w:cs="Tahoma"/>
                <w:sz w:val="16"/>
                <w:szCs w:val="16"/>
                <w:lang w:val="es-MX" w:eastAsia="es-ES"/>
              </w:rPr>
              <w:t>MEDIO DE CONTROL</w:t>
            </w:r>
          </w:p>
        </w:tc>
        <w:tc>
          <w:tcPr>
            <w:tcW w:w="6593" w:type="dxa"/>
          </w:tcPr>
          <w:p w:rsidR="00CA5D20" w:rsidRPr="00E6753B" w:rsidRDefault="00CA5D20" w:rsidP="00D637A3">
            <w:pPr>
              <w:pStyle w:val="Sinespaciado"/>
              <w:rPr>
                <w:rFonts w:ascii="Tahoma" w:hAnsi="Tahoma" w:cs="Tahoma"/>
                <w:b/>
                <w:sz w:val="16"/>
                <w:szCs w:val="16"/>
                <w:lang w:val="es-MX"/>
              </w:rPr>
            </w:pPr>
            <w:r w:rsidRPr="00E6753B">
              <w:rPr>
                <w:rFonts w:ascii="Tahoma" w:hAnsi="Tahoma" w:cs="Tahoma"/>
                <w:b/>
                <w:sz w:val="16"/>
                <w:szCs w:val="16"/>
                <w:lang w:val="es-MX"/>
              </w:rPr>
              <w:t>REPARACIÓN DIRECTA</w:t>
            </w:r>
          </w:p>
        </w:tc>
      </w:tr>
      <w:tr w:rsidR="00CA5D20" w:rsidRPr="004F1793" w:rsidTr="004F1793">
        <w:tc>
          <w:tcPr>
            <w:tcW w:w="2127" w:type="dxa"/>
          </w:tcPr>
          <w:p w:rsidR="00CA5D20" w:rsidRPr="00E6753B" w:rsidRDefault="00CA5D20" w:rsidP="00D637A3">
            <w:pPr>
              <w:spacing w:after="0" w:line="240" w:lineRule="auto"/>
              <w:jc w:val="both"/>
              <w:rPr>
                <w:rFonts w:ascii="Tahoma" w:eastAsia="Times New Roman" w:hAnsi="Tahoma" w:cs="Tahoma"/>
                <w:sz w:val="16"/>
                <w:szCs w:val="16"/>
                <w:lang w:val="es-MX" w:eastAsia="es-ES"/>
              </w:rPr>
            </w:pPr>
            <w:r w:rsidRPr="00E6753B">
              <w:rPr>
                <w:rFonts w:ascii="Tahoma" w:eastAsia="Times New Roman" w:hAnsi="Tahoma" w:cs="Tahoma"/>
                <w:sz w:val="16"/>
                <w:szCs w:val="16"/>
                <w:lang w:val="es-MX" w:eastAsia="es-ES"/>
              </w:rPr>
              <w:t>ASUNTO</w:t>
            </w:r>
          </w:p>
        </w:tc>
        <w:tc>
          <w:tcPr>
            <w:tcW w:w="6593" w:type="dxa"/>
          </w:tcPr>
          <w:p w:rsidR="00CA5D20" w:rsidRPr="00E6753B" w:rsidRDefault="00CA5D20" w:rsidP="00D637A3">
            <w:pPr>
              <w:spacing w:after="0" w:line="240" w:lineRule="auto"/>
              <w:jc w:val="both"/>
              <w:rPr>
                <w:rFonts w:ascii="Tahoma" w:eastAsia="Times New Roman" w:hAnsi="Tahoma" w:cs="Tahoma"/>
                <w:b/>
                <w:sz w:val="16"/>
                <w:szCs w:val="16"/>
                <w:lang w:val="es-MX" w:eastAsia="es-ES"/>
              </w:rPr>
            </w:pPr>
            <w:r w:rsidRPr="00E6753B">
              <w:rPr>
                <w:rFonts w:ascii="Tahoma" w:eastAsia="Times New Roman" w:hAnsi="Tahoma" w:cs="Tahoma"/>
                <w:b/>
                <w:sz w:val="16"/>
                <w:szCs w:val="16"/>
                <w:lang w:val="es-MX" w:eastAsia="es-ES"/>
              </w:rPr>
              <w:t>APRUEBA LIQUIDACION DE COSTAS-ORDENA EXPEDIR COPIAS</w:t>
            </w:r>
          </w:p>
        </w:tc>
      </w:tr>
    </w:tbl>
    <w:p w:rsidR="00CA5D20" w:rsidRPr="004F1793" w:rsidRDefault="00CA5D20" w:rsidP="00CA5D20">
      <w:pPr>
        <w:spacing w:after="0" w:line="240" w:lineRule="auto"/>
        <w:jc w:val="both"/>
        <w:rPr>
          <w:rFonts w:ascii="Tahoma" w:eastAsia="Times New Roman" w:hAnsi="Tahoma" w:cs="Tahoma"/>
          <w:bCs/>
          <w:sz w:val="18"/>
          <w:szCs w:val="18"/>
          <w:lang w:val="es-ES" w:eastAsia="es-ES"/>
        </w:rPr>
      </w:pPr>
    </w:p>
    <w:p w:rsidR="00CA5D20" w:rsidRPr="004F1793" w:rsidRDefault="00CA5D20" w:rsidP="00CA5D20">
      <w:pPr>
        <w:widowControl w:val="0"/>
        <w:autoSpaceDE w:val="0"/>
        <w:autoSpaceDN w:val="0"/>
        <w:adjustRightInd w:val="0"/>
        <w:jc w:val="both"/>
        <w:rPr>
          <w:rFonts w:ascii="Tahoma" w:hAnsi="Tahoma" w:cs="Tahoma"/>
          <w:sz w:val="18"/>
          <w:szCs w:val="18"/>
        </w:rPr>
      </w:pPr>
      <w:r w:rsidRPr="004F1793">
        <w:rPr>
          <w:rFonts w:ascii="Tahoma" w:hAnsi="Tahoma" w:cs="Tahoma"/>
          <w:sz w:val="18"/>
          <w:szCs w:val="18"/>
        </w:rPr>
        <w:t>La presente demanda pretende que se declare administrativamente responsable a la NACIÓN- MINISTERIO DE DEFENSA - ARMADA NACIONAL por los perjuicios ocasionados a LUIS ALFONSO ESTACIO ARIZALA, con motivo de las lesiones e incapacidad laboral que sufrió durante la prestación del servicio militar obligatoria.</w:t>
      </w:r>
    </w:p>
    <w:p w:rsidR="0005777A" w:rsidRPr="004F1793" w:rsidRDefault="0005777A" w:rsidP="0005777A">
      <w:pPr>
        <w:spacing w:after="0" w:line="240" w:lineRule="auto"/>
        <w:jc w:val="both"/>
        <w:rPr>
          <w:rFonts w:ascii="Tahoma" w:eastAsia="Times New Roman" w:hAnsi="Tahoma" w:cs="Tahoma"/>
          <w:bCs/>
          <w:sz w:val="18"/>
          <w:szCs w:val="18"/>
          <w:lang w:val="es-MX" w:eastAsia="es-ES"/>
        </w:rPr>
      </w:pPr>
      <w:r w:rsidRPr="004F1793">
        <w:rPr>
          <w:rFonts w:ascii="Tahoma" w:eastAsia="Times New Roman" w:hAnsi="Tahoma" w:cs="Tahoma"/>
          <w:bCs/>
          <w:sz w:val="18"/>
          <w:szCs w:val="18"/>
          <w:lang w:val="es-MX" w:eastAsia="es-ES"/>
        </w:rPr>
        <w:t xml:space="preserve">El </w:t>
      </w:r>
      <w:r w:rsidR="00CA5D20" w:rsidRPr="004F1793">
        <w:rPr>
          <w:rFonts w:ascii="Tahoma" w:eastAsia="Times New Roman" w:hAnsi="Tahoma" w:cs="Tahoma"/>
          <w:bCs/>
          <w:sz w:val="18"/>
          <w:szCs w:val="18"/>
          <w:lang w:val="es-MX" w:eastAsia="es-ES"/>
        </w:rPr>
        <w:t>9</w:t>
      </w:r>
      <w:r w:rsidRPr="004F1793">
        <w:rPr>
          <w:rFonts w:ascii="Tahoma" w:eastAsia="Times New Roman" w:hAnsi="Tahoma" w:cs="Tahoma"/>
          <w:bCs/>
          <w:sz w:val="18"/>
          <w:szCs w:val="18"/>
          <w:lang w:val="es-MX" w:eastAsia="es-ES"/>
        </w:rPr>
        <w:t xml:space="preserve"> de </w:t>
      </w:r>
      <w:r w:rsidR="00CA5D20" w:rsidRPr="004F1793">
        <w:rPr>
          <w:rFonts w:ascii="Tahoma" w:eastAsia="Times New Roman" w:hAnsi="Tahoma" w:cs="Tahoma"/>
          <w:bCs/>
          <w:sz w:val="18"/>
          <w:szCs w:val="18"/>
          <w:lang w:val="es-MX" w:eastAsia="es-ES"/>
        </w:rPr>
        <w:t xml:space="preserve">marzo </w:t>
      </w:r>
      <w:r w:rsidRPr="004F1793">
        <w:rPr>
          <w:rFonts w:ascii="Tahoma" w:eastAsia="Times New Roman" w:hAnsi="Tahoma" w:cs="Tahoma"/>
          <w:bCs/>
          <w:sz w:val="18"/>
          <w:szCs w:val="18"/>
          <w:lang w:val="es-MX" w:eastAsia="es-ES"/>
        </w:rPr>
        <w:t>de 201</w:t>
      </w:r>
      <w:r w:rsidR="00CA5D20" w:rsidRPr="004F1793">
        <w:rPr>
          <w:rFonts w:ascii="Tahoma" w:eastAsia="Times New Roman" w:hAnsi="Tahoma" w:cs="Tahoma"/>
          <w:bCs/>
          <w:sz w:val="18"/>
          <w:szCs w:val="18"/>
          <w:lang w:val="es-MX" w:eastAsia="es-ES"/>
        </w:rPr>
        <w:t>5</w:t>
      </w:r>
      <w:r w:rsidRPr="004F1793">
        <w:rPr>
          <w:rFonts w:ascii="Tahoma" w:eastAsia="Times New Roman" w:hAnsi="Tahoma" w:cs="Tahoma"/>
          <w:bCs/>
          <w:sz w:val="18"/>
          <w:szCs w:val="18"/>
          <w:lang w:val="es-MX" w:eastAsia="es-ES"/>
        </w:rPr>
        <w:t xml:space="preserve"> se profirió fallo de primera instancia, condenando a la demandada al pago de los perjuicios</w:t>
      </w:r>
      <w:r w:rsidR="00E6753B">
        <w:rPr>
          <w:rFonts w:ascii="Tahoma" w:eastAsia="Times New Roman" w:hAnsi="Tahoma" w:cs="Tahoma"/>
          <w:bCs/>
          <w:sz w:val="18"/>
          <w:szCs w:val="18"/>
          <w:lang w:val="es-MX" w:eastAsia="es-ES"/>
        </w:rPr>
        <w:t xml:space="preserve"> causados a la parte demandante,</w:t>
      </w:r>
      <w:r w:rsidRPr="004F1793">
        <w:rPr>
          <w:rFonts w:ascii="Tahoma" w:eastAsia="Times New Roman" w:hAnsi="Tahoma" w:cs="Tahoma"/>
          <w:bCs/>
          <w:sz w:val="18"/>
          <w:szCs w:val="18"/>
          <w:lang w:val="es-MX" w:eastAsia="es-ES"/>
        </w:rPr>
        <w:t xml:space="preserve"> se condenó </w:t>
      </w:r>
      <w:r w:rsidR="00CA5D20" w:rsidRPr="004F1793">
        <w:rPr>
          <w:rFonts w:ascii="Tahoma" w:eastAsia="Times New Roman" w:hAnsi="Tahoma" w:cs="Tahoma"/>
          <w:bCs/>
          <w:sz w:val="18"/>
          <w:szCs w:val="18"/>
          <w:lang w:val="es-MX" w:eastAsia="es-ES"/>
        </w:rPr>
        <w:t xml:space="preserve">en costas a la parte demandada y </w:t>
      </w:r>
      <w:r w:rsidRPr="004F1793">
        <w:rPr>
          <w:rFonts w:ascii="Tahoma" w:eastAsia="Times New Roman" w:hAnsi="Tahoma" w:cs="Tahoma"/>
          <w:bCs/>
          <w:sz w:val="18"/>
          <w:szCs w:val="18"/>
          <w:lang w:val="es-MX" w:eastAsia="es-ES"/>
        </w:rPr>
        <w:t>se fijaron</w:t>
      </w:r>
      <w:r w:rsidR="00E6753B">
        <w:rPr>
          <w:rFonts w:ascii="Tahoma" w:eastAsia="Times New Roman" w:hAnsi="Tahoma" w:cs="Tahoma"/>
          <w:bCs/>
          <w:sz w:val="18"/>
          <w:szCs w:val="18"/>
          <w:lang w:val="es-MX" w:eastAsia="es-ES"/>
        </w:rPr>
        <w:t xml:space="preserve"> como </w:t>
      </w:r>
      <w:r w:rsidRPr="004F1793">
        <w:rPr>
          <w:rFonts w:ascii="Tahoma" w:eastAsia="Times New Roman" w:hAnsi="Tahoma" w:cs="Tahoma"/>
          <w:bCs/>
          <w:sz w:val="18"/>
          <w:szCs w:val="18"/>
          <w:lang w:val="es-MX" w:eastAsia="es-ES"/>
        </w:rPr>
        <w:t xml:space="preserve"> agencias en derecho</w:t>
      </w:r>
      <w:r w:rsidR="00CA5D20" w:rsidRPr="004F1793">
        <w:rPr>
          <w:rFonts w:ascii="Tahoma" w:eastAsia="Times New Roman" w:hAnsi="Tahoma" w:cs="Tahoma"/>
          <w:bCs/>
          <w:sz w:val="18"/>
          <w:szCs w:val="18"/>
          <w:lang w:val="es-MX" w:eastAsia="es-ES"/>
        </w:rPr>
        <w:t xml:space="preserve"> $7´824.501,35</w:t>
      </w:r>
      <w:r w:rsidRPr="004F1793">
        <w:rPr>
          <w:rFonts w:ascii="Tahoma" w:eastAsia="Times New Roman" w:hAnsi="Tahoma" w:cs="Tahoma"/>
          <w:bCs/>
          <w:sz w:val="18"/>
          <w:szCs w:val="18"/>
          <w:lang w:val="es-MX" w:eastAsia="es-ES"/>
        </w:rPr>
        <w:t xml:space="preserve">. </w:t>
      </w:r>
    </w:p>
    <w:p w:rsidR="0005777A" w:rsidRPr="004F1793" w:rsidRDefault="0005777A" w:rsidP="0005777A">
      <w:pPr>
        <w:spacing w:after="0" w:line="240" w:lineRule="auto"/>
        <w:jc w:val="both"/>
        <w:rPr>
          <w:rFonts w:ascii="Tahoma" w:eastAsia="Times New Roman" w:hAnsi="Tahoma" w:cs="Tahoma"/>
          <w:bCs/>
          <w:sz w:val="18"/>
          <w:szCs w:val="18"/>
          <w:lang w:val="es-MX" w:eastAsia="es-ES"/>
        </w:rPr>
      </w:pPr>
    </w:p>
    <w:p w:rsidR="0005777A" w:rsidRPr="004F1793" w:rsidRDefault="00CA5D20" w:rsidP="0005777A">
      <w:pPr>
        <w:spacing w:after="0" w:line="240" w:lineRule="auto"/>
        <w:jc w:val="both"/>
        <w:rPr>
          <w:rFonts w:ascii="Tahoma" w:eastAsia="Times New Roman" w:hAnsi="Tahoma" w:cs="Tahoma"/>
          <w:bCs/>
          <w:sz w:val="18"/>
          <w:szCs w:val="18"/>
          <w:lang w:val="es-MX" w:eastAsia="es-ES"/>
        </w:rPr>
      </w:pPr>
      <w:r w:rsidRPr="004F1793">
        <w:rPr>
          <w:rFonts w:ascii="Tahoma" w:eastAsia="Times New Roman" w:hAnsi="Tahoma" w:cs="Tahoma"/>
          <w:bCs/>
          <w:sz w:val="18"/>
          <w:szCs w:val="18"/>
          <w:lang w:val="es-MX" w:eastAsia="es-ES"/>
        </w:rPr>
        <w:t>Por secretaria el 3 de marzo de 2015 se elaboró la liquidación de costas</w:t>
      </w:r>
      <w:r w:rsidR="0005777A" w:rsidRPr="004F1793">
        <w:rPr>
          <w:rFonts w:ascii="Tahoma" w:eastAsia="Times New Roman" w:hAnsi="Tahoma" w:cs="Tahoma"/>
          <w:bCs/>
          <w:sz w:val="18"/>
          <w:szCs w:val="18"/>
          <w:lang w:val="es-MX" w:eastAsia="es-ES"/>
        </w:rPr>
        <w:t>.</w:t>
      </w:r>
    </w:p>
    <w:p w:rsidR="0005777A" w:rsidRPr="004F1793" w:rsidRDefault="0005777A" w:rsidP="0005777A">
      <w:pPr>
        <w:spacing w:after="0" w:line="240" w:lineRule="auto"/>
        <w:jc w:val="both"/>
        <w:rPr>
          <w:rFonts w:ascii="Tahoma" w:eastAsia="Times New Roman" w:hAnsi="Tahoma" w:cs="Tahoma"/>
          <w:bCs/>
          <w:sz w:val="18"/>
          <w:szCs w:val="18"/>
          <w:lang w:val="es-MX" w:eastAsia="es-ES"/>
        </w:rPr>
      </w:pPr>
    </w:p>
    <w:p w:rsidR="00CA5D20" w:rsidRPr="004F1793" w:rsidRDefault="00CA5D20" w:rsidP="0005777A">
      <w:pPr>
        <w:spacing w:after="0" w:line="240" w:lineRule="auto"/>
        <w:jc w:val="both"/>
        <w:rPr>
          <w:rFonts w:ascii="Tahoma" w:eastAsia="Times New Roman" w:hAnsi="Tahoma" w:cs="Tahoma"/>
          <w:bCs/>
          <w:sz w:val="18"/>
          <w:szCs w:val="18"/>
          <w:lang w:val="es-MX" w:eastAsia="es-ES"/>
        </w:rPr>
      </w:pPr>
      <w:r w:rsidRPr="004F1793">
        <w:rPr>
          <w:rFonts w:ascii="Tahoma" w:eastAsia="Times New Roman" w:hAnsi="Tahoma" w:cs="Tahoma"/>
          <w:bCs/>
          <w:sz w:val="18"/>
          <w:szCs w:val="18"/>
          <w:lang w:val="es-MX" w:eastAsia="es-ES"/>
        </w:rPr>
        <w:t>Con escrito radicado el 5 de marzo de 2015 el apode</w:t>
      </w:r>
      <w:r w:rsidR="00E6753B">
        <w:rPr>
          <w:rFonts w:ascii="Tahoma" w:eastAsia="Times New Roman" w:hAnsi="Tahoma" w:cs="Tahoma"/>
          <w:bCs/>
          <w:sz w:val="18"/>
          <w:szCs w:val="18"/>
          <w:lang w:val="es-MX" w:eastAsia="es-ES"/>
        </w:rPr>
        <w:t>rado de la parte actora solicitó</w:t>
      </w:r>
      <w:r w:rsidRPr="004F1793">
        <w:rPr>
          <w:rFonts w:ascii="Tahoma" w:eastAsia="Times New Roman" w:hAnsi="Tahoma" w:cs="Tahoma"/>
          <w:bCs/>
          <w:sz w:val="18"/>
          <w:szCs w:val="18"/>
          <w:lang w:val="es-MX" w:eastAsia="es-ES"/>
        </w:rPr>
        <w:t xml:space="preserve"> la expedición de copias auténticas y autorizo a una persona para su retiro.</w:t>
      </w:r>
    </w:p>
    <w:p w:rsidR="00CA5D20" w:rsidRPr="004F1793" w:rsidRDefault="00CA5D20" w:rsidP="0005777A">
      <w:pPr>
        <w:spacing w:after="0" w:line="240" w:lineRule="auto"/>
        <w:jc w:val="both"/>
        <w:rPr>
          <w:rFonts w:ascii="Tahoma" w:eastAsia="Times New Roman" w:hAnsi="Tahoma" w:cs="Tahoma"/>
          <w:bCs/>
          <w:sz w:val="18"/>
          <w:szCs w:val="18"/>
          <w:lang w:val="es-MX" w:eastAsia="es-ES"/>
        </w:rPr>
      </w:pPr>
    </w:p>
    <w:p w:rsidR="0005777A" w:rsidRPr="004F1793" w:rsidRDefault="0005777A" w:rsidP="0005777A">
      <w:pPr>
        <w:spacing w:after="0" w:line="240" w:lineRule="auto"/>
        <w:jc w:val="both"/>
        <w:rPr>
          <w:rFonts w:ascii="Tahoma" w:eastAsia="Times New Roman" w:hAnsi="Tahoma" w:cs="Tahoma"/>
          <w:bCs/>
          <w:sz w:val="18"/>
          <w:szCs w:val="18"/>
          <w:lang w:val="es-MX" w:eastAsia="es-ES"/>
        </w:rPr>
      </w:pPr>
      <w:r w:rsidRPr="004F1793">
        <w:rPr>
          <w:rFonts w:ascii="Tahoma" w:eastAsia="Times New Roman" w:hAnsi="Tahoma" w:cs="Tahoma"/>
          <w:bCs/>
          <w:sz w:val="18"/>
          <w:szCs w:val="18"/>
          <w:lang w:val="es-MX" w:eastAsia="es-ES"/>
        </w:rPr>
        <w:t xml:space="preserve">En informe secretarial del 13 de </w:t>
      </w:r>
      <w:r w:rsidR="00CA5D20" w:rsidRPr="004F1793">
        <w:rPr>
          <w:rFonts w:ascii="Tahoma" w:eastAsia="Times New Roman" w:hAnsi="Tahoma" w:cs="Tahoma"/>
          <w:bCs/>
          <w:sz w:val="18"/>
          <w:szCs w:val="18"/>
          <w:lang w:val="es-MX" w:eastAsia="es-ES"/>
        </w:rPr>
        <w:t xml:space="preserve">marzo </w:t>
      </w:r>
      <w:r w:rsidRPr="004F1793">
        <w:rPr>
          <w:rFonts w:ascii="Tahoma" w:eastAsia="Times New Roman" w:hAnsi="Tahoma" w:cs="Tahoma"/>
          <w:bCs/>
          <w:sz w:val="18"/>
          <w:szCs w:val="18"/>
          <w:lang w:val="es-MX" w:eastAsia="es-ES"/>
        </w:rPr>
        <w:t xml:space="preserve">de 2015 se anotó: </w:t>
      </w:r>
      <w:r w:rsidR="00CA5D20" w:rsidRPr="004F1793">
        <w:rPr>
          <w:rFonts w:ascii="Tahoma" w:eastAsia="Times New Roman" w:hAnsi="Tahoma" w:cs="Tahoma"/>
          <w:bCs/>
          <w:sz w:val="18"/>
          <w:szCs w:val="18"/>
          <w:lang w:val="es-MX" w:eastAsia="es-ES"/>
        </w:rPr>
        <w:t>“</w:t>
      </w:r>
      <w:r w:rsidR="00CA5D20" w:rsidRPr="004F1793">
        <w:rPr>
          <w:rFonts w:ascii="Tahoma" w:eastAsia="Times New Roman" w:hAnsi="Tahoma" w:cs="Tahoma"/>
          <w:bCs/>
          <w:i/>
          <w:sz w:val="18"/>
          <w:szCs w:val="18"/>
          <w:lang w:val="es-MX" w:eastAsia="es-ES"/>
        </w:rPr>
        <w:t>LIQUIDACIÓN DE COSTAS EFECTUADA EL 3 DE MARZO DE 2015 Y DEBIDAMENTE TRAMITADA. SOLICITUD DE PARTE ACTORA (MARZO 5 DE 2015) SÍRVASE PROVEER</w:t>
      </w:r>
      <w:r w:rsidRPr="004F1793">
        <w:rPr>
          <w:rFonts w:ascii="Tahoma" w:eastAsia="Times New Roman" w:hAnsi="Tahoma" w:cs="Tahoma"/>
          <w:bCs/>
          <w:sz w:val="18"/>
          <w:szCs w:val="18"/>
          <w:lang w:val="es-MX" w:eastAsia="es-ES"/>
        </w:rPr>
        <w:t>”</w:t>
      </w:r>
    </w:p>
    <w:p w:rsidR="0005777A" w:rsidRPr="004F1793" w:rsidRDefault="0005777A" w:rsidP="0005777A">
      <w:pPr>
        <w:spacing w:after="0" w:line="240" w:lineRule="auto"/>
        <w:jc w:val="both"/>
        <w:rPr>
          <w:rFonts w:ascii="Tahoma" w:eastAsia="Times New Roman" w:hAnsi="Tahoma" w:cs="Tahoma"/>
          <w:bCs/>
          <w:sz w:val="18"/>
          <w:szCs w:val="18"/>
          <w:lang w:val="es-MX" w:eastAsia="es-ES"/>
        </w:rPr>
      </w:pPr>
    </w:p>
    <w:p w:rsidR="0005777A" w:rsidRPr="004F1793" w:rsidRDefault="0005777A" w:rsidP="0005777A">
      <w:pPr>
        <w:spacing w:after="0" w:line="240" w:lineRule="auto"/>
        <w:jc w:val="both"/>
        <w:rPr>
          <w:rFonts w:ascii="Tahoma" w:eastAsia="Times New Roman" w:hAnsi="Tahoma" w:cs="Tahoma"/>
          <w:sz w:val="18"/>
          <w:szCs w:val="18"/>
          <w:lang w:val="es-MX" w:eastAsia="es-ES"/>
        </w:rPr>
      </w:pPr>
      <w:r w:rsidRPr="004F1793">
        <w:rPr>
          <w:rFonts w:ascii="Tahoma" w:eastAsia="Times New Roman" w:hAnsi="Tahoma" w:cs="Tahoma"/>
          <w:sz w:val="18"/>
          <w:szCs w:val="18"/>
          <w:lang w:val="es-MX" w:eastAsia="es-ES"/>
        </w:rPr>
        <w:t>Procede el Despacho a pronunciarse sobre lo anotado.</w:t>
      </w:r>
    </w:p>
    <w:p w:rsidR="0005777A" w:rsidRPr="004F1793" w:rsidRDefault="0005777A" w:rsidP="0005777A">
      <w:pPr>
        <w:spacing w:after="0" w:line="240" w:lineRule="auto"/>
        <w:jc w:val="both"/>
        <w:rPr>
          <w:rFonts w:ascii="Tahoma" w:eastAsia="Times New Roman" w:hAnsi="Tahoma" w:cs="Tahoma"/>
          <w:sz w:val="18"/>
          <w:szCs w:val="18"/>
          <w:lang w:val="es-MX" w:eastAsia="es-ES"/>
        </w:rPr>
      </w:pPr>
    </w:p>
    <w:p w:rsidR="0005777A" w:rsidRPr="004F1793" w:rsidRDefault="0005777A" w:rsidP="0005777A">
      <w:pPr>
        <w:spacing w:after="0" w:line="240" w:lineRule="auto"/>
        <w:jc w:val="center"/>
        <w:rPr>
          <w:rFonts w:ascii="Tahoma" w:eastAsia="Times New Roman" w:hAnsi="Tahoma" w:cs="Tahoma"/>
          <w:sz w:val="18"/>
          <w:szCs w:val="18"/>
          <w:lang w:val="es-MX" w:eastAsia="es-ES"/>
        </w:rPr>
      </w:pPr>
      <w:r w:rsidRPr="004F1793">
        <w:rPr>
          <w:rFonts w:ascii="Tahoma" w:eastAsia="Times New Roman" w:hAnsi="Tahoma" w:cs="Tahoma"/>
          <w:b/>
          <w:sz w:val="18"/>
          <w:szCs w:val="18"/>
          <w:lang w:val="es-MX" w:eastAsia="es-ES"/>
        </w:rPr>
        <w:t>CONSIDERACIONES</w:t>
      </w:r>
      <w:r w:rsidRPr="004F1793">
        <w:rPr>
          <w:rFonts w:ascii="Tahoma" w:eastAsia="Times New Roman" w:hAnsi="Tahoma" w:cs="Tahoma"/>
          <w:sz w:val="18"/>
          <w:szCs w:val="18"/>
          <w:lang w:val="es-MX" w:eastAsia="es-ES"/>
        </w:rPr>
        <w:t>:</w:t>
      </w:r>
    </w:p>
    <w:p w:rsidR="0005777A" w:rsidRPr="004F1793" w:rsidRDefault="0005777A" w:rsidP="0005777A">
      <w:pPr>
        <w:spacing w:after="0" w:line="240" w:lineRule="auto"/>
        <w:jc w:val="center"/>
        <w:rPr>
          <w:rFonts w:ascii="Tahoma" w:eastAsia="Times New Roman" w:hAnsi="Tahoma" w:cs="Tahoma"/>
          <w:sz w:val="18"/>
          <w:szCs w:val="18"/>
          <w:lang w:val="es-MX" w:eastAsia="es-ES"/>
        </w:rPr>
      </w:pPr>
    </w:p>
    <w:p w:rsidR="0005777A" w:rsidRPr="004F1793" w:rsidRDefault="0005777A" w:rsidP="0005777A">
      <w:pPr>
        <w:pStyle w:val="Prrafodelista"/>
        <w:numPr>
          <w:ilvl w:val="0"/>
          <w:numId w:val="1"/>
        </w:numPr>
        <w:spacing w:after="0" w:line="240" w:lineRule="auto"/>
        <w:jc w:val="both"/>
        <w:rPr>
          <w:rFonts w:ascii="Tahoma" w:eastAsia="Times New Roman" w:hAnsi="Tahoma" w:cs="Tahoma"/>
          <w:b/>
          <w:sz w:val="18"/>
          <w:szCs w:val="18"/>
          <w:lang w:val="es-MX" w:eastAsia="es-ES"/>
        </w:rPr>
      </w:pPr>
      <w:r w:rsidRPr="004F1793">
        <w:rPr>
          <w:rFonts w:ascii="Tahoma" w:eastAsia="Times New Roman" w:hAnsi="Tahoma" w:cs="Tahoma"/>
          <w:b/>
          <w:sz w:val="18"/>
          <w:szCs w:val="18"/>
          <w:lang w:val="es-MX" w:eastAsia="es-ES"/>
        </w:rPr>
        <w:t>Liquidación de costas:</w:t>
      </w:r>
    </w:p>
    <w:p w:rsidR="0005777A" w:rsidRPr="004F1793" w:rsidRDefault="0005777A" w:rsidP="0005777A">
      <w:pPr>
        <w:spacing w:after="0" w:line="240" w:lineRule="auto"/>
        <w:jc w:val="both"/>
        <w:rPr>
          <w:rFonts w:ascii="Tahoma" w:eastAsia="Times New Roman" w:hAnsi="Tahoma" w:cs="Tahoma"/>
          <w:b/>
          <w:sz w:val="18"/>
          <w:szCs w:val="18"/>
          <w:lang w:val="es-MX" w:eastAsia="es-ES"/>
        </w:rPr>
      </w:pPr>
    </w:p>
    <w:p w:rsidR="0005777A" w:rsidRPr="004F1793" w:rsidRDefault="0005777A" w:rsidP="0005777A">
      <w:pPr>
        <w:spacing w:after="0" w:line="240" w:lineRule="auto"/>
        <w:jc w:val="both"/>
        <w:rPr>
          <w:rFonts w:ascii="Tahoma" w:hAnsi="Tahoma" w:cs="Tahoma"/>
          <w:sz w:val="18"/>
          <w:szCs w:val="18"/>
        </w:rPr>
      </w:pPr>
      <w:r w:rsidRPr="004F1793">
        <w:rPr>
          <w:rFonts w:ascii="Tahoma" w:hAnsi="Tahoma" w:cs="Tahoma"/>
          <w:sz w:val="18"/>
          <w:szCs w:val="18"/>
        </w:rPr>
        <w:t>El artículo 188 del CPACA señala lo siguiente: “</w:t>
      </w:r>
      <w:r w:rsidRPr="004F1793">
        <w:rPr>
          <w:rFonts w:ascii="Times" w:hAnsi="Times" w:cs="Tahoma"/>
          <w:i/>
          <w:sz w:val="18"/>
          <w:szCs w:val="18"/>
        </w:rPr>
        <w:t xml:space="preserve">Salvo en los procesos en que se ventile un interés público, la sentencia dispondrá sobre la condena en costas, cuya liquidación y ejecución se </w:t>
      </w:r>
      <w:r w:rsidRPr="004F1793">
        <w:rPr>
          <w:rFonts w:ascii="Times" w:hAnsi="Times" w:cs="Tahoma"/>
          <w:b/>
          <w:i/>
          <w:sz w:val="18"/>
          <w:szCs w:val="18"/>
        </w:rPr>
        <w:t>regirán por las normas del Código de Procedimiento Civil</w:t>
      </w:r>
      <w:r w:rsidRPr="004F1793">
        <w:rPr>
          <w:rFonts w:ascii="Times" w:hAnsi="Times" w:cs="Tahoma"/>
          <w:sz w:val="18"/>
          <w:szCs w:val="18"/>
        </w:rPr>
        <w:t>”</w:t>
      </w:r>
      <w:r w:rsidRPr="004F1793">
        <w:rPr>
          <w:rFonts w:ascii="Tahoma" w:hAnsi="Tahoma" w:cs="Tahoma"/>
          <w:sz w:val="18"/>
          <w:szCs w:val="18"/>
        </w:rPr>
        <w:t xml:space="preserve"> (negritas fuera de texto)</w:t>
      </w:r>
    </w:p>
    <w:p w:rsidR="0005777A" w:rsidRPr="004F1793" w:rsidRDefault="0005777A" w:rsidP="0005777A">
      <w:pPr>
        <w:spacing w:after="0" w:line="240" w:lineRule="auto"/>
        <w:jc w:val="both"/>
        <w:rPr>
          <w:rFonts w:ascii="Tahoma" w:hAnsi="Tahoma" w:cs="Tahoma"/>
          <w:sz w:val="18"/>
          <w:szCs w:val="18"/>
        </w:rPr>
      </w:pPr>
    </w:p>
    <w:p w:rsidR="0005777A" w:rsidRPr="004F1793" w:rsidRDefault="0005777A" w:rsidP="0005777A">
      <w:pPr>
        <w:spacing w:after="0" w:line="240" w:lineRule="auto"/>
        <w:jc w:val="both"/>
        <w:rPr>
          <w:rFonts w:ascii="Tahoma" w:hAnsi="Tahoma" w:cs="Tahoma"/>
          <w:sz w:val="18"/>
          <w:szCs w:val="18"/>
        </w:rPr>
      </w:pPr>
      <w:r w:rsidRPr="004F1793">
        <w:rPr>
          <w:rFonts w:ascii="Tahoma" w:hAnsi="Tahoma" w:cs="Tahoma"/>
          <w:sz w:val="18"/>
          <w:szCs w:val="18"/>
        </w:rPr>
        <w:t>Como el Código de Procedimiento Civil fue sustituido por el código general del proceso, es este compendio normativo al que nos referiremos.</w:t>
      </w:r>
    </w:p>
    <w:p w:rsidR="0005777A" w:rsidRPr="004F1793" w:rsidRDefault="0005777A" w:rsidP="0005777A">
      <w:pPr>
        <w:spacing w:after="0" w:line="240" w:lineRule="auto"/>
        <w:jc w:val="both"/>
        <w:rPr>
          <w:rFonts w:ascii="Tahoma" w:hAnsi="Tahoma" w:cs="Tahoma"/>
          <w:sz w:val="18"/>
          <w:szCs w:val="18"/>
        </w:rPr>
      </w:pPr>
    </w:p>
    <w:p w:rsidR="0005777A" w:rsidRPr="004F1793" w:rsidRDefault="0005777A" w:rsidP="004F1793">
      <w:pPr>
        <w:spacing w:after="0" w:line="240" w:lineRule="auto"/>
        <w:jc w:val="both"/>
        <w:rPr>
          <w:rFonts w:ascii="Tahoma" w:hAnsi="Tahoma" w:cs="Tahoma"/>
          <w:sz w:val="18"/>
          <w:szCs w:val="18"/>
        </w:rPr>
      </w:pPr>
      <w:r w:rsidRPr="004F1793">
        <w:rPr>
          <w:rFonts w:ascii="Tahoma" w:hAnsi="Tahoma" w:cs="Tahoma"/>
          <w:sz w:val="18"/>
          <w:szCs w:val="18"/>
        </w:rPr>
        <w:t>El artículo 366 del código general del proceso señala:</w:t>
      </w:r>
      <w:r w:rsidR="004F1793">
        <w:rPr>
          <w:rFonts w:ascii="Tahoma" w:hAnsi="Tahoma" w:cs="Tahoma"/>
          <w:sz w:val="18"/>
          <w:szCs w:val="18"/>
        </w:rPr>
        <w:t xml:space="preserve"> </w:t>
      </w:r>
      <w:r w:rsidRPr="004F1793">
        <w:rPr>
          <w:rFonts w:ascii="Times New Roman" w:eastAsia="Times New Roman" w:hAnsi="Times New Roman" w:cs="Times New Roman"/>
          <w:color w:val="333333"/>
          <w:sz w:val="18"/>
          <w:szCs w:val="18"/>
          <w:lang w:eastAsia="es-CO"/>
        </w:rPr>
        <w:t>“</w:t>
      </w:r>
      <w:r w:rsidRPr="004F1793">
        <w:rPr>
          <w:rFonts w:ascii="Times New Roman" w:eastAsia="Times New Roman" w:hAnsi="Times New Roman" w:cs="Times New Roman"/>
          <w:b/>
          <w:i/>
          <w:color w:val="333333"/>
          <w:sz w:val="18"/>
          <w:szCs w:val="18"/>
          <w:lang w:eastAsia="es-CO"/>
        </w:rPr>
        <w:t>Las costas y agencias en derecho serán liquidadas de manera concentrada en el juzgado que haya conocido del proceso en primera o única instancia, inmediatamente quede ejecutoriada la providencia que le ponga fin al proceso</w:t>
      </w:r>
      <w:r w:rsidRPr="004F1793">
        <w:rPr>
          <w:rFonts w:ascii="Times New Roman" w:eastAsia="Times New Roman" w:hAnsi="Times New Roman" w:cs="Times New Roman"/>
          <w:i/>
          <w:color w:val="333333"/>
          <w:sz w:val="18"/>
          <w:szCs w:val="18"/>
          <w:lang w:eastAsia="es-CO"/>
        </w:rPr>
        <w:t xml:space="preserve"> o notificado el auto de obedecimiento a lo dispuesto por el superior, con sujeción a las siguientes reglas: 1. </w:t>
      </w:r>
      <w:r w:rsidRPr="004F1793">
        <w:rPr>
          <w:rFonts w:ascii="Times New Roman" w:eastAsia="Times New Roman" w:hAnsi="Times New Roman" w:cs="Times New Roman"/>
          <w:b/>
          <w:i/>
          <w:color w:val="333333"/>
          <w:sz w:val="18"/>
          <w:szCs w:val="18"/>
          <w:lang w:eastAsia="es-CO"/>
        </w:rPr>
        <w:t>El secretario hará la liquidación y corresponderá al juez aprobarla o rehacerla.</w:t>
      </w:r>
      <w:r w:rsidRPr="004F1793">
        <w:rPr>
          <w:rFonts w:ascii="Times New Roman" w:eastAsia="Times New Roman" w:hAnsi="Times New Roman" w:cs="Times New Roman"/>
          <w:i/>
          <w:color w:val="333333"/>
          <w:sz w:val="18"/>
          <w:szCs w:val="18"/>
          <w:lang w:eastAsia="es-CO"/>
        </w:rPr>
        <w:t> 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 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  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 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 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 6. Cuando la condena se imponga en la sentencia que resuelva los recursos de casación y revisión o se haga a favor o en contra de un tercero, la liquidación se hará inmediatamente quede ejecutoriada la respectiva providencia</w:t>
      </w:r>
      <w:r w:rsidR="004F1793" w:rsidRPr="004F1793">
        <w:rPr>
          <w:rFonts w:ascii="Times New Roman" w:eastAsia="Times New Roman" w:hAnsi="Times New Roman" w:cs="Times New Roman"/>
          <w:i/>
          <w:color w:val="333333"/>
          <w:sz w:val="18"/>
          <w:szCs w:val="18"/>
          <w:lang w:eastAsia="es-CO"/>
        </w:rPr>
        <w:t xml:space="preserve"> </w:t>
      </w:r>
      <w:r w:rsidRPr="004F1793">
        <w:rPr>
          <w:rFonts w:ascii="Times New Roman" w:eastAsia="Times New Roman" w:hAnsi="Times New Roman" w:cs="Times New Roman"/>
          <w:i/>
          <w:color w:val="333333"/>
          <w:sz w:val="18"/>
          <w:szCs w:val="18"/>
          <w:lang w:eastAsia="es-CO"/>
        </w:rPr>
        <w:t>o la notificación del auto de obedecimiento al superior, según el caso</w:t>
      </w:r>
      <w:r w:rsidRPr="004F1793">
        <w:rPr>
          <w:rFonts w:ascii="Times" w:eastAsia="Times New Roman" w:hAnsi="Times" w:cs="Tahoma"/>
          <w:i/>
          <w:color w:val="333333"/>
          <w:sz w:val="18"/>
          <w:szCs w:val="18"/>
          <w:lang w:eastAsia="es-CO"/>
        </w:rPr>
        <w:t>.”</w:t>
      </w:r>
      <w:r w:rsidRPr="004F1793">
        <w:rPr>
          <w:rFonts w:ascii="Tahoma" w:eastAsia="Times New Roman" w:hAnsi="Tahoma" w:cs="Tahoma"/>
          <w:i/>
          <w:color w:val="333333"/>
          <w:sz w:val="18"/>
          <w:szCs w:val="18"/>
          <w:lang w:eastAsia="es-CO"/>
        </w:rPr>
        <w:t xml:space="preserve"> </w:t>
      </w:r>
      <w:r w:rsidRPr="004F1793">
        <w:rPr>
          <w:rFonts w:ascii="Tahoma" w:eastAsia="Times New Roman" w:hAnsi="Tahoma" w:cs="Tahoma"/>
          <w:color w:val="333333"/>
          <w:sz w:val="18"/>
          <w:szCs w:val="18"/>
          <w:lang w:eastAsia="es-CO"/>
        </w:rPr>
        <w:t>(Negrita fuera de texto)</w:t>
      </w:r>
      <w:r w:rsidRPr="004F1793">
        <w:rPr>
          <w:rFonts w:ascii="Tahoma" w:hAnsi="Tahoma" w:cs="Tahoma"/>
          <w:sz w:val="18"/>
          <w:szCs w:val="18"/>
        </w:rPr>
        <w:br/>
      </w:r>
      <w:r w:rsidRPr="004F1793">
        <w:rPr>
          <w:rFonts w:ascii="Tahoma" w:hAnsi="Tahoma" w:cs="Tahoma"/>
          <w:sz w:val="18"/>
          <w:szCs w:val="18"/>
        </w:rPr>
        <w:br/>
      </w:r>
      <w:r w:rsidR="004F1793" w:rsidRPr="004F1793">
        <w:rPr>
          <w:rFonts w:ascii="Tahoma" w:hAnsi="Tahoma" w:cs="Tahoma"/>
          <w:sz w:val="18"/>
          <w:szCs w:val="18"/>
        </w:rPr>
        <w:t>E</w:t>
      </w:r>
      <w:r w:rsidR="00E6753B">
        <w:rPr>
          <w:rFonts w:ascii="Tahoma" w:hAnsi="Tahoma" w:cs="Tahoma"/>
          <w:sz w:val="18"/>
          <w:szCs w:val="18"/>
        </w:rPr>
        <w:t>n vista de que quedó</w:t>
      </w:r>
      <w:r w:rsidRPr="004F1793">
        <w:rPr>
          <w:rFonts w:ascii="Tahoma" w:hAnsi="Tahoma" w:cs="Tahoma"/>
          <w:sz w:val="18"/>
          <w:szCs w:val="18"/>
        </w:rPr>
        <w:t xml:space="preserve"> ejecutoriada la sentencia de primera instancia y la secretaria del despacho efectuó la respectiva liquidación de costas, a la cual no se le encuentra objeción alguna, procederá el juzgado a aprobarlas. </w:t>
      </w:r>
    </w:p>
    <w:p w:rsidR="0005777A" w:rsidRPr="004F1793" w:rsidRDefault="0005777A" w:rsidP="0005777A">
      <w:pPr>
        <w:spacing w:after="0" w:line="240" w:lineRule="auto"/>
        <w:jc w:val="both"/>
        <w:rPr>
          <w:rFonts w:ascii="Tahoma" w:eastAsia="Times New Roman" w:hAnsi="Tahoma" w:cs="Tahoma"/>
          <w:b/>
          <w:sz w:val="18"/>
          <w:szCs w:val="18"/>
          <w:lang w:val="es-MX" w:eastAsia="es-ES"/>
        </w:rPr>
      </w:pPr>
    </w:p>
    <w:p w:rsidR="0005777A" w:rsidRPr="004F1793" w:rsidRDefault="00E6753B" w:rsidP="0005777A">
      <w:pPr>
        <w:pStyle w:val="Prrafodelista"/>
        <w:numPr>
          <w:ilvl w:val="0"/>
          <w:numId w:val="1"/>
        </w:numPr>
        <w:spacing w:after="0" w:line="240" w:lineRule="auto"/>
        <w:jc w:val="both"/>
        <w:rPr>
          <w:rFonts w:ascii="Tahoma" w:eastAsia="Times New Roman" w:hAnsi="Tahoma" w:cs="Tahoma"/>
          <w:b/>
          <w:sz w:val="18"/>
          <w:szCs w:val="18"/>
          <w:lang w:val="es-MX" w:eastAsia="es-ES"/>
        </w:rPr>
      </w:pPr>
      <w:r>
        <w:rPr>
          <w:rFonts w:ascii="Tahoma" w:eastAsia="Times New Roman" w:hAnsi="Tahoma" w:cs="Tahoma"/>
          <w:b/>
          <w:sz w:val="18"/>
          <w:szCs w:val="18"/>
          <w:lang w:val="es-MX" w:eastAsia="es-ES"/>
        </w:rPr>
        <w:t>Copias auté</w:t>
      </w:r>
      <w:r w:rsidR="004F1793" w:rsidRPr="004F1793">
        <w:rPr>
          <w:rFonts w:ascii="Tahoma" w:eastAsia="Times New Roman" w:hAnsi="Tahoma" w:cs="Tahoma"/>
          <w:b/>
          <w:sz w:val="18"/>
          <w:szCs w:val="18"/>
          <w:lang w:val="es-MX" w:eastAsia="es-ES"/>
        </w:rPr>
        <w:t>nticas</w:t>
      </w:r>
    </w:p>
    <w:p w:rsidR="0005777A" w:rsidRPr="004F1793" w:rsidRDefault="0005777A" w:rsidP="0005777A">
      <w:pPr>
        <w:pStyle w:val="Prrafodelista"/>
        <w:spacing w:after="0" w:line="240" w:lineRule="auto"/>
        <w:jc w:val="both"/>
        <w:rPr>
          <w:rFonts w:ascii="Tahoma" w:eastAsia="Times New Roman" w:hAnsi="Tahoma" w:cs="Tahoma"/>
          <w:b/>
          <w:sz w:val="18"/>
          <w:szCs w:val="18"/>
          <w:lang w:val="es-MX" w:eastAsia="es-ES"/>
        </w:rPr>
      </w:pPr>
    </w:p>
    <w:p w:rsidR="0005777A" w:rsidRPr="004F1793" w:rsidRDefault="0005777A" w:rsidP="004F1793">
      <w:pPr>
        <w:overflowPunct w:val="0"/>
        <w:autoSpaceDE w:val="0"/>
        <w:autoSpaceDN w:val="0"/>
        <w:adjustRightInd w:val="0"/>
        <w:spacing w:after="0" w:line="240" w:lineRule="auto"/>
        <w:jc w:val="both"/>
        <w:textAlignment w:val="baseline"/>
        <w:rPr>
          <w:rFonts w:ascii="Tahoma" w:hAnsi="Tahoma"/>
          <w:noProof/>
          <w:sz w:val="18"/>
          <w:szCs w:val="18"/>
        </w:rPr>
      </w:pPr>
      <w:r w:rsidRPr="004F1793">
        <w:rPr>
          <w:rFonts w:ascii="Tahoma" w:hAnsi="Tahoma" w:cs="Tahoma"/>
          <w:sz w:val="18"/>
          <w:szCs w:val="18"/>
          <w:lang w:val="es-MX"/>
        </w:rPr>
        <w:t>Atendiendo la petición del apoderad</w:t>
      </w:r>
      <w:r w:rsidR="004F1793" w:rsidRPr="004F1793">
        <w:rPr>
          <w:rFonts w:ascii="Tahoma" w:hAnsi="Tahoma" w:cs="Tahoma"/>
          <w:sz w:val="18"/>
          <w:szCs w:val="18"/>
          <w:lang w:val="es-MX"/>
        </w:rPr>
        <w:t>o</w:t>
      </w:r>
      <w:r w:rsidRPr="004F1793">
        <w:rPr>
          <w:rFonts w:ascii="Tahoma" w:hAnsi="Tahoma" w:cs="Tahoma"/>
          <w:sz w:val="18"/>
          <w:szCs w:val="18"/>
          <w:lang w:val="es-MX"/>
        </w:rPr>
        <w:t xml:space="preserve"> de la parte actora, se ordenará que por secretaría </w:t>
      </w:r>
      <w:r w:rsidR="004F1793" w:rsidRPr="004F1793">
        <w:rPr>
          <w:rFonts w:ascii="Tahoma" w:hAnsi="Tahoma" w:cs="Tahoma"/>
          <w:sz w:val="18"/>
          <w:szCs w:val="18"/>
          <w:lang w:val="es-MX"/>
        </w:rPr>
        <w:t>y a</w:t>
      </w:r>
      <w:r w:rsidR="00E6753B">
        <w:rPr>
          <w:rFonts w:ascii="Tahoma" w:hAnsi="Tahoma" w:cs="Tahoma"/>
          <w:sz w:val="18"/>
          <w:szCs w:val="18"/>
          <w:lang w:val="es-MX"/>
        </w:rPr>
        <w:t xml:space="preserve"> </w:t>
      </w:r>
      <w:r w:rsidR="004F1793" w:rsidRPr="004F1793">
        <w:rPr>
          <w:rFonts w:ascii="Tahoma" w:hAnsi="Tahoma" w:cs="Tahoma"/>
          <w:sz w:val="18"/>
          <w:szCs w:val="18"/>
          <w:lang w:val="es-MX"/>
        </w:rPr>
        <w:t>costa de la parte actora</w:t>
      </w:r>
      <w:r w:rsidR="00E6753B">
        <w:rPr>
          <w:rFonts w:ascii="Tahoma" w:hAnsi="Tahoma" w:cs="Tahoma"/>
          <w:sz w:val="18"/>
          <w:szCs w:val="18"/>
          <w:lang w:val="es-MX"/>
        </w:rPr>
        <w:t>,</w:t>
      </w:r>
      <w:r w:rsidR="004F1793" w:rsidRPr="004F1793">
        <w:rPr>
          <w:rFonts w:ascii="Tahoma" w:hAnsi="Tahoma" w:cs="Tahoma"/>
          <w:sz w:val="18"/>
          <w:szCs w:val="18"/>
          <w:lang w:val="es-MX"/>
        </w:rPr>
        <w:t xml:space="preserve"> </w:t>
      </w:r>
      <w:r w:rsidRPr="004F1793">
        <w:rPr>
          <w:rFonts w:ascii="Tahoma" w:hAnsi="Tahoma" w:cs="Tahoma"/>
          <w:sz w:val="18"/>
          <w:szCs w:val="18"/>
          <w:lang w:val="es-MX"/>
        </w:rPr>
        <w:t>se expida</w:t>
      </w:r>
      <w:r w:rsidR="00E6753B">
        <w:rPr>
          <w:rFonts w:ascii="Tahoma" w:hAnsi="Tahoma" w:cs="Tahoma"/>
          <w:sz w:val="18"/>
          <w:szCs w:val="18"/>
          <w:lang w:val="es-MX"/>
        </w:rPr>
        <w:t>n</w:t>
      </w:r>
      <w:r w:rsidRPr="004F1793">
        <w:rPr>
          <w:rFonts w:ascii="Tahoma" w:hAnsi="Tahoma" w:cs="Tahoma"/>
          <w:sz w:val="18"/>
          <w:szCs w:val="18"/>
          <w:lang w:val="es-MX"/>
        </w:rPr>
        <w:t xml:space="preserve"> la</w:t>
      </w:r>
      <w:r w:rsidR="004F1793" w:rsidRPr="004F1793">
        <w:rPr>
          <w:rFonts w:ascii="Tahoma" w:hAnsi="Tahoma" w:cs="Tahoma"/>
          <w:sz w:val="18"/>
          <w:szCs w:val="18"/>
          <w:lang w:val="es-MX"/>
        </w:rPr>
        <w:t>s</w:t>
      </w:r>
      <w:r w:rsidRPr="004F1793">
        <w:rPr>
          <w:rFonts w:ascii="Tahoma" w:hAnsi="Tahoma" w:cs="Tahoma"/>
          <w:sz w:val="18"/>
          <w:szCs w:val="18"/>
          <w:lang w:val="es-MX"/>
        </w:rPr>
        <w:t xml:space="preserve"> c</w:t>
      </w:r>
      <w:r w:rsidR="004F1793" w:rsidRPr="004F1793">
        <w:rPr>
          <w:rFonts w:ascii="Tahoma" w:hAnsi="Tahoma" w:cs="Tahoma"/>
          <w:sz w:val="18"/>
          <w:szCs w:val="18"/>
          <w:lang w:val="es-MX"/>
        </w:rPr>
        <w:t xml:space="preserve">opias solicitadas en </w:t>
      </w:r>
      <w:r w:rsidRPr="004F1793">
        <w:rPr>
          <w:rFonts w:ascii="Tahoma" w:hAnsi="Tahoma" w:cs="Tahoma"/>
          <w:sz w:val="18"/>
          <w:szCs w:val="18"/>
          <w:lang w:val="es-MX"/>
        </w:rPr>
        <w:t>su escrito d</w:t>
      </w:r>
      <w:r w:rsidRPr="004F1793">
        <w:rPr>
          <w:rFonts w:ascii="Tahoma" w:hAnsi="Tahoma" w:cs="Tahoma"/>
          <w:sz w:val="18"/>
          <w:szCs w:val="18"/>
        </w:rPr>
        <w:t xml:space="preserve">el </w:t>
      </w:r>
      <w:r w:rsidR="004F1793" w:rsidRPr="004F1793">
        <w:rPr>
          <w:rFonts w:ascii="Tahoma" w:hAnsi="Tahoma" w:cs="Tahoma"/>
          <w:sz w:val="18"/>
          <w:szCs w:val="18"/>
        </w:rPr>
        <w:t>5</w:t>
      </w:r>
      <w:r w:rsidRPr="004F1793">
        <w:rPr>
          <w:rFonts w:ascii="Tahoma" w:hAnsi="Tahoma" w:cs="Tahoma"/>
          <w:sz w:val="18"/>
          <w:szCs w:val="18"/>
        </w:rPr>
        <w:t xml:space="preserve"> de </w:t>
      </w:r>
      <w:r w:rsidR="004F1793" w:rsidRPr="004F1793">
        <w:rPr>
          <w:rFonts w:ascii="Tahoma" w:hAnsi="Tahoma" w:cs="Tahoma"/>
          <w:sz w:val="18"/>
          <w:szCs w:val="18"/>
        </w:rPr>
        <w:t>marzo de 2015.</w:t>
      </w:r>
    </w:p>
    <w:p w:rsidR="0005777A" w:rsidRPr="004F1793" w:rsidRDefault="0005777A" w:rsidP="0005777A">
      <w:pPr>
        <w:spacing w:after="0" w:line="240" w:lineRule="auto"/>
        <w:jc w:val="both"/>
        <w:rPr>
          <w:rFonts w:ascii="Tahoma" w:eastAsia="Times New Roman" w:hAnsi="Tahoma" w:cs="Tahoma"/>
          <w:bCs/>
          <w:sz w:val="18"/>
          <w:szCs w:val="18"/>
          <w:lang w:eastAsia="es-ES"/>
        </w:rPr>
      </w:pPr>
    </w:p>
    <w:p w:rsidR="0005777A" w:rsidRPr="004F1793" w:rsidRDefault="0005777A" w:rsidP="0005777A">
      <w:pPr>
        <w:spacing w:after="0" w:line="240" w:lineRule="auto"/>
        <w:jc w:val="both"/>
        <w:rPr>
          <w:rFonts w:ascii="Tahoma" w:eastAsia="Times New Roman" w:hAnsi="Tahoma" w:cs="Tahoma"/>
          <w:b/>
          <w:sz w:val="18"/>
          <w:szCs w:val="18"/>
          <w:lang w:val="es-ES" w:eastAsia="es-ES"/>
        </w:rPr>
      </w:pPr>
      <w:r w:rsidRPr="004F1793">
        <w:rPr>
          <w:rFonts w:ascii="Tahoma" w:eastAsia="Times New Roman" w:hAnsi="Tahoma" w:cs="Tahoma"/>
          <w:sz w:val="18"/>
          <w:szCs w:val="18"/>
          <w:lang w:val="es-ES" w:eastAsia="es-ES"/>
        </w:rPr>
        <w:lastRenderedPageBreak/>
        <w:t>En mérito de lo expuesto, se</w:t>
      </w:r>
      <w:r w:rsidRPr="004F1793">
        <w:rPr>
          <w:rFonts w:ascii="Tahoma" w:eastAsia="Times New Roman" w:hAnsi="Tahoma" w:cs="Tahoma"/>
          <w:b/>
          <w:sz w:val="18"/>
          <w:szCs w:val="18"/>
          <w:lang w:val="es-ES" w:eastAsia="es-ES"/>
        </w:rPr>
        <w:t xml:space="preserve"> RESUELVE:</w:t>
      </w:r>
    </w:p>
    <w:p w:rsidR="0005777A" w:rsidRPr="004F1793" w:rsidRDefault="0005777A" w:rsidP="0005777A">
      <w:pPr>
        <w:spacing w:after="0" w:line="240" w:lineRule="auto"/>
        <w:jc w:val="both"/>
        <w:rPr>
          <w:rFonts w:ascii="Tahoma" w:eastAsia="Times New Roman" w:hAnsi="Tahoma" w:cs="Tahoma"/>
          <w:b/>
          <w:sz w:val="18"/>
          <w:szCs w:val="18"/>
          <w:lang w:val="es-ES" w:eastAsia="es-ES"/>
        </w:rPr>
      </w:pPr>
    </w:p>
    <w:p w:rsidR="0005777A" w:rsidRPr="004F1793" w:rsidRDefault="0005777A" w:rsidP="0005777A">
      <w:pPr>
        <w:spacing w:after="0" w:line="240" w:lineRule="auto"/>
        <w:jc w:val="both"/>
        <w:rPr>
          <w:rFonts w:ascii="Tahoma" w:hAnsi="Tahoma" w:cs="Tahoma"/>
          <w:sz w:val="18"/>
          <w:szCs w:val="18"/>
          <w:lang w:val="es-MX"/>
        </w:rPr>
      </w:pPr>
      <w:r w:rsidRPr="004F1793">
        <w:rPr>
          <w:rFonts w:ascii="Tahoma" w:hAnsi="Tahoma" w:cs="Tahoma"/>
          <w:b/>
          <w:sz w:val="18"/>
          <w:szCs w:val="18"/>
          <w:lang w:val="es-MX"/>
        </w:rPr>
        <w:t xml:space="preserve">PRIMERO: </w:t>
      </w:r>
      <w:r w:rsidRPr="004F1793">
        <w:rPr>
          <w:rFonts w:ascii="Tahoma" w:hAnsi="Tahoma" w:cs="Tahoma"/>
          <w:sz w:val="18"/>
          <w:szCs w:val="18"/>
        </w:rPr>
        <w:t xml:space="preserve">Apruébese la liquidación de costas elaborada por la Secretaría del Juzgado, visible a folio </w:t>
      </w:r>
      <w:r w:rsidR="004F1793" w:rsidRPr="004F1793">
        <w:rPr>
          <w:rFonts w:ascii="Tahoma" w:hAnsi="Tahoma" w:cs="Tahoma"/>
          <w:sz w:val="18"/>
          <w:szCs w:val="18"/>
        </w:rPr>
        <w:t>1</w:t>
      </w:r>
      <w:r w:rsidRPr="004F1793">
        <w:rPr>
          <w:rFonts w:ascii="Tahoma" w:hAnsi="Tahoma" w:cs="Tahoma"/>
          <w:sz w:val="18"/>
          <w:szCs w:val="18"/>
        </w:rPr>
        <w:t>04 del cuaderno principal de conformidad con lo preceptuado por el 366 del Código General Del Proceso</w:t>
      </w:r>
    </w:p>
    <w:p w:rsidR="0005777A" w:rsidRPr="004F1793" w:rsidRDefault="0005777A" w:rsidP="0005777A">
      <w:pPr>
        <w:spacing w:after="0" w:line="240" w:lineRule="auto"/>
        <w:jc w:val="both"/>
        <w:rPr>
          <w:rFonts w:ascii="Tahoma" w:hAnsi="Tahoma" w:cs="Tahoma"/>
          <w:sz w:val="18"/>
          <w:szCs w:val="18"/>
          <w:lang w:val="es-MX"/>
        </w:rPr>
      </w:pPr>
    </w:p>
    <w:p w:rsidR="0005777A" w:rsidRPr="004F1793" w:rsidRDefault="0005777A" w:rsidP="0005777A">
      <w:pPr>
        <w:spacing w:after="0" w:line="240" w:lineRule="auto"/>
        <w:jc w:val="both"/>
        <w:rPr>
          <w:rFonts w:ascii="Tahoma" w:hAnsi="Tahoma" w:cs="Tahoma"/>
          <w:sz w:val="18"/>
          <w:szCs w:val="18"/>
          <w:lang w:val="es-MX"/>
        </w:rPr>
      </w:pPr>
      <w:r w:rsidRPr="004F1793">
        <w:rPr>
          <w:rFonts w:ascii="Tahoma" w:hAnsi="Tahoma" w:cs="Tahoma"/>
          <w:b/>
          <w:sz w:val="18"/>
          <w:szCs w:val="18"/>
          <w:lang w:val="es-MX"/>
        </w:rPr>
        <w:t xml:space="preserve">SEGUNDO: </w:t>
      </w:r>
      <w:r w:rsidRPr="004F1793">
        <w:rPr>
          <w:rFonts w:ascii="Tahoma" w:hAnsi="Tahoma" w:cs="Tahoma"/>
          <w:sz w:val="18"/>
          <w:szCs w:val="18"/>
          <w:lang w:val="es-MX"/>
        </w:rPr>
        <w:t>Por la secretaría</w:t>
      </w:r>
      <w:r w:rsidR="004F1793" w:rsidRPr="004F1793">
        <w:rPr>
          <w:rFonts w:ascii="Tahoma" w:hAnsi="Tahoma" w:cs="Tahoma"/>
          <w:sz w:val="18"/>
          <w:szCs w:val="18"/>
          <w:lang w:val="es-MX"/>
        </w:rPr>
        <w:t>, a</w:t>
      </w:r>
      <w:r w:rsidRPr="004F1793">
        <w:rPr>
          <w:rFonts w:ascii="Tahoma" w:hAnsi="Tahoma" w:cs="Tahoma"/>
          <w:sz w:val="18"/>
          <w:szCs w:val="18"/>
          <w:lang w:val="es-MX"/>
        </w:rPr>
        <w:t xml:space="preserve"> costa de la parte interesada, expídase la</w:t>
      </w:r>
      <w:r w:rsidR="004F1793" w:rsidRPr="004F1793">
        <w:rPr>
          <w:rFonts w:ascii="Tahoma" w:hAnsi="Tahoma" w:cs="Tahoma"/>
          <w:sz w:val="18"/>
          <w:szCs w:val="18"/>
          <w:lang w:val="es-MX"/>
        </w:rPr>
        <w:t>s</w:t>
      </w:r>
      <w:r w:rsidRPr="004F1793">
        <w:rPr>
          <w:rFonts w:ascii="Tahoma" w:hAnsi="Tahoma" w:cs="Tahoma"/>
          <w:sz w:val="18"/>
          <w:szCs w:val="18"/>
          <w:lang w:val="es-MX"/>
        </w:rPr>
        <w:t xml:space="preserve"> </w:t>
      </w:r>
      <w:r w:rsidR="004F1793" w:rsidRPr="004F1793">
        <w:rPr>
          <w:rFonts w:ascii="Tahoma" w:hAnsi="Tahoma" w:cs="Tahoma"/>
          <w:sz w:val="18"/>
          <w:szCs w:val="18"/>
          <w:lang w:val="es-MX"/>
        </w:rPr>
        <w:t xml:space="preserve">copias solicitadas </w:t>
      </w:r>
      <w:r w:rsidRPr="004F1793">
        <w:rPr>
          <w:rFonts w:ascii="Tahoma" w:hAnsi="Tahoma" w:cs="Tahoma"/>
          <w:sz w:val="18"/>
          <w:szCs w:val="18"/>
          <w:lang w:val="es-MX"/>
        </w:rPr>
        <w:t xml:space="preserve">por el apoderado de la parte actora en memorial visible a folio </w:t>
      </w:r>
      <w:r w:rsidR="004F1793" w:rsidRPr="004F1793">
        <w:rPr>
          <w:rFonts w:ascii="Tahoma" w:hAnsi="Tahoma" w:cs="Tahoma"/>
          <w:sz w:val="18"/>
          <w:szCs w:val="18"/>
          <w:lang w:val="es-MX"/>
        </w:rPr>
        <w:t>105</w:t>
      </w:r>
      <w:r w:rsidRPr="004F1793">
        <w:rPr>
          <w:rFonts w:ascii="Tahoma" w:hAnsi="Tahoma" w:cs="Tahoma"/>
          <w:sz w:val="18"/>
          <w:szCs w:val="18"/>
          <w:lang w:val="es-MX"/>
        </w:rPr>
        <w:t xml:space="preserve"> del cuaderno principal</w:t>
      </w:r>
      <w:r w:rsidR="004F1793" w:rsidRPr="004F1793">
        <w:rPr>
          <w:rFonts w:ascii="Tahoma" w:hAnsi="Tahoma" w:cs="Tahoma"/>
          <w:sz w:val="18"/>
          <w:szCs w:val="18"/>
          <w:lang w:val="es-MX"/>
        </w:rPr>
        <w:t>.</w:t>
      </w:r>
    </w:p>
    <w:p w:rsidR="0005777A" w:rsidRPr="004F1793" w:rsidRDefault="0005777A" w:rsidP="0005777A">
      <w:pPr>
        <w:spacing w:after="0" w:line="240" w:lineRule="auto"/>
        <w:jc w:val="both"/>
        <w:rPr>
          <w:rFonts w:ascii="Tahoma" w:hAnsi="Tahoma" w:cs="Tahoma"/>
          <w:b/>
          <w:sz w:val="18"/>
          <w:szCs w:val="18"/>
          <w:lang w:val="es-MX"/>
        </w:rPr>
      </w:pPr>
    </w:p>
    <w:p w:rsidR="0005777A" w:rsidRPr="004F1793" w:rsidRDefault="0005777A" w:rsidP="0005777A">
      <w:pPr>
        <w:spacing w:after="0" w:line="240" w:lineRule="auto"/>
        <w:jc w:val="both"/>
        <w:rPr>
          <w:rFonts w:ascii="Tahoma" w:eastAsia="Times New Roman" w:hAnsi="Tahoma" w:cs="Tahoma"/>
          <w:b/>
          <w:bCs/>
          <w:sz w:val="18"/>
          <w:szCs w:val="18"/>
          <w:lang w:val="es-ES" w:eastAsia="es-ES"/>
        </w:rPr>
      </w:pPr>
      <w:r w:rsidRPr="004F1793">
        <w:rPr>
          <w:rFonts w:ascii="Tahoma" w:eastAsia="Times New Roman" w:hAnsi="Tahoma" w:cs="Tahoma"/>
          <w:b/>
          <w:bCs/>
          <w:sz w:val="18"/>
          <w:szCs w:val="18"/>
          <w:lang w:val="es-ES" w:eastAsia="es-ES"/>
        </w:rPr>
        <w:t>NOTIFÍQUESE Y CUMPLASE</w:t>
      </w:r>
    </w:p>
    <w:p w:rsidR="0005777A" w:rsidRPr="004F1793" w:rsidRDefault="0005777A" w:rsidP="0005777A">
      <w:pPr>
        <w:spacing w:after="0" w:line="240" w:lineRule="auto"/>
        <w:jc w:val="both"/>
        <w:rPr>
          <w:rFonts w:ascii="Tahoma" w:eastAsia="Times New Roman" w:hAnsi="Tahoma" w:cs="Tahoma"/>
          <w:b/>
          <w:bCs/>
          <w:sz w:val="18"/>
          <w:szCs w:val="18"/>
          <w:lang w:val="es-ES" w:eastAsia="es-ES"/>
        </w:rPr>
      </w:pPr>
    </w:p>
    <w:p w:rsidR="0005777A" w:rsidRPr="004F1793" w:rsidRDefault="0005777A" w:rsidP="0005777A">
      <w:pPr>
        <w:spacing w:after="0" w:line="240" w:lineRule="auto"/>
        <w:ind w:left="360"/>
        <w:jc w:val="center"/>
        <w:rPr>
          <w:rFonts w:ascii="Tahoma" w:eastAsia="Times New Roman" w:hAnsi="Tahoma" w:cs="Tahoma"/>
          <w:b/>
          <w:bCs/>
          <w:sz w:val="18"/>
          <w:szCs w:val="18"/>
          <w:lang w:val="es-ES" w:eastAsia="es-ES"/>
        </w:rPr>
      </w:pPr>
      <w:bookmarkStart w:id="0" w:name="_GoBack"/>
      <w:bookmarkEnd w:id="0"/>
    </w:p>
    <w:p w:rsidR="0005777A" w:rsidRPr="004F1793" w:rsidRDefault="0005777A" w:rsidP="0005777A">
      <w:pPr>
        <w:spacing w:after="0" w:line="240" w:lineRule="auto"/>
        <w:ind w:left="360"/>
        <w:jc w:val="center"/>
        <w:rPr>
          <w:rFonts w:ascii="Tahoma" w:eastAsia="Times New Roman" w:hAnsi="Tahoma" w:cs="Tahoma"/>
          <w:b/>
          <w:bCs/>
          <w:sz w:val="18"/>
          <w:szCs w:val="18"/>
          <w:lang w:val="es-ES" w:eastAsia="es-ES"/>
        </w:rPr>
      </w:pPr>
      <w:r w:rsidRPr="004F1793">
        <w:rPr>
          <w:rFonts w:ascii="Tahoma" w:eastAsia="Times New Roman" w:hAnsi="Tahoma" w:cs="Tahoma"/>
          <w:b/>
          <w:bCs/>
          <w:sz w:val="18"/>
          <w:szCs w:val="18"/>
          <w:lang w:val="es-ES" w:eastAsia="es-ES"/>
        </w:rPr>
        <w:t>OLGA CECILIA HENAO MARÍN</w:t>
      </w:r>
    </w:p>
    <w:p w:rsidR="0005777A" w:rsidRPr="004F1793" w:rsidRDefault="0005777A" w:rsidP="0005777A">
      <w:pPr>
        <w:spacing w:after="0" w:line="240" w:lineRule="auto"/>
        <w:ind w:left="360"/>
        <w:jc w:val="center"/>
        <w:rPr>
          <w:rFonts w:ascii="Tahoma" w:eastAsia="Times New Roman" w:hAnsi="Tahoma" w:cs="Tahoma"/>
          <w:bCs/>
          <w:sz w:val="18"/>
          <w:szCs w:val="18"/>
          <w:lang w:val="es-ES" w:eastAsia="es-ES"/>
        </w:rPr>
      </w:pPr>
      <w:r w:rsidRPr="004F1793">
        <w:rPr>
          <w:rFonts w:ascii="Tahoma" w:eastAsia="Times New Roman" w:hAnsi="Tahoma" w:cs="Tahoma"/>
          <w:bCs/>
          <w:sz w:val="18"/>
          <w:szCs w:val="18"/>
          <w:lang w:val="es-ES" w:eastAsia="es-ES"/>
        </w:rPr>
        <w:t>Juez</w:t>
      </w:r>
    </w:p>
    <w:p w:rsidR="0005777A" w:rsidRPr="004F1793" w:rsidRDefault="0005777A" w:rsidP="0005777A">
      <w:pPr>
        <w:spacing w:after="0" w:line="240" w:lineRule="auto"/>
        <w:ind w:left="360"/>
        <w:jc w:val="center"/>
        <w:rPr>
          <w:rFonts w:ascii="Tahoma" w:eastAsia="Times New Roman" w:hAnsi="Tahoma" w:cs="Tahoma"/>
          <w:bCs/>
          <w:sz w:val="18"/>
          <w:szCs w:val="18"/>
          <w:lang w:val="es-ES" w:eastAsia="es-ES"/>
        </w:rPr>
      </w:pPr>
    </w:p>
    <w:p w:rsidR="0005777A" w:rsidRPr="00E6753B" w:rsidRDefault="0005777A" w:rsidP="0005777A">
      <w:pPr>
        <w:spacing w:after="0" w:line="240" w:lineRule="auto"/>
        <w:jc w:val="both"/>
        <w:rPr>
          <w:rFonts w:ascii="Tahoma" w:eastAsia="Times New Roman" w:hAnsi="Tahoma" w:cs="Tahoma"/>
          <w:sz w:val="14"/>
          <w:szCs w:val="14"/>
          <w:lang w:val="es-ES" w:eastAsia="es-ES"/>
        </w:rPr>
      </w:pPr>
      <w:r w:rsidRPr="00E6753B">
        <w:rPr>
          <w:rFonts w:ascii="Tahoma" w:eastAsia="Times New Roman" w:hAnsi="Tahoma" w:cs="Tahoma"/>
          <w:bCs/>
          <w:sz w:val="14"/>
          <w:szCs w:val="14"/>
          <w:lang w:val="es-ES" w:eastAsia="es-ES"/>
        </w:rPr>
        <w:t>NNC</w:t>
      </w:r>
    </w:p>
    <w:p w:rsidR="0005777A" w:rsidRPr="004F1793" w:rsidRDefault="0005777A" w:rsidP="0005777A">
      <w:pPr>
        <w:spacing w:after="0" w:line="240" w:lineRule="auto"/>
        <w:rPr>
          <w:rFonts w:ascii="Tahoma" w:eastAsia="Times New Roman" w:hAnsi="Tahoma" w:cs="Tahoma"/>
          <w:sz w:val="18"/>
          <w:szCs w:val="18"/>
          <w:lang w:val="es-ES" w:eastAsia="es-ES"/>
        </w:rPr>
      </w:pPr>
    </w:p>
    <w:p w:rsidR="0005777A" w:rsidRPr="004F1793" w:rsidRDefault="0005777A" w:rsidP="0005777A">
      <w:pPr>
        <w:spacing w:after="0" w:line="240" w:lineRule="auto"/>
        <w:rPr>
          <w:rFonts w:ascii="Tahoma" w:eastAsia="Times New Roman" w:hAnsi="Tahoma" w:cs="Tahoma"/>
          <w:sz w:val="18"/>
          <w:szCs w:val="18"/>
          <w:lang w:val="es-ES" w:eastAsia="es-ES"/>
        </w:rPr>
      </w:pPr>
    </w:p>
    <w:p w:rsidR="0005777A" w:rsidRPr="004F1793" w:rsidRDefault="0005777A" w:rsidP="0005777A">
      <w:pPr>
        <w:spacing w:after="0" w:line="240" w:lineRule="auto"/>
        <w:rPr>
          <w:rFonts w:ascii="Tahoma" w:hAnsi="Tahoma" w:cs="Tahoma"/>
          <w:sz w:val="18"/>
          <w:szCs w:val="18"/>
        </w:rPr>
      </w:pPr>
    </w:p>
    <w:p w:rsidR="0005777A" w:rsidRPr="004F1793" w:rsidRDefault="0005777A" w:rsidP="0005777A">
      <w:pPr>
        <w:spacing w:after="0" w:line="240" w:lineRule="auto"/>
        <w:rPr>
          <w:rFonts w:ascii="Tahoma" w:hAnsi="Tahoma" w:cs="Tahoma"/>
          <w:sz w:val="18"/>
          <w:szCs w:val="18"/>
        </w:rPr>
      </w:pPr>
    </w:p>
    <w:p w:rsidR="0005777A" w:rsidRPr="004F1793" w:rsidRDefault="0005777A" w:rsidP="0005777A">
      <w:pPr>
        <w:spacing w:after="0" w:line="240" w:lineRule="auto"/>
        <w:rPr>
          <w:rFonts w:ascii="Tahoma" w:hAnsi="Tahoma" w:cs="Tahoma"/>
          <w:sz w:val="18"/>
          <w:szCs w:val="18"/>
        </w:rPr>
      </w:pPr>
    </w:p>
    <w:p w:rsidR="0005777A" w:rsidRPr="004F1793" w:rsidRDefault="0005777A" w:rsidP="0005777A">
      <w:pPr>
        <w:spacing w:after="0" w:line="240" w:lineRule="auto"/>
        <w:rPr>
          <w:rFonts w:ascii="Tahoma" w:hAnsi="Tahoma" w:cs="Tahoma"/>
          <w:sz w:val="18"/>
          <w:szCs w:val="18"/>
        </w:rPr>
      </w:pPr>
    </w:p>
    <w:p w:rsidR="00527BF4" w:rsidRPr="004F1793" w:rsidRDefault="00C27F26">
      <w:pPr>
        <w:rPr>
          <w:sz w:val="18"/>
          <w:szCs w:val="18"/>
        </w:rPr>
      </w:pPr>
    </w:p>
    <w:sectPr w:rsidR="00527BF4" w:rsidRPr="004F1793" w:rsidSect="005D3761">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26" w:rsidRDefault="00C27F26" w:rsidP="0005777A">
      <w:pPr>
        <w:spacing w:after="0" w:line="240" w:lineRule="auto"/>
      </w:pPr>
      <w:r>
        <w:separator/>
      </w:r>
    </w:p>
  </w:endnote>
  <w:endnote w:type="continuationSeparator" w:id="0">
    <w:p w:rsidR="00C27F26" w:rsidRDefault="00C27F26" w:rsidP="0005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26" w:rsidRDefault="00C27F26" w:rsidP="0005777A">
      <w:pPr>
        <w:spacing w:after="0" w:line="240" w:lineRule="auto"/>
      </w:pPr>
      <w:r>
        <w:separator/>
      </w:r>
    </w:p>
  </w:footnote>
  <w:footnote w:type="continuationSeparator" w:id="0">
    <w:p w:rsidR="00C27F26" w:rsidRDefault="00C27F26" w:rsidP="00057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10" w:rsidRPr="004F1793" w:rsidRDefault="004F1793" w:rsidP="00DA3468">
    <w:pPr>
      <w:pStyle w:val="Encabezado"/>
      <w:jc w:val="right"/>
      <w:rPr>
        <w:rFonts w:ascii="Tahoma" w:hAnsi="Tahoma" w:cs="Tahoma"/>
        <w:sz w:val="14"/>
        <w:szCs w:val="14"/>
      </w:rPr>
    </w:pPr>
    <w:r w:rsidRPr="004F1793">
      <w:rPr>
        <w:rFonts w:ascii="Tahoma" w:hAnsi="Tahoma" w:cs="Tahoma"/>
        <w:sz w:val="14"/>
        <w:szCs w:val="14"/>
      </w:rPr>
      <w:t>Expediente N° 2014-0036</w:t>
    </w:r>
  </w:p>
  <w:p w:rsidR="004F1793" w:rsidRPr="004F1793" w:rsidRDefault="004F1793" w:rsidP="00DA3468">
    <w:pPr>
      <w:pStyle w:val="Encabezado"/>
      <w:jc w:val="right"/>
      <w:rPr>
        <w:rFonts w:ascii="Tahoma" w:hAnsi="Tahoma" w:cs="Tahoma"/>
        <w:sz w:val="14"/>
        <w:szCs w:val="14"/>
      </w:rPr>
    </w:pPr>
    <w:r w:rsidRPr="004F1793">
      <w:rPr>
        <w:rFonts w:ascii="Tahoma" w:eastAsia="Times New Roman" w:hAnsi="Tahoma" w:cs="Tahoma"/>
        <w:sz w:val="14"/>
        <w:szCs w:val="14"/>
        <w:lang w:val="es-MX" w:eastAsia="es-ES"/>
      </w:rPr>
      <w:t>APRUEBA LIQUIDACION DE COSTAS-ORDENA EXPEDIR COPIAS</w:t>
    </w:r>
    <w:r w:rsidRPr="004F1793">
      <w:rPr>
        <w:rFonts w:ascii="Tahoma" w:hAnsi="Tahoma" w:cs="Tahoma"/>
        <w:sz w:val="14"/>
        <w:szCs w:val="14"/>
      </w:rPr>
      <w:t xml:space="preserve"> </w:t>
    </w:r>
  </w:p>
  <w:p w:rsidR="00550210" w:rsidRPr="004F1793" w:rsidRDefault="004F1793" w:rsidP="00DA3468">
    <w:pPr>
      <w:pStyle w:val="Encabezado"/>
      <w:jc w:val="right"/>
      <w:rPr>
        <w:rFonts w:ascii="Tahoma" w:hAnsi="Tahoma" w:cs="Tahoma"/>
        <w:sz w:val="14"/>
        <w:szCs w:val="14"/>
      </w:rPr>
    </w:pPr>
    <w:r w:rsidRPr="004F1793">
      <w:rPr>
        <w:rFonts w:ascii="Tahoma" w:hAnsi="Tahoma" w:cs="Tahoma"/>
        <w:sz w:val="14"/>
        <w:szCs w:val="14"/>
      </w:rPr>
      <w:t>Página 2 de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10" w:rsidRPr="000437BC" w:rsidRDefault="004F1793" w:rsidP="00DA3468">
    <w:pPr>
      <w:pStyle w:val="Encabezado"/>
      <w:jc w:val="center"/>
      <w:rPr>
        <w:rFonts w:ascii="Arial" w:hAnsi="Arial" w:cs="Arial"/>
        <w:b/>
        <w:i/>
        <w:sz w:val="13"/>
        <w:szCs w:val="13"/>
      </w:rPr>
    </w:pPr>
    <w:r w:rsidRPr="000437BC">
      <w:rPr>
        <w:rFonts w:ascii="Arial" w:hAnsi="Arial" w:cs="Arial"/>
        <w:b/>
        <w:i/>
        <w:noProof/>
        <w:sz w:val="13"/>
        <w:szCs w:val="13"/>
        <w:lang w:eastAsia="es-CO"/>
      </w:rPr>
      <w:drawing>
        <wp:inline distT="0" distB="0" distL="0" distR="0" wp14:anchorId="6C256C1B" wp14:editId="72B12C82">
          <wp:extent cx="666750" cy="657225"/>
          <wp:effectExtent l="1905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rama_judicial"/>
                  <pic:cNvPicPr>
                    <a:picLocks noChangeAspect="1" noChangeArrowheads="1"/>
                  </pic:cNvPicPr>
                </pic:nvPicPr>
                <pic:blipFill>
                  <a:blip r:embed="rId1"/>
                  <a:srcRect/>
                  <a:stretch>
                    <a:fillRect/>
                  </a:stretch>
                </pic:blipFill>
                <pic:spPr bwMode="auto">
                  <a:xfrm>
                    <a:off x="0" y="0"/>
                    <a:ext cx="666750" cy="657225"/>
                  </a:xfrm>
                  <a:prstGeom prst="rect">
                    <a:avLst/>
                  </a:prstGeom>
                  <a:noFill/>
                  <a:ln w="9525">
                    <a:noFill/>
                    <a:miter lim="800000"/>
                    <a:headEnd/>
                    <a:tailEnd/>
                  </a:ln>
                </pic:spPr>
              </pic:pic>
            </a:graphicData>
          </a:graphic>
        </wp:inline>
      </w:drawing>
    </w:r>
  </w:p>
  <w:p w:rsidR="00550210" w:rsidRPr="000437BC" w:rsidRDefault="004F1793" w:rsidP="00DA3468">
    <w:pPr>
      <w:pStyle w:val="Encabezado"/>
      <w:jc w:val="center"/>
      <w:rPr>
        <w:rFonts w:ascii="Tahoma" w:hAnsi="Tahoma" w:cs="Tahoma"/>
        <w:b/>
        <w:sz w:val="13"/>
        <w:szCs w:val="13"/>
        <w:lang w:val="es-MX"/>
      </w:rPr>
    </w:pPr>
    <w:r w:rsidRPr="000437BC">
      <w:rPr>
        <w:rFonts w:ascii="Tahoma" w:hAnsi="Tahoma" w:cs="Tahoma"/>
        <w:b/>
        <w:sz w:val="13"/>
        <w:szCs w:val="13"/>
        <w:lang w:val="es-MX"/>
      </w:rPr>
      <w:t>JUZGADO TREINTA Y CUATRO ADMINISTRATIVO</w:t>
    </w:r>
  </w:p>
  <w:p w:rsidR="00550210" w:rsidRPr="000437BC" w:rsidRDefault="004F1793" w:rsidP="00DA3468">
    <w:pPr>
      <w:pStyle w:val="Encabezado"/>
      <w:jc w:val="center"/>
      <w:rPr>
        <w:rFonts w:ascii="Tahoma" w:hAnsi="Tahoma" w:cs="Tahoma"/>
        <w:b/>
        <w:sz w:val="13"/>
        <w:szCs w:val="13"/>
        <w:lang w:val="es-MX"/>
      </w:rPr>
    </w:pPr>
    <w:r w:rsidRPr="000437BC">
      <w:rPr>
        <w:rFonts w:ascii="Tahoma" w:hAnsi="Tahoma" w:cs="Tahoma"/>
        <w:b/>
        <w:sz w:val="13"/>
        <w:szCs w:val="13"/>
        <w:lang w:val="es-MX"/>
      </w:rPr>
      <w:t>ORAL DE BOGOTÁ</w:t>
    </w:r>
  </w:p>
  <w:p w:rsidR="00550210" w:rsidRPr="000437BC" w:rsidRDefault="004F1793" w:rsidP="00DA3468">
    <w:pPr>
      <w:pStyle w:val="Encabezado"/>
      <w:jc w:val="center"/>
      <w:rPr>
        <w:rFonts w:ascii="Tahoma" w:hAnsi="Tahoma" w:cs="Tahoma"/>
        <w:b/>
        <w:sz w:val="13"/>
        <w:szCs w:val="13"/>
        <w:lang w:val="es-MX"/>
      </w:rPr>
    </w:pPr>
    <w:r w:rsidRPr="000437BC">
      <w:rPr>
        <w:rFonts w:ascii="Tahoma" w:hAnsi="Tahoma" w:cs="Tahoma"/>
        <w:b/>
        <w:sz w:val="13"/>
        <w:szCs w:val="13"/>
        <w:lang w:val="es-MX"/>
      </w:rPr>
      <w:t>Sección Tercera</w:t>
    </w:r>
  </w:p>
  <w:p w:rsidR="00550210" w:rsidRDefault="00C27F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37AD2"/>
    <w:multiLevelType w:val="hybridMultilevel"/>
    <w:tmpl w:val="7B50444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ED213ED"/>
    <w:multiLevelType w:val="hybridMultilevel"/>
    <w:tmpl w:val="4AC26C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7A"/>
    <w:rsid w:val="00000D2B"/>
    <w:rsid w:val="00000DF2"/>
    <w:rsid w:val="00022D36"/>
    <w:rsid w:val="00036E39"/>
    <w:rsid w:val="00042199"/>
    <w:rsid w:val="0005777A"/>
    <w:rsid w:val="00066A91"/>
    <w:rsid w:val="000F39E6"/>
    <w:rsid w:val="000F64E7"/>
    <w:rsid w:val="00132B7B"/>
    <w:rsid w:val="001549AA"/>
    <w:rsid w:val="0019170C"/>
    <w:rsid w:val="001921D3"/>
    <w:rsid w:val="001A0776"/>
    <w:rsid w:val="00257960"/>
    <w:rsid w:val="002952B5"/>
    <w:rsid w:val="00297B2B"/>
    <w:rsid w:val="002A6D59"/>
    <w:rsid w:val="002B76E8"/>
    <w:rsid w:val="002C5AEA"/>
    <w:rsid w:val="002E588C"/>
    <w:rsid w:val="002F16F3"/>
    <w:rsid w:val="00313C76"/>
    <w:rsid w:val="00326395"/>
    <w:rsid w:val="00334792"/>
    <w:rsid w:val="00350AF1"/>
    <w:rsid w:val="00362CC7"/>
    <w:rsid w:val="003806E6"/>
    <w:rsid w:val="00392A6C"/>
    <w:rsid w:val="00395226"/>
    <w:rsid w:val="003B6F7A"/>
    <w:rsid w:val="003F454E"/>
    <w:rsid w:val="00465E86"/>
    <w:rsid w:val="0048331D"/>
    <w:rsid w:val="00487FA6"/>
    <w:rsid w:val="00490EFC"/>
    <w:rsid w:val="004967AE"/>
    <w:rsid w:val="004A6885"/>
    <w:rsid w:val="004F1793"/>
    <w:rsid w:val="004F54D3"/>
    <w:rsid w:val="004F7EEA"/>
    <w:rsid w:val="0050747C"/>
    <w:rsid w:val="005C6DC7"/>
    <w:rsid w:val="005C718B"/>
    <w:rsid w:val="005E152C"/>
    <w:rsid w:val="005E48DF"/>
    <w:rsid w:val="006006D2"/>
    <w:rsid w:val="00602156"/>
    <w:rsid w:val="00614901"/>
    <w:rsid w:val="00624646"/>
    <w:rsid w:val="00640524"/>
    <w:rsid w:val="00647A9D"/>
    <w:rsid w:val="0065761F"/>
    <w:rsid w:val="006A63F7"/>
    <w:rsid w:val="006E6753"/>
    <w:rsid w:val="006E7BDD"/>
    <w:rsid w:val="00700E47"/>
    <w:rsid w:val="00722C4B"/>
    <w:rsid w:val="007273C9"/>
    <w:rsid w:val="0073348F"/>
    <w:rsid w:val="0073626D"/>
    <w:rsid w:val="00752EDC"/>
    <w:rsid w:val="007543C3"/>
    <w:rsid w:val="00782144"/>
    <w:rsid w:val="007C3F4F"/>
    <w:rsid w:val="007D3B03"/>
    <w:rsid w:val="007F62A8"/>
    <w:rsid w:val="00803E8E"/>
    <w:rsid w:val="00820FB7"/>
    <w:rsid w:val="00823F14"/>
    <w:rsid w:val="00832241"/>
    <w:rsid w:val="00845790"/>
    <w:rsid w:val="00862288"/>
    <w:rsid w:val="008711F6"/>
    <w:rsid w:val="0087259C"/>
    <w:rsid w:val="008A6CA6"/>
    <w:rsid w:val="008B6016"/>
    <w:rsid w:val="009149E6"/>
    <w:rsid w:val="009205C6"/>
    <w:rsid w:val="00934A99"/>
    <w:rsid w:val="0094277A"/>
    <w:rsid w:val="009E2850"/>
    <w:rsid w:val="00A00FCE"/>
    <w:rsid w:val="00A1153B"/>
    <w:rsid w:val="00A42C86"/>
    <w:rsid w:val="00A45B17"/>
    <w:rsid w:val="00A5722F"/>
    <w:rsid w:val="00A63921"/>
    <w:rsid w:val="00AA5E70"/>
    <w:rsid w:val="00AE24F9"/>
    <w:rsid w:val="00AE584D"/>
    <w:rsid w:val="00AF6097"/>
    <w:rsid w:val="00B17E3F"/>
    <w:rsid w:val="00B476AB"/>
    <w:rsid w:val="00B5038C"/>
    <w:rsid w:val="00B504F1"/>
    <w:rsid w:val="00B514E2"/>
    <w:rsid w:val="00B558FD"/>
    <w:rsid w:val="00B9419C"/>
    <w:rsid w:val="00BB5083"/>
    <w:rsid w:val="00BD404F"/>
    <w:rsid w:val="00C27F26"/>
    <w:rsid w:val="00C335D8"/>
    <w:rsid w:val="00C70F2A"/>
    <w:rsid w:val="00C83C97"/>
    <w:rsid w:val="00C87121"/>
    <w:rsid w:val="00C952E5"/>
    <w:rsid w:val="00CA5D20"/>
    <w:rsid w:val="00CE11B9"/>
    <w:rsid w:val="00D03FBE"/>
    <w:rsid w:val="00D10E77"/>
    <w:rsid w:val="00D15A71"/>
    <w:rsid w:val="00D43F06"/>
    <w:rsid w:val="00DB209C"/>
    <w:rsid w:val="00DE644E"/>
    <w:rsid w:val="00E13206"/>
    <w:rsid w:val="00E54675"/>
    <w:rsid w:val="00E6753B"/>
    <w:rsid w:val="00EA1D63"/>
    <w:rsid w:val="00EB0AE4"/>
    <w:rsid w:val="00ED027F"/>
    <w:rsid w:val="00EE202D"/>
    <w:rsid w:val="00EF1DE4"/>
    <w:rsid w:val="00F07DEB"/>
    <w:rsid w:val="00F31A6F"/>
    <w:rsid w:val="00F9054B"/>
    <w:rsid w:val="00FD2823"/>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7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7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77A"/>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semiHidden/>
    <w:unhideWhenUsed/>
    <w:rsid w:val="0005777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semiHidden/>
    <w:rsid w:val="0005777A"/>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
    <w:basedOn w:val="Fuentedeprrafopredeter"/>
    <w:unhideWhenUsed/>
    <w:rsid w:val="0005777A"/>
    <w:rPr>
      <w:vertAlign w:val="superscript"/>
    </w:rPr>
  </w:style>
  <w:style w:type="paragraph" w:styleId="Sinespaciado">
    <w:name w:val="No Spacing"/>
    <w:uiPriority w:val="1"/>
    <w:qFormat/>
    <w:rsid w:val="0005777A"/>
    <w:pPr>
      <w:spacing w:after="0" w:line="240" w:lineRule="auto"/>
    </w:pPr>
  </w:style>
  <w:style w:type="paragraph" w:styleId="Prrafodelista">
    <w:name w:val="List Paragraph"/>
    <w:basedOn w:val="Normal"/>
    <w:uiPriority w:val="34"/>
    <w:qFormat/>
    <w:rsid w:val="0005777A"/>
    <w:pPr>
      <w:ind w:left="720"/>
      <w:contextualSpacing/>
    </w:pPr>
  </w:style>
  <w:style w:type="paragraph" w:styleId="Textodeglobo">
    <w:name w:val="Balloon Text"/>
    <w:basedOn w:val="Normal"/>
    <w:link w:val="TextodegloboCar"/>
    <w:uiPriority w:val="99"/>
    <w:semiHidden/>
    <w:unhideWhenUsed/>
    <w:rsid w:val="000577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77A"/>
    <w:rPr>
      <w:rFonts w:ascii="Tahoma" w:hAnsi="Tahoma" w:cs="Tahoma"/>
      <w:sz w:val="16"/>
      <w:szCs w:val="16"/>
    </w:rPr>
  </w:style>
  <w:style w:type="paragraph" w:styleId="Piedepgina">
    <w:name w:val="footer"/>
    <w:basedOn w:val="Normal"/>
    <w:link w:val="PiedepginaCar"/>
    <w:uiPriority w:val="99"/>
    <w:unhideWhenUsed/>
    <w:rsid w:val="004F1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7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7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77A"/>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semiHidden/>
    <w:unhideWhenUsed/>
    <w:rsid w:val="0005777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semiHidden/>
    <w:rsid w:val="0005777A"/>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
    <w:basedOn w:val="Fuentedeprrafopredeter"/>
    <w:unhideWhenUsed/>
    <w:rsid w:val="0005777A"/>
    <w:rPr>
      <w:vertAlign w:val="superscript"/>
    </w:rPr>
  </w:style>
  <w:style w:type="paragraph" w:styleId="Sinespaciado">
    <w:name w:val="No Spacing"/>
    <w:uiPriority w:val="1"/>
    <w:qFormat/>
    <w:rsid w:val="0005777A"/>
    <w:pPr>
      <w:spacing w:after="0" w:line="240" w:lineRule="auto"/>
    </w:pPr>
  </w:style>
  <w:style w:type="paragraph" w:styleId="Prrafodelista">
    <w:name w:val="List Paragraph"/>
    <w:basedOn w:val="Normal"/>
    <w:uiPriority w:val="34"/>
    <w:qFormat/>
    <w:rsid w:val="0005777A"/>
    <w:pPr>
      <w:ind w:left="720"/>
      <w:contextualSpacing/>
    </w:pPr>
  </w:style>
  <w:style w:type="paragraph" w:styleId="Textodeglobo">
    <w:name w:val="Balloon Text"/>
    <w:basedOn w:val="Normal"/>
    <w:link w:val="TextodegloboCar"/>
    <w:uiPriority w:val="99"/>
    <w:semiHidden/>
    <w:unhideWhenUsed/>
    <w:rsid w:val="000577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77A"/>
    <w:rPr>
      <w:rFonts w:ascii="Tahoma" w:hAnsi="Tahoma" w:cs="Tahoma"/>
      <w:sz w:val="16"/>
      <w:szCs w:val="16"/>
    </w:rPr>
  </w:style>
  <w:style w:type="paragraph" w:styleId="Piedepgina">
    <w:name w:val="footer"/>
    <w:basedOn w:val="Normal"/>
    <w:link w:val="PiedepginaCar"/>
    <w:uiPriority w:val="99"/>
    <w:unhideWhenUsed/>
    <w:rsid w:val="004F1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dcterms:created xsi:type="dcterms:W3CDTF">2015-03-17T21:54:00Z</dcterms:created>
  <dcterms:modified xsi:type="dcterms:W3CDTF">2015-03-17T21:54:00Z</dcterms:modified>
</cp:coreProperties>
</file>