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2E93" w:rsidRDefault="00682E93" w:rsidP="00682E93">
      <w:pPr>
        <w:rPr>
          <w:lang w:val="es-ES"/>
        </w:rPr>
      </w:pPr>
      <w:r>
        <w:rPr>
          <w:lang w:val="es-ES"/>
        </w:rPr>
        <w:t>Señora</w:t>
      </w:r>
    </w:p>
    <w:p w:rsidR="00682E93" w:rsidRDefault="00682E93" w:rsidP="00682E93">
      <w:pPr>
        <w:rPr>
          <w:lang w:val="es-ES"/>
        </w:rPr>
      </w:pPr>
      <w:r>
        <w:rPr>
          <w:lang w:val="es-ES"/>
        </w:rPr>
        <w:t>JUEZ TERCERA DE FAMILIA DE VALLEDUPAR</w:t>
      </w:r>
    </w:p>
    <w:p w:rsidR="00682E93" w:rsidRDefault="00682E93" w:rsidP="00682E93">
      <w:pPr>
        <w:rPr>
          <w:lang w:val="es-ES"/>
        </w:rPr>
      </w:pPr>
      <w:r>
        <w:rPr>
          <w:lang w:val="es-ES"/>
        </w:rPr>
        <w:t>E.                  S.                      D.</w:t>
      </w:r>
    </w:p>
    <w:p w:rsidR="00682E93" w:rsidRDefault="00682E93" w:rsidP="00682E93">
      <w:pPr>
        <w:rPr>
          <w:lang w:val="es-ES"/>
        </w:rPr>
      </w:pPr>
      <w:r>
        <w:rPr>
          <w:lang w:val="es-ES"/>
        </w:rPr>
        <w:t>Ref: Proceso de liquidación de sociedad conyugal</w:t>
      </w:r>
    </w:p>
    <w:p w:rsidR="00682E93" w:rsidRDefault="00682E93" w:rsidP="00682E93">
      <w:pPr>
        <w:rPr>
          <w:lang w:val="es-ES"/>
        </w:rPr>
      </w:pPr>
      <w:r>
        <w:rPr>
          <w:lang w:val="es-ES"/>
        </w:rPr>
        <w:t xml:space="preserve">         Dte: María Isabel Buelvas Vides</w:t>
      </w:r>
    </w:p>
    <w:p w:rsidR="00682E93" w:rsidRDefault="00682E93" w:rsidP="00682E93">
      <w:pPr>
        <w:rPr>
          <w:lang w:val="es-ES"/>
        </w:rPr>
      </w:pPr>
      <w:r>
        <w:rPr>
          <w:lang w:val="es-ES"/>
        </w:rPr>
        <w:t xml:space="preserve">         Ddo: José Francisco González Julio  </w:t>
      </w:r>
    </w:p>
    <w:p w:rsidR="00682E93" w:rsidRDefault="00682E93" w:rsidP="00682E93">
      <w:pPr>
        <w:rPr>
          <w:lang w:val="es-ES"/>
        </w:rPr>
      </w:pPr>
      <w:r>
        <w:rPr>
          <w:lang w:val="es-ES"/>
        </w:rPr>
        <w:t xml:space="preserve">         Rad: 2021-00312</w:t>
      </w:r>
    </w:p>
    <w:p w:rsidR="00682E93" w:rsidRDefault="00682E93" w:rsidP="00682E93">
      <w:pPr>
        <w:rPr>
          <w:lang w:val="es-ES"/>
        </w:rPr>
      </w:pPr>
      <w:r>
        <w:rPr>
          <w:lang w:val="es-ES"/>
        </w:rPr>
        <w:t xml:space="preserve">         Asunto. </w:t>
      </w:r>
      <w:r>
        <w:rPr>
          <w:lang w:val="es-ES"/>
        </w:rPr>
        <w:t xml:space="preserve">Recurso de </w:t>
      </w:r>
      <w:r w:rsidR="00B57856">
        <w:rPr>
          <w:lang w:val="es-ES"/>
        </w:rPr>
        <w:t>reposición</w:t>
      </w:r>
      <w:r>
        <w:rPr>
          <w:lang w:val="es-ES"/>
        </w:rPr>
        <w:t>.</w:t>
      </w:r>
    </w:p>
    <w:p w:rsidR="00682E93" w:rsidRDefault="00682E93" w:rsidP="00682E93">
      <w:pPr>
        <w:rPr>
          <w:lang w:val="es-ES"/>
        </w:rPr>
      </w:pPr>
    </w:p>
    <w:p w:rsidR="00682E93" w:rsidRDefault="00682E93" w:rsidP="00BD25E8">
      <w:pPr>
        <w:jc w:val="both"/>
        <w:rPr>
          <w:lang w:val="es-ES"/>
        </w:rPr>
      </w:pPr>
      <w:r>
        <w:rPr>
          <w:lang w:val="es-ES"/>
        </w:rPr>
        <w:t xml:space="preserve">Misael de Jesús Maestre Ramos, mayor de edad, domiciliado en la ciudad de Valledupar, identificado civil y profesionalmente como aparece al pie de mi correspondiente firma, obrando en mi calidad de apoderado especial de la </w:t>
      </w:r>
      <w:r w:rsidR="00BD25E8">
        <w:rPr>
          <w:lang w:val="es-ES"/>
        </w:rPr>
        <w:t xml:space="preserve">parte actora en el proceso de la referencia, atentamente llego a su despacho encontrándome dentro del termino legal con el fin de interponer el recurso de </w:t>
      </w:r>
      <w:r w:rsidR="009D176D">
        <w:rPr>
          <w:lang w:val="es-ES"/>
        </w:rPr>
        <w:t>reposición</w:t>
      </w:r>
      <w:r w:rsidR="00BD25E8">
        <w:rPr>
          <w:lang w:val="es-ES"/>
        </w:rPr>
        <w:t xml:space="preserve"> para que se modifique </w:t>
      </w:r>
      <w:r w:rsidR="00B155DD">
        <w:rPr>
          <w:lang w:val="es-ES"/>
        </w:rPr>
        <w:t>el auto inadmisorio de fecha 10 de agosto de 2021, que fue notificado por estado el 11 de agosto de la misma anualidad, mi inconformidad radica en lo siguiente.</w:t>
      </w:r>
    </w:p>
    <w:p w:rsidR="00B155DD" w:rsidRDefault="00B155DD" w:rsidP="00BD25E8">
      <w:pPr>
        <w:jc w:val="both"/>
        <w:rPr>
          <w:lang w:val="es-ES"/>
        </w:rPr>
      </w:pPr>
      <w:r>
        <w:rPr>
          <w:lang w:val="es-ES"/>
        </w:rPr>
        <w:t>En el numeral 4 del citado auto</w:t>
      </w:r>
      <w:r w:rsidR="00BB180B">
        <w:rPr>
          <w:lang w:val="es-ES"/>
        </w:rPr>
        <w:t xml:space="preserve"> dice “No acredita haber remitido simultáneamente con la solicitud copia de ella y de sus anexos al señor </w:t>
      </w:r>
      <w:r w:rsidR="009D176D">
        <w:rPr>
          <w:lang w:val="es-ES"/>
        </w:rPr>
        <w:t>José</w:t>
      </w:r>
      <w:r w:rsidR="00BB180B">
        <w:rPr>
          <w:lang w:val="es-ES"/>
        </w:rPr>
        <w:t xml:space="preserve"> Francisco </w:t>
      </w:r>
      <w:r w:rsidR="009D176D">
        <w:rPr>
          <w:lang w:val="es-ES"/>
        </w:rPr>
        <w:t>González</w:t>
      </w:r>
      <w:r w:rsidR="00BB180B">
        <w:rPr>
          <w:lang w:val="es-ES"/>
        </w:rPr>
        <w:t xml:space="preserve"> Julio por medio electrónico, en caso de ignorar este como lo afirma, a la dirección física allegada debiéndose completar la notificación con el </w:t>
      </w:r>
      <w:r w:rsidR="009D176D">
        <w:rPr>
          <w:lang w:val="es-ES"/>
        </w:rPr>
        <w:t>envío</w:t>
      </w:r>
      <w:r w:rsidR="00BB180B">
        <w:rPr>
          <w:lang w:val="es-ES"/>
        </w:rPr>
        <w:t xml:space="preserve"> de</w:t>
      </w:r>
      <w:r w:rsidR="00FD1756">
        <w:rPr>
          <w:lang w:val="es-ES"/>
        </w:rPr>
        <w:t>l</w:t>
      </w:r>
      <w:r w:rsidR="00BB180B">
        <w:rPr>
          <w:lang w:val="es-ES"/>
        </w:rPr>
        <w:t xml:space="preserve"> auto admisorio en su oportunidad; por lo tanto, es necesario tener certeza que fue recibido en el sitio de destino, porque puede ocurrir una devolución y queda sin practicarse esa diligencia como lo establece la ley….”.</w:t>
      </w:r>
    </w:p>
    <w:p w:rsidR="007A46B1" w:rsidRPr="007A46B1" w:rsidRDefault="00BB180B" w:rsidP="00BD25E8">
      <w:pPr>
        <w:jc w:val="both"/>
        <w:rPr>
          <w:lang w:val="es-ES"/>
        </w:rPr>
      </w:pPr>
      <w:r>
        <w:rPr>
          <w:lang w:val="es-ES"/>
        </w:rPr>
        <w:t xml:space="preserve">La base de mi discrepancia la fundamento en el articulo 6 del decreto 806 de 2020, </w:t>
      </w:r>
      <w:r w:rsidR="00471772">
        <w:rPr>
          <w:lang w:val="es-ES"/>
        </w:rPr>
        <w:t xml:space="preserve">inciso cuarto que dice “En cualquier </w:t>
      </w:r>
      <w:r w:rsidR="009D176D">
        <w:rPr>
          <w:lang w:val="es-ES"/>
        </w:rPr>
        <w:t>jurisdicción</w:t>
      </w:r>
      <w:r w:rsidR="00471772">
        <w:rPr>
          <w:lang w:val="es-ES"/>
        </w:rPr>
        <w:t>, incluido el proceso arbitral y las autoridades administrativas que ejerzan</w:t>
      </w:r>
      <w:r w:rsidR="00FC649F">
        <w:rPr>
          <w:lang w:val="es-ES"/>
        </w:rPr>
        <w:t xml:space="preserve"> funciones jurisdiccionales, </w:t>
      </w:r>
      <w:r w:rsidR="00FC649F">
        <w:rPr>
          <w:u w:val="single"/>
          <w:lang w:val="es-ES"/>
        </w:rPr>
        <w:t>salvo cuando se soliciten medidas cautelares previas</w:t>
      </w:r>
      <w:r w:rsidR="008460FD">
        <w:rPr>
          <w:u w:val="single"/>
          <w:lang w:val="es-ES"/>
        </w:rPr>
        <w:t>…”</w:t>
      </w:r>
      <w:r w:rsidR="007A46B1">
        <w:rPr>
          <w:u w:val="single"/>
          <w:lang w:val="es-ES"/>
        </w:rPr>
        <w:t xml:space="preserve"> </w:t>
      </w:r>
      <w:r w:rsidR="007A46B1" w:rsidRPr="007A46B1">
        <w:rPr>
          <w:lang w:val="es-ES"/>
        </w:rPr>
        <w:t>(subrayado nuestro).</w:t>
      </w:r>
    </w:p>
    <w:p w:rsidR="007A46B1" w:rsidRDefault="007A46B1" w:rsidP="00BD25E8">
      <w:pPr>
        <w:jc w:val="both"/>
        <w:rPr>
          <w:lang w:val="es-ES"/>
        </w:rPr>
      </w:pPr>
      <w:r w:rsidRPr="007A46B1">
        <w:rPr>
          <w:lang w:val="es-ES"/>
        </w:rPr>
        <w:t xml:space="preserve">En el caso que ocupa nuestra atención </w:t>
      </w:r>
      <w:r w:rsidR="001D56FE">
        <w:rPr>
          <w:lang w:val="es-ES"/>
        </w:rPr>
        <w:t>existen medidas cautelares previas, tal como se solicito en el numeral tercero del acápite de las peticiones</w:t>
      </w:r>
      <w:r w:rsidR="00852EC1">
        <w:rPr>
          <w:lang w:val="es-ES"/>
        </w:rPr>
        <w:t>.</w:t>
      </w:r>
    </w:p>
    <w:p w:rsidR="00852EC1" w:rsidRDefault="00852EC1" w:rsidP="00BD25E8">
      <w:pPr>
        <w:jc w:val="both"/>
        <w:rPr>
          <w:lang w:val="es-ES"/>
        </w:rPr>
      </w:pPr>
      <w:r>
        <w:rPr>
          <w:lang w:val="es-ES"/>
        </w:rPr>
        <w:t xml:space="preserve">Por lo anterior solicito que se revoque </w:t>
      </w:r>
      <w:r w:rsidR="00A314D9">
        <w:rPr>
          <w:lang w:val="es-ES"/>
        </w:rPr>
        <w:t xml:space="preserve">este numeral, ya que </w:t>
      </w:r>
      <w:r w:rsidR="009B49AD">
        <w:rPr>
          <w:lang w:val="es-ES"/>
        </w:rPr>
        <w:t>a la luz del decreto 806 de 2020 inciso cuarto</w:t>
      </w:r>
      <w:r w:rsidR="008557EF">
        <w:rPr>
          <w:lang w:val="es-ES"/>
        </w:rPr>
        <w:t xml:space="preserve">, no se puede exigir el </w:t>
      </w:r>
      <w:r w:rsidR="009D176D">
        <w:rPr>
          <w:lang w:val="es-ES"/>
        </w:rPr>
        <w:t>envío</w:t>
      </w:r>
      <w:r w:rsidR="008557EF">
        <w:rPr>
          <w:lang w:val="es-ES"/>
        </w:rPr>
        <w:t xml:space="preserve"> simultaneo de la radicación de la demanda con el </w:t>
      </w:r>
      <w:r w:rsidR="009D176D">
        <w:rPr>
          <w:lang w:val="es-ES"/>
        </w:rPr>
        <w:t>envío</w:t>
      </w:r>
      <w:r w:rsidR="008557EF">
        <w:rPr>
          <w:lang w:val="es-ES"/>
        </w:rPr>
        <w:t xml:space="preserve"> de la misma al demandado, ya que no se han practicado las medidas cautelares previas solicitadas.</w:t>
      </w:r>
    </w:p>
    <w:p w:rsidR="008557EF" w:rsidRDefault="008557EF" w:rsidP="00BD25E8">
      <w:pPr>
        <w:jc w:val="both"/>
        <w:rPr>
          <w:lang w:val="es-ES"/>
        </w:rPr>
      </w:pPr>
      <w:r>
        <w:rPr>
          <w:lang w:val="es-ES"/>
        </w:rPr>
        <w:t xml:space="preserve">Según el </w:t>
      </w:r>
      <w:r w:rsidR="009D176D">
        <w:rPr>
          <w:lang w:val="es-ES"/>
        </w:rPr>
        <w:t>artículo</w:t>
      </w:r>
      <w:r>
        <w:rPr>
          <w:lang w:val="es-ES"/>
        </w:rPr>
        <w:t xml:space="preserve"> 598 del código general del proceso. Medidas cautelares en procesos de familia</w:t>
      </w:r>
      <w:r w:rsidR="00D6525D">
        <w:rPr>
          <w:lang w:val="es-ES"/>
        </w:rPr>
        <w:t>, se admiten estas medidas cuando se trate entre otras liquidaciones de sociedades conyugales, en el numeral primero dice “cualquiera de las partes podrá pedir embargo y secuestro de los bienes que puedan ser objetos de gananciales y que</w:t>
      </w:r>
      <w:r w:rsidR="00FD1756">
        <w:rPr>
          <w:lang w:val="es-ES"/>
        </w:rPr>
        <w:t xml:space="preserve"> si</w:t>
      </w:r>
      <w:r w:rsidR="00D6525D">
        <w:rPr>
          <w:lang w:val="es-ES"/>
        </w:rPr>
        <w:t xml:space="preserve"> </w:t>
      </w:r>
      <w:r w:rsidR="00FD1756">
        <w:rPr>
          <w:lang w:val="es-ES"/>
        </w:rPr>
        <w:t>estuvieren en cabeza de la otra”</w:t>
      </w:r>
      <w:r w:rsidR="003F7E20">
        <w:rPr>
          <w:lang w:val="es-ES"/>
        </w:rPr>
        <w:t>.</w:t>
      </w:r>
    </w:p>
    <w:p w:rsidR="003F7E20" w:rsidRDefault="003F7E20" w:rsidP="00BD25E8">
      <w:pPr>
        <w:jc w:val="both"/>
        <w:rPr>
          <w:lang w:val="es-ES"/>
        </w:rPr>
      </w:pPr>
    </w:p>
    <w:p w:rsidR="003F7E20" w:rsidRPr="007A46B1" w:rsidRDefault="003F7E20" w:rsidP="00BD25E8">
      <w:pPr>
        <w:jc w:val="both"/>
        <w:rPr>
          <w:b/>
          <w:bCs/>
          <w:lang w:val="es-ES"/>
        </w:rPr>
      </w:pPr>
      <w:r>
        <w:rPr>
          <w:lang w:val="es-ES"/>
        </w:rPr>
        <w:t>Por todo lo anterior</w:t>
      </w:r>
      <w:r w:rsidR="000C287A">
        <w:rPr>
          <w:lang w:val="es-ES"/>
        </w:rPr>
        <w:t xml:space="preserve"> solicito se reponga parcialmente el auto revocando el numeral cuarto del mismo. </w:t>
      </w:r>
    </w:p>
    <w:p w:rsidR="00682E93" w:rsidRDefault="00682E93" w:rsidP="00682E93">
      <w:pPr>
        <w:jc w:val="both"/>
        <w:rPr>
          <w:lang w:val="es-ES"/>
        </w:rPr>
      </w:pPr>
    </w:p>
    <w:p w:rsidR="00682E93" w:rsidRDefault="00682E93" w:rsidP="00682E93">
      <w:pPr>
        <w:jc w:val="both"/>
        <w:rPr>
          <w:lang w:val="es-ES"/>
        </w:rPr>
      </w:pPr>
      <w:r>
        <w:rPr>
          <w:lang w:val="es-ES"/>
        </w:rPr>
        <w:t>De u</w:t>
      </w:r>
      <w:r w:rsidR="000C287A">
        <w:rPr>
          <w:lang w:val="es-ES"/>
        </w:rPr>
        <w:t>ste</w:t>
      </w:r>
      <w:bookmarkStart w:id="0" w:name="_GoBack"/>
      <w:bookmarkEnd w:id="0"/>
      <w:r>
        <w:rPr>
          <w:lang w:val="es-ES"/>
        </w:rPr>
        <w:t>d, atentamente,</w:t>
      </w:r>
    </w:p>
    <w:p w:rsidR="00682E93" w:rsidRDefault="00682E93" w:rsidP="00682E93">
      <w:pPr>
        <w:jc w:val="both"/>
        <w:rPr>
          <w:lang w:val="es-ES"/>
        </w:rPr>
      </w:pPr>
    </w:p>
    <w:p w:rsidR="00682E93" w:rsidRDefault="00682E93" w:rsidP="00682E93">
      <w:pPr>
        <w:jc w:val="both"/>
        <w:rPr>
          <w:lang w:val="es-ES"/>
        </w:rPr>
      </w:pPr>
      <w:r>
        <w:rPr>
          <w:lang w:val="es-ES"/>
        </w:rPr>
        <w:t>Misael de Jesús Maestre Ramos</w:t>
      </w:r>
    </w:p>
    <w:p w:rsidR="00682E93" w:rsidRDefault="00682E93" w:rsidP="00682E93">
      <w:pPr>
        <w:jc w:val="both"/>
        <w:rPr>
          <w:lang w:val="es-ES"/>
        </w:rPr>
      </w:pPr>
      <w:r>
        <w:rPr>
          <w:lang w:val="es-ES"/>
        </w:rPr>
        <w:t>C.C. # 77.010.336 de Valledupar</w:t>
      </w:r>
    </w:p>
    <w:p w:rsidR="00682E93" w:rsidRDefault="00682E93" w:rsidP="00682E93">
      <w:pPr>
        <w:jc w:val="both"/>
        <w:rPr>
          <w:lang w:val="es-ES"/>
        </w:rPr>
      </w:pPr>
      <w:r>
        <w:rPr>
          <w:lang w:val="es-ES"/>
        </w:rPr>
        <w:t>T.P. # 66.875 del C.S. de la J.</w:t>
      </w:r>
    </w:p>
    <w:p w:rsidR="00682E93" w:rsidRDefault="00682E93" w:rsidP="00682E93">
      <w:pPr>
        <w:rPr>
          <w:lang w:val="es-ES"/>
        </w:rPr>
      </w:pPr>
    </w:p>
    <w:p w:rsidR="004D2E16" w:rsidRDefault="004D2E16"/>
    <w:sectPr w:rsidR="004D2E16" w:rsidSect="00682E9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93"/>
    <w:rsid w:val="000C287A"/>
    <w:rsid w:val="001D56FE"/>
    <w:rsid w:val="003A2AB5"/>
    <w:rsid w:val="003F7E20"/>
    <w:rsid w:val="00471772"/>
    <w:rsid w:val="004D2E16"/>
    <w:rsid w:val="0062539A"/>
    <w:rsid w:val="00682E93"/>
    <w:rsid w:val="007A46B1"/>
    <w:rsid w:val="008460FD"/>
    <w:rsid w:val="00852EC1"/>
    <w:rsid w:val="008557EF"/>
    <w:rsid w:val="009B49AD"/>
    <w:rsid w:val="009D176D"/>
    <w:rsid w:val="00A314D9"/>
    <w:rsid w:val="00B155DD"/>
    <w:rsid w:val="00B57856"/>
    <w:rsid w:val="00BB180B"/>
    <w:rsid w:val="00BD25E8"/>
    <w:rsid w:val="00C06E62"/>
    <w:rsid w:val="00D6525D"/>
    <w:rsid w:val="00FC649F"/>
    <w:rsid w:val="00FD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7DA1D4"/>
  <w15:chartTrackingRefBased/>
  <w15:docId w15:val="{37EF1727-6EFB-4605-AFCA-02A58620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E9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72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FERRO</dc:creator>
  <cp:keywords/>
  <dc:description/>
  <cp:lastModifiedBy>FABIOLA FERRO</cp:lastModifiedBy>
  <cp:revision>2</cp:revision>
  <dcterms:created xsi:type="dcterms:W3CDTF">2021-08-13T20:49:00Z</dcterms:created>
  <dcterms:modified xsi:type="dcterms:W3CDTF">2021-08-13T20:49:00Z</dcterms:modified>
</cp:coreProperties>
</file>