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384C" w14:textId="77777777" w:rsidR="00BC1D46" w:rsidRPr="00BF62E9" w:rsidRDefault="000259E5" w:rsidP="009549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573466">
        <w:rPr>
          <w:rFonts w:ascii="Verdana" w:hAnsi="Verdana" w:cs="Tahoma"/>
          <w:b/>
          <w:color w:val="262626" w:themeColor="text1" w:themeTint="D9"/>
          <w:sz w:val="18"/>
          <w:szCs w:val="18"/>
        </w:rPr>
        <w:t xml:space="preserve">Constancia: </w:t>
      </w:r>
      <w:r w:rsidR="000502E0" w:rsidRPr="00573466">
        <w:rPr>
          <w:rFonts w:ascii="Verdana" w:hAnsi="Verdana" w:cs="Tahoma"/>
          <w:color w:val="262626" w:themeColor="text1" w:themeTint="D9"/>
          <w:sz w:val="18"/>
          <w:szCs w:val="18"/>
        </w:rPr>
        <w:t xml:space="preserve">Manizales, </w:t>
      </w:r>
      <w:r w:rsidR="009D2E01">
        <w:rPr>
          <w:rFonts w:ascii="Verdana" w:hAnsi="Verdana" w:cs="Tahoma"/>
          <w:color w:val="262626" w:themeColor="text1" w:themeTint="D9"/>
          <w:sz w:val="18"/>
          <w:szCs w:val="18"/>
        </w:rPr>
        <w:t>27</w:t>
      </w:r>
      <w:r w:rsidR="00963EEB">
        <w:rPr>
          <w:rFonts w:ascii="Verdana" w:hAnsi="Verdana" w:cs="Tahoma"/>
          <w:color w:val="262626" w:themeColor="text1" w:themeTint="D9"/>
          <w:sz w:val="18"/>
          <w:szCs w:val="18"/>
        </w:rPr>
        <w:t xml:space="preserve"> </w:t>
      </w:r>
      <w:r w:rsidR="000502E0" w:rsidRPr="00573466">
        <w:rPr>
          <w:rFonts w:ascii="Verdana" w:hAnsi="Verdana" w:cs="Tahoma"/>
          <w:color w:val="262626" w:themeColor="text1" w:themeTint="D9"/>
          <w:sz w:val="18"/>
          <w:szCs w:val="18"/>
        </w:rPr>
        <w:t xml:space="preserve">de </w:t>
      </w:r>
      <w:r w:rsidR="009D2E01">
        <w:rPr>
          <w:rFonts w:ascii="Verdana" w:hAnsi="Verdana" w:cs="Tahoma"/>
          <w:color w:val="262626" w:themeColor="text1" w:themeTint="D9"/>
          <w:sz w:val="18"/>
          <w:szCs w:val="18"/>
        </w:rPr>
        <w:t>octubre</w:t>
      </w:r>
      <w:r w:rsidR="00963EEB">
        <w:rPr>
          <w:rFonts w:ascii="Verdana" w:hAnsi="Verdana" w:cs="Tahoma"/>
          <w:color w:val="262626" w:themeColor="text1" w:themeTint="D9"/>
          <w:sz w:val="18"/>
          <w:szCs w:val="18"/>
        </w:rPr>
        <w:t xml:space="preserve"> </w:t>
      </w:r>
      <w:r w:rsidRPr="00573466">
        <w:rPr>
          <w:rFonts w:ascii="Verdana" w:hAnsi="Verdana" w:cs="Tahoma"/>
          <w:color w:val="262626" w:themeColor="text1" w:themeTint="D9"/>
          <w:sz w:val="18"/>
          <w:szCs w:val="18"/>
        </w:rPr>
        <w:t>de 2</w:t>
      </w:r>
      <w:r w:rsidR="006B4B02">
        <w:rPr>
          <w:rFonts w:ascii="Verdana" w:hAnsi="Verdana" w:cs="Tahoma"/>
          <w:color w:val="262626" w:themeColor="text1" w:themeTint="D9"/>
          <w:sz w:val="18"/>
          <w:szCs w:val="18"/>
        </w:rPr>
        <w:t>.</w:t>
      </w:r>
      <w:r w:rsidRPr="00573466">
        <w:rPr>
          <w:rFonts w:ascii="Verdana" w:hAnsi="Verdana" w:cs="Tahoma"/>
          <w:color w:val="262626" w:themeColor="text1" w:themeTint="D9"/>
          <w:sz w:val="18"/>
          <w:szCs w:val="18"/>
        </w:rPr>
        <w:t>0</w:t>
      </w:r>
      <w:r w:rsidR="00A609F0">
        <w:rPr>
          <w:rFonts w:ascii="Verdana" w:hAnsi="Verdana" w:cs="Tahoma"/>
          <w:color w:val="262626" w:themeColor="text1" w:themeTint="D9"/>
          <w:sz w:val="18"/>
          <w:szCs w:val="18"/>
        </w:rPr>
        <w:t>2</w:t>
      </w:r>
      <w:r w:rsidR="00963EEB">
        <w:rPr>
          <w:rFonts w:ascii="Verdana" w:hAnsi="Verdana" w:cs="Tahoma"/>
          <w:color w:val="262626" w:themeColor="text1" w:themeTint="D9"/>
          <w:sz w:val="18"/>
          <w:szCs w:val="18"/>
        </w:rPr>
        <w:t>1</w:t>
      </w:r>
      <w:r w:rsidRPr="00573466">
        <w:rPr>
          <w:rFonts w:ascii="Verdana" w:hAnsi="Verdana" w:cs="Tahoma"/>
          <w:color w:val="262626" w:themeColor="text1" w:themeTint="D9"/>
          <w:sz w:val="18"/>
          <w:szCs w:val="18"/>
        </w:rPr>
        <w:t xml:space="preserve">, </w:t>
      </w:r>
      <w:r w:rsidR="00BC1D46" w:rsidRPr="00BF62E9">
        <w:rPr>
          <w:rFonts w:ascii="Verdana" w:eastAsia="Times New Roman" w:hAnsi="Verdana" w:cs="Segoe UI"/>
          <w:color w:val="262626"/>
          <w:sz w:val="18"/>
          <w:szCs w:val="18"/>
          <w:lang w:eastAsia="es-CO"/>
        </w:rPr>
        <w:t>Manizales, le informo señora Juez</w:t>
      </w:r>
      <w:r w:rsidR="0015307A">
        <w:rPr>
          <w:rFonts w:ascii="Verdana" w:eastAsia="Times New Roman" w:hAnsi="Verdana" w:cs="Segoe UI"/>
          <w:color w:val="262626"/>
          <w:sz w:val="18"/>
          <w:szCs w:val="18"/>
          <w:lang w:eastAsia="es-CO"/>
        </w:rPr>
        <w:t>a</w:t>
      </w:r>
      <w:r w:rsidR="00BC1D46" w:rsidRPr="00BF62E9">
        <w:rPr>
          <w:rFonts w:ascii="Verdana" w:eastAsia="Times New Roman" w:hAnsi="Verdana" w:cs="Segoe UI"/>
          <w:color w:val="262626"/>
          <w:sz w:val="18"/>
          <w:szCs w:val="18"/>
          <w:lang w:eastAsia="es-CO"/>
        </w:rPr>
        <w:t xml:space="preserve">, que el presente proceso pasa a Despacho para resolver sobre el auto autorizando </w:t>
      </w:r>
      <w:r w:rsidR="00F8360A">
        <w:rPr>
          <w:rFonts w:ascii="Verdana" w:eastAsia="Times New Roman" w:hAnsi="Verdana" w:cs="Segoe UI"/>
          <w:color w:val="262626"/>
          <w:sz w:val="18"/>
          <w:szCs w:val="18"/>
          <w:lang w:eastAsia="es-CO"/>
        </w:rPr>
        <w:t xml:space="preserve">notificar </w:t>
      </w:r>
      <w:r w:rsidR="00495AA1">
        <w:rPr>
          <w:rFonts w:ascii="Verdana" w:eastAsia="Times New Roman" w:hAnsi="Verdana" w:cs="Segoe UI"/>
          <w:color w:val="262626"/>
          <w:sz w:val="18"/>
          <w:szCs w:val="18"/>
          <w:lang w:eastAsia="es-CO"/>
        </w:rPr>
        <w:t xml:space="preserve">en la dirección </w:t>
      </w:r>
      <w:r w:rsidR="00F8360A">
        <w:rPr>
          <w:rFonts w:ascii="Verdana" w:eastAsia="Times New Roman" w:hAnsi="Verdana" w:cs="Segoe UI"/>
          <w:color w:val="262626"/>
          <w:sz w:val="18"/>
          <w:szCs w:val="18"/>
          <w:lang w:eastAsia="es-CO"/>
        </w:rPr>
        <w:t>suministrad</w:t>
      </w:r>
      <w:r w:rsidR="00495AA1">
        <w:rPr>
          <w:rFonts w:ascii="Verdana" w:eastAsia="Times New Roman" w:hAnsi="Verdana" w:cs="Segoe UI"/>
          <w:color w:val="262626"/>
          <w:sz w:val="18"/>
          <w:szCs w:val="18"/>
          <w:lang w:eastAsia="es-CO"/>
        </w:rPr>
        <w:t xml:space="preserve">a </w:t>
      </w:r>
      <w:r w:rsidR="00F8360A">
        <w:rPr>
          <w:rFonts w:ascii="Verdana" w:eastAsia="Times New Roman" w:hAnsi="Verdana" w:cs="Segoe UI"/>
          <w:color w:val="262626"/>
          <w:sz w:val="18"/>
          <w:szCs w:val="18"/>
          <w:lang w:eastAsia="es-CO"/>
        </w:rPr>
        <w:t xml:space="preserve">por </w:t>
      </w:r>
      <w:r w:rsidR="002361BD">
        <w:rPr>
          <w:rFonts w:ascii="Verdana" w:eastAsia="Times New Roman" w:hAnsi="Verdana" w:cs="Segoe UI"/>
          <w:color w:val="262626"/>
          <w:sz w:val="18"/>
          <w:szCs w:val="18"/>
          <w:lang w:eastAsia="es-CO"/>
        </w:rPr>
        <w:t>la parte demandante.</w:t>
      </w:r>
    </w:p>
    <w:p w14:paraId="5E49384D" w14:textId="77777777" w:rsidR="0041154E" w:rsidRPr="00573466" w:rsidRDefault="00125E7D" w:rsidP="00125E7D">
      <w:pPr>
        <w:pStyle w:val="Sinespaciado"/>
        <w:jc w:val="both"/>
        <w:rPr>
          <w:rFonts w:ascii="Tahoma" w:hAnsi="Tahoma" w:cs="Tahoma"/>
          <w:color w:val="262626" w:themeColor="text1" w:themeTint="D9"/>
        </w:rPr>
      </w:pPr>
      <w:r>
        <w:rPr>
          <w:rFonts w:ascii="Verdana" w:hAnsi="Verdana" w:cs="Tahoma"/>
          <w:noProof/>
          <w:color w:val="262626" w:themeColor="text1" w:themeTint="D9"/>
          <w:sz w:val="18"/>
          <w:szCs w:val="18"/>
          <w:lang w:eastAsia="es-CO"/>
        </w:rPr>
        <w:drawing>
          <wp:inline distT="0" distB="0" distL="0" distR="0" wp14:anchorId="5E493863" wp14:editId="5E493864">
            <wp:extent cx="1885950" cy="1219200"/>
            <wp:effectExtent l="0" t="0" r="0" b="0"/>
            <wp:docPr id="4" name="Imagen 4" descr="C:\Users\Sistemas\Desktop\FIrmas\firma escribi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s\Desktop\FIrmas\firma escribi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32" cy="121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54E" w:rsidRPr="00573466">
        <w:rPr>
          <w:noProof/>
          <w:color w:val="262626" w:themeColor="text1" w:themeTint="D9"/>
          <w:lang w:eastAsia="es-CO"/>
        </w:rPr>
        <w:drawing>
          <wp:inline distT="0" distB="0" distL="0" distR="0" wp14:anchorId="5E493865" wp14:editId="5E493866">
            <wp:extent cx="838200" cy="767697"/>
            <wp:effectExtent l="0" t="0" r="0" b="0"/>
            <wp:docPr id="1" name="Imagen 1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rama_judic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9384E" w14:textId="77777777" w:rsidR="0041154E" w:rsidRPr="00573466" w:rsidRDefault="0041154E" w:rsidP="0041154E">
      <w:pPr>
        <w:pStyle w:val="Sinespaciado"/>
        <w:jc w:val="center"/>
        <w:rPr>
          <w:rFonts w:ascii="Verdana" w:hAnsi="Verdana" w:cs="Tahoma"/>
          <w:b/>
          <w:color w:val="262626" w:themeColor="text1" w:themeTint="D9"/>
        </w:rPr>
      </w:pPr>
      <w:r w:rsidRPr="00573466">
        <w:rPr>
          <w:rFonts w:ascii="Verdana" w:hAnsi="Verdana" w:cs="Tahoma"/>
          <w:b/>
          <w:color w:val="262626" w:themeColor="text1" w:themeTint="D9"/>
        </w:rPr>
        <w:t>JUZGADO PRIMERO CIVIL MUNICIPAL DE MANIZALES</w:t>
      </w:r>
    </w:p>
    <w:p w14:paraId="5E49384F" w14:textId="77777777" w:rsidR="0041154E" w:rsidRPr="00573466" w:rsidRDefault="0041154E" w:rsidP="0041154E">
      <w:pPr>
        <w:pStyle w:val="Sinespaciado"/>
        <w:jc w:val="center"/>
        <w:rPr>
          <w:rFonts w:ascii="Verdana" w:hAnsi="Verdana"/>
          <w:color w:val="262626" w:themeColor="text1" w:themeTint="D9"/>
        </w:rPr>
      </w:pPr>
      <w:r w:rsidRPr="00573466">
        <w:rPr>
          <w:rFonts w:ascii="Verdana" w:hAnsi="Verdana"/>
          <w:color w:val="262626" w:themeColor="text1" w:themeTint="D9"/>
        </w:rPr>
        <w:t xml:space="preserve"> Manizales,</w:t>
      </w:r>
      <w:r w:rsidR="00ED6995" w:rsidRPr="00573466">
        <w:rPr>
          <w:rFonts w:ascii="Verdana" w:hAnsi="Verdana"/>
          <w:color w:val="262626" w:themeColor="text1" w:themeTint="D9"/>
        </w:rPr>
        <w:t xml:space="preserve"> </w:t>
      </w:r>
      <w:r w:rsidR="009D2E01">
        <w:rPr>
          <w:rFonts w:ascii="Verdana" w:hAnsi="Verdana"/>
          <w:color w:val="262626" w:themeColor="text1" w:themeTint="D9"/>
        </w:rPr>
        <w:t>veintisiete</w:t>
      </w:r>
      <w:r w:rsidR="006737F3">
        <w:rPr>
          <w:rFonts w:ascii="Verdana" w:hAnsi="Verdana"/>
          <w:color w:val="262626" w:themeColor="text1" w:themeTint="D9"/>
        </w:rPr>
        <w:t xml:space="preserve"> </w:t>
      </w:r>
      <w:r w:rsidR="00ED6995" w:rsidRPr="00573466">
        <w:rPr>
          <w:rFonts w:ascii="Verdana" w:hAnsi="Verdana"/>
          <w:color w:val="262626" w:themeColor="text1" w:themeTint="D9"/>
        </w:rPr>
        <w:t>(</w:t>
      </w:r>
      <w:r w:rsidR="009D2E01">
        <w:rPr>
          <w:rFonts w:ascii="Verdana" w:hAnsi="Verdana"/>
          <w:color w:val="262626" w:themeColor="text1" w:themeTint="D9"/>
        </w:rPr>
        <w:t>27</w:t>
      </w:r>
      <w:r w:rsidR="00643178" w:rsidRPr="00573466">
        <w:rPr>
          <w:rFonts w:ascii="Verdana" w:hAnsi="Verdana"/>
          <w:color w:val="262626" w:themeColor="text1" w:themeTint="D9"/>
        </w:rPr>
        <w:t>) de</w:t>
      </w:r>
      <w:r w:rsidR="009D2E01">
        <w:rPr>
          <w:rFonts w:ascii="Verdana" w:hAnsi="Verdana"/>
          <w:color w:val="262626" w:themeColor="text1" w:themeTint="D9"/>
        </w:rPr>
        <w:t xml:space="preserve"> octubre</w:t>
      </w:r>
      <w:r w:rsidR="00F4476F" w:rsidRPr="00573466">
        <w:rPr>
          <w:rFonts w:ascii="Verdana" w:hAnsi="Verdana"/>
          <w:color w:val="262626" w:themeColor="text1" w:themeTint="D9"/>
        </w:rPr>
        <w:t xml:space="preserve"> de dos mil </w:t>
      </w:r>
      <w:r w:rsidR="00A609F0">
        <w:rPr>
          <w:rFonts w:ascii="Verdana" w:hAnsi="Verdana"/>
          <w:color w:val="262626" w:themeColor="text1" w:themeTint="D9"/>
        </w:rPr>
        <w:t>veint</w:t>
      </w:r>
      <w:r w:rsidR="00963EEB">
        <w:rPr>
          <w:rFonts w:ascii="Verdana" w:hAnsi="Verdana"/>
          <w:color w:val="262626" w:themeColor="text1" w:themeTint="D9"/>
        </w:rPr>
        <w:t>iuno</w:t>
      </w:r>
      <w:r w:rsidRPr="00573466">
        <w:rPr>
          <w:rFonts w:ascii="Verdana" w:hAnsi="Verdana"/>
          <w:color w:val="262626" w:themeColor="text1" w:themeTint="D9"/>
        </w:rPr>
        <w:t xml:space="preserve"> (2</w:t>
      </w:r>
      <w:r w:rsidR="006B4B02">
        <w:rPr>
          <w:rFonts w:ascii="Verdana" w:hAnsi="Verdana"/>
          <w:color w:val="262626" w:themeColor="text1" w:themeTint="D9"/>
        </w:rPr>
        <w:t>.</w:t>
      </w:r>
      <w:r w:rsidRPr="00573466">
        <w:rPr>
          <w:rFonts w:ascii="Verdana" w:hAnsi="Verdana"/>
          <w:color w:val="262626" w:themeColor="text1" w:themeTint="D9"/>
        </w:rPr>
        <w:t>0</w:t>
      </w:r>
      <w:r w:rsidR="00A609F0">
        <w:rPr>
          <w:rFonts w:ascii="Verdana" w:hAnsi="Verdana"/>
          <w:color w:val="262626" w:themeColor="text1" w:themeTint="D9"/>
        </w:rPr>
        <w:t>2</w:t>
      </w:r>
      <w:r w:rsidR="00963EEB">
        <w:rPr>
          <w:rFonts w:ascii="Verdana" w:hAnsi="Verdana"/>
          <w:color w:val="262626" w:themeColor="text1" w:themeTint="D9"/>
        </w:rPr>
        <w:t>1</w:t>
      </w:r>
      <w:r w:rsidRPr="00573466">
        <w:rPr>
          <w:rFonts w:ascii="Verdana" w:hAnsi="Verdana"/>
          <w:color w:val="262626" w:themeColor="text1" w:themeTint="D9"/>
        </w:rPr>
        <w:t>)</w:t>
      </w:r>
    </w:p>
    <w:p w14:paraId="5E493850" w14:textId="77777777" w:rsidR="0041154E" w:rsidRPr="00573466" w:rsidRDefault="0041154E" w:rsidP="0041154E">
      <w:pPr>
        <w:pStyle w:val="Sinespaciado"/>
        <w:jc w:val="center"/>
        <w:rPr>
          <w:rFonts w:ascii="Verdana" w:hAnsi="Verdana"/>
          <w:color w:val="262626" w:themeColor="text1" w:themeTint="D9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94"/>
        <w:gridCol w:w="4152"/>
      </w:tblGrid>
      <w:tr w:rsidR="00573466" w:rsidRPr="00573466" w14:paraId="5E493853" w14:textId="77777777" w:rsidTr="00937C02">
        <w:trPr>
          <w:tblCellSpacing w:w="20" w:type="dxa"/>
          <w:jc w:val="center"/>
        </w:trPr>
        <w:tc>
          <w:tcPr>
            <w:tcW w:w="1734" w:type="dxa"/>
          </w:tcPr>
          <w:p w14:paraId="5E493851" w14:textId="77777777" w:rsidR="0041154E" w:rsidRPr="00573466" w:rsidRDefault="0041154E" w:rsidP="00BB6A13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</w:rPr>
            </w:pPr>
            <w:r w:rsidRPr="00573466">
              <w:rPr>
                <w:rFonts w:ascii="Verdana" w:hAnsi="Verdana"/>
                <w:bCs/>
                <w:color w:val="262626" w:themeColor="text1" w:themeTint="D9"/>
                <w:sz w:val="20"/>
              </w:rPr>
              <w:t>RADICADO</w:t>
            </w:r>
          </w:p>
        </w:tc>
        <w:tc>
          <w:tcPr>
            <w:tcW w:w="4092" w:type="dxa"/>
          </w:tcPr>
          <w:p w14:paraId="5E493852" w14:textId="77777777" w:rsidR="0041154E" w:rsidRPr="00573466" w:rsidRDefault="0041154E" w:rsidP="009D2E01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</w:rPr>
            </w:pPr>
            <w:r w:rsidRPr="00573466">
              <w:rPr>
                <w:rFonts w:ascii="Verdana" w:hAnsi="Verdana"/>
                <w:bCs/>
                <w:color w:val="262626" w:themeColor="text1" w:themeTint="D9"/>
                <w:sz w:val="20"/>
              </w:rPr>
              <w:t xml:space="preserve">170014003001 </w:t>
            </w:r>
            <w:r w:rsidRPr="00573466">
              <w:rPr>
                <w:rFonts w:ascii="Verdana" w:hAnsi="Verdana"/>
                <w:b/>
                <w:bCs/>
                <w:color w:val="262626" w:themeColor="text1" w:themeTint="D9"/>
                <w:sz w:val="20"/>
              </w:rPr>
              <w:t>20</w:t>
            </w:r>
            <w:r w:rsidR="00125E7D">
              <w:rPr>
                <w:rFonts w:ascii="Verdana" w:hAnsi="Verdana"/>
                <w:b/>
                <w:bCs/>
                <w:color w:val="262626" w:themeColor="text1" w:themeTint="D9"/>
                <w:sz w:val="20"/>
              </w:rPr>
              <w:t>21</w:t>
            </w:r>
            <w:r w:rsidR="00B315D8">
              <w:rPr>
                <w:rFonts w:ascii="Verdana" w:hAnsi="Verdana"/>
                <w:b/>
                <w:bCs/>
                <w:color w:val="262626" w:themeColor="text1" w:themeTint="D9"/>
                <w:sz w:val="20"/>
              </w:rPr>
              <w:t xml:space="preserve"> </w:t>
            </w:r>
            <w:r w:rsidR="005E0DC2" w:rsidRPr="00573466">
              <w:rPr>
                <w:rFonts w:ascii="Verdana" w:hAnsi="Verdana"/>
                <w:b/>
                <w:bCs/>
                <w:color w:val="262626" w:themeColor="text1" w:themeTint="D9"/>
                <w:sz w:val="20"/>
              </w:rPr>
              <w:t>00</w:t>
            </w:r>
            <w:r w:rsidR="009D2E01">
              <w:rPr>
                <w:rFonts w:ascii="Verdana" w:hAnsi="Verdana"/>
                <w:b/>
                <w:bCs/>
                <w:color w:val="262626" w:themeColor="text1" w:themeTint="D9"/>
                <w:sz w:val="20"/>
              </w:rPr>
              <w:t>677</w:t>
            </w:r>
            <w:r w:rsidRPr="00573466">
              <w:rPr>
                <w:rFonts w:ascii="Verdana" w:hAnsi="Verdana"/>
                <w:bCs/>
                <w:color w:val="262626" w:themeColor="text1" w:themeTint="D9"/>
                <w:sz w:val="20"/>
              </w:rPr>
              <w:t>00</w:t>
            </w:r>
          </w:p>
        </w:tc>
      </w:tr>
      <w:tr w:rsidR="0045598F" w:rsidRPr="00573466" w14:paraId="5E493856" w14:textId="77777777" w:rsidTr="00937C02">
        <w:trPr>
          <w:tblCellSpacing w:w="20" w:type="dxa"/>
          <w:jc w:val="center"/>
        </w:trPr>
        <w:tc>
          <w:tcPr>
            <w:tcW w:w="1734" w:type="dxa"/>
          </w:tcPr>
          <w:p w14:paraId="5E493854" w14:textId="77777777" w:rsidR="0041154E" w:rsidRPr="00573466" w:rsidRDefault="0041154E" w:rsidP="00BB6A13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</w:rPr>
            </w:pPr>
            <w:r w:rsidRPr="00573466">
              <w:rPr>
                <w:rFonts w:ascii="Verdana" w:hAnsi="Verdana"/>
                <w:bCs/>
                <w:color w:val="262626" w:themeColor="text1" w:themeTint="D9"/>
                <w:sz w:val="20"/>
              </w:rPr>
              <w:t>ASUNTO</w:t>
            </w:r>
          </w:p>
        </w:tc>
        <w:tc>
          <w:tcPr>
            <w:tcW w:w="4092" w:type="dxa"/>
          </w:tcPr>
          <w:p w14:paraId="5E493855" w14:textId="77777777" w:rsidR="0041154E" w:rsidRPr="00573466" w:rsidRDefault="00042C6B" w:rsidP="00D936C0">
            <w:pPr>
              <w:pStyle w:val="Sinespaciado"/>
              <w:jc w:val="both"/>
              <w:rPr>
                <w:rFonts w:ascii="Verdana" w:hAnsi="Verdana"/>
                <w:color w:val="262626" w:themeColor="text1" w:themeTint="D9"/>
                <w:sz w:val="20"/>
              </w:rPr>
            </w:pPr>
            <w:r>
              <w:rPr>
                <w:rFonts w:ascii="Verdana" w:hAnsi="Verdana"/>
                <w:color w:val="262626" w:themeColor="text1" w:themeTint="D9"/>
                <w:sz w:val="20"/>
              </w:rPr>
              <w:t>AUTORIZA</w:t>
            </w:r>
            <w:r w:rsidR="00AA5CA7">
              <w:rPr>
                <w:rFonts w:ascii="Verdana" w:hAnsi="Verdana"/>
                <w:color w:val="262626" w:themeColor="text1" w:themeTint="D9"/>
                <w:sz w:val="20"/>
              </w:rPr>
              <w:t xml:space="preserve"> </w:t>
            </w:r>
            <w:r w:rsidR="006A732E">
              <w:rPr>
                <w:rFonts w:ascii="Verdana" w:hAnsi="Verdana"/>
                <w:color w:val="262626" w:themeColor="text1" w:themeTint="D9"/>
                <w:sz w:val="20"/>
              </w:rPr>
              <w:t>DIRECCIÓN</w:t>
            </w:r>
            <w:r>
              <w:rPr>
                <w:rFonts w:ascii="Verdana" w:hAnsi="Verdana"/>
                <w:color w:val="262626" w:themeColor="text1" w:themeTint="D9"/>
                <w:sz w:val="20"/>
              </w:rPr>
              <w:t xml:space="preserve"> </w:t>
            </w:r>
            <w:r w:rsidR="006A732E">
              <w:rPr>
                <w:rFonts w:ascii="Verdana" w:hAnsi="Verdana"/>
                <w:color w:val="262626" w:themeColor="text1" w:themeTint="D9"/>
                <w:sz w:val="20"/>
              </w:rPr>
              <w:t>SUMIN</w:t>
            </w:r>
            <w:r w:rsidR="00D936C0">
              <w:rPr>
                <w:rFonts w:ascii="Verdana" w:hAnsi="Verdana"/>
                <w:color w:val="262626" w:themeColor="text1" w:themeTint="D9"/>
                <w:sz w:val="20"/>
              </w:rPr>
              <w:t>IS</w:t>
            </w:r>
            <w:r w:rsidR="006A732E">
              <w:rPr>
                <w:rFonts w:ascii="Verdana" w:hAnsi="Verdana"/>
                <w:color w:val="262626" w:themeColor="text1" w:themeTint="D9"/>
                <w:sz w:val="20"/>
              </w:rPr>
              <w:t xml:space="preserve">TRADA POR </w:t>
            </w:r>
            <w:r w:rsidR="002361BD">
              <w:rPr>
                <w:rFonts w:ascii="Verdana" w:hAnsi="Verdana"/>
                <w:color w:val="262626" w:themeColor="text1" w:themeTint="D9"/>
                <w:sz w:val="20"/>
              </w:rPr>
              <w:t>DEMANDANTE</w:t>
            </w:r>
          </w:p>
        </w:tc>
      </w:tr>
    </w:tbl>
    <w:p w14:paraId="5E493857" w14:textId="77777777" w:rsidR="00C372B6" w:rsidRPr="00BC1D46" w:rsidRDefault="00C372B6" w:rsidP="00BC1D46">
      <w:pPr>
        <w:pStyle w:val="Sinespaciado"/>
        <w:spacing w:line="360" w:lineRule="auto"/>
        <w:rPr>
          <w:color w:val="262626" w:themeColor="text1" w:themeTint="D9"/>
        </w:rPr>
      </w:pPr>
    </w:p>
    <w:p w14:paraId="5E493858" w14:textId="77777777" w:rsidR="00F062E5" w:rsidRPr="00512D68" w:rsidRDefault="006A732E" w:rsidP="006A732E">
      <w:pPr>
        <w:pStyle w:val="Sinespaciado"/>
        <w:spacing w:line="360" w:lineRule="auto"/>
        <w:jc w:val="both"/>
        <w:rPr>
          <w:rFonts w:ascii="Verdana" w:hAnsi="Verdana"/>
        </w:rPr>
      </w:pPr>
      <w:r w:rsidRPr="002361BD">
        <w:rPr>
          <w:rFonts w:ascii="Verdana" w:hAnsi="Verdana"/>
          <w:b/>
        </w:rPr>
        <w:t>Se autoriza la notificación</w:t>
      </w:r>
      <w:r w:rsidRPr="002361BD">
        <w:rPr>
          <w:rFonts w:ascii="Verdana" w:hAnsi="Verdana"/>
        </w:rPr>
        <w:t xml:space="preserve"> de la demanda a</w:t>
      </w:r>
      <w:r w:rsidR="002361BD" w:rsidRPr="002361BD">
        <w:rPr>
          <w:rFonts w:ascii="Verdana" w:hAnsi="Verdana"/>
        </w:rPr>
        <w:t xml:space="preserve"> la</w:t>
      </w:r>
      <w:r w:rsidRPr="002361BD">
        <w:rPr>
          <w:rFonts w:ascii="Verdana" w:hAnsi="Verdana"/>
        </w:rPr>
        <w:t xml:space="preserve"> demandad</w:t>
      </w:r>
      <w:r w:rsidR="002361BD" w:rsidRPr="002361BD">
        <w:rPr>
          <w:rFonts w:ascii="Verdana" w:hAnsi="Verdana"/>
        </w:rPr>
        <w:t>a</w:t>
      </w:r>
      <w:r w:rsidRPr="002361BD">
        <w:rPr>
          <w:rFonts w:ascii="Verdana" w:hAnsi="Verdana"/>
        </w:rPr>
        <w:t xml:space="preserve"> </w:t>
      </w:r>
      <w:r w:rsidR="009D2E01">
        <w:rPr>
          <w:rFonts w:ascii="Verdana" w:hAnsi="Verdana"/>
        </w:rPr>
        <w:t>PAULA ANDREA CARVAJAL RÍOS</w:t>
      </w:r>
      <w:r w:rsidRPr="002361BD">
        <w:rPr>
          <w:rFonts w:ascii="Verdana" w:hAnsi="Verdana"/>
        </w:rPr>
        <w:t xml:space="preserve"> en la dirección suministrada por</w:t>
      </w:r>
      <w:r w:rsidR="002361BD" w:rsidRPr="002361BD">
        <w:rPr>
          <w:rFonts w:ascii="Verdana" w:hAnsi="Verdana"/>
        </w:rPr>
        <w:t xml:space="preserve"> el apoderado de la parte demandante en la demanda, </w:t>
      </w:r>
      <w:r w:rsidRPr="002361BD">
        <w:rPr>
          <w:rFonts w:ascii="Verdana" w:hAnsi="Verdana"/>
        </w:rPr>
        <w:t xml:space="preserve">esto es </w:t>
      </w:r>
      <w:bookmarkStart w:id="0" w:name="_GoBack"/>
      <w:r w:rsidR="009D2E01" w:rsidRPr="00512D68">
        <w:rPr>
          <w:rFonts w:ascii="Verdana" w:hAnsi="Verdana"/>
        </w:rPr>
        <w:t>CALLE 48E # 1E – 16 ETA IV BLQ 3 APT 301.</w:t>
      </w:r>
    </w:p>
    <w:bookmarkEnd w:id="0"/>
    <w:p w14:paraId="5E493859" w14:textId="77777777" w:rsidR="007808B3" w:rsidRPr="002361BD" w:rsidRDefault="007808B3" w:rsidP="006A732E">
      <w:pPr>
        <w:pStyle w:val="Sinespaciado"/>
        <w:spacing w:line="360" w:lineRule="auto"/>
        <w:jc w:val="both"/>
        <w:rPr>
          <w:rFonts w:ascii="Verdana" w:hAnsi="Verdana"/>
        </w:rPr>
      </w:pPr>
    </w:p>
    <w:p w14:paraId="5E49385A" w14:textId="77777777" w:rsidR="006A732E" w:rsidRPr="002361BD" w:rsidRDefault="006A732E" w:rsidP="006A732E">
      <w:pPr>
        <w:pStyle w:val="Sinespaciado"/>
        <w:spacing w:line="360" w:lineRule="auto"/>
        <w:jc w:val="both"/>
        <w:rPr>
          <w:rFonts w:ascii="Verdana" w:hAnsi="Verdana"/>
        </w:rPr>
      </w:pPr>
      <w:r w:rsidRPr="002361BD">
        <w:rPr>
          <w:rFonts w:ascii="Verdana" w:hAnsi="Verdana"/>
        </w:rPr>
        <w:t xml:space="preserve">Así entonces, se requiere a la parte demandante para que cumpla con la carga procesal de notificación personal </w:t>
      </w:r>
      <w:r w:rsidR="007808B3" w:rsidRPr="002361BD">
        <w:rPr>
          <w:rFonts w:ascii="Verdana" w:hAnsi="Verdana"/>
        </w:rPr>
        <w:t>a l</w:t>
      </w:r>
      <w:r w:rsidR="002361BD" w:rsidRPr="002361BD">
        <w:rPr>
          <w:rFonts w:ascii="Verdana" w:hAnsi="Verdana"/>
        </w:rPr>
        <w:t>a</w:t>
      </w:r>
      <w:r w:rsidRPr="002361BD">
        <w:rPr>
          <w:rFonts w:ascii="Verdana" w:hAnsi="Verdana"/>
        </w:rPr>
        <w:t xml:space="preserve"> </w:t>
      </w:r>
      <w:r w:rsidR="002361BD" w:rsidRPr="002361BD">
        <w:rPr>
          <w:rFonts w:ascii="Verdana" w:hAnsi="Verdana"/>
        </w:rPr>
        <w:t xml:space="preserve">demandada </w:t>
      </w:r>
      <w:r w:rsidR="009D2E01">
        <w:rPr>
          <w:rFonts w:ascii="Verdana" w:hAnsi="Verdana"/>
        </w:rPr>
        <w:t>PAULA ANDREA CARVAJAL RÍOS</w:t>
      </w:r>
      <w:r w:rsidR="0033702B" w:rsidRPr="002361BD">
        <w:rPr>
          <w:rFonts w:ascii="Verdana" w:hAnsi="Verdana"/>
        </w:rPr>
        <w:t>;</w:t>
      </w:r>
      <w:r w:rsidRPr="002361BD">
        <w:rPr>
          <w:rFonts w:ascii="Verdana" w:hAnsi="Verdana"/>
        </w:rPr>
        <w:t xml:space="preserve"> se le concede el término de 30 días siguientes a la notificación por estado de este proveído, so pena de decretar la terminación del proceso por desistimiento tácito (art. 317 CGP).</w:t>
      </w:r>
    </w:p>
    <w:p w14:paraId="5E49385B" w14:textId="77777777" w:rsidR="002361BD" w:rsidRPr="002361BD" w:rsidRDefault="002361BD" w:rsidP="00BE4798">
      <w:pPr>
        <w:spacing w:after="0" w:line="360" w:lineRule="auto"/>
        <w:jc w:val="center"/>
        <w:textAlignment w:val="baseline"/>
        <w:rPr>
          <w:rFonts w:ascii="Verdana" w:hAnsi="Verdana"/>
          <w:b/>
          <w:color w:val="262626" w:themeColor="text1" w:themeTint="D9"/>
        </w:rPr>
      </w:pPr>
    </w:p>
    <w:p w14:paraId="5E49385C" w14:textId="77777777" w:rsidR="00600F7F" w:rsidRPr="00573466" w:rsidRDefault="0041154E" w:rsidP="00BE4798">
      <w:pPr>
        <w:spacing w:after="0" w:line="360" w:lineRule="auto"/>
        <w:jc w:val="center"/>
        <w:textAlignment w:val="baseline"/>
        <w:rPr>
          <w:rFonts w:ascii="Verdana" w:hAnsi="Verdana"/>
          <w:b/>
          <w:color w:val="262626" w:themeColor="text1" w:themeTint="D9"/>
        </w:rPr>
      </w:pPr>
      <w:r w:rsidRPr="00573466">
        <w:rPr>
          <w:rFonts w:ascii="Verdana" w:hAnsi="Verdana"/>
          <w:b/>
          <w:color w:val="262626" w:themeColor="text1" w:themeTint="D9"/>
        </w:rPr>
        <w:t>NOTIFÍQUESE</w:t>
      </w:r>
      <w:r w:rsidR="00600F7F" w:rsidRPr="005A0B6B">
        <w:rPr>
          <w:rStyle w:val="Refdenotaalpie"/>
          <w:rFonts w:ascii="Verdana" w:hAnsi="Verdana" w:cs="Arial"/>
          <w:b/>
          <w:bCs/>
          <w:sz w:val="21"/>
          <w:szCs w:val="21"/>
        </w:rPr>
        <w:footnoteReference w:id="1"/>
      </w:r>
    </w:p>
    <w:sectPr w:rsidR="00600F7F" w:rsidRPr="00573466" w:rsidSect="008445EC">
      <w:pgSz w:w="12242" w:h="18722" w:code="1"/>
      <w:pgMar w:top="1418" w:right="158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93869" w14:textId="77777777" w:rsidR="0022750D" w:rsidRDefault="0022750D" w:rsidP="00052D86">
      <w:pPr>
        <w:spacing w:after="0" w:line="240" w:lineRule="auto"/>
      </w:pPr>
      <w:r>
        <w:separator/>
      </w:r>
    </w:p>
  </w:endnote>
  <w:endnote w:type="continuationSeparator" w:id="0">
    <w:p w14:paraId="5E49386A" w14:textId="77777777" w:rsidR="0022750D" w:rsidRDefault="0022750D" w:rsidP="0005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93867" w14:textId="77777777" w:rsidR="0022750D" w:rsidRDefault="0022750D" w:rsidP="00052D86">
      <w:pPr>
        <w:spacing w:after="0" w:line="240" w:lineRule="auto"/>
      </w:pPr>
      <w:r>
        <w:separator/>
      </w:r>
    </w:p>
  </w:footnote>
  <w:footnote w:type="continuationSeparator" w:id="0">
    <w:p w14:paraId="5E493868" w14:textId="77777777" w:rsidR="0022750D" w:rsidRDefault="0022750D" w:rsidP="00052D86">
      <w:pPr>
        <w:spacing w:after="0" w:line="240" w:lineRule="auto"/>
      </w:pPr>
      <w:r>
        <w:continuationSeparator/>
      </w:r>
    </w:p>
  </w:footnote>
  <w:footnote w:id="1">
    <w:p w14:paraId="5E49386B" w14:textId="3A8F0165" w:rsidR="00600F7F" w:rsidRDefault="00600F7F" w:rsidP="00600F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 xml:space="preserve">Publicado por estado No. </w:t>
      </w:r>
      <w:r w:rsidR="00125E7D">
        <w:rPr>
          <w:rStyle w:val="normaltextrun"/>
          <w:rFonts w:ascii="Verdana" w:hAnsi="Verdana" w:cs="Segoe UI"/>
          <w:sz w:val="16"/>
          <w:szCs w:val="16"/>
        </w:rPr>
        <w:t>1</w:t>
      </w:r>
      <w:r w:rsidR="009D2E01">
        <w:rPr>
          <w:rStyle w:val="normaltextrun"/>
          <w:rFonts w:ascii="Verdana" w:hAnsi="Verdana" w:cs="Segoe UI"/>
          <w:sz w:val="16"/>
          <w:szCs w:val="16"/>
        </w:rPr>
        <w:t>80</w:t>
      </w:r>
      <w:r>
        <w:rPr>
          <w:rStyle w:val="normaltextrun"/>
          <w:rFonts w:ascii="Verdana" w:hAnsi="Verdana" w:cs="Segoe UI"/>
          <w:sz w:val="16"/>
          <w:szCs w:val="16"/>
        </w:rPr>
        <w:t xml:space="preserve"> fijado el </w:t>
      </w:r>
      <w:r w:rsidR="009D2E01">
        <w:rPr>
          <w:rStyle w:val="normaltextrun"/>
          <w:rFonts w:ascii="Verdana" w:hAnsi="Verdana" w:cs="Segoe UI"/>
          <w:sz w:val="16"/>
          <w:szCs w:val="16"/>
        </w:rPr>
        <w:t>28</w:t>
      </w:r>
      <w:r>
        <w:rPr>
          <w:rStyle w:val="normaltextrun"/>
          <w:rFonts w:ascii="Verdana" w:hAnsi="Verdana" w:cs="Segoe UI"/>
          <w:sz w:val="16"/>
          <w:szCs w:val="16"/>
        </w:rPr>
        <w:t xml:space="preserve"> de </w:t>
      </w:r>
      <w:r w:rsidR="00512D68">
        <w:rPr>
          <w:rStyle w:val="normaltextrun"/>
          <w:rFonts w:ascii="Verdana" w:hAnsi="Verdana" w:cs="Segoe UI"/>
          <w:sz w:val="16"/>
          <w:szCs w:val="16"/>
        </w:rPr>
        <w:t>octubre</w:t>
      </w:r>
      <w:r>
        <w:rPr>
          <w:rStyle w:val="normaltextrun"/>
          <w:rFonts w:ascii="Verdana" w:hAnsi="Verdana" w:cs="Segoe UI"/>
          <w:sz w:val="16"/>
          <w:szCs w:val="16"/>
        </w:rPr>
        <w:t xml:space="preserve"> de 2</w:t>
      </w:r>
      <w:r w:rsidR="000321CD">
        <w:rPr>
          <w:rStyle w:val="normaltextrun"/>
          <w:rFonts w:ascii="Verdana" w:hAnsi="Verdana" w:cs="Segoe UI"/>
          <w:sz w:val="16"/>
          <w:szCs w:val="16"/>
        </w:rPr>
        <w:t>.</w:t>
      </w:r>
      <w:r>
        <w:rPr>
          <w:rStyle w:val="normaltextrun"/>
          <w:rFonts w:ascii="Verdana" w:hAnsi="Verdana" w:cs="Segoe UI"/>
          <w:sz w:val="16"/>
          <w:szCs w:val="16"/>
        </w:rPr>
        <w:t>02</w:t>
      </w:r>
      <w:r w:rsidR="00495AA1">
        <w:rPr>
          <w:rStyle w:val="normaltextrun"/>
          <w:rFonts w:ascii="Verdana" w:hAnsi="Verdana" w:cs="Segoe UI"/>
          <w:sz w:val="16"/>
          <w:szCs w:val="16"/>
        </w:rPr>
        <w:t>1</w:t>
      </w:r>
      <w:r>
        <w:rPr>
          <w:rStyle w:val="normaltextrun"/>
          <w:rFonts w:ascii="Verdana" w:hAnsi="Verdana" w:cs="Segoe UI"/>
          <w:sz w:val="16"/>
          <w:szCs w:val="16"/>
        </w:rPr>
        <w:t xml:space="preserve"> a las 7:30 a.m.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5E49386C" w14:textId="77777777" w:rsidR="00D936C0" w:rsidRDefault="00D936C0" w:rsidP="00600F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16"/>
          <w:szCs w:val="16"/>
        </w:rPr>
      </w:pPr>
      <w:r w:rsidRPr="006A5F4E">
        <w:rPr>
          <w:rFonts w:ascii="Verdana" w:hAnsi="Verdana"/>
          <w:noProof/>
        </w:rPr>
        <w:drawing>
          <wp:inline distT="0" distB="0" distL="0" distR="0" wp14:anchorId="5E49386F" wp14:editId="5E493870">
            <wp:extent cx="533400" cy="36703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9386D" w14:textId="77777777" w:rsidR="00600F7F" w:rsidRDefault="009D2E01" w:rsidP="00600F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SANDRA LUCÍA PALACIOS CEBALLOS</w:t>
      </w:r>
      <w:r w:rsidR="00600F7F">
        <w:rPr>
          <w:rStyle w:val="eop"/>
          <w:rFonts w:ascii="Verdana" w:hAnsi="Verdana" w:cs="Segoe UI"/>
          <w:sz w:val="16"/>
          <w:szCs w:val="16"/>
        </w:rPr>
        <w:t> </w:t>
      </w:r>
    </w:p>
    <w:p w14:paraId="5E49386E" w14:textId="77777777" w:rsidR="00600F7F" w:rsidRDefault="00600F7F" w:rsidP="00600F7F">
      <w:pPr>
        <w:pStyle w:val="Textonotapie"/>
      </w:pPr>
      <w:r>
        <w:rPr>
          <w:rStyle w:val="normaltextrun"/>
          <w:rFonts w:ascii="Verdana" w:hAnsi="Verdana" w:cs="Segoe UI"/>
          <w:sz w:val="16"/>
          <w:szCs w:val="16"/>
        </w:rPr>
        <w:t>Secretaria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54E"/>
    <w:rsid w:val="000071F0"/>
    <w:rsid w:val="00021A63"/>
    <w:rsid w:val="000259A4"/>
    <w:rsid w:val="000259E5"/>
    <w:rsid w:val="000321CD"/>
    <w:rsid w:val="00042C6B"/>
    <w:rsid w:val="000449CE"/>
    <w:rsid w:val="000502E0"/>
    <w:rsid w:val="0005170A"/>
    <w:rsid w:val="00052D86"/>
    <w:rsid w:val="00057975"/>
    <w:rsid w:val="00061821"/>
    <w:rsid w:val="000E4142"/>
    <w:rsid w:val="000E69DE"/>
    <w:rsid w:val="00111A16"/>
    <w:rsid w:val="00121FEE"/>
    <w:rsid w:val="00125E7D"/>
    <w:rsid w:val="00143FEC"/>
    <w:rsid w:val="00147895"/>
    <w:rsid w:val="0015307A"/>
    <w:rsid w:val="00184CBC"/>
    <w:rsid w:val="001926BA"/>
    <w:rsid w:val="00194917"/>
    <w:rsid w:val="001C4B83"/>
    <w:rsid w:val="001E0E86"/>
    <w:rsid w:val="0020061E"/>
    <w:rsid w:val="00204A1A"/>
    <w:rsid w:val="0022750D"/>
    <w:rsid w:val="00232D18"/>
    <w:rsid w:val="002361BD"/>
    <w:rsid w:val="00244984"/>
    <w:rsid w:val="0027235B"/>
    <w:rsid w:val="0028515C"/>
    <w:rsid w:val="002B7630"/>
    <w:rsid w:val="002D4A74"/>
    <w:rsid w:val="002D7D14"/>
    <w:rsid w:val="002E58D3"/>
    <w:rsid w:val="00326850"/>
    <w:rsid w:val="0033702B"/>
    <w:rsid w:val="00340004"/>
    <w:rsid w:val="003401FD"/>
    <w:rsid w:val="0039405A"/>
    <w:rsid w:val="00394D3A"/>
    <w:rsid w:val="003A34BC"/>
    <w:rsid w:val="003A563A"/>
    <w:rsid w:val="003D4690"/>
    <w:rsid w:val="0040171A"/>
    <w:rsid w:val="0041154E"/>
    <w:rsid w:val="00427A8E"/>
    <w:rsid w:val="00441476"/>
    <w:rsid w:val="0045598F"/>
    <w:rsid w:val="00456DED"/>
    <w:rsid w:val="00486569"/>
    <w:rsid w:val="00487ADC"/>
    <w:rsid w:val="00495AA1"/>
    <w:rsid w:val="004A08F3"/>
    <w:rsid w:val="004A5B46"/>
    <w:rsid w:val="004B3963"/>
    <w:rsid w:val="004E641C"/>
    <w:rsid w:val="005065A6"/>
    <w:rsid w:val="00512D68"/>
    <w:rsid w:val="00517BA6"/>
    <w:rsid w:val="0052450C"/>
    <w:rsid w:val="00527112"/>
    <w:rsid w:val="005307F0"/>
    <w:rsid w:val="00535158"/>
    <w:rsid w:val="00536751"/>
    <w:rsid w:val="00541FE9"/>
    <w:rsid w:val="00573466"/>
    <w:rsid w:val="00584826"/>
    <w:rsid w:val="005B664F"/>
    <w:rsid w:val="005B7017"/>
    <w:rsid w:val="005B7FD9"/>
    <w:rsid w:val="005C3708"/>
    <w:rsid w:val="005D0C8A"/>
    <w:rsid w:val="005E0DC2"/>
    <w:rsid w:val="005E749C"/>
    <w:rsid w:val="00600F7F"/>
    <w:rsid w:val="00601F74"/>
    <w:rsid w:val="0062254F"/>
    <w:rsid w:val="006266BE"/>
    <w:rsid w:val="00640EC9"/>
    <w:rsid w:val="00643178"/>
    <w:rsid w:val="00643D4C"/>
    <w:rsid w:val="00654A28"/>
    <w:rsid w:val="006737F3"/>
    <w:rsid w:val="0069517D"/>
    <w:rsid w:val="006A12EB"/>
    <w:rsid w:val="006A4B59"/>
    <w:rsid w:val="006A732E"/>
    <w:rsid w:val="006B4B02"/>
    <w:rsid w:val="006D3A48"/>
    <w:rsid w:val="006F3CA0"/>
    <w:rsid w:val="006F5529"/>
    <w:rsid w:val="0072499C"/>
    <w:rsid w:val="00725882"/>
    <w:rsid w:val="007271EF"/>
    <w:rsid w:val="00730007"/>
    <w:rsid w:val="0075183B"/>
    <w:rsid w:val="007575CD"/>
    <w:rsid w:val="007651F0"/>
    <w:rsid w:val="00766B7D"/>
    <w:rsid w:val="00777984"/>
    <w:rsid w:val="007808B3"/>
    <w:rsid w:val="007B710B"/>
    <w:rsid w:val="007C416E"/>
    <w:rsid w:val="007E02F3"/>
    <w:rsid w:val="007E5816"/>
    <w:rsid w:val="007F4C9E"/>
    <w:rsid w:val="00802BEA"/>
    <w:rsid w:val="008442ED"/>
    <w:rsid w:val="00851D8E"/>
    <w:rsid w:val="00886B21"/>
    <w:rsid w:val="008A4105"/>
    <w:rsid w:val="008B3B67"/>
    <w:rsid w:val="008C4E20"/>
    <w:rsid w:val="008D5483"/>
    <w:rsid w:val="008D54C7"/>
    <w:rsid w:val="008D5700"/>
    <w:rsid w:val="008E2C96"/>
    <w:rsid w:val="008E6C19"/>
    <w:rsid w:val="008E6F09"/>
    <w:rsid w:val="008F1EE3"/>
    <w:rsid w:val="00922D41"/>
    <w:rsid w:val="00926A5C"/>
    <w:rsid w:val="00937C02"/>
    <w:rsid w:val="009549E9"/>
    <w:rsid w:val="00962CCF"/>
    <w:rsid w:val="00963EEB"/>
    <w:rsid w:val="00983CAD"/>
    <w:rsid w:val="009A147B"/>
    <w:rsid w:val="009B29A2"/>
    <w:rsid w:val="009C68D7"/>
    <w:rsid w:val="009D1377"/>
    <w:rsid w:val="009D2E01"/>
    <w:rsid w:val="009D421D"/>
    <w:rsid w:val="009D7AD2"/>
    <w:rsid w:val="009E27A6"/>
    <w:rsid w:val="009F4CC7"/>
    <w:rsid w:val="00A06B55"/>
    <w:rsid w:val="00A240CD"/>
    <w:rsid w:val="00A2691B"/>
    <w:rsid w:val="00A368A1"/>
    <w:rsid w:val="00A609F0"/>
    <w:rsid w:val="00A60C84"/>
    <w:rsid w:val="00AA5CA7"/>
    <w:rsid w:val="00AB4D79"/>
    <w:rsid w:val="00B315D8"/>
    <w:rsid w:val="00B958D6"/>
    <w:rsid w:val="00BA1AD5"/>
    <w:rsid w:val="00BB11EE"/>
    <w:rsid w:val="00BC1D46"/>
    <w:rsid w:val="00BE0FEB"/>
    <w:rsid w:val="00BE4798"/>
    <w:rsid w:val="00BF018C"/>
    <w:rsid w:val="00BF654E"/>
    <w:rsid w:val="00C07655"/>
    <w:rsid w:val="00C372B6"/>
    <w:rsid w:val="00C44918"/>
    <w:rsid w:val="00C5061A"/>
    <w:rsid w:val="00C762BC"/>
    <w:rsid w:val="00C85587"/>
    <w:rsid w:val="00C97932"/>
    <w:rsid w:val="00CA79FB"/>
    <w:rsid w:val="00CB2918"/>
    <w:rsid w:val="00CD0CEE"/>
    <w:rsid w:val="00CD6061"/>
    <w:rsid w:val="00D00CDB"/>
    <w:rsid w:val="00D106C7"/>
    <w:rsid w:val="00D10C2D"/>
    <w:rsid w:val="00D13A1C"/>
    <w:rsid w:val="00D2663F"/>
    <w:rsid w:val="00D42465"/>
    <w:rsid w:val="00D43AB8"/>
    <w:rsid w:val="00D460B5"/>
    <w:rsid w:val="00D504CF"/>
    <w:rsid w:val="00D51711"/>
    <w:rsid w:val="00D53F98"/>
    <w:rsid w:val="00D748C4"/>
    <w:rsid w:val="00D936C0"/>
    <w:rsid w:val="00D94B7E"/>
    <w:rsid w:val="00D961FE"/>
    <w:rsid w:val="00DB44CF"/>
    <w:rsid w:val="00DC06A7"/>
    <w:rsid w:val="00DD39A6"/>
    <w:rsid w:val="00DE0380"/>
    <w:rsid w:val="00DE5FF7"/>
    <w:rsid w:val="00DE64EC"/>
    <w:rsid w:val="00E00EAD"/>
    <w:rsid w:val="00E14C8B"/>
    <w:rsid w:val="00E14F52"/>
    <w:rsid w:val="00E22089"/>
    <w:rsid w:val="00E31811"/>
    <w:rsid w:val="00E46F2E"/>
    <w:rsid w:val="00E52706"/>
    <w:rsid w:val="00E561C3"/>
    <w:rsid w:val="00E63E64"/>
    <w:rsid w:val="00E83336"/>
    <w:rsid w:val="00EA081A"/>
    <w:rsid w:val="00EC2447"/>
    <w:rsid w:val="00ED2562"/>
    <w:rsid w:val="00ED6995"/>
    <w:rsid w:val="00EE1D9D"/>
    <w:rsid w:val="00EE2C08"/>
    <w:rsid w:val="00EF3CCD"/>
    <w:rsid w:val="00F062E5"/>
    <w:rsid w:val="00F122AB"/>
    <w:rsid w:val="00F21D8F"/>
    <w:rsid w:val="00F23D73"/>
    <w:rsid w:val="00F4476F"/>
    <w:rsid w:val="00F5222D"/>
    <w:rsid w:val="00F72696"/>
    <w:rsid w:val="00F76EEB"/>
    <w:rsid w:val="00F80708"/>
    <w:rsid w:val="00F8360A"/>
    <w:rsid w:val="00F90C33"/>
    <w:rsid w:val="00F920FA"/>
    <w:rsid w:val="00F97FBD"/>
    <w:rsid w:val="00FA6F30"/>
    <w:rsid w:val="00FB0B8A"/>
    <w:rsid w:val="00FB29B1"/>
    <w:rsid w:val="00FB6A88"/>
    <w:rsid w:val="00FC0DFB"/>
    <w:rsid w:val="00FC2ADC"/>
    <w:rsid w:val="00FE440F"/>
    <w:rsid w:val="00FE73F0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384C"/>
  <w15:docId w15:val="{9682EE58-FAD4-4AF3-B11F-1F4675A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54E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154E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41154E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54E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52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D8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2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D86"/>
    <w:rPr>
      <w:lang w:val="es-CO"/>
    </w:rPr>
  </w:style>
  <w:style w:type="paragraph" w:customStyle="1" w:styleId="paragraph">
    <w:name w:val="paragraph"/>
    <w:basedOn w:val="Normal"/>
    <w:rsid w:val="0060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rsid w:val="00600F7F"/>
  </w:style>
  <w:style w:type="character" w:customStyle="1" w:styleId="eop">
    <w:name w:val="eop"/>
    <w:rsid w:val="00600F7F"/>
  </w:style>
  <w:style w:type="paragraph" w:styleId="Textonotapie">
    <w:name w:val="footnote text"/>
    <w:basedOn w:val="Normal"/>
    <w:link w:val="TextonotapieCar"/>
    <w:semiHidden/>
    <w:unhideWhenUsed/>
    <w:rsid w:val="00600F7F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600F7F"/>
    <w:rPr>
      <w:rFonts w:ascii="Times New Roman" w:eastAsia="Times New Roman" w:hAnsi="Times New Roman" w:cs="Times New Roman"/>
      <w:sz w:val="20"/>
      <w:szCs w:val="20"/>
      <w:lang w:val="es-CO" w:eastAsia="es-MX"/>
    </w:rPr>
  </w:style>
  <w:style w:type="character" w:styleId="Refdenotaalpie">
    <w:name w:val="footnote reference"/>
    <w:uiPriority w:val="99"/>
    <w:semiHidden/>
    <w:unhideWhenUsed/>
    <w:rsid w:val="00600F7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4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2" ma:contentTypeDescription="Crear nuevo documento." ma:contentTypeScope="" ma:versionID="75784afdd2cc7b77fc470dcc76dd53cf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290a195b5280fec0f3a073677f85684e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EE02-410E-459F-825D-7B16EF6D7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FFE19-CA4C-4C0E-8D34-D161418FD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45c-a511-40bd-b89e-cd2117ce9f07"/>
    <ds:schemaRef ds:uri="f43d367b-dca0-433b-a61e-31e73b7b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5E7A3-6F2F-495E-B15A-D11EB3FEF468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43d367b-dca0-433b-a61e-31e73b7b56a1"/>
    <ds:schemaRef ds:uri="f713b45c-a511-40bd-b89e-cd2117ce9f0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B6114D-E22F-4D24-B9DB-84505328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Torres Lopez</dc:creator>
  <cp:lastModifiedBy>Sandra Maria Aguirre Lopez</cp:lastModifiedBy>
  <cp:revision>23</cp:revision>
  <cp:lastPrinted>2020-03-12T18:54:00Z</cp:lastPrinted>
  <dcterms:created xsi:type="dcterms:W3CDTF">2021-01-21T18:33:00Z</dcterms:created>
  <dcterms:modified xsi:type="dcterms:W3CDTF">2021-10-27T20:29:00Z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