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152DE3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6A5716">
              <w:rPr>
                <w:rFonts w:ascii="Century Gothic" w:hAnsi="Century Gothic"/>
                <w:i w:val="0"/>
                <w:sz w:val="18"/>
                <w:szCs w:val="18"/>
              </w:rPr>
              <w:t>Fecha: 19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152DE3">
              <w:rPr>
                <w:rFonts w:ascii="Century Gothic" w:hAnsi="Century Gothic"/>
                <w:i w:val="0"/>
                <w:sz w:val="18"/>
                <w:szCs w:val="18"/>
              </w:rPr>
              <w:t>octu</w:t>
            </w:r>
            <w:r w:rsidR="00CA587B">
              <w:rPr>
                <w:rFonts w:ascii="Century Gothic" w:hAnsi="Century Gothic"/>
                <w:i w:val="0"/>
                <w:sz w:val="18"/>
                <w:szCs w:val="18"/>
              </w:rPr>
              <w:t>bre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2021                                                                                                                                                                           </w:t>
            </w:r>
            <w:r w:rsidR="00811876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0003</w:t>
            </w:r>
            <w:r w:rsidR="006A5716">
              <w:rPr>
                <w:rFonts w:ascii="Century Gothic" w:hAnsi="Century Gothic"/>
                <w:i w:val="0"/>
                <w:sz w:val="18"/>
                <w:szCs w:val="18"/>
              </w:rPr>
              <w:t>7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2021 - 00012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Pr="00527A2B" w:rsidRDefault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>CREDIFLORES</w:t>
            </w:r>
          </w:p>
          <w:p w:rsidR="00C843FE" w:rsidRPr="00527A2B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>JOSÉ ALFREDO CHACÓN Y OTROS</w:t>
            </w:r>
          </w:p>
          <w:p w:rsidR="00C843FE" w:rsidRPr="00527A2B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527A2B" w:rsidRDefault="00152DE3" w:rsidP="00152DE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6A5716" w:rsidRPr="00527A2B"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C843FE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OCTU</w:t>
            </w:r>
            <w:r w:rsidR="00CA587B" w:rsidRPr="00527A2B">
              <w:rPr>
                <w:rFonts w:ascii="Century Gothic" w:hAnsi="Century Gothic"/>
                <w:i w:val="0"/>
                <w:sz w:val="18"/>
                <w:szCs w:val="18"/>
              </w:rPr>
              <w:t>BRE</w:t>
            </w:r>
            <w:r w:rsidR="00C843FE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527A2B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A5716" w:rsidTr="00A71FD0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DECLARATIVO</w:t>
            </w:r>
          </w:p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2020 - 00015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 xml:space="preserve">CRA S.A.S.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>JORGE ENRIQIUE RINCÓN MARTINEZ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16" w:rsidRPr="00527A2B" w:rsidRDefault="006A5716" w:rsidP="006A5716">
            <w:pPr>
              <w:jc w:val="center"/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15 DE OCTUBRE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A5716" w:rsidTr="00A71FD0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2017- 00038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>CORPORACION SOCIAL DE CUNDINAMARCA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>JUAN MAURICIO PÁEZ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6" w:rsidRPr="00527A2B" w:rsidRDefault="006A5716" w:rsidP="006A5716">
            <w:pPr>
              <w:jc w:val="center"/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15 DE OCTUBRE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A5716" w:rsidTr="00A71FD0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PROCESO DE SUCESIÓN</w:t>
            </w:r>
          </w:p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2021 - 00014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>HEREDEROS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>CAUSANTE:</w:t>
            </w:r>
          </w:p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 xml:space="preserve">JUAN DE JESÚS CARRILLO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6" w:rsidRPr="00527A2B" w:rsidRDefault="006A5716" w:rsidP="006A5716">
            <w:pPr>
              <w:jc w:val="center"/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15 DE OCTUBRE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A5716" w:rsidTr="00A71FD0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SANEAMIENTO</w:t>
            </w:r>
          </w:p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2019 - 00020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>ALEXANDER GARZÓN SÁNCHEZ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>HEREDEROS DE CARMEN GARZÓN Y GABRIEL SANCHEZ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16" w:rsidRPr="00527A2B" w:rsidRDefault="006A5716" w:rsidP="006A5716">
            <w:pPr>
              <w:jc w:val="center"/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15 DE OCTUBRE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16" w:rsidRPr="00527A2B" w:rsidRDefault="006A5716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AF0420" w:rsidTr="00A71FD0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20" w:rsidRPr="00527A2B" w:rsidRDefault="00AF0420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SOLICITUD DE MATRIMONIO </w:t>
            </w:r>
          </w:p>
          <w:p w:rsidR="00AF0420" w:rsidRPr="00527A2B" w:rsidRDefault="00AF0420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2021-00034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20" w:rsidRPr="00527A2B" w:rsidRDefault="00AF0420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>JALILE ALEJANDRA AGUILAR FORERO Y OTRO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20" w:rsidRPr="00527A2B" w:rsidRDefault="00AF0420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20" w:rsidRPr="00527A2B" w:rsidRDefault="00AF0420" w:rsidP="006A571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15 DE OCTUBRE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20" w:rsidRPr="00527A2B" w:rsidRDefault="00AF0420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AF0420" w:rsidTr="00A71FD0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20" w:rsidRPr="00527A2B" w:rsidRDefault="00527A2B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SANEAMIENTO </w:t>
            </w:r>
          </w:p>
          <w:p w:rsidR="00527A2B" w:rsidRPr="00527A2B" w:rsidRDefault="00527A2B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2018 - 00026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20" w:rsidRPr="00527A2B" w:rsidRDefault="00527A2B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>MARIA SAGRARIO GERENA DE JARAMILLO Y OTROS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20" w:rsidRPr="00527A2B" w:rsidRDefault="00527A2B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>HEREDEROS DE ANA ELISA GERENA ESPÍTIA E INDETERMINADOS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20" w:rsidRPr="00527A2B" w:rsidRDefault="00527A2B" w:rsidP="006A571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15 DE OCTUBRE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20" w:rsidRPr="00527A2B" w:rsidRDefault="00527A2B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6A5716">
        <w:rPr>
          <w:rFonts w:ascii="Century Gothic" w:hAnsi="Century Gothic"/>
          <w:b w:val="0"/>
          <w:i w:val="0"/>
          <w:sz w:val="18"/>
          <w:szCs w:val="18"/>
        </w:rPr>
        <w:t>19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9A30D8">
        <w:rPr>
          <w:rFonts w:ascii="Century Gothic" w:hAnsi="Century Gothic"/>
          <w:b w:val="0"/>
          <w:i w:val="0"/>
          <w:sz w:val="18"/>
          <w:szCs w:val="18"/>
        </w:rPr>
        <w:t>OCTU</w:t>
      </w:r>
      <w:r w:rsidR="00CA587B">
        <w:rPr>
          <w:rFonts w:ascii="Century Gothic" w:hAnsi="Century Gothic"/>
          <w:b w:val="0"/>
          <w:i w:val="0"/>
          <w:sz w:val="18"/>
          <w:szCs w:val="18"/>
        </w:rPr>
        <w:t>BRE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2021.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52DE3"/>
    <w:rsid w:val="002267C3"/>
    <w:rsid w:val="00513DCA"/>
    <w:rsid w:val="00527A2B"/>
    <w:rsid w:val="006A5716"/>
    <w:rsid w:val="00811876"/>
    <w:rsid w:val="009A30D8"/>
    <w:rsid w:val="00AF0420"/>
    <w:rsid w:val="00C237C3"/>
    <w:rsid w:val="00C843FE"/>
    <w:rsid w:val="00CA587B"/>
    <w:rsid w:val="00E41FD6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Jaime Orlando Aguilar</cp:lastModifiedBy>
  <cp:revision>2</cp:revision>
  <dcterms:created xsi:type="dcterms:W3CDTF">2021-10-19T14:30:00Z</dcterms:created>
  <dcterms:modified xsi:type="dcterms:W3CDTF">2021-10-19T14:30:00Z</dcterms:modified>
</cp:coreProperties>
</file>