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757342" w:rsidRPr="00BA0282" w:rsidTr="002B0CC0">
        <w:trPr>
          <w:trHeight w:val="845"/>
        </w:trPr>
        <w:tc>
          <w:tcPr>
            <w:tcW w:w="16693" w:type="dxa"/>
            <w:gridSpan w:val="5"/>
            <w:shd w:val="clear" w:color="auto" w:fill="auto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sz w:val="18"/>
                <w:szCs w:val="18"/>
              </w:rPr>
              <w:br w:type="page"/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CÓDIGO GENERAL DEL PROCESO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57342" w:rsidRPr="00BA0282" w:rsidRDefault="00757342" w:rsidP="002B0CC0">
            <w:pPr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Fecha: 5</w:t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marzo de</w:t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Estado Civil No 00009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Pr="00667E2E" w:rsidRDefault="00757342" w:rsidP="002B0CC0">
            <w:pPr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Pr="00667E2E">
              <w:rPr>
                <w:rFonts w:ascii="Century Gothic" w:hAnsi="Century Gothic"/>
                <w:i w:val="0"/>
                <w:sz w:val="18"/>
                <w:szCs w:val="18"/>
              </w:rPr>
              <w:t>-0000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MARY LUZ MARQUEZ Y OTRO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LUIS SANTIAGO RODRIGUEZ BRICEÑO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2020- 00024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SANTIAGO  MARIÑO PIÑEROS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URIEL RAMOS CAÑON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05151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2021-00007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VICTOR MANUEL IBAÑEZ CASTILLO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CESAR ALONSO LAVADO GOMEZ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410B7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2007 - 00006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B0CC0">
            <w:pPr>
              <w:jc w:val="center"/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07</w:t>
            </w: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-0000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410B7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 – 00039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DF40A0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07</w:t>
            </w: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33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 w:rsidRPr="002410B7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410B7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2007 - 00034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410B7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2007 - 00056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410B7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2007-000142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410B7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2009- 00072 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Pr="002410B7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2009-00032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 – 00043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2009 - 00062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2009 - 00075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2009 - 00108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2009 - 00100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lastRenderedPageBreak/>
              <w:t>EJECUTIVO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2010 - 00055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757342" w:rsidRPr="00BA0282" w:rsidTr="002B0CC0">
        <w:trPr>
          <w:trHeight w:val="20"/>
        </w:trPr>
        <w:tc>
          <w:tcPr>
            <w:tcW w:w="2394" w:type="dxa"/>
            <w:shd w:val="clear" w:color="auto" w:fill="auto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757342" w:rsidRDefault="00757342" w:rsidP="002B0CC0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2009 - 00088</w:t>
            </w:r>
          </w:p>
        </w:tc>
        <w:tc>
          <w:tcPr>
            <w:tcW w:w="5050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BANCO AGRARIO DE COLOMBIA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75734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N.N.,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4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MARZO</w:t>
            </w: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57342" w:rsidRPr="00BA0282" w:rsidRDefault="00757342" w:rsidP="002B0CC0">
            <w:pPr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 w:rsidRPr="00BA0282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NOTIFICACIÓN: PARA NOTIFICAR LEGALMENTE A LAS PARTES DE LOS AUTOS ANTERIORMENTE CITADOS, SE FIJA EL PRESENTE ESTADO EN LUGAR PÚBLICO DE </w:t>
      </w:r>
      <w:smartTag w:uri="urn:schemas-microsoft-com:office:smarttags" w:element="PersonName">
        <w:smartTagPr>
          <w:attr w:name="ProductID" w:val="LA SECRETARￍA DEL"/>
        </w:smartTagPr>
        <w:smartTag w:uri="urn:schemas-microsoft-com:office:smarttags" w:element="PersonName">
          <w:smartTagPr>
            <w:attr w:name="ProductID" w:val="LA SECRETARￍA"/>
          </w:smartTagPr>
          <w:r w:rsidRPr="00BA0282">
            <w:rPr>
              <w:rFonts w:ascii="Century Gothic" w:hAnsi="Century Gothic"/>
              <w:b w:val="0"/>
              <w:i w:val="0"/>
              <w:sz w:val="18"/>
              <w:szCs w:val="18"/>
            </w:rPr>
            <w:t>LA SECRETARÍA</w:t>
          </w:r>
        </w:smartTag>
        <w:r w:rsidRPr="00BA0282">
          <w:rPr>
            <w:rFonts w:ascii="Century Gothic" w:hAnsi="Century Gothic"/>
            <w:b w:val="0"/>
            <w:i w:val="0"/>
            <w:sz w:val="18"/>
            <w:szCs w:val="18"/>
          </w:rPr>
          <w:t xml:space="preserve"> DEL</w:t>
        </w:r>
      </w:smartTag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JUZGADO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PROMISCUO MUNICIPAL DE FÚQUENE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Y EN LA PAGINA WEB DE LA RAMA JUDICIAL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>, POR EL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TÉRMINO LEGAL DE UN DÍA, HOY 5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</w:t>
      </w:r>
      <w:r>
        <w:rPr>
          <w:rFonts w:ascii="Century Gothic" w:hAnsi="Century Gothic"/>
          <w:b w:val="0"/>
          <w:i w:val="0"/>
          <w:sz w:val="18"/>
          <w:szCs w:val="18"/>
        </w:rPr>
        <w:t>MARZO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>
        <w:rPr>
          <w:rFonts w:ascii="Century Gothic" w:hAnsi="Century Gothic"/>
          <w:b w:val="0"/>
          <w:i w:val="0"/>
          <w:sz w:val="18"/>
          <w:szCs w:val="18"/>
        </w:rPr>
        <w:t>1</w:t>
      </w:r>
      <w:r w:rsidRPr="00BA0282">
        <w:rPr>
          <w:rFonts w:ascii="Century Gothic" w:hAnsi="Century Gothic"/>
          <w:b w:val="0"/>
          <w:i w:val="0"/>
          <w:sz w:val="18"/>
          <w:szCs w:val="18"/>
        </w:rPr>
        <w:t xml:space="preserve">, A LAS 8:00 A.M.  </w:t>
      </w: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Pr="00BA0282" w:rsidRDefault="00757342" w:rsidP="00757342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757342" w:rsidRDefault="00757342" w:rsidP="00757342">
      <w:pPr>
        <w:rPr>
          <w:i w:val="0"/>
          <w:sz w:val="18"/>
          <w:szCs w:val="18"/>
        </w:rPr>
      </w:pPr>
    </w:p>
    <w:p w:rsidR="002267C3" w:rsidRDefault="002267C3">
      <w:bookmarkStart w:id="0" w:name="_GoBack"/>
      <w:bookmarkEnd w:id="0"/>
    </w:p>
    <w:sectPr w:rsidR="002267C3" w:rsidSect="00757342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42"/>
    <w:rsid w:val="00011BAA"/>
    <w:rsid w:val="002267C3"/>
    <w:rsid w:val="007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A81C-2997-4485-9CCC-1A619E0F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42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1</cp:revision>
  <dcterms:created xsi:type="dcterms:W3CDTF">2021-03-05T14:07:00Z</dcterms:created>
  <dcterms:modified xsi:type="dcterms:W3CDTF">2021-03-05T14:08:00Z</dcterms:modified>
</cp:coreProperties>
</file>