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C2" w:rsidRDefault="00C17D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5050"/>
        <w:gridCol w:w="4869"/>
        <w:gridCol w:w="2692"/>
        <w:gridCol w:w="1688"/>
      </w:tblGrid>
      <w:tr w:rsidR="00C843FE" w:rsidRPr="00C843FE" w:rsidTr="00C843FE">
        <w:trPr>
          <w:trHeight w:val="845"/>
        </w:trPr>
        <w:tc>
          <w:tcPr>
            <w:tcW w:w="16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page"/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JUZGADO PROMISCUO MUNICIPAL DE FÚQUENE CUNDINAMARCA</w:t>
            </w:r>
          </w:p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843FE" w:rsidRDefault="00E41FD6" w:rsidP="004E3608">
            <w:pPr>
              <w:spacing w:line="256" w:lineRule="auto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</w:t>
            </w:r>
            <w:r w:rsidR="00804D9D">
              <w:rPr>
                <w:rFonts w:ascii="Century Gothic" w:hAnsi="Century Gothic"/>
                <w:i w:val="0"/>
                <w:sz w:val="18"/>
                <w:szCs w:val="18"/>
              </w:rPr>
              <w:t xml:space="preserve">Fecha: </w:t>
            </w:r>
            <w:r w:rsidR="00F028FC">
              <w:rPr>
                <w:rFonts w:ascii="Century Gothic" w:hAnsi="Century Gothic"/>
                <w:i w:val="0"/>
                <w:sz w:val="18"/>
                <w:szCs w:val="18"/>
              </w:rPr>
              <w:t>28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FF5E9F">
              <w:rPr>
                <w:rFonts w:ascii="Century Gothic" w:hAnsi="Century Gothic"/>
                <w:i w:val="0"/>
                <w:sz w:val="18"/>
                <w:szCs w:val="18"/>
              </w:rPr>
              <w:t xml:space="preserve">septiembre 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>de 202</w:t>
            </w:r>
            <w:r w:rsidR="00695D06">
              <w:rPr>
                <w:rFonts w:ascii="Century Gothic" w:hAnsi="Century Gothic"/>
                <w:i w:val="0"/>
                <w:sz w:val="18"/>
                <w:szCs w:val="18"/>
              </w:rPr>
              <w:t>2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3E1CFE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Estado Civil No 000</w:t>
            </w:r>
            <w:r w:rsidR="00F028FC">
              <w:rPr>
                <w:rFonts w:ascii="Century Gothic" w:hAnsi="Century Gothic"/>
                <w:i w:val="0"/>
                <w:sz w:val="18"/>
                <w:szCs w:val="18"/>
              </w:rPr>
              <w:t>37</w:t>
            </w:r>
          </w:p>
        </w:tc>
      </w:tr>
      <w:tr w:rsidR="00C843FE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No PROCESO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DEMANDANTE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DEMANDADO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FECHA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CUADERNO</w:t>
            </w:r>
          </w:p>
        </w:tc>
      </w:tr>
      <w:tr w:rsidR="00695D06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3D" w:rsidRDefault="00692B42" w:rsidP="004E3608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8C0731" w:rsidRPr="0014323E" w:rsidRDefault="00F028FC" w:rsidP="00F028F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2021</w:t>
            </w:r>
            <w:r w:rsidR="008C0731">
              <w:rPr>
                <w:rFonts w:ascii="Century Gothic" w:hAnsi="Century Gothic"/>
                <w:i w:val="0"/>
                <w:sz w:val="18"/>
                <w:szCs w:val="18"/>
              </w:rPr>
              <w:t xml:space="preserve"> - 000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47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14323E" w:rsidRDefault="00F028FC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EDUARDO MURCIA LÓPEZ Y OTRA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14323E" w:rsidRDefault="00F028FC" w:rsidP="00BB0BC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MARIA DEL CARMEN RAMOS CAÑÓN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06" w:rsidRPr="0014323E" w:rsidRDefault="008C0731" w:rsidP="00695D06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</w:t>
            </w:r>
            <w:r w:rsidR="00F028FC">
              <w:rPr>
                <w:rFonts w:ascii="Century Gothic" w:hAnsi="Century Gothic"/>
                <w:i w:val="0"/>
                <w:sz w:val="18"/>
                <w:szCs w:val="18"/>
              </w:rPr>
              <w:t>7</w:t>
            </w:r>
            <w:r w:rsidR="00241DE6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FF5E9F">
              <w:rPr>
                <w:rFonts w:ascii="Century Gothic" w:hAnsi="Century Gothic"/>
                <w:i w:val="0"/>
                <w:sz w:val="18"/>
                <w:szCs w:val="18"/>
              </w:rPr>
              <w:t>SEPTIEMBRE</w:t>
            </w:r>
          </w:p>
          <w:p w:rsidR="00695D06" w:rsidRPr="0014323E" w:rsidRDefault="00695D06" w:rsidP="00695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06" w:rsidRPr="0014323E" w:rsidRDefault="00804D9D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8C0731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31" w:rsidRDefault="00F028FC" w:rsidP="008C0731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COMISIÓN</w:t>
            </w:r>
          </w:p>
          <w:p w:rsidR="008C0731" w:rsidRDefault="00F028FC" w:rsidP="00692B42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021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31" w:rsidRDefault="00F028FC" w:rsidP="00F028F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SERVIPERFILES S.A.S.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31" w:rsidRPr="0014323E" w:rsidRDefault="00F028FC" w:rsidP="008C0731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FERRETERIA LA ESPERANZA Y OTROS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31" w:rsidRPr="0014323E" w:rsidRDefault="008C0731" w:rsidP="008C0731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</w:t>
            </w:r>
            <w:r w:rsidR="00F028FC">
              <w:rPr>
                <w:rFonts w:ascii="Century Gothic" w:hAnsi="Century Gothic"/>
                <w:i w:val="0"/>
                <w:sz w:val="18"/>
                <w:szCs w:val="18"/>
              </w:rPr>
              <w:t>7</w:t>
            </w: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SEPTIEMBRE</w:t>
            </w:r>
          </w:p>
          <w:p w:rsidR="008C0731" w:rsidRPr="0014323E" w:rsidRDefault="008C0731" w:rsidP="008C07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31" w:rsidRPr="0014323E" w:rsidRDefault="008C0731" w:rsidP="008C0731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</w:tbl>
    <w:p w:rsidR="005E387D" w:rsidRDefault="005E387D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  <w:r>
        <w:rPr>
          <w:rFonts w:ascii="Century Gothic" w:hAnsi="Century Gothic"/>
          <w:b w:val="0"/>
          <w:i w:val="0"/>
          <w:sz w:val="18"/>
          <w:szCs w:val="18"/>
        </w:rPr>
        <w:t>NOTIFICACIÓN: PARA NOTIFICAR LEGALMENTE A LAS PARTES DE LOS AUTOS ANTERIORMENTE CITADOS, SE FIJA EL PRESENTE ESTADO EN LA PAGINA WEB DE LA RAMA JUDICIAL, POR EL TÉRMINO LEGAL DE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UN DÍA, HOY </w:t>
      </w:r>
      <w:r w:rsidR="00F028FC">
        <w:rPr>
          <w:rFonts w:ascii="Century Gothic" w:hAnsi="Century Gothic"/>
          <w:b w:val="0"/>
          <w:i w:val="0"/>
          <w:sz w:val="18"/>
          <w:szCs w:val="18"/>
        </w:rPr>
        <w:t>28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DE </w:t>
      </w:r>
      <w:r w:rsidR="00FF5E9F">
        <w:rPr>
          <w:rFonts w:ascii="Century Gothic" w:hAnsi="Century Gothic"/>
          <w:b w:val="0"/>
          <w:i w:val="0"/>
          <w:sz w:val="18"/>
          <w:szCs w:val="18"/>
        </w:rPr>
        <w:t>SEPTIEMBRE</w:t>
      </w:r>
      <w:r w:rsidR="003E1ABA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>
        <w:rPr>
          <w:rFonts w:ascii="Century Gothic" w:hAnsi="Century Gothic"/>
          <w:b w:val="0"/>
          <w:i w:val="0"/>
          <w:sz w:val="18"/>
          <w:szCs w:val="18"/>
        </w:rPr>
        <w:t>DE 202</w:t>
      </w:r>
      <w:r w:rsidR="00695D06">
        <w:rPr>
          <w:rFonts w:ascii="Century Gothic" w:hAnsi="Century Gothic"/>
          <w:b w:val="0"/>
          <w:i w:val="0"/>
          <w:sz w:val="18"/>
          <w:szCs w:val="18"/>
        </w:rPr>
        <w:t>2</w:t>
      </w:r>
      <w:r>
        <w:rPr>
          <w:rFonts w:ascii="Century Gothic" w:hAnsi="Century Gothic"/>
          <w:b w:val="0"/>
          <w:i w:val="0"/>
          <w:sz w:val="18"/>
          <w:szCs w:val="18"/>
        </w:rPr>
        <w:t>.</w:t>
      </w:r>
    </w:p>
    <w:p w:rsidR="007F6271" w:rsidRDefault="007F6271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980EEB" w:rsidRDefault="00980EEB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FF5E9F" w:rsidRDefault="00FF5E9F" w:rsidP="00C843FE">
      <w:pPr>
        <w:rPr>
          <w:rFonts w:ascii="Century Gothic" w:hAnsi="Century Gothic"/>
          <w:b w:val="0"/>
          <w:i w:val="0"/>
          <w:sz w:val="18"/>
          <w:szCs w:val="18"/>
        </w:rPr>
      </w:pPr>
      <w:bookmarkStart w:id="0" w:name="_GoBack"/>
      <w:bookmarkEnd w:id="0"/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INGRID ROMERO MALAVER</w:t>
      </w:r>
    </w:p>
    <w:p w:rsidR="002267C3" w:rsidRPr="00513DCA" w:rsidRDefault="00C843FE" w:rsidP="00513DCA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SECRETARIA</w:t>
      </w:r>
    </w:p>
    <w:sectPr w:rsidR="002267C3" w:rsidRPr="00513DCA" w:rsidSect="00C843FE">
      <w:pgSz w:w="20160" w:h="12240" w:orient="landscape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FE"/>
    <w:rsid w:val="00005DA8"/>
    <w:rsid w:val="00011BAA"/>
    <w:rsid w:val="000D2DD6"/>
    <w:rsid w:val="000D7C23"/>
    <w:rsid w:val="00120067"/>
    <w:rsid w:val="0014323E"/>
    <w:rsid w:val="00151498"/>
    <w:rsid w:val="00152DE3"/>
    <w:rsid w:val="002267C3"/>
    <w:rsid w:val="00241DE6"/>
    <w:rsid w:val="002579F5"/>
    <w:rsid w:val="00276AB5"/>
    <w:rsid w:val="002A4D6C"/>
    <w:rsid w:val="002E021F"/>
    <w:rsid w:val="002F57E7"/>
    <w:rsid w:val="003366B1"/>
    <w:rsid w:val="00336978"/>
    <w:rsid w:val="003E1ABA"/>
    <w:rsid w:val="003E1CFE"/>
    <w:rsid w:val="00443F2A"/>
    <w:rsid w:val="004B76A6"/>
    <w:rsid w:val="004E3608"/>
    <w:rsid w:val="004E66F3"/>
    <w:rsid w:val="00513DCA"/>
    <w:rsid w:val="00527A2B"/>
    <w:rsid w:val="005446E1"/>
    <w:rsid w:val="00591A69"/>
    <w:rsid w:val="005970F2"/>
    <w:rsid w:val="005B5345"/>
    <w:rsid w:val="005B5613"/>
    <w:rsid w:val="005E387D"/>
    <w:rsid w:val="00633258"/>
    <w:rsid w:val="00692B42"/>
    <w:rsid w:val="00695D06"/>
    <w:rsid w:val="006A5716"/>
    <w:rsid w:val="006E5554"/>
    <w:rsid w:val="00701F8B"/>
    <w:rsid w:val="007253A5"/>
    <w:rsid w:val="007B2715"/>
    <w:rsid w:val="007F6271"/>
    <w:rsid w:val="007F7750"/>
    <w:rsid w:val="00804D9D"/>
    <w:rsid w:val="00811876"/>
    <w:rsid w:val="00850B3D"/>
    <w:rsid w:val="00882915"/>
    <w:rsid w:val="008C0731"/>
    <w:rsid w:val="008F5DC9"/>
    <w:rsid w:val="0095152D"/>
    <w:rsid w:val="00972549"/>
    <w:rsid w:val="00980EEB"/>
    <w:rsid w:val="009A30D8"/>
    <w:rsid w:val="00A6368C"/>
    <w:rsid w:val="00AE4010"/>
    <w:rsid w:val="00AF0420"/>
    <w:rsid w:val="00AF6BDC"/>
    <w:rsid w:val="00B14C98"/>
    <w:rsid w:val="00B67AB5"/>
    <w:rsid w:val="00B8483C"/>
    <w:rsid w:val="00B92447"/>
    <w:rsid w:val="00BB0BCC"/>
    <w:rsid w:val="00BC76CC"/>
    <w:rsid w:val="00BD4457"/>
    <w:rsid w:val="00C17DC2"/>
    <w:rsid w:val="00C237C3"/>
    <w:rsid w:val="00C67FFC"/>
    <w:rsid w:val="00C843FE"/>
    <w:rsid w:val="00CA587B"/>
    <w:rsid w:val="00D566FF"/>
    <w:rsid w:val="00D72521"/>
    <w:rsid w:val="00DA6756"/>
    <w:rsid w:val="00DC3F3B"/>
    <w:rsid w:val="00DD33EE"/>
    <w:rsid w:val="00DF4F2C"/>
    <w:rsid w:val="00E165BC"/>
    <w:rsid w:val="00E24609"/>
    <w:rsid w:val="00E41FD6"/>
    <w:rsid w:val="00E82245"/>
    <w:rsid w:val="00F028FC"/>
    <w:rsid w:val="00FB4044"/>
    <w:rsid w:val="00FE79F1"/>
    <w:rsid w:val="00F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D784"/>
  <w15:chartTrackingRefBased/>
  <w15:docId w15:val="{0C154534-8631-4210-8B19-F4298D8B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3FE"/>
    <w:pPr>
      <w:spacing w:after="0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Romero</dc:creator>
  <cp:keywords/>
  <dc:description/>
  <cp:lastModifiedBy>Juzgado 01 Promiscuo Municipal - Cundinamarca - Fuquene</cp:lastModifiedBy>
  <cp:revision>67</cp:revision>
  <dcterms:created xsi:type="dcterms:W3CDTF">2021-07-09T14:20:00Z</dcterms:created>
  <dcterms:modified xsi:type="dcterms:W3CDTF">2022-09-27T22:16:00Z</dcterms:modified>
</cp:coreProperties>
</file>