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997362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14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39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6C5B38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C0731" w:rsidRPr="0014323E" w:rsidRDefault="00F028FC" w:rsidP="006C5B3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6C5B38">
              <w:rPr>
                <w:rFonts w:ascii="Century Gothic" w:hAnsi="Century Gothic"/>
                <w:i w:val="0"/>
                <w:sz w:val="18"/>
                <w:szCs w:val="18"/>
              </w:rPr>
              <w:t>89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C5B38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C5B38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GABRIEL BONILLA SANCHEZ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6C5B38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13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97362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CREDIFLORES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ALFREDO CHACÓN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2021-00039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BEATRIZ YOLANDA ROCHA DÍAZ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OFELIA ROBAYO PINEDA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MERCEDES YAYA DE GUATAVA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2018 - 00093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SARA HERLINDA CAÑÓN MARTÍNEZ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PEDRO HERNÁN CORTÉS PÁEZ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JAIRO ALBEN AVENDAÑO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SOCIEDAD ONE LOVE COLOMBIA S.A.S.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LUIS MIGUEL ROCHA CALDERON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MAURICIO CARRILLO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CAUSANTES: BERNARDO CASTIBLANCO CHACÓN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Pr="0014323E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2013 – 00028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JULIO CORTÉS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15061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JAIRO OSPINA MENDEZ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16" w:rsidRDefault="00150616" w:rsidP="00150616">
            <w:pPr>
              <w:jc w:val="center"/>
            </w:pPr>
            <w:r w:rsidRPr="00834940">
              <w:rPr>
                <w:rFonts w:ascii="Century Gothic" w:hAnsi="Century Gothic"/>
                <w:i w:val="0"/>
                <w:sz w:val="18"/>
                <w:szCs w:val="18"/>
              </w:rPr>
              <w:t>13 DE OCTUBRE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16" w:rsidRDefault="00150616" w:rsidP="001506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150616">
        <w:rPr>
          <w:rFonts w:ascii="Century Gothic" w:hAnsi="Century Gothic"/>
          <w:b w:val="0"/>
          <w:i w:val="0"/>
          <w:sz w:val="18"/>
          <w:szCs w:val="18"/>
        </w:rPr>
        <w:t>14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997362">
        <w:rPr>
          <w:rFonts w:ascii="Century Gothic" w:hAnsi="Century Gothic"/>
          <w:b w:val="0"/>
          <w:i w:val="0"/>
          <w:sz w:val="18"/>
          <w:szCs w:val="18"/>
        </w:rPr>
        <w:t>OCTU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0616"/>
    <w:rsid w:val="00151498"/>
    <w:rsid w:val="00152DE3"/>
    <w:rsid w:val="002267C3"/>
    <w:rsid w:val="00241DE6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2B42"/>
    <w:rsid w:val="00695D06"/>
    <w:rsid w:val="006A5716"/>
    <w:rsid w:val="006C5B38"/>
    <w:rsid w:val="006E5554"/>
    <w:rsid w:val="00701F8B"/>
    <w:rsid w:val="007123DF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97362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028FC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F0A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70</cp:revision>
  <dcterms:created xsi:type="dcterms:W3CDTF">2021-07-09T14:20:00Z</dcterms:created>
  <dcterms:modified xsi:type="dcterms:W3CDTF">2022-10-14T13:48:00Z</dcterms:modified>
</cp:coreProperties>
</file>