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32" w:rsidRDefault="00900D32" w:rsidP="00900D32">
      <w:pPr>
        <w:jc w:val="both"/>
        <w:rPr>
          <w:rFonts w:ascii="Century Gothic" w:hAnsi="Century Gothic"/>
          <w:b w:val="0"/>
          <w:i w:val="0"/>
        </w:rPr>
      </w:pPr>
      <w:bookmarkStart w:id="0" w:name="_GoBack"/>
      <w:bookmarkEnd w:id="0"/>
      <w:r w:rsidRPr="004845E1">
        <w:rPr>
          <w:rFonts w:ascii="Century Gothic" w:hAnsi="Century Gothic"/>
          <w:i w:val="0"/>
        </w:rPr>
        <w:t>CONSTANCIA SECRE</w:t>
      </w:r>
      <w:r>
        <w:rPr>
          <w:rFonts w:ascii="Century Gothic" w:hAnsi="Century Gothic"/>
          <w:i w:val="0"/>
        </w:rPr>
        <w:t xml:space="preserve">TARIAL. - </w:t>
      </w:r>
      <w:r w:rsidRPr="00F00A6C">
        <w:rPr>
          <w:rFonts w:ascii="Century Gothic" w:hAnsi="Century Gothic"/>
          <w:b w:val="0"/>
          <w:i w:val="0"/>
        </w:rPr>
        <w:t>Fúquene, dos (2) de marzo de dos mil veintidós (2022)</w:t>
      </w:r>
      <w:r>
        <w:rPr>
          <w:rFonts w:ascii="Century Gothic" w:hAnsi="Century Gothic"/>
          <w:i w:val="0"/>
        </w:rPr>
        <w:t xml:space="preserve">. </w:t>
      </w:r>
      <w:r>
        <w:rPr>
          <w:rFonts w:ascii="Century Gothic" w:hAnsi="Century Gothic"/>
          <w:b w:val="0"/>
          <w:i w:val="0"/>
        </w:rPr>
        <w:t xml:space="preserve">Pasa al Despacho el presente proceso, informando a la señora Juez que han pasado los términos de traslado de la demanda y, dentro del mismo, el demandado ejerció su derecho de defensa y propuso excepciones a través de apoderado judicial. Se anexa poder concedido al abogado JUAN CARLOS VILLAMIL PEÑA identificado con la cédula de ciudadanía No 406.973 de </w:t>
      </w:r>
      <w:proofErr w:type="spellStart"/>
      <w:r>
        <w:rPr>
          <w:rFonts w:ascii="Century Gothic" w:hAnsi="Century Gothic"/>
          <w:b w:val="0"/>
          <w:i w:val="0"/>
        </w:rPr>
        <w:t>Sutatausa</w:t>
      </w:r>
      <w:proofErr w:type="spellEnd"/>
      <w:r>
        <w:rPr>
          <w:rFonts w:ascii="Century Gothic" w:hAnsi="Century Gothic"/>
          <w:b w:val="0"/>
          <w:i w:val="0"/>
        </w:rPr>
        <w:t xml:space="preserve"> y portador de la Tarjeta Profesional No 233.925 del C.S. de la J. Sírvase proveer.</w:t>
      </w:r>
    </w:p>
    <w:p w:rsidR="00900D32" w:rsidRDefault="00900D32" w:rsidP="00900D32">
      <w:pPr>
        <w:jc w:val="both"/>
        <w:rPr>
          <w:rFonts w:ascii="Century Gothic" w:hAnsi="Century Gothic"/>
          <w:b w:val="0"/>
          <w:i w:val="0"/>
        </w:rPr>
      </w:pPr>
    </w:p>
    <w:p w:rsidR="00900D32" w:rsidRDefault="00900D32" w:rsidP="00900D32">
      <w:pPr>
        <w:jc w:val="both"/>
        <w:rPr>
          <w:rFonts w:ascii="Century Gothic" w:hAnsi="Century Gothic"/>
          <w:b w:val="0"/>
          <w:i w:val="0"/>
        </w:rPr>
      </w:pPr>
    </w:p>
    <w:p w:rsidR="00900D32" w:rsidRPr="00B52115" w:rsidRDefault="00900D32" w:rsidP="00900D32">
      <w:pPr>
        <w:jc w:val="both"/>
        <w:rPr>
          <w:rFonts w:ascii="Century Gothic" w:hAnsi="Century Gothic"/>
          <w:i w:val="0"/>
        </w:rPr>
      </w:pPr>
    </w:p>
    <w:p w:rsidR="00900D32" w:rsidRPr="00B52115" w:rsidRDefault="00900D32" w:rsidP="00900D32">
      <w:pPr>
        <w:jc w:val="center"/>
        <w:rPr>
          <w:rFonts w:ascii="Century Gothic" w:hAnsi="Century Gothic"/>
          <w:i w:val="0"/>
        </w:rPr>
      </w:pPr>
      <w:r w:rsidRPr="00B52115">
        <w:rPr>
          <w:rFonts w:ascii="Century Gothic" w:hAnsi="Century Gothic"/>
          <w:i w:val="0"/>
        </w:rPr>
        <w:t>INGRID ROMERO MALAVER</w:t>
      </w:r>
    </w:p>
    <w:p w:rsidR="00900D32" w:rsidRDefault="00900D32" w:rsidP="00900D32">
      <w:pPr>
        <w:jc w:val="center"/>
        <w:rPr>
          <w:rFonts w:ascii="Century Gothic" w:hAnsi="Century Gothic"/>
          <w:i w:val="0"/>
        </w:rPr>
      </w:pPr>
      <w:r w:rsidRPr="00B52115">
        <w:rPr>
          <w:rFonts w:ascii="Century Gothic" w:hAnsi="Century Gothic"/>
          <w:i w:val="0"/>
        </w:rPr>
        <w:t>SECRETARIA</w:t>
      </w:r>
    </w:p>
    <w:p w:rsidR="00900D32" w:rsidRDefault="00900D32" w:rsidP="00900D32">
      <w:pPr>
        <w:jc w:val="center"/>
        <w:rPr>
          <w:rFonts w:ascii="Century Gothic" w:hAnsi="Century Gothic"/>
          <w:i w:val="0"/>
        </w:rPr>
      </w:pPr>
    </w:p>
    <w:p w:rsidR="00900D32" w:rsidRDefault="00900D32" w:rsidP="00900D32">
      <w:pPr>
        <w:jc w:val="center"/>
        <w:rPr>
          <w:rFonts w:ascii="Century Gothic" w:hAnsi="Century Gothic"/>
          <w:i w:val="0"/>
        </w:rPr>
      </w:pPr>
    </w:p>
    <w:p w:rsidR="00900D32" w:rsidRDefault="00900D32" w:rsidP="00900D32">
      <w:pPr>
        <w:jc w:val="center"/>
        <w:rPr>
          <w:rFonts w:ascii="Century Gothic" w:hAnsi="Century Gothic"/>
          <w:i w:val="0"/>
        </w:rPr>
      </w:pPr>
    </w:p>
    <w:p w:rsidR="00900D32" w:rsidRDefault="00900D32" w:rsidP="00900D32">
      <w:pPr>
        <w:jc w:val="center"/>
        <w:rPr>
          <w:rFonts w:ascii="Century Gothic" w:hAnsi="Century Gothic"/>
          <w:i w:val="0"/>
        </w:rPr>
      </w:pPr>
    </w:p>
    <w:p w:rsidR="00900D32" w:rsidRPr="00FE5054" w:rsidRDefault="00900D32" w:rsidP="00900D32">
      <w:pPr>
        <w:jc w:val="center"/>
        <w:rPr>
          <w:rFonts w:ascii="Century Gothic" w:hAnsi="Century Gothic"/>
          <w:i w:val="0"/>
        </w:rPr>
      </w:pPr>
      <w:r w:rsidRPr="00FE5054">
        <w:rPr>
          <w:rFonts w:ascii="Century Gothic" w:hAnsi="Century Gothic"/>
          <w:i w:val="0"/>
        </w:rPr>
        <w:t xml:space="preserve">JUZGADO PROMISCUO MUNICIPAL </w:t>
      </w:r>
    </w:p>
    <w:p w:rsidR="00900D32" w:rsidRDefault="00900D32" w:rsidP="00900D32">
      <w:pPr>
        <w:jc w:val="center"/>
        <w:rPr>
          <w:rFonts w:ascii="Century Gothic" w:hAnsi="Century Gothic"/>
          <w:i w:val="0"/>
        </w:rPr>
      </w:pPr>
      <w:r w:rsidRPr="005812F5">
        <w:rPr>
          <w:rFonts w:ascii="Century Gothic" w:hAnsi="Century Gothic"/>
          <w:i w:val="0"/>
        </w:rPr>
        <w:t xml:space="preserve">Fúquene, </w:t>
      </w:r>
      <w:r>
        <w:rPr>
          <w:rFonts w:ascii="Century Gothic" w:hAnsi="Century Gothic"/>
          <w:i w:val="0"/>
        </w:rPr>
        <w:t xml:space="preserve">tres </w:t>
      </w:r>
      <w:r w:rsidRPr="005812F5">
        <w:rPr>
          <w:rFonts w:ascii="Century Gothic" w:hAnsi="Century Gothic"/>
          <w:i w:val="0"/>
        </w:rPr>
        <w:t>(</w:t>
      </w:r>
      <w:r>
        <w:rPr>
          <w:rFonts w:ascii="Century Gothic" w:hAnsi="Century Gothic"/>
          <w:i w:val="0"/>
        </w:rPr>
        <w:t>3</w:t>
      </w:r>
      <w:r w:rsidRPr="005812F5">
        <w:rPr>
          <w:rFonts w:ascii="Century Gothic" w:hAnsi="Century Gothic"/>
          <w:i w:val="0"/>
        </w:rPr>
        <w:t xml:space="preserve">) de </w:t>
      </w:r>
      <w:r>
        <w:rPr>
          <w:rFonts w:ascii="Century Gothic" w:hAnsi="Century Gothic"/>
          <w:i w:val="0"/>
        </w:rPr>
        <w:t>marzo</w:t>
      </w:r>
      <w:r w:rsidRPr="005812F5">
        <w:rPr>
          <w:rFonts w:ascii="Century Gothic" w:hAnsi="Century Gothic"/>
          <w:i w:val="0"/>
        </w:rPr>
        <w:t xml:space="preserve"> de dos mil </w:t>
      </w:r>
      <w:r>
        <w:rPr>
          <w:rFonts w:ascii="Century Gothic" w:hAnsi="Century Gothic"/>
          <w:i w:val="0"/>
        </w:rPr>
        <w:t xml:space="preserve">veintidós </w:t>
      </w:r>
      <w:r w:rsidRPr="005812F5">
        <w:rPr>
          <w:rFonts w:ascii="Century Gothic" w:hAnsi="Century Gothic"/>
          <w:i w:val="0"/>
        </w:rPr>
        <w:t>(20</w:t>
      </w:r>
      <w:r>
        <w:rPr>
          <w:rFonts w:ascii="Century Gothic" w:hAnsi="Century Gothic"/>
          <w:i w:val="0"/>
        </w:rPr>
        <w:t>22</w:t>
      </w:r>
      <w:r w:rsidRPr="005812F5">
        <w:rPr>
          <w:rFonts w:ascii="Century Gothic" w:hAnsi="Century Gothic"/>
          <w:i w:val="0"/>
        </w:rPr>
        <w:t>)</w:t>
      </w:r>
    </w:p>
    <w:p w:rsidR="00900D32" w:rsidRDefault="00900D32" w:rsidP="00900D32">
      <w:pPr>
        <w:jc w:val="both"/>
        <w:rPr>
          <w:rFonts w:ascii="Century Gothic" w:hAnsi="Century Gothic"/>
          <w:i w:val="0"/>
        </w:rPr>
      </w:pPr>
    </w:p>
    <w:p w:rsidR="00900D32" w:rsidRPr="00897B03" w:rsidRDefault="00900D32" w:rsidP="00900D32">
      <w:pPr>
        <w:jc w:val="both"/>
        <w:rPr>
          <w:rFonts w:ascii="Century Gothic" w:hAnsi="Century Gothic"/>
          <w:sz w:val="20"/>
          <w:szCs w:val="20"/>
        </w:rPr>
      </w:pPr>
      <w:r w:rsidRPr="00897B03">
        <w:rPr>
          <w:rFonts w:ascii="Century Gothic" w:hAnsi="Century Gothic"/>
          <w:sz w:val="20"/>
          <w:szCs w:val="20"/>
        </w:rPr>
        <w:t xml:space="preserve">PROCESO </w:t>
      </w:r>
      <w:r>
        <w:rPr>
          <w:rFonts w:ascii="Century Gothic" w:hAnsi="Century Gothic"/>
          <w:sz w:val="20"/>
          <w:szCs w:val="20"/>
        </w:rPr>
        <w:t>DE SERVIDUMBRE No 25 288 40 89 001 2021</w:t>
      </w:r>
      <w:r w:rsidRPr="00897B03">
        <w:rPr>
          <w:rFonts w:ascii="Century Gothic" w:hAnsi="Century Gothic"/>
          <w:sz w:val="20"/>
          <w:szCs w:val="20"/>
        </w:rPr>
        <w:t xml:space="preserve"> 000</w:t>
      </w:r>
      <w:r>
        <w:rPr>
          <w:rFonts w:ascii="Century Gothic" w:hAnsi="Century Gothic"/>
          <w:sz w:val="20"/>
          <w:szCs w:val="20"/>
        </w:rPr>
        <w:t>31</w:t>
      </w:r>
    </w:p>
    <w:p w:rsidR="00900D32" w:rsidRPr="00897B03" w:rsidRDefault="00900D32" w:rsidP="00900D32">
      <w:pPr>
        <w:jc w:val="both"/>
        <w:rPr>
          <w:rFonts w:ascii="Century Gothic" w:hAnsi="Century Gothic"/>
          <w:sz w:val="20"/>
          <w:szCs w:val="20"/>
        </w:rPr>
      </w:pPr>
      <w:r>
        <w:rPr>
          <w:rFonts w:ascii="Century Gothic" w:hAnsi="Century Gothic"/>
          <w:sz w:val="20"/>
          <w:szCs w:val="20"/>
        </w:rPr>
        <w:t>DEMANDANTE</w:t>
      </w:r>
      <w:r w:rsidRPr="00897B03">
        <w:rPr>
          <w:rFonts w:ascii="Century Gothic" w:hAnsi="Century Gothic"/>
          <w:sz w:val="20"/>
          <w:szCs w:val="20"/>
        </w:rPr>
        <w:t xml:space="preserve">: </w:t>
      </w:r>
      <w:r>
        <w:rPr>
          <w:rFonts w:ascii="Century Gothic" w:hAnsi="Century Gothic"/>
          <w:sz w:val="20"/>
          <w:szCs w:val="20"/>
        </w:rPr>
        <w:t>JORGE EFRAÍN ESPEJO GUTIERREZ</w:t>
      </w:r>
    </w:p>
    <w:p w:rsidR="00900D32" w:rsidRDefault="00900D32" w:rsidP="00900D32">
      <w:pPr>
        <w:jc w:val="both"/>
        <w:rPr>
          <w:rFonts w:ascii="Century Gothic" w:hAnsi="Century Gothic"/>
          <w:sz w:val="20"/>
          <w:szCs w:val="20"/>
        </w:rPr>
      </w:pPr>
      <w:r>
        <w:rPr>
          <w:rFonts w:ascii="Century Gothic" w:hAnsi="Century Gothic"/>
          <w:sz w:val="20"/>
          <w:szCs w:val="20"/>
        </w:rPr>
        <w:t>DEMANDADOS: JOSÉ DEL CARMEN ESPEJO GUTIERREZ</w:t>
      </w:r>
    </w:p>
    <w:p w:rsidR="00900D32" w:rsidRDefault="00900D32" w:rsidP="00900D32">
      <w:pPr>
        <w:jc w:val="both"/>
        <w:rPr>
          <w:rFonts w:ascii="Century Gothic" w:hAnsi="Century Gothic"/>
          <w:sz w:val="20"/>
          <w:szCs w:val="20"/>
        </w:rPr>
      </w:pPr>
    </w:p>
    <w:p w:rsidR="00900D32" w:rsidRPr="00897B03" w:rsidRDefault="00900D32" w:rsidP="00900D32">
      <w:pPr>
        <w:jc w:val="both"/>
        <w:rPr>
          <w:rFonts w:ascii="Century Gothic" w:hAnsi="Century Gothic"/>
          <w:sz w:val="20"/>
          <w:szCs w:val="20"/>
        </w:rPr>
      </w:pPr>
      <w:r>
        <w:rPr>
          <w:rFonts w:ascii="Century Gothic" w:hAnsi="Century Gothic"/>
          <w:sz w:val="20"/>
          <w:szCs w:val="20"/>
        </w:rPr>
        <w:t xml:space="preserve"> </w:t>
      </w:r>
    </w:p>
    <w:p w:rsidR="00900D32" w:rsidRDefault="00900D32" w:rsidP="00900D32">
      <w:pPr>
        <w:jc w:val="both"/>
        <w:rPr>
          <w:rFonts w:ascii="Century Gothic" w:hAnsi="Century Gothic"/>
          <w:b w:val="0"/>
          <w:i w:val="0"/>
        </w:rPr>
      </w:pPr>
      <w:r>
        <w:rPr>
          <w:rFonts w:ascii="Century Gothic" w:hAnsi="Century Gothic"/>
          <w:b w:val="0"/>
          <w:i w:val="0"/>
        </w:rPr>
        <w:t>Conforme al informe secretarial que antecede y siguiendo el curso del proceso, este Juzgado,</w:t>
      </w:r>
    </w:p>
    <w:p w:rsidR="00900D32" w:rsidRDefault="00900D32" w:rsidP="00900D32">
      <w:pPr>
        <w:jc w:val="both"/>
        <w:rPr>
          <w:rFonts w:ascii="Century Gothic" w:hAnsi="Century Gothic"/>
          <w:b w:val="0"/>
          <w:i w:val="0"/>
        </w:rPr>
      </w:pPr>
    </w:p>
    <w:p w:rsidR="00900D32" w:rsidRDefault="00900D32" w:rsidP="00900D32">
      <w:pPr>
        <w:jc w:val="both"/>
        <w:rPr>
          <w:rFonts w:ascii="Century Gothic" w:hAnsi="Century Gothic"/>
          <w:b w:val="0"/>
          <w:i w:val="0"/>
        </w:rPr>
      </w:pPr>
    </w:p>
    <w:p w:rsidR="00900D32" w:rsidRPr="002E4AC4" w:rsidRDefault="00900D32" w:rsidP="00900D32">
      <w:pPr>
        <w:jc w:val="center"/>
        <w:rPr>
          <w:rFonts w:ascii="Century Gothic" w:hAnsi="Century Gothic"/>
          <w:i w:val="0"/>
        </w:rPr>
      </w:pPr>
      <w:r w:rsidRPr="002E4AC4">
        <w:rPr>
          <w:rFonts w:ascii="Century Gothic" w:hAnsi="Century Gothic"/>
          <w:i w:val="0"/>
        </w:rPr>
        <w:t>D</w:t>
      </w:r>
      <w:r>
        <w:rPr>
          <w:rFonts w:ascii="Century Gothic" w:hAnsi="Century Gothic"/>
          <w:i w:val="0"/>
        </w:rPr>
        <w:t xml:space="preserve"> </w:t>
      </w:r>
      <w:r w:rsidRPr="002E4AC4">
        <w:rPr>
          <w:rFonts w:ascii="Century Gothic" w:hAnsi="Century Gothic"/>
          <w:i w:val="0"/>
        </w:rPr>
        <w:t>I</w:t>
      </w:r>
      <w:r>
        <w:rPr>
          <w:rFonts w:ascii="Century Gothic" w:hAnsi="Century Gothic"/>
          <w:i w:val="0"/>
        </w:rPr>
        <w:t xml:space="preserve"> </w:t>
      </w:r>
      <w:r w:rsidRPr="002E4AC4">
        <w:rPr>
          <w:rFonts w:ascii="Century Gothic" w:hAnsi="Century Gothic"/>
          <w:i w:val="0"/>
        </w:rPr>
        <w:t>S</w:t>
      </w:r>
      <w:r>
        <w:rPr>
          <w:rFonts w:ascii="Century Gothic" w:hAnsi="Century Gothic"/>
          <w:i w:val="0"/>
        </w:rPr>
        <w:t xml:space="preserve"> </w:t>
      </w:r>
      <w:r w:rsidRPr="002E4AC4">
        <w:rPr>
          <w:rFonts w:ascii="Century Gothic" w:hAnsi="Century Gothic"/>
          <w:i w:val="0"/>
        </w:rPr>
        <w:t>P</w:t>
      </w:r>
      <w:r>
        <w:rPr>
          <w:rFonts w:ascii="Century Gothic" w:hAnsi="Century Gothic"/>
          <w:i w:val="0"/>
        </w:rPr>
        <w:t xml:space="preserve"> </w:t>
      </w:r>
      <w:r w:rsidRPr="002E4AC4">
        <w:rPr>
          <w:rFonts w:ascii="Century Gothic" w:hAnsi="Century Gothic"/>
          <w:i w:val="0"/>
        </w:rPr>
        <w:t>O</w:t>
      </w:r>
      <w:r>
        <w:rPr>
          <w:rFonts w:ascii="Century Gothic" w:hAnsi="Century Gothic"/>
          <w:i w:val="0"/>
        </w:rPr>
        <w:t xml:space="preserve"> </w:t>
      </w:r>
      <w:r w:rsidRPr="002E4AC4">
        <w:rPr>
          <w:rFonts w:ascii="Century Gothic" w:hAnsi="Century Gothic"/>
          <w:i w:val="0"/>
        </w:rPr>
        <w:t>N</w:t>
      </w:r>
      <w:r>
        <w:rPr>
          <w:rFonts w:ascii="Century Gothic" w:hAnsi="Century Gothic"/>
          <w:i w:val="0"/>
        </w:rPr>
        <w:t xml:space="preserve"> </w:t>
      </w:r>
      <w:proofErr w:type="gramStart"/>
      <w:r w:rsidRPr="002E4AC4">
        <w:rPr>
          <w:rFonts w:ascii="Century Gothic" w:hAnsi="Century Gothic"/>
          <w:i w:val="0"/>
        </w:rPr>
        <w:t>E</w:t>
      </w:r>
      <w:r>
        <w:rPr>
          <w:rFonts w:ascii="Century Gothic" w:hAnsi="Century Gothic"/>
          <w:i w:val="0"/>
        </w:rPr>
        <w:t xml:space="preserve"> </w:t>
      </w:r>
      <w:r w:rsidRPr="002E4AC4">
        <w:rPr>
          <w:rFonts w:ascii="Century Gothic" w:hAnsi="Century Gothic"/>
          <w:i w:val="0"/>
        </w:rPr>
        <w:t>:</w:t>
      </w:r>
      <w:proofErr w:type="gramEnd"/>
    </w:p>
    <w:p w:rsidR="00900D32" w:rsidRDefault="00900D32" w:rsidP="00900D32">
      <w:pPr>
        <w:jc w:val="center"/>
        <w:rPr>
          <w:rFonts w:ascii="Century Gothic" w:hAnsi="Century Gothic"/>
          <w:b w:val="0"/>
          <w:i w:val="0"/>
        </w:rPr>
      </w:pPr>
    </w:p>
    <w:p w:rsidR="00900D32" w:rsidRPr="002507D4" w:rsidRDefault="00900D32" w:rsidP="00900D32">
      <w:pPr>
        <w:jc w:val="both"/>
        <w:rPr>
          <w:rFonts w:ascii="Century Gothic" w:hAnsi="Century Gothic"/>
          <w:b w:val="0"/>
          <w:i w:val="0"/>
        </w:rPr>
      </w:pPr>
      <w:r w:rsidRPr="003153EC">
        <w:rPr>
          <w:rFonts w:ascii="Century Gothic" w:hAnsi="Century Gothic"/>
          <w:i w:val="0"/>
        </w:rPr>
        <w:t>PRIMERO</w:t>
      </w:r>
      <w:r>
        <w:rPr>
          <w:rFonts w:ascii="Century Gothic" w:hAnsi="Century Gothic"/>
          <w:b w:val="0"/>
          <w:i w:val="0"/>
        </w:rPr>
        <w:t>: Señalar el día veinticuatro (24) de marzo del año en curso a las 10:00 horas, para llevar a cabo diligencia de Inspección Judicial a los inmuebles denominados “El Guayabal” identificado con el folio de matrícula inmobiliaria No 172-22834 y “El recuerdo identificado con el folio de matrícula inmobiliaria No 172-22832, los cuales se encuentran ubicados en la Vereda Centro de esta municipalidad, con el fin de comprobar los hechos de la demanda y lo afirmado en contestación presentada por el demandado.</w:t>
      </w:r>
    </w:p>
    <w:p w:rsidR="00900D32" w:rsidRDefault="00900D32" w:rsidP="00900D32">
      <w:pPr>
        <w:jc w:val="both"/>
        <w:rPr>
          <w:rFonts w:ascii="Century Gothic" w:hAnsi="Century Gothic"/>
          <w:b w:val="0"/>
          <w:i w:val="0"/>
        </w:rPr>
      </w:pPr>
    </w:p>
    <w:p w:rsidR="00900D32" w:rsidRDefault="00900D32" w:rsidP="00900D32">
      <w:pPr>
        <w:jc w:val="both"/>
        <w:rPr>
          <w:rFonts w:ascii="Century Gothic" w:hAnsi="Century Gothic"/>
          <w:b w:val="0"/>
          <w:i w:val="0"/>
        </w:rPr>
      </w:pPr>
      <w:r w:rsidRPr="003153EC">
        <w:rPr>
          <w:rFonts w:ascii="Century Gothic" w:hAnsi="Century Gothic"/>
          <w:i w:val="0"/>
        </w:rPr>
        <w:t>SEGUNDO</w:t>
      </w:r>
      <w:r>
        <w:rPr>
          <w:rFonts w:ascii="Century Gothic" w:hAnsi="Century Gothic"/>
          <w:b w:val="0"/>
          <w:i w:val="0"/>
        </w:rPr>
        <w:t xml:space="preserve">: Reconocer al abogado JUAN CARLOS VILLAMIL PEÑA identificado con la cédula de ciudadanía No 406.973 de </w:t>
      </w:r>
      <w:proofErr w:type="spellStart"/>
      <w:r>
        <w:rPr>
          <w:rFonts w:ascii="Century Gothic" w:hAnsi="Century Gothic"/>
          <w:b w:val="0"/>
          <w:i w:val="0"/>
        </w:rPr>
        <w:t>Sutatausa</w:t>
      </w:r>
      <w:proofErr w:type="spellEnd"/>
      <w:r>
        <w:rPr>
          <w:rFonts w:ascii="Century Gothic" w:hAnsi="Century Gothic"/>
          <w:b w:val="0"/>
          <w:i w:val="0"/>
        </w:rPr>
        <w:t xml:space="preserve"> y Portador de la Tarjeta Profesional No 233.925 del C.S. de la J., como apoderado del demandado JOSÉ DEL CARMEN ESPEJO GUTIERREZ, para que actúe dentro del proceso en los términos del poder conferido.</w:t>
      </w:r>
    </w:p>
    <w:p w:rsidR="00900D32" w:rsidRDefault="00900D32" w:rsidP="00900D32">
      <w:pPr>
        <w:jc w:val="both"/>
        <w:rPr>
          <w:rFonts w:ascii="Century Gothic" w:hAnsi="Century Gothic"/>
          <w:b w:val="0"/>
          <w:i w:val="0"/>
        </w:rPr>
      </w:pPr>
    </w:p>
    <w:p w:rsidR="00900D32" w:rsidRDefault="00900D32" w:rsidP="00900D32">
      <w:pPr>
        <w:jc w:val="both"/>
        <w:rPr>
          <w:rFonts w:ascii="Century Gothic" w:hAnsi="Century Gothic"/>
          <w:b w:val="0"/>
          <w:i w:val="0"/>
        </w:rPr>
      </w:pPr>
      <w:r>
        <w:rPr>
          <w:rFonts w:ascii="Century Gothic" w:hAnsi="Century Gothic"/>
          <w:b w:val="0"/>
          <w:i w:val="0"/>
        </w:rPr>
        <w:t>Notifíquese. -</w:t>
      </w:r>
    </w:p>
    <w:p w:rsidR="00900D32" w:rsidRDefault="00900D32" w:rsidP="00900D32">
      <w:pPr>
        <w:jc w:val="both"/>
        <w:rPr>
          <w:rFonts w:ascii="Century Gothic" w:hAnsi="Century Gothic"/>
          <w:b w:val="0"/>
          <w:i w:val="0"/>
        </w:rPr>
      </w:pPr>
    </w:p>
    <w:p w:rsidR="00900D32" w:rsidRPr="00227A57" w:rsidRDefault="00900D32" w:rsidP="00900D32">
      <w:pPr>
        <w:jc w:val="center"/>
        <w:rPr>
          <w:rFonts w:ascii="Century Gothic" w:hAnsi="Century Gothic"/>
          <w:i w:val="0"/>
        </w:rPr>
      </w:pPr>
      <w:r w:rsidRPr="00227A57">
        <w:rPr>
          <w:rFonts w:ascii="Century Gothic" w:hAnsi="Century Gothic"/>
          <w:i w:val="0"/>
        </w:rPr>
        <w:t>GLORIA LILIANA SANABRIA FARFÁN</w:t>
      </w:r>
    </w:p>
    <w:p w:rsidR="00900D32" w:rsidRPr="00227A57" w:rsidRDefault="00900D32" w:rsidP="00900D32">
      <w:pPr>
        <w:jc w:val="center"/>
        <w:rPr>
          <w:rFonts w:ascii="Century Gothic" w:hAnsi="Century Gothic"/>
          <w:i w:val="0"/>
        </w:rPr>
      </w:pPr>
      <w:r w:rsidRPr="00227A57">
        <w:rPr>
          <w:rFonts w:ascii="Century Gothic" w:hAnsi="Century Gothic"/>
          <w:i w:val="0"/>
        </w:rPr>
        <w:t>JUEZ</w:t>
      </w:r>
    </w:p>
    <w:p w:rsidR="00900D32" w:rsidRDefault="00900D32" w:rsidP="00900D32">
      <w:pPr>
        <w:jc w:val="both"/>
        <w:rPr>
          <w:rFonts w:ascii="Century Gothic" w:hAnsi="Century Gothic"/>
          <w:b w:val="0"/>
          <w:i w:val="0"/>
        </w:rPr>
      </w:pPr>
    </w:p>
    <w:tbl>
      <w:tblPr>
        <w:tblpPr w:leftFromText="180" w:rightFromText="180" w:vertAnchor="text" w:horzAnchor="margin" w:tblpXSpec="center"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tblGrid>
      <w:tr w:rsidR="00900D32" w:rsidRPr="00E72134" w:rsidTr="001149B6">
        <w:trPr>
          <w:trHeight w:val="417"/>
        </w:trPr>
        <w:tc>
          <w:tcPr>
            <w:tcW w:w="4815" w:type="dxa"/>
            <w:tcBorders>
              <w:top w:val="single" w:sz="4" w:space="0" w:color="auto"/>
              <w:left w:val="single" w:sz="4" w:space="0" w:color="auto"/>
              <w:bottom w:val="single" w:sz="4" w:space="0" w:color="auto"/>
              <w:right w:val="single" w:sz="4" w:space="0" w:color="auto"/>
            </w:tcBorders>
          </w:tcPr>
          <w:p w:rsidR="00900D32" w:rsidRPr="00E72134" w:rsidRDefault="00900D32" w:rsidP="001149B6">
            <w:pPr>
              <w:spacing w:line="252" w:lineRule="auto"/>
              <w:jc w:val="center"/>
              <w:rPr>
                <w:rFonts w:ascii="Century Gothic" w:hAnsi="Century Gothic"/>
                <w:b w:val="0"/>
                <w:sz w:val="16"/>
                <w:szCs w:val="16"/>
                <w:lang w:eastAsia="en-US"/>
              </w:rPr>
            </w:pPr>
            <w:r w:rsidRPr="00E72134">
              <w:rPr>
                <w:rFonts w:ascii="Century Gothic" w:hAnsi="Century Gothic"/>
                <w:sz w:val="16"/>
                <w:szCs w:val="16"/>
                <w:lang w:eastAsia="en-US"/>
              </w:rPr>
              <w:t>JUZGADO PROMISCUO MUNICIPAL</w:t>
            </w:r>
          </w:p>
          <w:p w:rsidR="00900D32" w:rsidRPr="00E72134" w:rsidRDefault="00900D32" w:rsidP="001149B6">
            <w:pPr>
              <w:spacing w:line="252" w:lineRule="auto"/>
              <w:jc w:val="center"/>
              <w:rPr>
                <w:rFonts w:ascii="Century Gothic" w:hAnsi="Century Gothic"/>
                <w:b w:val="0"/>
                <w:sz w:val="16"/>
                <w:szCs w:val="16"/>
                <w:lang w:eastAsia="en-US"/>
              </w:rPr>
            </w:pPr>
            <w:r w:rsidRPr="00E72134">
              <w:rPr>
                <w:rFonts w:ascii="Century Gothic" w:hAnsi="Century Gothic"/>
                <w:sz w:val="16"/>
                <w:szCs w:val="16"/>
                <w:lang w:eastAsia="en-US"/>
              </w:rPr>
              <w:t>F U Q U E N E</w:t>
            </w:r>
          </w:p>
          <w:p w:rsidR="00900D32" w:rsidRPr="00E72134" w:rsidRDefault="00900D32" w:rsidP="001149B6">
            <w:pPr>
              <w:spacing w:line="252" w:lineRule="auto"/>
              <w:jc w:val="both"/>
              <w:rPr>
                <w:rFonts w:ascii="Century Gothic" w:hAnsi="Century Gothic"/>
                <w:b w:val="0"/>
                <w:sz w:val="16"/>
                <w:szCs w:val="16"/>
                <w:lang w:eastAsia="en-US"/>
              </w:rPr>
            </w:pPr>
            <w:r w:rsidRPr="00E72134">
              <w:rPr>
                <w:rFonts w:ascii="Century Gothic" w:hAnsi="Century Gothic"/>
                <w:sz w:val="16"/>
                <w:szCs w:val="16"/>
                <w:lang w:eastAsia="en-US"/>
              </w:rPr>
              <w:t xml:space="preserve">EL ANTERIOR AUTO </w:t>
            </w:r>
            <w:r>
              <w:rPr>
                <w:rFonts w:ascii="Century Gothic" w:hAnsi="Century Gothic"/>
                <w:sz w:val="16"/>
                <w:szCs w:val="16"/>
                <w:lang w:eastAsia="en-US"/>
              </w:rPr>
              <w:t>FUE NOTIFICADO POR ESTADO No 007</w:t>
            </w:r>
          </w:p>
          <w:p w:rsidR="00900D32" w:rsidRPr="00E72134" w:rsidRDefault="00900D32" w:rsidP="001149B6">
            <w:pPr>
              <w:spacing w:line="252" w:lineRule="auto"/>
              <w:jc w:val="both"/>
              <w:rPr>
                <w:rFonts w:ascii="Century Gothic" w:hAnsi="Century Gothic"/>
                <w:b w:val="0"/>
                <w:sz w:val="16"/>
                <w:szCs w:val="16"/>
                <w:lang w:eastAsia="en-US"/>
              </w:rPr>
            </w:pPr>
            <w:r>
              <w:rPr>
                <w:rFonts w:ascii="Century Gothic" w:hAnsi="Century Gothic"/>
                <w:sz w:val="16"/>
                <w:szCs w:val="16"/>
                <w:lang w:eastAsia="en-US"/>
              </w:rPr>
              <w:t>HOY: 4 DE MARZO</w:t>
            </w:r>
            <w:r w:rsidRPr="00E72134">
              <w:rPr>
                <w:rFonts w:ascii="Century Gothic" w:hAnsi="Century Gothic"/>
                <w:sz w:val="16"/>
                <w:szCs w:val="16"/>
                <w:lang w:eastAsia="en-US"/>
              </w:rPr>
              <w:t xml:space="preserve"> DE 202</w:t>
            </w:r>
            <w:r>
              <w:rPr>
                <w:rFonts w:ascii="Century Gothic" w:hAnsi="Century Gothic"/>
                <w:sz w:val="16"/>
                <w:szCs w:val="16"/>
                <w:lang w:eastAsia="en-US"/>
              </w:rPr>
              <w:t>2</w:t>
            </w:r>
          </w:p>
          <w:p w:rsidR="00900D32" w:rsidRPr="00E72134" w:rsidRDefault="00900D32" w:rsidP="001149B6">
            <w:pPr>
              <w:spacing w:line="252" w:lineRule="auto"/>
              <w:jc w:val="both"/>
              <w:rPr>
                <w:rFonts w:ascii="Century Gothic" w:hAnsi="Century Gothic"/>
                <w:b w:val="0"/>
                <w:sz w:val="16"/>
                <w:szCs w:val="16"/>
                <w:lang w:eastAsia="en-US"/>
              </w:rPr>
            </w:pPr>
          </w:p>
          <w:p w:rsidR="00900D32" w:rsidRPr="00E72134" w:rsidRDefault="00900D32" w:rsidP="001149B6">
            <w:pPr>
              <w:spacing w:line="252" w:lineRule="auto"/>
              <w:jc w:val="both"/>
              <w:rPr>
                <w:rFonts w:ascii="Century Gothic" w:hAnsi="Century Gothic"/>
                <w:b w:val="0"/>
                <w:sz w:val="16"/>
                <w:szCs w:val="16"/>
                <w:lang w:eastAsia="en-US"/>
              </w:rPr>
            </w:pPr>
            <w:r w:rsidRPr="00E72134">
              <w:rPr>
                <w:rFonts w:ascii="Century Gothic" w:hAnsi="Century Gothic"/>
                <w:sz w:val="16"/>
                <w:szCs w:val="16"/>
                <w:lang w:eastAsia="en-US"/>
              </w:rPr>
              <w:t>LA   SECRETARIA,</w:t>
            </w:r>
          </w:p>
          <w:p w:rsidR="00900D32" w:rsidRPr="00E72134" w:rsidRDefault="00900D32" w:rsidP="001149B6">
            <w:pPr>
              <w:spacing w:line="252" w:lineRule="auto"/>
              <w:jc w:val="both"/>
              <w:rPr>
                <w:rFonts w:ascii="Century Gothic" w:hAnsi="Century Gothic"/>
                <w:b w:val="0"/>
                <w:sz w:val="16"/>
                <w:szCs w:val="16"/>
                <w:lang w:eastAsia="en-US"/>
              </w:rPr>
            </w:pPr>
            <w:r w:rsidRPr="00E72134">
              <w:rPr>
                <w:rFonts w:ascii="Century Gothic" w:hAnsi="Century Gothic"/>
                <w:sz w:val="16"/>
                <w:szCs w:val="16"/>
                <w:lang w:eastAsia="en-US"/>
              </w:rPr>
              <w:t xml:space="preserve">                                INGRID ROMERO MALAVER</w:t>
            </w:r>
          </w:p>
        </w:tc>
      </w:tr>
    </w:tbl>
    <w:p w:rsidR="00900D32" w:rsidRDefault="00900D32" w:rsidP="00900D32">
      <w:pPr>
        <w:jc w:val="both"/>
        <w:rPr>
          <w:rFonts w:ascii="Century Gothic" w:hAnsi="Century Gothic"/>
          <w:b w:val="0"/>
          <w:i w:val="0"/>
        </w:rPr>
      </w:pPr>
    </w:p>
    <w:p w:rsidR="00900D32" w:rsidRDefault="00900D32" w:rsidP="00900D32">
      <w:pPr>
        <w:jc w:val="both"/>
        <w:rPr>
          <w:rFonts w:ascii="Century Gothic" w:hAnsi="Century Gothic"/>
          <w:b w:val="0"/>
          <w:i w:val="0"/>
        </w:rPr>
      </w:pPr>
    </w:p>
    <w:p w:rsidR="00900D32" w:rsidRDefault="00900D32" w:rsidP="00900D32">
      <w:pPr>
        <w:jc w:val="both"/>
        <w:rPr>
          <w:rFonts w:ascii="Century Gothic" w:hAnsi="Century Gothic"/>
          <w:b w:val="0"/>
          <w:i w:val="0"/>
        </w:rPr>
      </w:pPr>
    </w:p>
    <w:p w:rsidR="00900D32" w:rsidRDefault="00900D32" w:rsidP="00900D32">
      <w:pPr>
        <w:jc w:val="both"/>
        <w:rPr>
          <w:rFonts w:ascii="Century Gothic" w:hAnsi="Century Gothic"/>
          <w:b w:val="0"/>
          <w:i w:val="0"/>
        </w:rPr>
      </w:pPr>
    </w:p>
    <w:p w:rsidR="00900D32" w:rsidRDefault="00900D32" w:rsidP="00900D32">
      <w:pPr>
        <w:jc w:val="both"/>
        <w:rPr>
          <w:rFonts w:ascii="Century Gothic" w:hAnsi="Century Gothic"/>
          <w:b w:val="0"/>
          <w:i w:val="0"/>
        </w:rPr>
      </w:pPr>
    </w:p>
    <w:p w:rsidR="00844E07" w:rsidRDefault="00844E07"/>
    <w:sectPr w:rsidR="00844E07" w:rsidSect="00900D32">
      <w:pgSz w:w="12242" w:h="19442" w:code="19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32"/>
    <w:rsid w:val="00844E07"/>
    <w:rsid w:val="00900D32"/>
    <w:rsid w:val="00C11B12"/>
    <w:rsid w:val="00FF1C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18F50-113E-4E61-9CDE-EF56CF5E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D32"/>
    <w:pPr>
      <w:spacing w:after="0" w:line="240" w:lineRule="auto"/>
    </w:pPr>
    <w:rPr>
      <w:rFonts w:ascii="Arial" w:eastAsia="Times New Roman" w:hAnsi="Arial" w:cs="Arial"/>
      <w:b/>
      <w:bCs/>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1689</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01 Promiscuo Municipal - Cundinamarca - Fuquene</dc:creator>
  <cp:keywords/>
  <dc:description/>
  <cp:lastModifiedBy>Escribiente</cp:lastModifiedBy>
  <cp:revision>2</cp:revision>
  <dcterms:created xsi:type="dcterms:W3CDTF">2022-03-04T14:11:00Z</dcterms:created>
  <dcterms:modified xsi:type="dcterms:W3CDTF">2022-03-04T14:11:00Z</dcterms:modified>
</cp:coreProperties>
</file>