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49C4" w14:textId="72033D2B" w:rsidR="00D74869" w:rsidRPr="00BD705E" w:rsidRDefault="006C3EFE" w:rsidP="00482A54">
      <w:pPr>
        <w:pStyle w:val="Ttulo"/>
        <w:jc w:val="center"/>
      </w:pPr>
      <w:r>
        <w:t>CONTENIDO MÍNIMO</w:t>
      </w:r>
      <w:r w:rsidR="00000000" w:rsidRPr="00BD705E">
        <w:t xml:space="preserve"> – INFORME DE PRESUNTO INCUMPLIMIENTO DEL CONTRATO</w:t>
      </w:r>
      <w:r w:rsidR="00D2125C">
        <w:t xml:space="preserve"> – PARA HACER EFECTIVA LA MULTA O CLÁUSULA PENAL</w:t>
      </w:r>
    </w:p>
    <w:p w14:paraId="6BD4D20C" w14:textId="50725BF3" w:rsidR="00D74869" w:rsidRPr="00BD705E" w:rsidRDefault="00000000">
      <w:pPr>
        <w:jc w:val="center"/>
      </w:pPr>
      <w:r w:rsidRPr="00BD705E">
        <w:t>(Para imposición de multas o ejecución de cláusula penal pecuniaria – DEAJ</w:t>
      </w:r>
      <w:r w:rsidR="00235E8E">
        <w:t>-CSJ</w:t>
      </w:r>
      <w:r w:rsidRPr="00BD705E">
        <w:t>)</w:t>
      </w:r>
    </w:p>
    <w:p w14:paraId="5E8AFB23" w14:textId="77777777" w:rsidR="00D74869" w:rsidRPr="00BD705E" w:rsidRDefault="00000000" w:rsidP="00BD705E">
      <w:pPr>
        <w:pStyle w:val="Ttulo1"/>
        <w:jc w:val="both"/>
      </w:pPr>
      <w:r w:rsidRPr="00BD705E">
        <w:t>INSTRUCCIONES GENERALES</w:t>
      </w:r>
    </w:p>
    <w:p w14:paraId="37F9B522" w14:textId="77777777" w:rsidR="00BD705E" w:rsidRPr="00BD705E" w:rsidRDefault="00BD705E" w:rsidP="00BD705E"/>
    <w:p w14:paraId="14D15365" w14:textId="29EDDEE2" w:rsidR="00D74869" w:rsidRPr="00BD705E" w:rsidRDefault="00000000" w:rsidP="00BD705E">
      <w:pPr>
        <w:jc w:val="both"/>
      </w:pPr>
      <w:r w:rsidRPr="00BD705E">
        <w:t xml:space="preserve">- Complete todos los campos entre corchetes </w:t>
      </w:r>
      <w:proofErr w:type="gramStart"/>
      <w:r w:rsidRPr="00BD705E">
        <w:t>[ ]</w:t>
      </w:r>
      <w:proofErr w:type="gramEnd"/>
      <w:r w:rsidRPr="00BD705E">
        <w:t xml:space="preserve"> y borre las instrucciones que no apliquen.</w:t>
      </w:r>
      <w:r w:rsidRPr="00BD705E">
        <w:br/>
        <w:t>- Adjunte únicamente documentos originales o mensajes de datos, nunca capturas de pantalla.</w:t>
      </w:r>
      <w:r w:rsidRPr="00BD705E">
        <w:br/>
        <w:t>- Cite siempre cláusulas y numerales literales del contrato.</w:t>
      </w:r>
      <w:r w:rsidRPr="00BD705E">
        <w:br/>
        <w:t>- Use lenguaje técnico,</w:t>
      </w:r>
      <w:r w:rsidR="00D2125C">
        <w:t xml:space="preserve"> detallado</w:t>
      </w:r>
      <w:r w:rsidRPr="00BD705E">
        <w:t xml:space="preserve"> objetivo y preciso.</w:t>
      </w:r>
      <w:r w:rsidRPr="00BD705E">
        <w:br/>
        <w:t xml:space="preserve">- Los apartados con instrucciones de diligenciamiento están resaltados. </w:t>
      </w:r>
      <w:r w:rsidRPr="00BD705E">
        <w:br/>
      </w:r>
    </w:p>
    <w:p w14:paraId="3D790FD3" w14:textId="77777777" w:rsidR="00D74869" w:rsidRPr="00BD705E" w:rsidRDefault="00000000">
      <w:pPr>
        <w:pStyle w:val="Ttulo2"/>
      </w:pPr>
      <w:r w:rsidRPr="00BD705E">
        <w:t>1. Verificación de competencia</w:t>
      </w:r>
    </w:p>
    <w:p w14:paraId="6860EC17" w14:textId="18A99E5B" w:rsidR="00D74869" w:rsidRPr="00BD705E" w:rsidRDefault="00000000" w:rsidP="00D2125C">
      <w:pPr>
        <w:jc w:val="both"/>
      </w:pPr>
      <w:r w:rsidRPr="00BD705E">
        <w:t>☐ Si es una orden de compra, verifique si la competencia corresponde a Colombia Compra Eficiente</w:t>
      </w:r>
      <w:r w:rsidR="004D3773">
        <w:t xml:space="preserve"> a través del Acuerdo Marco de Precios correspondiente</w:t>
      </w:r>
      <w:r w:rsidRPr="00BD705E">
        <w:t>. Si aplica, remita el informe en el formato oficial CCE</w:t>
      </w:r>
      <w:r w:rsidR="00BD705E" w:rsidRPr="00BD705E">
        <w:t>, con copia a la Unidad de Compras Públicas para tener control sobre el proceso</w:t>
      </w:r>
      <w:r w:rsidR="006B0D76">
        <w:t xml:space="preserve">, en dicho caso no debe diligenciar este formato. </w:t>
      </w:r>
    </w:p>
    <w:p w14:paraId="694E1169" w14:textId="77777777" w:rsidR="00D74869" w:rsidRPr="00BD705E" w:rsidRDefault="00000000">
      <w:pPr>
        <w:pStyle w:val="Ttulo2"/>
      </w:pPr>
      <w:r w:rsidRPr="00BD705E">
        <w:t>2. Hechos que soportan el informe</w:t>
      </w:r>
    </w:p>
    <w:p w14:paraId="72FEC7ED" w14:textId="77777777" w:rsidR="00D74869" w:rsidRPr="00BD705E" w:rsidRDefault="00000000">
      <w:r w:rsidRPr="00BD705E">
        <w:t>a. Necesidad del contrato</w:t>
      </w:r>
    </w:p>
    <w:p w14:paraId="3348C6AF" w14:textId="4EDCED0E" w:rsidR="00D74869" w:rsidRPr="00BD705E" w:rsidRDefault="00000000" w:rsidP="00B5207A">
      <w:pPr>
        <w:jc w:val="both"/>
      </w:pPr>
      <w:r w:rsidRPr="00BD705E">
        <w:t>En el acápite de la descripción de la necesidad de los Estudios Previos</w:t>
      </w:r>
      <w:r w:rsidR="00B5207A">
        <w:t xml:space="preserve"> (u otro documento en el que muestre la importancia o impacto que tendría para la entidad el contrato y que sea conocido por el </w:t>
      </w:r>
      <w:proofErr w:type="gramStart"/>
      <w:r w:rsidR="00B5207A">
        <w:t xml:space="preserve">contratista) </w:t>
      </w:r>
      <w:r w:rsidRPr="00BD705E">
        <w:t xml:space="preserve"> que</w:t>
      </w:r>
      <w:proofErr w:type="gramEnd"/>
      <w:r w:rsidRPr="00BD705E">
        <w:t xml:space="preserve"> dio origen al proceso de contratación, la Entidad estableció</w:t>
      </w:r>
      <w:r w:rsidR="00B5207A">
        <w:t>:</w:t>
      </w:r>
      <w:r w:rsidRPr="00BD705E">
        <w:br/>
        <w:t>[Describir específicamente la necesidad insatisfecha que fue plasmada</w:t>
      </w:r>
      <w:r w:rsidR="00D2125C">
        <w:t xml:space="preserve"> y tenga relación con el posible incumplimiento</w:t>
      </w:r>
      <w:r w:rsidRPr="00BD705E">
        <w:t>]</w:t>
      </w:r>
    </w:p>
    <w:p w14:paraId="09FAFD85" w14:textId="77777777" w:rsidR="00D74869" w:rsidRPr="00BD705E" w:rsidRDefault="00000000">
      <w:r w:rsidRPr="00BD705E">
        <w:br/>
        <w:t>b. Proponente plural (solo si aplica)</w:t>
      </w:r>
    </w:p>
    <w:p w14:paraId="7CDC97E7" w14:textId="77777777" w:rsidR="00D74869" w:rsidRPr="00BD705E" w:rsidRDefault="00000000" w:rsidP="00BD705E">
      <w:pPr>
        <w:jc w:val="both"/>
      </w:pPr>
      <w:r w:rsidRPr="00BD705E">
        <w:t xml:space="preserve">Por documento privado del [DÍA] de [MES] de [AÑO], suscrito por [NOMBRE REPRESENTANTE LEGAL 1], en calidad de representante legal de [SOCIEDAD 1], y [NOMBRE REPRESENTANTE LEGAL 2], en calidad de representante legal de [SOCIEDAD 2], se </w:t>
      </w:r>
      <w:r w:rsidRPr="00BD705E">
        <w:lastRenderedPageBreak/>
        <w:t>constituyó la [Unión Temporal/Consorcio: NOMBRE], con el fin de presentar propuesta conjunta para el proceso [Licitación Pública, Selección Abreviada, etc.] No. [NÚMERO Y AÑO].</w:t>
      </w:r>
    </w:p>
    <w:p w14:paraId="35BC68C9" w14:textId="77777777" w:rsidR="00D74869" w:rsidRPr="00BD705E" w:rsidRDefault="00000000">
      <w:r w:rsidRPr="00BD705E">
        <w:br/>
        <w:t>c. Suscripción del contrato</w:t>
      </w:r>
    </w:p>
    <w:p w14:paraId="7EFB0EFE" w14:textId="5D398910" w:rsidR="00BD705E" w:rsidRDefault="00000000" w:rsidP="00BD705E">
      <w:pPr>
        <w:jc w:val="both"/>
      </w:pPr>
      <w:r w:rsidRPr="00BD705E">
        <w:t xml:space="preserve">El [DÍA] de [MES] de [AÑO], la NACIÓN – CONSEJO SUPERIOR DE LA JUDICATURA, a través de la DEAJ, y </w:t>
      </w:r>
      <w:r w:rsidR="00BD705E">
        <w:t>[</w:t>
      </w:r>
      <w:r w:rsidR="00BD705E" w:rsidRPr="00BD705E">
        <w:rPr>
          <w:b/>
          <w:bCs/>
        </w:rPr>
        <w:t>OPCIÓN 1</w:t>
      </w:r>
      <w:r w:rsidR="00BD705E">
        <w:t xml:space="preserve">: : </w:t>
      </w:r>
      <w:r w:rsidR="00BD705E" w:rsidRPr="00BD705E">
        <w:t>[NOMBRE DEL REPRESENTANTE LEGAL], representante legal de [NOMBRE DEL CONTRATISTA]</w:t>
      </w:r>
      <w:r w:rsidR="00BD705E">
        <w:t xml:space="preserve"> / </w:t>
      </w:r>
      <w:r w:rsidR="00BD705E" w:rsidRPr="00BD705E">
        <w:rPr>
          <w:b/>
          <w:bCs/>
        </w:rPr>
        <w:t>OPCIÓN2</w:t>
      </w:r>
      <w:r w:rsidR="00BD705E">
        <w:t xml:space="preserve"> </w:t>
      </w:r>
      <w:r w:rsidR="00BD705E" w:rsidRPr="00BD705E">
        <w:t>[NOMBRE DE</w:t>
      </w:r>
      <w:r w:rsidR="00BD705E">
        <w:t xml:space="preserve"> LAPERSONA NATURAL], identificado con cédula No [indicar número de cédula]] </w:t>
      </w:r>
      <w:r w:rsidR="00BD705E" w:rsidRPr="00BD705E">
        <w:t>suscribieron el contrato No. [NÚMERO] de [AÑO], cuyo objeto es:</w:t>
      </w:r>
      <w:r w:rsidR="00BD705E" w:rsidRPr="00BD705E">
        <w:br/>
        <w:t>[Objeto contractual literal]</w:t>
      </w:r>
    </w:p>
    <w:p w14:paraId="34EAC03C" w14:textId="77777777" w:rsidR="00BD705E" w:rsidRDefault="00BD705E" w:rsidP="00BD705E">
      <w:pPr>
        <w:tabs>
          <w:tab w:val="left" w:pos="3000"/>
        </w:tabs>
        <w:spacing w:after="0" w:line="240" w:lineRule="auto"/>
        <w:jc w:val="both"/>
        <w:rPr>
          <w:rFonts w:ascii="Arial" w:eastAsia="Arial" w:hAnsi="Arial" w:cs="Arial"/>
          <w:lang w:val="es-ES"/>
        </w:rPr>
      </w:pPr>
      <w:r>
        <w:t xml:space="preserve">d. </w:t>
      </w:r>
      <w:r w:rsidRPr="00600A91">
        <w:rPr>
          <w:rFonts w:ascii="Arial" w:eastAsia="Arial" w:hAnsi="Arial" w:cs="Arial"/>
          <w:lang w:val="es-ES"/>
        </w:rPr>
        <w:t xml:space="preserve">Los principales datos del contrato </w:t>
      </w:r>
      <w:r>
        <w:rPr>
          <w:rFonts w:ascii="Arial" w:eastAsia="Arial" w:hAnsi="Arial" w:cs="Arial"/>
          <w:lang w:val="es-ES"/>
        </w:rPr>
        <w:t xml:space="preserve">[número del contrato] </w:t>
      </w:r>
      <w:r w:rsidRPr="00600A91">
        <w:rPr>
          <w:rFonts w:ascii="Arial" w:eastAsia="Arial" w:hAnsi="Arial" w:cs="Arial"/>
          <w:lang w:val="es-ES"/>
        </w:rPr>
        <w:t>de</w:t>
      </w:r>
      <w:r>
        <w:rPr>
          <w:rFonts w:ascii="Arial" w:eastAsia="Arial" w:hAnsi="Arial" w:cs="Arial"/>
          <w:lang w:val="es-ES"/>
        </w:rPr>
        <w:t xml:space="preserve"> [año del contrato]</w:t>
      </w:r>
      <w:r w:rsidRPr="00600A91">
        <w:rPr>
          <w:rFonts w:ascii="Arial" w:eastAsia="Arial" w:hAnsi="Arial" w:cs="Arial"/>
          <w:lang w:val="es-ES"/>
        </w:rPr>
        <w:t xml:space="preserve"> y de su ejecución, son los siguientes:</w:t>
      </w:r>
    </w:p>
    <w:p w14:paraId="502EC96B" w14:textId="2CDD8F52" w:rsidR="00BD705E" w:rsidRDefault="00BD705E" w:rsidP="00BD705E">
      <w:pPr>
        <w:jc w:val="both"/>
      </w:pPr>
    </w:p>
    <w:tbl>
      <w:tblPr>
        <w:tblStyle w:val="TableNormal"/>
        <w:tblW w:w="77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5633"/>
      </w:tblGrid>
      <w:tr w:rsidR="00BD705E" w:rsidRPr="00AE485B" w14:paraId="1322B293" w14:textId="77777777" w:rsidTr="007E365D">
        <w:trPr>
          <w:trHeight w:val="250"/>
        </w:trPr>
        <w:tc>
          <w:tcPr>
            <w:tcW w:w="7740" w:type="dxa"/>
            <w:gridSpan w:val="2"/>
            <w:vAlign w:val="center"/>
          </w:tcPr>
          <w:p w14:paraId="0D97C9BB" w14:textId="1CF9C94F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AE485B">
              <w:rPr>
                <w:rFonts w:ascii="Arial" w:eastAsia="Arial" w:hAnsi="Arial" w:cs="Arial"/>
                <w:b/>
                <w:lang w:val="es-ES"/>
              </w:rPr>
              <w:t xml:space="preserve">CONTRATO </w:t>
            </w:r>
            <w:r>
              <w:rPr>
                <w:rFonts w:ascii="Arial" w:eastAsia="Arial" w:hAnsi="Arial" w:cs="Arial"/>
                <w:lang w:val="es-ES"/>
              </w:rPr>
              <w:t xml:space="preserve">[número del contrato] </w:t>
            </w:r>
            <w:r w:rsidRPr="00AE485B">
              <w:rPr>
                <w:rFonts w:ascii="Arial" w:eastAsia="Arial" w:hAnsi="Arial" w:cs="Arial"/>
                <w:b/>
                <w:lang w:val="es-ES"/>
              </w:rPr>
              <w:t xml:space="preserve">de </w:t>
            </w:r>
            <w:r>
              <w:rPr>
                <w:rFonts w:ascii="Arial" w:eastAsia="Arial" w:hAnsi="Arial" w:cs="Arial"/>
                <w:lang w:val="es-ES"/>
              </w:rPr>
              <w:t>[año del contrato]</w:t>
            </w:r>
          </w:p>
        </w:tc>
      </w:tr>
      <w:tr w:rsidR="00BD705E" w:rsidRPr="00AE485B" w14:paraId="2E0E7B9E" w14:textId="77777777" w:rsidTr="007E365D">
        <w:trPr>
          <w:trHeight w:val="255"/>
        </w:trPr>
        <w:tc>
          <w:tcPr>
            <w:tcW w:w="2107" w:type="dxa"/>
            <w:vAlign w:val="center"/>
          </w:tcPr>
          <w:p w14:paraId="35296840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 w:rsidRPr="00AE485B">
              <w:rPr>
                <w:rFonts w:ascii="Arial" w:eastAsia="Arial" w:hAnsi="Arial" w:cs="Arial"/>
                <w:lang w:val="es-ES"/>
              </w:rPr>
              <w:t>Tipo de contrato</w:t>
            </w:r>
          </w:p>
        </w:tc>
        <w:tc>
          <w:tcPr>
            <w:tcW w:w="5633" w:type="dxa"/>
            <w:vAlign w:val="center"/>
          </w:tcPr>
          <w:p w14:paraId="10913798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[obra, consultoría, prestación de servicios, arrendamiento, compraventa, comodato, entre otros]</w:t>
            </w:r>
          </w:p>
        </w:tc>
      </w:tr>
      <w:tr w:rsidR="00BD705E" w:rsidRPr="00AE485B" w14:paraId="66AB5818" w14:textId="77777777" w:rsidTr="007E365D">
        <w:trPr>
          <w:trHeight w:val="45"/>
        </w:trPr>
        <w:tc>
          <w:tcPr>
            <w:tcW w:w="2107" w:type="dxa"/>
            <w:vAlign w:val="center"/>
          </w:tcPr>
          <w:p w14:paraId="7CA9151E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 w:rsidRPr="00AE485B">
              <w:rPr>
                <w:rFonts w:ascii="Arial" w:eastAsia="Arial" w:hAnsi="Arial" w:cs="Arial"/>
                <w:lang w:val="es-ES"/>
              </w:rPr>
              <w:t>Objeto contractual</w:t>
            </w:r>
          </w:p>
        </w:tc>
        <w:tc>
          <w:tcPr>
            <w:tcW w:w="5633" w:type="dxa"/>
            <w:vAlign w:val="center"/>
          </w:tcPr>
          <w:p w14:paraId="7D9C0CFE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[objeto del contrato]</w:t>
            </w:r>
          </w:p>
        </w:tc>
      </w:tr>
      <w:tr w:rsidR="00BD705E" w:rsidRPr="00AE485B" w14:paraId="5204DCB8" w14:textId="77777777" w:rsidTr="007E365D">
        <w:trPr>
          <w:trHeight w:val="250"/>
        </w:trPr>
        <w:tc>
          <w:tcPr>
            <w:tcW w:w="2107" w:type="dxa"/>
            <w:vAlign w:val="center"/>
          </w:tcPr>
          <w:p w14:paraId="565F793E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 w:rsidRPr="00AE485B">
              <w:rPr>
                <w:rFonts w:ascii="Arial" w:eastAsia="Arial" w:hAnsi="Arial" w:cs="Arial"/>
                <w:lang w:val="es-ES"/>
              </w:rPr>
              <w:t>Fecha de inicio</w:t>
            </w:r>
          </w:p>
        </w:tc>
        <w:tc>
          <w:tcPr>
            <w:tcW w:w="5633" w:type="dxa"/>
            <w:vAlign w:val="center"/>
          </w:tcPr>
          <w:p w14:paraId="27BB2846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[(día) de (mes) de (año)]</w:t>
            </w:r>
          </w:p>
        </w:tc>
      </w:tr>
      <w:tr w:rsidR="00BD705E" w:rsidRPr="00AE485B" w14:paraId="106FD90F" w14:textId="77777777" w:rsidTr="007E365D">
        <w:trPr>
          <w:trHeight w:val="255"/>
        </w:trPr>
        <w:tc>
          <w:tcPr>
            <w:tcW w:w="2107" w:type="dxa"/>
            <w:vAlign w:val="center"/>
          </w:tcPr>
          <w:p w14:paraId="1F947023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 w:rsidRPr="00AE485B">
              <w:rPr>
                <w:rFonts w:ascii="Arial" w:eastAsia="Arial" w:hAnsi="Arial" w:cs="Arial"/>
                <w:lang w:val="es-ES"/>
              </w:rPr>
              <w:t xml:space="preserve">Fecha de terminación del contrato </w:t>
            </w:r>
          </w:p>
        </w:tc>
        <w:tc>
          <w:tcPr>
            <w:tcW w:w="5633" w:type="dxa"/>
            <w:vAlign w:val="center"/>
          </w:tcPr>
          <w:p w14:paraId="1C9EBAC5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[(día) de (mes) de (año)]</w:t>
            </w:r>
          </w:p>
        </w:tc>
      </w:tr>
      <w:tr w:rsidR="00BD705E" w:rsidRPr="00AE485B" w14:paraId="45CC60BB" w14:textId="77777777" w:rsidTr="007E365D">
        <w:trPr>
          <w:trHeight w:val="255"/>
        </w:trPr>
        <w:tc>
          <w:tcPr>
            <w:tcW w:w="2107" w:type="dxa"/>
            <w:vAlign w:val="center"/>
          </w:tcPr>
          <w:p w14:paraId="2DE6BE7C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Pérdida de competencia para liquidar</w:t>
            </w:r>
          </w:p>
        </w:tc>
        <w:tc>
          <w:tcPr>
            <w:tcW w:w="5633" w:type="dxa"/>
            <w:vAlign w:val="center"/>
          </w:tcPr>
          <w:p w14:paraId="08267111" w14:textId="77777777" w:rsidR="00BD705E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(únicamente cuando el plazo ha fenecido) [(</w:t>
            </w:r>
            <w:proofErr w:type="spellStart"/>
            <w:r>
              <w:rPr>
                <w:rFonts w:ascii="Arial" w:eastAsia="Arial" w:hAnsi="Arial" w:cs="Arial"/>
                <w:lang w:val="es-ES"/>
              </w:rPr>
              <w:t>dia</w:t>
            </w:r>
            <w:proofErr w:type="spellEnd"/>
            <w:r>
              <w:rPr>
                <w:rFonts w:ascii="Arial" w:eastAsia="Arial" w:hAnsi="Arial" w:cs="Arial"/>
                <w:lang w:val="es-ES"/>
              </w:rPr>
              <w:t>) de (mes) de (año)]</w:t>
            </w:r>
          </w:p>
        </w:tc>
      </w:tr>
      <w:tr w:rsidR="00BD705E" w:rsidRPr="00AE485B" w14:paraId="44962934" w14:textId="77777777" w:rsidTr="007E365D">
        <w:trPr>
          <w:trHeight w:val="505"/>
        </w:trPr>
        <w:tc>
          <w:tcPr>
            <w:tcW w:w="2107" w:type="dxa"/>
            <w:vAlign w:val="center"/>
          </w:tcPr>
          <w:p w14:paraId="4CA7D1AE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AE485B">
              <w:rPr>
                <w:rFonts w:ascii="Arial" w:eastAsia="Arial" w:hAnsi="Arial" w:cs="Arial"/>
                <w:color w:val="000000" w:themeColor="text1"/>
                <w:lang w:val="es-ES"/>
              </w:rPr>
              <w:t>Garantía Única de Cumplimiento</w:t>
            </w:r>
          </w:p>
        </w:tc>
        <w:tc>
          <w:tcPr>
            <w:tcW w:w="5633" w:type="dxa"/>
            <w:vAlign w:val="center"/>
          </w:tcPr>
          <w:p w14:paraId="5D23E1B1" w14:textId="77777777" w:rsidR="00BD705E" w:rsidRPr="00AE485B" w:rsidRDefault="00BD705E" w:rsidP="007E365D">
            <w:pPr>
              <w:tabs>
                <w:tab w:val="left" w:pos="3000"/>
              </w:tabs>
              <w:ind w:right="11"/>
              <w:contextualSpacing/>
              <w:jc w:val="both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0AE485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Póliza No. </w:t>
            </w:r>
            <w:r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[número de la garantía] </w:t>
            </w:r>
            <w:r w:rsidRPr="00AE485B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– </w:t>
            </w:r>
            <w:r>
              <w:rPr>
                <w:rFonts w:ascii="Arial" w:eastAsia="Arial" w:hAnsi="Arial" w:cs="Arial"/>
                <w:color w:val="000000" w:themeColor="text1"/>
                <w:lang w:val="es-ES"/>
              </w:rPr>
              <w:t>[nombre del garante]</w:t>
            </w:r>
          </w:p>
        </w:tc>
      </w:tr>
    </w:tbl>
    <w:p w14:paraId="448A6D81" w14:textId="77777777" w:rsidR="00BD705E" w:rsidRDefault="00BD705E" w:rsidP="00BD705E">
      <w:pPr>
        <w:jc w:val="both"/>
      </w:pPr>
    </w:p>
    <w:p w14:paraId="27A575C1" w14:textId="77777777" w:rsidR="00BD705E" w:rsidRDefault="00BD705E" w:rsidP="00BD705E">
      <w:pPr>
        <w:tabs>
          <w:tab w:val="left" w:pos="3000"/>
        </w:tabs>
        <w:spacing w:after="0" w:line="240" w:lineRule="auto"/>
        <w:ind w:right="11"/>
        <w:jc w:val="both"/>
        <w:rPr>
          <w:rFonts w:ascii="Arial" w:eastAsia="Arial" w:hAnsi="Arial" w:cs="Arial"/>
          <w:iCs/>
          <w:color w:val="000000" w:themeColor="text1"/>
          <w:lang w:val="es-ES"/>
        </w:rPr>
      </w:pPr>
      <w:r>
        <w:t xml:space="preserve">e. </w:t>
      </w:r>
      <w:r w:rsidRPr="00BD705E">
        <w:rPr>
          <w:rFonts w:ascii="Arial" w:eastAsia="Arial" w:hAnsi="Arial" w:cs="Arial"/>
          <w:iCs/>
          <w:color w:val="000000" w:themeColor="text1"/>
          <w:lang w:val="es-ES"/>
        </w:rPr>
        <w:t>Actualmente la garantía Única de Cumplimiento tiene los siguientes amparos, vigencias y suficiencia aprobados por la Unidad de Compras Públicas:</w:t>
      </w:r>
    </w:p>
    <w:p w14:paraId="699FF15E" w14:textId="77777777" w:rsidR="00BD705E" w:rsidRDefault="00BD705E" w:rsidP="00BD705E">
      <w:pPr>
        <w:tabs>
          <w:tab w:val="left" w:pos="3000"/>
        </w:tabs>
        <w:spacing w:after="0" w:line="240" w:lineRule="auto"/>
        <w:ind w:right="11"/>
        <w:jc w:val="both"/>
        <w:rPr>
          <w:rFonts w:ascii="Arial" w:eastAsia="Arial" w:hAnsi="Arial" w:cs="Arial"/>
          <w:iCs/>
          <w:color w:val="000000" w:themeColor="text1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1985"/>
        <w:gridCol w:w="2010"/>
      </w:tblGrid>
      <w:tr w:rsidR="00BD705E" w14:paraId="481A9B50" w14:textId="77777777" w:rsidTr="007E365D">
        <w:trPr>
          <w:jc w:val="center"/>
        </w:trPr>
        <w:tc>
          <w:tcPr>
            <w:tcW w:w="1977" w:type="dxa"/>
          </w:tcPr>
          <w:p w14:paraId="0042A73F" w14:textId="77777777" w:rsidR="00BD705E" w:rsidRPr="00EC3D03" w:rsidRDefault="00BD705E" w:rsidP="007E365D">
            <w:pPr>
              <w:pStyle w:val="Prrafodelista"/>
              <w:tabs>
                <w:tab w:val="left" w:pos="3000"/>
              </w:tabs>
              <w:ind w:left="0" w:right="11"/>
              <w:jc w:val="both"/>
              <w:rPr>
                <w:rFonts w:ascii="Arial" w:eastAsia="Arial" w:hAnsi="Arial" w:cs="Arial"/>
                <w:iCs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iCs/>
                <w:color w:val="000000" w:themeColor="text1"/>
                <w:lang w:val="es-ES"/>
              </w:rPr>
              <w:t>Amparo</w:t>
            </w:r>
          </w:p>
        </w:tc>
        <w:tc>
          <w:tcPr>
            <w:tcW w:w="1985" w:type="dxa"/>
          </w:tcPr>
          <w:p w14:paraId="1816BA16" w14:textId="77777777" w:rsidR="00BD705E" w:rsidRDefault="00BD705E" w:rsidP="007E365D">
            <w:pPr>
              <w:pStyle w:val="Prrafodelista"/>
              <w:tabs>
                <w:tab w:val="left" w:pos="3000"/>
              </w:tabs>
              <w:ind w:left="0" w:right="11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  <w:t>Vigencia (desde hasta)</w:t>
            </w:r>
          </w:p>
        </w:tc>
        <w:tc>
          <w:tcPr>
            <w:tcW w:w="2010" w:type="dxa"/>
          </w:tcPr>
          <w:p w14:paraId="3AED9930" w14:textId="77777777" w:rsidR="00BD705E" w:rsidRDefault="00BD705E" w:rsidP="007E365D">
            <w:pPr>
              <w:pStyle w:val="Prrafodelista"/>
              <w:tabs>
                <w:tab w:val="left" w:pos="3000"/>
              </w:tabs>
              <w:ind w:left="0" w:right="11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  <w:t>Suficiencia</w:t>
            </w:r>
          </w:p>
        </w:tc>
      </w:tr>
      <w:tr w:rsidR="00BD705E" w14:paraId="32A11185" w14:textId="77777777" w:rsidTr="007E365D">
        <w:trPr>
          <w:jc w:val="center"/>
        </w:trPr>
        <w:tc>
          <w:tcPr>
            <w:tcW w:w="1977" w:type="dxa"/>
          </w:tcPr>
          <w:p w14:paraId="3FC5260D" w14:textId="77777777" w:rsidR="00BD705E" w:rsidRDefault="00BD705E" w:rsidP="007E365D">
            <w:pPr>
              <w:pStyle w:val="Prrafodelista"/>
              <w:tabs>
                <w:tab w:val="left" w:pos="3000"/>
              </w:tabs>
              <w:ind w:left="0" w:right="11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</w:pPr>
          </w:p>
        </w:tc>
        <w:tc>
          <w:tcPr>
            <w:tcW w:w="1985" w:type="dxa"/>
          </w:tcPr>
          <w:p w14:paraId="0951A056" w14:textId="77777777" w:rsidR="00BD705E" w:rsidRDefault="00BD705E" w:rsidP="007E365D">
            <w:pPr>
              <w:pStyle w:val="Prrafodelista"/>
              <w:tabs>
                <w:tab w:val="left" w:pos="3000"/>
              </w:tabs>
              <w:ind w:left="0" w:right="11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  <w:t xml:space="preserve">(dd-mm-202x hasta dd-mm-202x) </w:t>
            </w:r>
          </w:p>
        </w:tc>
        <w:tc>
          <w:tcPr>
            <w:tcW w:w="2010" w:type="dxa"/>
          </w:tcPr>
          <w:p w14:paraId="1B80AE07" w14:textId="77777777" w:rsidR="00BD705E" w:rsidRDefault="00BD705E" w:rsidP="007E365D">
            <w:pPr>
              <w:pStyle w:val="Prrafodelista"/>
              <w:tabs>
                <w:tab w:val="left" w:pos="3000"/>
              </w:tabs>
              <w:ind w:left="0" w:right="11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lang w:val="es-ES"/>
              </w:rPr>
              <w:t>$</w:t>
            </w:r>
          </w:p>
        </w:tc>
      </w:tr>
    </w:tbl>
    <w:p w14:paraId="1D5A7373" w14:textId="77777777" w:rsidR="00BD705E" w:rsidRDefault="00BD705E" w:rsidP="00BD705E">
      <w:pPr>
        <w:tabs>
          <w:tab w:val="left" w:pos="3000"/>
        </w:tabs>
        <w:spacing w:after="0" w:line="240" w:lineRule="auto"/>
        <w:ind w:right="11"/>
        <w:jc w:val="both"/>
        <w:rPr>
          <w:rFonts w:ascii="Arial" w:eastAsia="Arial" w:hAnsi="Arial" w:cs="Arial"/>
          <w:iCs/>
          <w:color w:val="000000" w:themeColor="text1"/>
          <w:lang w:val="es-ES"/>
        </w:rPr>
      </w:pPr>
    </w:p>
    <w:p w14:paraId="07C8BCDD" w14:textId="746DEC33" w:rsidR="00BD705E" w:rsidRPr="00BD705E" w:rsidRDefault="00BD705E" w:rsidP="00BD705E">
      <w:pPr>
        <w:tabs>
          <w:tab w:val="left" w:pos="3000"/>
        </w:tabs>
        <w:spacing w:after="0" w:line="240" w:lineRule="auto"/>
        <w:ind w:right="11"/>
        <w:jc w:val="both"/>
        <w:rPr>
          <w:rFonts w:ascii="Arial" w:eastAsia="Arial" w:hAnsi="Arial" w:cs="Arial"/>
          <w:iCs/>
          <w:color w:val="000000" w:themeColor="text1"/>
          <w:lang w:val="es-ES"/>
        </w:rPr>
      </w:pPr>
      <w:r>
        <w:rPr>
          <w:rFonts w:ascii="Arial" w:eastAsia="Arial" w:hAnsi="Arial" w:cs="Arial"/>
          <w:b/>
          <w:bCs/>
          <w:iCs/>
          <w:color w:val="000000" w:themeColor="text1"/>
        </w:rPr>
        <w:t xml:space="preserve">f. </w:t>
      </w:r>
      <w:r w:rsidRPr="00BD705E">
        <w:rPr>
          <w:rFonts w:ascii="Arial" w:eastAsia="Arial" w:hAnsi="Arial" w:cs="Arial"/>
          <w:iCs/>
          <w:color w:val="000000" w:themeColor="text1"/>
        </w:rPr>
        <w:t>Para la vigilancia y control del contrato No. [NÚMERO DEL CONTRATO DE OBRA] de [AÑO], la NACIÓN – CONSEJO SUPERIOR DE LA JUDICATURA, a través de la Dirección Ejecutiva de Administración Judicial – DEAJ, y [NOMBRE DEL REPRESENTANTE LEGAL DE LA INTERVENTORÍA], en calidad de representante legal de [NOMBRE DE LA FIRMA INTERVENTORA], suscribieron el contrato No. [NÚMERO DEL CONTRATO DE INTERVENTORÍA] de [AÑO], cuyo objeto consistió en “[Objeto completo de la interventoría]”.</w:t>
      </w:r>
      <w:r w:rsidRPr="00BD705E">
        <w:rPr>
          <w:rFonts w:ascii="Arial" w:eastAsia="Arial" w:hAnsi="Arial" w:cs="Arial"/>
          <w:iCs/>
          <w:color w:val="000000" w:themeColor="text1"/>
        </w:rPr>
        <w:br/>
      </w:r>
      <w:r w:rsidRPr="00BD705E">
        <w:rPr>
          <w:rFonts w:ascii="Arial" w:eastAsia="Arial" w:hAnsi="Arial" w:cs="Arial"/>
          <w:i/>
          <w:iCs/>
          <w:color w:val="000000" w:themeColor="text1"/>
        </w:rPr>
        <w:t>(Diligenciar solo si aplica interventoría)</w:t>
      </w:r>
    </w:p>
    <w:p w14:paraId="2D59F927" w14:textId="77777777" w:rsidR="00BD705E" w:rsidRPr="00BD705E" w:rsidRDefault="00BD705E" w:rsidP="00BD705E">
      <w:pPr>
        <w:tabs>
          <w:tab w:val="left" w:pos="3000"/>
        </w:tabs>
        <w:spacing w:after="0" w:line="240" w:lineRule="auto"/>
        <w:ind w:right="11"/>
        <w:jc w:val="both"/>
        <w:rPr>
          <w:rFonts w:ascii="Arial" w:eastAsia="Arial" w:hAnsi="Arial" w:cs="Arial"/>
          <w:iCs/>
          <w:color w:val="000000" w:themeColor="text1"/>
          <w:lang w:val="es-ES"/>
        </w:rPr>
      </w:pPr>
    </w:p>
    <w:p w14:paraId="49C0CE73" w14:textId="5E371D51" w:rsidR="00D74869" w:rsidRPr="00D2125C" w:rsidRDefault="00BD705E">
      <w:pPr>
        <w:rPr>
          <w:rFonts w:ascii="Arial" w:hAnsi="Arial" w:cs="Arial"/>
        </w:rPr>
      </w:pPr>
      <w:r w:rsidRPr="00D2125C">
        <w:rPr>
          <w:rFonts w:ascii="Arial" w:hAnsi="Arial" w:cs="Arial"/>
        </w:rPr>
        <w:lastRenderedPageBreak/>
        <w:t>g. En la oferta presentada por [</w:t>
      </w:r>
      <w:r w:rsidR="00D2125C">
        <w:rPr>
          <w:rFonts w:ascii="Arial" w:hAnsi="Arial" w:cs="Arial"/>
        </w:rPr>
        <w:t xml:space="preserve">nombre del </w:t>
      </w:r>
      <w:proofErr w:type="gramStart"/>
      <w:r w:rsidR="00D2125C">
        <w:rPr>
          <w:rFonts w:ascii="Arial" w:hAnsi="Arial" w:cs="Arial"/>
        </w:rPr>
        <w:t>contratista</w:t>
      </w:r>
      <w:r w:rsidRPr="00D2125C">
        <w:rPr>
          <w:rFonts w:ascii="Arial" w:hAnsi="Arial" w:cs="Arial"/>
        </w:rPr>
        <w:t xml:space="preserve"> ]</w:t>
      </w:r>
      <w:proofErr w:type="gramEnd"/>
      <w:r w:rsidRPr="00D2125C">
        <w:rPr>
          <w:rFonts w:ascii="Arial" w:hAnsi="Arial" w:cs="Arial"/>
        </w:rPr>
        <w:t>, el [DÍA] de [MES] de [AÑO], el contratista se comprometió</w:t>
      </w:r>
      <w:r w:rsidR="007E4F7D">
        <w:rPr>
          <w:rFonts w:ascii="Arial" w:hAnsi="Arial" w:cs="Arial"/>
        </w:rPr>
        <w:t>, entre otras cosas</w:t>
      </w:r>
      <w:r w:rsidRPr="00D2125C">
        <w:rPr>
          <w:rFonts w:ascii="Arial" w:hAnsi="Arial" w:cs="Arial"/>
        </w:rPr>
        <w:t xml:space="preserve"> a: [Incluir únicamente los ítems o servicios posiblemente incumplidos.]</w:t>
      </w:r>
    </w:p>
    <w:p w14:paraId="01D409C8" w14:textId="33C2805C" w:rsidR="00BD705E" w:rsidRDefault="00BD705E" w:rsidP="00BD705E">
      <w:pPr>
        <w:pStyle w:val="Default"/>
        <w:jc w:val="both"/>
        <w:rPr>
          <w:sz w:val="22"/>
          <w:szCs w:val="22"/>
        </w:rPr>
      </w:pPr>
      <w:r w:rsidRPr="00BD705E">
        <w:rPr>
          <w:sz w:val="22"/>
          <w:szCs w:val="22"/>
        </w:rPr>
        <w:t>h. En calidad de supervisor/interventor, informo de los siguientes incumplimientos en los que incurrió el contratista en la ejecución del contrato No. [NÚMERO DEL CONTRATO] de [AÑO]</w:t>
      </w:r>
      <w:r>
        <w:rPr>
          <w:sz w:val="22"/>
          <w:szCs w:val="22"/>
        </w:rPr>
        <w:t>:</w:t>
      </w:r>
    </w:p>
    <w:p w14:paraId="110DFF07" w14:textId="77777777" w:rsidR="00BD705E" w:rsidRPr="00A33373" w:rsidRDefault="00BD705E" w:rsidP="00BD705E">
      <w:pPr>
        <w:pStyle w:val="Default"/>
        <w:jc w:val="both"/>
        <w:rPr>
          <w:rFonts w:eastAsia="Arial"/>
          <w:b/>
          <w:bCs/>
          <w:color w:val="000000" w:themeColor="text1"/>
          <w:sz w:val="20"/>
          <w:szCs w:val="20"/>
          <w:lang w:val="es-ES"/>
        </w:rPr>
      </w:pPr>
    </w:p>
    <w:p w14:paraId="4F0E7A07" w14:textId="60589A6A" w:rsidR="00D74869" w:rsidRPr="00A33373" w:rsidRDefault="00000000">
      <w:pPr>
        <w:rPr>
          <w:b/>
          <w:bCs/>
        </w:rPr>
      </w:pPr>
      <w:r w:rsidRPr="00A33373">
        <w:rPr>
          <w:b/>
          <w:bCs/>
        </w:rPr>
        <w:t xml:space="preserve">1. Incumplimiento de la obligación [ </w:t>
      </w:r>
      <w:r w:rsidR="00D2125C">
        <w:rPr>
          <w:b/>
          <w:bCs/>
        </w:rPr>
        <w:t>No</w:t>
      </w:r>
      <w:proofErr w:type="gramStart"/>
      <w:r w:rsidR="00D2125C">
        <w:rPr>
          <w:b/>
          <w:bCs/>
        </w:rPr>
        <w:t xml:space="preserve">. </w:t>
      </w:r>
      <w:r w:rsidRPr="00A33373">
        <w:rPr>
          <w:b/>
          <w:bCs/>
        </w:rPr>
        <w:t>]</w:t>
      </w:r>
      <w:proofErr w:type="gramEnd"/>
      <w:r w:rsidRPr="00A33373">
        <w:rPr>
          <w:b/>
          <w:bCs/>
        </w:rPr>
        <w:t xml:space="preserve"> de la cláusula [</w:t>
      </w:r>
      <w:r w:rsidR="00D2125C">
        <w:rPr>
          <w:b/>
          <w:bCs/>
        </w:rPr>
        <w:t>No</w:t>
      </w:r>
      <w:proofErr w:type="gramStart"/>
      <w:r w:rsidR="00D2125C">
        <w:rPr>
          <w:b/>
          <w:bCs/>
        </w:rPr>
        <w:t>.</w:t>
      </w:r>
      <w:r w:rsidRPr="00A33373">
        <w:rPr>
          <w:b/>
          <w:bCs/>
        </w:rPr>
        <w:t xml:space="preserve"> ]</w:t>
      </w:r>
      <w:proofErr w:type="gramEnd"/>
      <w:r w:rsidRPr="00A33373">
        <w:rPr>
          <w:b/>
          <w:bCs/>
        </w:rPr>
        <w:t xml:space="preserve"> del anexo de condiciones</w:t>
      </w:r>
      <w:r w:rsidR="00D2125C">
        <w:rPr>
          <w:b/>
          <w:bCs/>
        </w:rPr>
        <w:t xml:space="preserve"> del contrato [no.] de [año]</w:t>
      </w:r>
    </w:p>
    <w:p w14:paraId="796C4A96" w14:textId="0753F427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>Obligación literal: [Citar la obligación</w:t>
      </w:r>
      <w:r w:rsidR="00D2125C">
        <w:t xml:space="preserve"> textualmente</w:t>
      </w:r>
      <w:r w:rsidRPr="00BD705E">
        <w:t>]</w:t>
      </w:r>
    </w:p>
    <w:p w14:paraId="4A7659D9" w14:textId="29EE025B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 xml:space="preserve">Acción u omisión </w:t>
      </w:r>
      <w:r w:rsidR="00A33373" w:rsidRPr="00BD705E">
        <w:t>del contratista</w:t>
      </w:r>
      <w:r w:rsidR="00A33373">
        <w:t xml:space="preserve"> p</w:t>
      </w:r>
      <w:r w:rsidR="00A33373" w:rsidRPr="00BD705E">
        <w:t>referiblemente cuantifica</w:t>
      </w:r>
      <w:r w:rsidR="00A33373">
        <w:t>do</w:t>
      </w:r>
      <w:r w:rsidRPr="00BD705E">
        <w:t xml:space="preserve">: [Describir detalladamente, </w:t>
      </w:r>
      <w:r w:rsidR="00A33373" w:rsidRPr="00BD705E">
        <w:t xml:space="preserve">indicando </w:t>
      </w:r>
      <w:r w:rsidR="00A33373">
        <w:t>circunstancias</w:t>
      </w:r>
      <w:r w:rsidRPr="00BD705E">
        <w:t xml:space="preserve"> de tiempo, modo y lugar]</w:t>
      </w:r>
    </w:p>
    <w:p w14:paraId="3961AF53" w14:textId="4670579F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>Evidencias o pruebas: [Relacionar documentos, mensajes, informes, etc.]</w:t>
      </w:r>
    </w:p>
    <w:p w14:paraId="738FE6A7" w14:textId="686CD987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 xml:space="preserve"> Causa del posible incumplimiento: [</w:t>
      </w:r>
      <w:r w:rsidR="00A33373">
        <w:t>Señalar las causas que dan lugar al incumplimiento</w:t>
      </w:r>
      <w:r w:rsidRPr="00BD705E">
        <w:t>.]</w:t>
      </w:r>
      <w:r w:rsidR="007E4F7D">
        <w:t xml:space="preserve"> ejemplo: </w:t>
      </w:r>
      <w:r w:rsidR="00AB42F9">
        <w:t xml:space="preserve">negligencia del contratista al no construir </w:t>
      </w:r>
      <w:proofErr w:type="gramStart"/>
      <w:r w:rsidR="00AB42F9">
        <w:t>de acuerdo a</w:t>
      </w:r>
      <w:proofErr w:type="gramEnd"/>
      <w:r w:rsidR="00AB42F9">
        <w:t xml:space="preserve"> los diseños entregados por la entidad.  </w:t>
      </w:r>
    </w:p>
    <w:p w14:paraId="72909D42" w14:textId="4095FBAF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>Consecuencia del posible incumplimiento: [Detallar el impacto, especificaciones, medidas, etc.]</w:t>
      </w:r>
      <w:r w:rsidR="00B5207A">
        <w:t xml:space="preserve">: </w:t>
      </w:r>
    </w:p>
    <w:p w14:paraId="2343A9D0" w14:textId="77777777" w:rsidR="00A33373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>Acciones realizadas por el supervisor/interventoría: [Fechas, oficios, correos, reuniones, etc.]</w:t>
      </w:r>
      <w:r w:rsidR="00A33373">
        <w:t xml:space="preserve"> estas acciones deben ser específicamente frente al posible incumplimiento.</w:t>
      </w:r>
    </w:p>
    <w:p w14:paraId="337446AA" w14:textId="1CB33D4E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>¿Hubo modificación contractual posterior al incumplimiento? [Describir, si aplica.]</w:t>
      </w:r>
    </w:p>
    <w:p w14:paraId="0EC7BC6E" w14:textId="40E51D85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>¿El bien/servicio fue pagado pese al incumplimiento? [Justifique.]</w:t>
      </w:r>
    </w:p>
    <w:p w14:paraId="1F94852E" w14:textId="430D1311" w:rsidR="00D74869" w:rsidRDefault="00000000" w:rsidP="00AB42F9">
      <w:pPr>
        <w:pStyle w:val="Prrafodelista"/>
        <w:numPr>
          <w:ilvl w:val="0"/>
          <w:numId w:val="12"/>
        </w:numPr>
        <w:jc w:val="both"/>
      </w:pPr>
      <w:r w:rsidRPr="00BD705E">
        <w:t>¿</w:t>
      </w:r>
      <w:r w:rsidR="00A33373">
        <w:t>Hubo s</w:t>
      </w:r>
      <w:r w:rsidRPr="00BD705E">
        <w:t>ituaciones externas o acciones/omisiones de la entidad que influyeron</w:t>
      </w:r>
      <w:r w:rsidR="00AB42F9">
        <w:t xml:space="preserve"> o causaron</w:t>
      </w:r>
      <w:r w:rsidR="00A33373">
        <w:t xml:space="preserve"> el posible incumplimiento</w:t>
      </w:r>
      <w:r w:rsidRPr="00BD705E">
        <w:t>? [Describir, si aplica.]</w:t>
      </w:r>
      <w:r w:rsidR="00AB42F9">
        <w:t xml:space="preserve"> ejemplo: no se permitió el acceso a la sala de audiencias donde debía realizar las adecuaciones porque había programada una audiencia. </w:t>
      </w:r>
    </w:p>
    <w:p w14:paraId="2BCDC30B" w14:textId="4BB668C2" w:rsidR="007874B6" w:rsidRPr="007874B6" w:rsidRDefault="007874B6" w:rsidP="00AB42F9">
      <w:pPr>
        <w:pStyle w:val="Prrafodelista"/>
        <w:numPr>
          <w:ilvl w:val="0"/>
          <w:numId w:val="12"/>
        </w:numPr>
        <w:jc w:val="both"/>
      </w:pPr>
      <w:r w:rsidRPr="007874B6">
        <w:t xml:space="preserve">Indique si el bien obra o servicio que informa como presuntamente incumplido fue avalado por el supervisor/interventor y pagado y las razones por las </w:t>
      </w:r>
      <w:r w:rsidR="00AB42F9" w:rsidRPr="007874B6">
        <w:t>cuales,</w:t>
      </w:r>
      <w:r w:rsidRPr="007874B6">
        <w:t xml:space="preserve"> a pesar de ser pagado, considera hoy que se incumplió. (si aplica)</w:t>
      </w:r>
    </w:p>
    <w:p w14:paraId="74E78257" w14:textId="77777777" w:rsidR="007874B6" w:rsidRDefault="007874B6" w:rsidP="007874B6">
      <w:pPr>
        <w:pStyle w:val="Prrafodelista"/>
        <w:jc w:val="both"/>
      </w:pPr>
    </w:p>
    <w:p w14:paraId="2457AC85" w14:textId="76510507" w:rsidR="00A33373" w:rsidRPr="00A33373" w:rsidRDefault="00A33373" w:rsidP="00A33373">
      <w:pPr>
        <w:rPr>
          <w:b/>
          <w:bCs/>
        </w:rPr>
      </w:pPr>
      <w:r w:rsidRPr="00A33373">
        <w:rPr>
          <w:b/>
          <w:bCs/>
        </w:rPr>
        <w:t>2. Incumplimiento de la obligación [ ] de la cláusula [ ] del anexo de condiciones</w:t>
      </w:r>
    </w:p>
    <w:p w14:paraId="5282297B" w14:textId="77777777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>Obligación literal: [Citar la obligación]</w:t>
      </w:r>
    </w:p>
    <w:p w14:paraId="667E323E" w14:textId="77777777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>Acción u omisión del contratista</w:t>
      </w:r>
      <w:r>
        <w:t xml:space="preserve"> p</w:t>
      </w:r>
      <w:r w:rsidRPr="00BD705E">
        <w:t>referiblemente cuantifica</w:t>
      </w:r>
      <w:r>
        <w:t>do</w:t>
      </w:r>
      <w:r w:rsidRPr="00BD705E">
        <w:t xml:space="preserve">: [Describir detalladamente, indicando </w:t>
      </w:r>
      <w:r>
        <w:t>circunstancias</w:t>
      </w:r>
      <w:r w:rsidRPr="00BD705E">
        <w:t xml:space="preserve"> de tiempo, modo y lugar]</w:t>
      </w:r>
    </w:p>
    <w:p w14:paraId="125A5735" w14:textId="77777777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>Evidencias o pruebas: [Relacionar documentos, mensajes, informes, etc.]</w:t>
      </w:r>
    </w:p>
    <w:p w14:paraId="2ED04833" w14:textId="77777777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 xml:space="preserve"> Causa del posible incumplimiento: [</w:t>
      </w:r>
      <w:r>
        <w:t>Señalar las causas que dan lugar al incumplimiento</w:t>
      </w:r>
      <w:r w:rsidRPr="00BD705E">
        <w:t>.]</w:t>
      </w:r>
    </w:p>
    <w:p w14:paraId="076E8BFF" w14:textId="77777777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>Consecuencia del posible incumplimiento: [Detallar el impacto, especificaciones, medidas, etc.]</w:t>
      </w:r>
    </w:p>
    <w:p w14:paraId="36FD6358" w14:textId="03B808B9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lastRenderedPageBreak/>
        <w:t xml:space="preserve">Acciones realizadas por el supervisor/interventoría: [Fechas, oficios, correos, </w:t>
      </w:r>
      <w:r w:rsidR="00D2125C">
        <w:t xml:space="preserve">actas de </w:t>
      </w:r>
      <w:r w:rsidRPr="00BD705E">
        <w:t>reuniones, etc.]</w:t>
      </w:r>
      <w:r>
        <w:t xml:space="preserve"> estas acciones deben ser específicamente frente al posible incumplimiento.</w:t>
      </w:r>
    </w:p>
    <w:p w14:paraId="31D8F92B" w14:textId="77777777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>¿Hubo modificación contractual posterior al incumplimiento? [Describir, si aplica.]</w:t>
      </w:r>
    </w:p>
    <w:p w14:paraId="6BDBA40F" w14:textId="32239C88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 xml:space="preserve">¿El bien/servicio </w:t>
      </w:r>
      <w:r w:rsidR="00D2125C">
        <w:t xml:space="preserve">incumplido </w:t>
      </w:r>
      <w:r w:rsidRPr="00BD705E">
        <w:t>fue pagado pese al incumplimiento? [Justifique.]</w:t>
      </w:r>
    </w:p>
    <w:p w14:paraId="6431D18D" w14:textId="69781171" w:rsidR="00A33373" w:rsidRDefault="00A33373" w:rsidP="00A33373">
      <w:pPr>
        <w:pStyle w:val="Prrafodelista"/>
        <w:numPr>
          <w:ilvl w:val="0"/>
          <w:numId w:val="13"/>
        </w:numPr>
        <w:jc w:val="both"/>
      </w:pPr>
      <w:r w:rsidRPr="00BD705E">
        <w:t>¿</w:t>
      </w:r>
      <w:r>
        <w:t>Hubo s</w:t>
      </w:r>
      <w:r w:rsidRPr="00BD705E">
        <w:t>ituaciones externas o acciones/omisiones de la entidad que influyeron</w:t>
      </w:r>
      <w:r>
        <w:t xml:space="preserve"> en el posible incumplimiento</w:t>
      </w:r>
      <w:r w:rsidRPr="00BD705E">
        <w:t>? [Describir, si aplica.]</w:t>
      </w:r>
    </w:p>
    <w:p w14:paraId="654D9152" w14:textId="2184EF85" w:rsidR="00A33373" w:rsidRDefault="007874B6" w:rsidP="00D2125C">
      <w:pPr>
        <w:pStyle w:val="Prrafodelista"/>
        <w:numPr>
          <w:ilvl w:val="0"/>
          <w:numId w:val="13"/>
        </w:numPr>
      </w:pPr>
      <w:r w:rsidRPr="007874B6">
        <w:t>Indique si el bien obra o servicio que informa como presuntamente incumplido fue avalado por el supervisor/interventor y pagado y las razones por las cuales a pesar de ser pagado, considera hoy que se incumplió. (si aplica)</w:t>
      </w:r>
    </w:p>
    <w:p w14:paraId="33BDE826" w14:textId="52F9212C" w:rsidR="00A33373" w:rsidRPr="00A33373" w:rsidRDefault="00A33373" w:rsidP="00A33373">
      <w:pPr>
        <w:tabs>
          <w:tab w:val="left" w:pos="3000"/>
        </w:tabs>
        <w:spacing w:after="0" w:line="240" w:lineRule="auto"/>
        <w:jc w:val="both"/>
        <w:rPr>
          <w:rFonts w:ascii="Arial" w:eastAsia="Arial" w:hAnsi="Arial" w:cs="Arial"/>
          <w:iCs/>
        </w:rPr>
      </w:pPr>
      <w:r>
        <w:t xml:space="preserve">i. </w:t>
      </w:r>
      <w:r w:rsidRPr="00A33373">
        <w:rPr>
          <w:rFonts w:ascii="Arial" w:eastAsia="Arial" w:hAnsi="Arial" w:cs="Arial"/>
          <w:iCs/>
        </w:rPr>
        <w:t>El contratista, mediante oficio No. [NÚMERO DE OFICIO] de fecha [DÍA] de [MES] de [AÑO], solicitó a la Entidad el restablecimiento del equilibrio económico del contrato, por las siguientes razones:[Describir las razones invocadas por el contratista]</w:t>
      </w:r>
      <w:r w:rsidR="007874B6">
        <w:rPr>
          <w:rFonts w:ascii="Arial" w:eastAsia="Arial" w:hAnsi="Arial" w:cs="Arial"/>
          <w:iCs/>
        </w:rPr>
        <w:t xml:space="preserve"> </w:t>
      </w:r>
      <w:r w:rsidRPr="00A33373">
        <w:rPr>
          <w:rFonts w:ascii="Arial" w:eastAsia="Arial" w:hAnsi="Arial" w:cs="Arial"/>
          <w:iCs/>
        </w:rPr>
        <w:t>(Diligenciar solo si aplica)</w:t>
      </w:r>
    </w:p>
    <w:p w14:paraId="55C4D1B2" w14:textId="177FC6C2" w:rsidR="00A33373" w:rsidRDefault="00A33373" w:rsidP="00A33373">
      <w:pPr>
        <w:jc w:val="both"/>
      </w:pPr>
    </w:p>
    <w:p w14:paraId="06F47B14" w14:textId="295F5C19" w:rsidR="007874B6" w:rsidRDefault="007874B6" w:rsidP="00751CF5">
      <w:pPr>
        <w:tabs>
          <w:tab w:val="left" w:pos="3000"/>
        </w:tabs>
        <w:spacing w:after="0" w:line="240" w:lineRule="auto"/>
        <w:jc w:val="both"/>
        <w:rPr>
          <w:rFonts w:ascii="Arial" w:eastAsia="Arial" w:hAnsi="Arial" w:cs="Arial"/>
          <w:iCs/>
        </w:rPr>
      </w:pPr>
      <w:r>
        <w:t xml:space="preserve">j. </w:t>
      </w:r>
      <w:r w:rsidRPr="007874B6">
        <w:rPr>
          <w:rFonts w:ascii="Arial" w:eastAsia="Arial" w:hAnsi="Arial" w:cs="Arial"/>
          <w:iCs/>
        </w:rPr>
        <w:t>Indique si con posterioridad al posible incumplimiento hubo alguna modificación del contrato y las razones por las cuales a pesar del incumplimiento avaló la modificación. (si aplica)</w:t>
      </w:r>
    </w:p>
    <w:p w14:paraId="6C8A2F4D" w14:textId="77777777" w:rsidR="00751CF5" w:rsidRPr="00751CF5" w:rsidRDefault="00751CF5" w:rsidP="00751CF5">
      <w:pPr>
        <w:tabs>
          <w:tab w:val="left" w:pos="3000"/>
        </w:tabs>
        <w:spacing w:after="0" w:line="240" w:lineRule="auto"/>
        <w:jc w:val="both"/>
        <w:rPr>
          <w:rFonts w:ascii="Arial" w:eastAsia="Arial" w:hAnsi="Arial" w:cs="Arial"/>
          <w:iCs/>
        </w:rPr>
      </w:pPr>
    </w:p>
    <w:p w14:paraId="7E881C5B" w14:textId="76F58CDC" w:rsidR="00751CF5" w:rsidRDefault="007874B6" w:rsidP="007874B6">
      <w:pPr>
        <w:tabs>
          <w:tab w:val="left" w:pos="3000"/>
        </w:tabs>
        <w:spacing w:after="0" w:line="240" w:lineRule="auto"/>
        <w:jc w:val="both"/>
      </w:pPr>
      <w:r>
        <w:t xml:space="preserve">k. </w:t>
      </w:r>
      <w:r w:rsidR="00751CF5">
        <w:t>Otros aspectos que considere relevantes (si aplica).</w:t>
      </w:r>
    </w:p>
    <w:p w14:paraId="1F554820" w14:textId="77777777" w:rsidR="00751CF5" w:rsidRDefault="00751CF5" w:rsidP="007874B6">
      <w:pPr>
        <w:tabs>
          <w:tab w:val="left" w:pos="3000"/>
        </w:tabs>
        <w:spacing w:after="0" w:line="240" w:lineRule="auto"/>
        <w:jc w:val="both"/>
      </w:pPr>
    </w:p>
    <w:p w14:paraId="43D24B28" w14:textId="77777777" w:rsidR="00E51392" w:rsidRDefault="00751CF5" w:rsidP="00E51392">
      <w:pPr>
        <w:tabs>
          <w:tab w:val="left" w:pos="3000"/>
        </w:tabs>
        <w:spacing w:after="0" w:line="240" w:lineRule="auto"/>
        <w:jc w:val="both"/>
        <w:rPr>
          <w:rFonts w:ascii="Arial" w:eastAsia="Arial" w:hAnsi="Arial" w:cs="Arial"/>
          <w:iCs/>
        </w:rPr>
      </w:pPr>
      <w:r>
        <w:t xml:space="preserve">l. </w:t>
      </w:r>
      <w:r w:rsidR="007874B6" w:rsidRPr="007874B6">
        <w:rPr>
          <w:rFonts w:ascii="Arial" w:eastAsia="Arial" w:hAnsi="Arial" w:cs="Arial"/>
          <w:iCs/>
        </w:rPr>
        <w:t xml:space="preserve">En calidad de supervisor/interventor certifico que la causa del incumplimiento es </w:t>
      </w:r>
      <w:r w:rsidR="00E51392">
        <w:rPr>
          <w:rFonts w:ascii="Arial" w:eastAsia="Arial" w:hAnsi="Arial" w:cs="Arial"/>
          <w:b/>
          <w:iCs/>
        </w:rPr>
        <w:t>ocasionada por el</w:t>
      </w:r>
      <w:r w:rsidR="007874B6" w:rsidRPr="007874B6">
        <w:rPr>
          <w:rFonts w:ascii="Arial" w:eastAsia="Arial" w:hAnsi="Arial" w:cs="Arial"/>
          <w:b/>
          <w:iCs/>
        </w:rPr>
        <w:t xml:space="preserve"> contratista</w:t>
      </w:r>
      <w:r w:rsidR="00E51392">
        <w:rPr>
          <w:rFonts w:ascii="Arial" w:eastAsia="Arial" w:hAnsi="Arial" w:cs="Arial"/>
          <w:iCs/>
        </w:rPr>
        <w:t>.</w:t>
      </w:r>
    </w:p>
    <w:p w14:paraId="238CC08A" w14:textId="6F2D9C4E" w:rsidR="007874B6" w:rsidRPr="00E51392" w:rsidRDefault="007874B6" w:rsidP="00E51392">
      <w:pPr>
        <w:tabs>
          <w:tab w:val="left" w:pos="3000"/>
        </w:tabs>
        <w:spacing w:after="0" w:line="240" w:lineRule="auto"/>
        <w:jc w:val="both"/>
        <w:rPr>
          <w:rFonts w:ascii="Arial" w:eastAsia="Arial" w:hAnsi="Arial" w:cs="Arial"/>
          <w:iCs/>
        </w:rPr>
      </w:pPr>
      <w:r w:rsidRPr="007874B6">
        <w:rPr>
          <w:rFonts w:ascii="Arial" w:eastAsia="Arial" w:hAnsi="Arial" w:cs="Arial"/>
          <w:iCs/>
        </w:rPr>
        <w:t xml:space="preserve"> </w:t>
      </w:r>
    </w:p>
    <w:p w14:paraId="4757AA43" w14:textId="189A9B38" w:rsidR="00D74869" w:rsidRPr="00BD705E" w:rsidRDefault="007874B6">
      <w:pPr>
        <w:pStyle w:val="Ttulo2"/>
      </w:pPr>
      <w:r>
        <w:t>3</w:t>
      </w:r>
      <w:r w:rsidRPr="00BD705E">
        <w:t>. Incumplimientos – análisis y cuantificación</w:t>
      </w:r>
    </w:p>
    <w:p w14:paraId="20B720E9" w14:textId="77777777" w:rsidR="007874B6" w:rsidRDefault="00000000">
      <w:r w:rsidRPr="00BD705E">
        <w:t>-</w:t>
      </w:r>
    </w:p>
    <w:p w14:paraId="092BAD9A" w14:textId="2367B4F7" w:rsidR="00D74869" w:rsidRPr="00BD705E" w:rsidRDefault="00000000">
      <w:r w:rsidRPr="00BD705E">
        <w:t>[Describa con precisión en qué consiste el posible incumplimiento</w:t>
      </w:r>
      <w:r w:rsidR="007874B6" w:rsidRPr="00BD705E">
        <w:t>]</w:t>
      </w:r>
      <w:r w:rsidRPr="00BD705E">
        <w:t>. Recuerde: la carga de la prueba corresponde a la Entidad.</w:t>
      </w:r>
    </w:p>
    <w:p w14:paraId="7BEC0F1D" w14:textId="312D014D" w:rsidR="007874B6" w:rsidRDefault="007874B6" w:rsidP="007874B6">
      <w:pPr>
        <w:pStyle w:val="NormalWeb"/>
        <w:shd w:val="clear" w:color="auto" w:fill="FFFFFF"/>
        <w:spacing w:before="0" w:beforeAutospacing="0" w:after="0" w:afterAutospacing="0"/>
        <w:ind w:right="11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874B6">
        <w:rPr>
          <w:rFonts w:ascii="Arial" w:hAnsi="Arial" w:cs="Arial"/>
          <w:b/>
          <w:bCs/>
          <w:sz w:val="22"/>
          <w:szCs w:val="22"/>
          <w:lang w:val="es-CO"/>
        </w:rPr>
        <w:t>Cláusula penal:</w:t>
      </w:r>
      <w:r>
        <w:rPr>
          <w:rFonts w:ascii="Arial" w:hAnsi="Arial" w:cs="Arial"/>
          <w:sz w:val="22"/>
          <w:szCs w:val="22"/>
          <w:lang w:val="es-CO"/>
        </w:rPr>
        <w:t xml:space="preserve"> [Indicar el porcentaje del </w:t>
      </w:r>
      <w:r w:rsidRPr="00D2125C">
        <w:rPr>
          <w:rFonts w:ascii="Arial" w:hAnsi="Arial" w:cs="Arial"/>
          <w:b/>
          <w:bCs/>
          <w:sz w:val="22"/>
          <w:szCs w:val="22"/>
          <w:lang w:val="es-CO"/>
        </w:rPr>
        <w:t>posible incumplimiento</w:t>
      </w:r>
      <w:r>
        <w:rPr>
          <w:rFonts w:ascii="Arial" w:hAnsi="Arial" w:cs="Arial"/>
          <w:sz w:val="22"/>
          <w:szCs w:val="22"/>
          <w:lang w:val="es-CO"/>
        </w:rPr>
        <w:t xml:space="preserve"> detallando y precisando en que proporción el incumplimiento es atribuible o imputable al contratista y los detalles de la forma en que realiza dicha cuantificación y los criterios tenidos en consideración] </w:t>
      </w:r>
    </w:p>
    <w:p w14:paraId="44383B79" w14:textId="77777777" w:rsidR="007874B6" w:rsidRDefault="007874B6" w:rsidP="007874B6">
      <w:pPr>
        <w:pStyle w:val="NormalWeb"/>
        <w:shd w:val="clear" w:color="auto" w:fill="FFFFFF"/>
        <w:spacing w:before="0" w:beforeAutospacing="0" w:after="0" w:afterAutospacing="0"/>
        <w:ind w:right="11"/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14:paraId="046AFB92" w14:textId="505A024D" w:rsidR="007874B6" w:rsidRDefault="007874B6" w:rsidP="007874B6">
      <w:pPr>
        <w:pStyle w:val="NormalWeb"/>
        <w:shd w:val="clear" w:color="auto" w:fill="FFFFFF"/>
        <w:spacing w:before="0" w:beforeAutospacing="0" w:after="0" w:afterAutospacing="0"/>
        <w:ind w:right="11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874B6">
        <w:rPr>
          <w:rFonts w:ascii="Arial" w:hAnsi="Arial" w:cs="Arial"/>
          <w:b/>
          <w:bCs/>
          <w:sz w:val="22"/>
          <w:szCs w:val="22"/>
          <w:lang w:val="es-CO"/>
        </w:rPr>
        <w:t>Multa:</w:t>
      </w:r>
      <w:r>
        <w:rPr>
          <w:rFonts w:ascii="Arial" w:hAnsi="Arial" w:cs="Arial"/>
          <w:sz w:val="22"/>
          <w:szCs w:val="22"/>
          <w:lang w:val="es-CO"/>
        </w:rPr>
        <w:t xml:space="preserve"> [indique con claridad los </w:t>
      </w:r>
      <w:r w:rsidRPr="00D2125C">
        <w:rPr>
          <w:rFonts w:ascii="Arial" w:hAnsi="Arial" w:cs="Arial"/>
          <w:b/>
          <w:bCs/>
          <w:sz w:val="22"/>
          <w:szCs w:val="22"/>
          <w:lang w:val="es-CO"/>
        </w:rPr>
        <w:t>días de atraso en el cumplimiento de la obligación incumplida</w:t>
      </w:r>
      <w:r>
        <w:rPr>
          <w:rFonts w:ascii="Arial" w:hAnsi="Arial" w:cs="Arial"/>
          <w:sz w:val="22"/>
          <w:szCs w:val="22"/>
          <w:lang w:val="es-CO"/>
        </w:rPr>
        <w:t>. Señale con precisión la fecha exacta del inicio del atraso</w:t>
      </w:r>
      <w:r w:rsidR="00406400">
        <w:rPr>
          <w:rFonts w:ascii="Arial" w:hAnsi="Arial" w:cs="Arial"/>
          <w:sz w:val="22"/>
          <w:szCs w:val="22"/>
          <w:lang w:val="es-CO"/>
        </w:rPr>
        <w:t xml:space="preserve"> junto con la indicación de donde se encuentra esa fecha estipulada</w:t>
      </w:r>
      <w:r>
        <w:rPr>
          <w:rFonts w:ascii="Arial" w:hAnsi="Arial" w:cs="Arial"/>
          <w:sz w:val="22"/>
          <w:szCs w:val="22"/>
          <w:lang w:val="es-CO"/>
        </w:rPr>
        <w:t xml:space="preserve">] </w:t>
      </w:r>
    </w:p>
    <w:p w14:paraId="04486E94" w14:textId="2687C057" w:rsidR="00D74869" w:rsidRDefault="007874B6">
      <w:pPr>
        <w:pStyle w:val="Ttulo2"/>
      </w:pPr>
      <w:r>
        <w:t>4</w:t>
      </w:r>
      <w:r w:rsidRPr="00BD705E">
        <w:t>. Perjuicios por el posible incumplimiento</w:t>
      </w:r>
    </w:p>
    <w:p w14:paraId="1D3BEFD1" w14:textId="77777777" w:rsidR="007874B6" w:rsidRDefault="00000000">
      <w:r w:rsidRPr="00BD705E">
        <w:t>(Aplica para cláusula penal pecuniaria)</w:t>
      </w:r>
    </w:p>
    <w:p w14:paraId="69C6C5C8" w14:textId="439CCE7C" w:rsidR="00D74869" w:rsidRPr="00BD705E" w:rsidRDefault="00000000">
      <w:r w:rsidRPr="00BD705E">
        <w:br/>
        <w:t xml:space="preserve">- Indique los posibles perjuicios y la prueba de </w:t>
      </w:r>
      <w:r w:rsidR="00D2125C" w:rsidRPr="00BD705E">
        <w:t>estos</w:t>
      </w:r>
      <w:r w:rsidRPr="00BD705E">
        <w:t>.</w:t>
      </w:r>
      <w:r w:rsidRPr="00BD705E">
        <w:br/>
        <w:t xml:space="preserve">- </w:t>
      </w:r>
      <w:r w:rsidRPr="00D2125C">
        <w:t xml:space="preserve">Si los perjuicios </w:t>
      </w:r>
      <w:r w:rsidR="007874B6" w:rsidRPr="00D2125C">
        <w:t>superan</w:t>
      </w:r>
      <w:r w:rsidRPr="00D2125C">
        <w:t xml:space="preserve"> la cláusula penal, deben tasarse.</w:t>
      </w:r>
      <w:r w:rsidR="00D2125C">
        <w:t xml:space="preserve"> Caso contrario debe certificar </w:t>
      </w:r>
      <w:r w:rsidR="00D2125C">
        <w:lastRenderedPageBreak/>
        <w:t xml:space="preserve">que son inferiores a la cláusula penal. </w:t>
      </w:r>
      <w:r w:rsidRPr="00BD705E">
        <w:br/>
        <w:t>- Una vez iniciado el proceso, no pueden incluirse nuevos perjuicios.</w:t>
      </w:r>
    </w:p>
    <w:p w14:paraId="099E7555" w14:textId="72BA3E4B" w:rsidR="00D74869" w:rsidRPr="00BD705E" w:rsidRDefault="006B0D76">
      <w:pPr>
        <w:pStyle w:val="Ttulo2"/>
      </w:pPr>
      <w:r>
        <w:t>5</w:t>
      </w:r>
      <w:r w:rsidRPr="00BD705E">
        <w:t>. Relación entre hechos, conducta y perjuicio</w:t>
      </w:r>
    </w:p>
    <w:p w14:paraId="1F07F208" w14:textId="51CE456D" w:rsidR="00D74869" w:rsidRDefault="00000000">
      <w:r w:rsidRPr="00BD705E">
        <w:t>Explique de forma estructurada la relación entre:</w:t>
      </w:r>
      <w:r w:rsidRPr="00BD705E">
        <w:br/>
        <w:t>- Los hechos</w:t>
      </w:r>
      <w:r w:rsidRPr="00BD705E">
        <w:br/>
        <w:t>- La conducta del contratista</w:t>
      </w:r>
      <w:r w:rsidRPr="00BD705E">
        <w:br/>
        <w:t>- Los posibles incumplimientos</w:t>
      </w:r>
      <w:r w:rsidRPr="00BD705E">
        <w:br/>
        <w:t>- Los perjuicios</w:t>
      </w:r>
      <w:r w:rsidRPr="00BD705E">
        <w:br/>
      </w:r>
      <w:r w:rsidRPr="00BD705E">
        <w:br/>
        <w:t>Ejemplo:</w:t>
      </w:r>
      <w:r w:rsidRPr="00BD705E">
        <w:br/>
      </w:r>
    </w:p>
    <w:p w14:paraId="4DDC278D" w14:textId="0B00DCF0" w:rsidR="007874B6" w:rsidRPr="00D2125C" w:rsidRDefault="007874B6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  <w:r w:rsidRPr="00D2125C">
        <w:rPr>
          <w:rFonts w:ascii="Arial" w:eastAsia="Arial" w:hAnsi="Arial" w:cs="Arial"/>
          <w:bCs/>
          <w:i/>
          <w:iCs/>
          <w:lang w:val="es-ES"/>
        </w:rPr>
        <w:t xml:space="preserve">La entidad estableció en la descripción de la necesidad de los estudios previos que originaron el contrato que debido a que se realizaría la digitalización de archivos de la DEAJ entre el 10 y 24 de diciembre de 2023, era necesario adquirir scanner para </w:t>
      </w:r>
      <w:r w:rsidR="00E51392">
        <w:rPr>
          <w:rFonts w:ascii="Arial" w:eastAsia="Arial" w:hAnsi="Arial" w:cs="Arial"/>
          <w:bCs/>
          <w:i/>
          <w:iCs/>
          <w:lang w:val="es-ES"/>
        </w:rPr>
        <w:t xml:space="preserve">un equipo de personas compuesto por </w:t>
      </w:r>
      <w:proofErr w:type="spellStart"/>
      <w:r w:rsidR="00E51392">
        <w:rPr>
          <w:rFonts w:ascii="Arial" w:eastAsia="Arial" w:hAnsi="Arial" w:cs="Arial"/>
          <w:bCs/>
          <w:i/>
          <w:iCs/>
          <w:lang w:val="es-ES"/>
        </w:rPr>
        <w:t>xxxx</w:t>
      </w:r>
      <w:proofErr w:type="spellEnd"/>
      <w:r w:rsidR="00E51392">
        <w:rPr>
          <w:rFonts w:ascii="Arial" w:eastAsia="Arial" w:hAnsi="Arial" w:cs="Arial"/>
          <w:bCs/>
          <w:i/>
          <w:iCs/>
          <w:lang w:val="es-ES"/>
        </w:rPr>
        <w:t xml:space="preserve"> números de personas que se contrataran con honorarios mensuales de $</w:t>
      </w:r>
      <w:proofErr w:type="spellStart"/>
      <w:r w:rsidR="00E51392">
        <w:rPr>
          <w:rFonts w:ascii="Arial" w:eastAsia="Arial" w:hAnsi="Arial" w:cs="Arial"/>
          <w:bCs/>
          <w:i/>
          <w:iCs/>
          <w:lang w:val="es-ES"/>
        </w:rPr>
        <w:t>xxxxx</w:t>
      </w:r>
      <w:proofErr w:type="spellEnd"/>
      <w:r w:rsidRPr="00D2125C">
        <w:rPr>
          <w:rFonts w:ascii="Arial" w:eastAsia="Arial" w:hAnsi="Arial" w:cs="Arial"/>
          <w:bCs/>
          <w:i/>
          <w:iCs/>
          <w:lang w:val="es-ES"/>
        </w:rPr>
        <w:t xml:space="preserve">; sin embargo, sin que mediara un hecho externo o </w:t>
      </w:r>
      <w:r w:rsidR="00E51392">
        <w:rPr>
          <w:rFonts w:ascii="Arial" w:eastAsia="Arial" w:hAnsi="Arial" w:cs="Arial"/>
          <w:bCs/>
          <w:i/>
          <w:iCs/>
          <w:lang w:val="es-ES"/>
        </w:rPr>
        <w:t>atribuible a la</w:t>
      </w:r>
      <w:r w:rsidRPr="00D2125C">
        <w:rPr>
          <w:rFonts w:ascii="Arial" w:eastAsia="Arial" w:hAnsi="Arial" w:cs="Arial"/>
          <w:bCs/>
          <w:i/>
          <w:iCs/>
          <w:lang w:val="es-ES"/>
        </w:rPr>
        <w:t xml:space="preserve"> Entidad, el contratista no entregó los equipos que se pretendían adquirir, para lo cual, la supervisión remitió oficios el 1, 2, 3, 6 y10 de diciembre de 2023, solicitando al contratista el cumplimiento de sus obligaciones. El plazo de ejecución del contrato finalizó el 9 de diciembre de 2023, sin que el contratista entregara los equipos tecnológicos.</w:t>
      </w:r>
    </w:p>
    <w:p w14:paraId="11E63C9E" w14:textId="77777777" w:rsidR="007874B6" w:rsidRPr="00D2125C" w:rsidRDefault="007874B6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</w:p>
    <w:p w14:paraId="48B03E8F" w14:textId="2125CB14" w:rsidR="007874B6" w:rsidRPr="00D2125C" w:rsidRDefault="007874B6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  <w:r w:rsidRPr="00D2125C">
        <w:rPr>
          <w:rFonts w:ascii="Arial" w:eastAsia="Arial" w:hAnsi="Arial" w:cs="Arial"/>
          <w:bCs/>
          <w:i/>
          <w:iCs/>
          <w:lang w:val="es-ES"/>
        </w:rPr>
        <w:t xml:space="preserve">Para la digitalización de los archivos de la DEAJ, la entidad celebró los contratos de prestación de servicios de apoyo a la gestión No. </w:t>
      </w:r>
      <w:proofErr w:type="spellStart"/>
      <w:r w:rsidRPr="00D2125C">
        <w:rPr>
          <w:rFonts w:ascii="Arial" w:eastAsia="Arial" w:hAnsi="Arial" w:cs="Arial"/>
          <w:bCs/>
          <w:i/>
          <w:iCs/>
          <w:lang w:val="es-ES"/>
        </w:rPr>
        <w:t>Xx</w:t>
      </w:r>
      <w:proofErr w:type="spellEnd"/>
      <w:r w:rsidRPr="00D2125C">
        <w:rPr>
          <w:rFonts w:ascii="Arial" w:eastAsia="Arial" w:hAnsi="Arial" w:cs="Arial"/>
          <w:bCs/>
          <w:i/>
          <w:iCs/>
          <w:lang w:val="es-ES"/>
        </w:rPr>
        <w:t xml:space="preserve"> de 2023, cuyo valor fue de $</w:t>
      </w:r>
      <w:proofErr w:type="spellStart"/>
      <w:r w:rsidR="00E51392">
        <w:rPr>
          <w:rFonts w:ascii="Arial" w:eastAsia="Arial" w:hAnsi="Arial" w:cs="Arial"/>
          <w:bCs/>
          <w:i/>
          <w:iCs/>
          <w:lang w:val="es-ES"/>
        </w:rPr>
        <w:t>xxxxx</w:t>
      </w:r>
      <w:proofErr w:type="spellEnd"/>
      <w:r w:rsidR="00E51392">
        <w:rPr>
          <w:rFonts w:ascii="Arial" w:eastAsia="Arial" w:hAnsi="Arial" w:cs="Arial"/>
          <w:bCs/>
          <w:i/>
          <w:iCs/>
          <w:lang w:val="es-ES"/>
        </w:rPr>
        <w:t xml:space="preserve"> </w:t>
      </w:r>
      <w:r w:rsidRPr="00D2125C">
        <w:rPr>
          <w:rFonts w:ascii="Arial" w:eastAsia="Arial" w:hAnsi="Arial" w:cs="Arial"/>
          <w:bCs/>
          <w:i/>
          <w:iCs/>
          <w:lang w:val="es-ES"/>
        </w:rPr>
        <w:t>cuya obligación principal era digitalizar los archivos de la DEAJ y entre las obligaciones de la Entidad estaba proveer los equipos necesarios para realizar dichas acciones.</w:t>
      </w:r>
    </w:p>
    <w:p w14:paraId="2C5CC087" w14:textId="77777777" w:rsidR="007874B6" w:rsidRPr="00D2125C" w:rsidRDefault="007874B6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</w:p>
    <w:p w14:paraId="7D52C6F1" w14:textId="1AF4979F" w:rsidR="007874B6" w:rsidRPr="00D2125C" w:rsidRDefault="007874B6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  <w:r w:rsidRPr="00D2125C">
        <w:rPr>
          <w:rFonts w:ascii="Arial" w:eastAsia="Arial" w:hAnsi="Arial" w:cs="Arial"/>
          <w:bCs/>
          <w:i/>
          <w:iCs/>
          <w:lang w:val="es-ES"/>
        </w:rPr>
        <w:t>Teniendo en consideración que la Entidad no entregó los scanner al contratista de prestación de servicios, se le reconoció la utilidad esperada del negocio, la cual ascendió a $</w:t>
      </w:r>
      <w:proofErr w:type="spellStart"/>
      <w:r w:rsidR="00E51392">
        <w:rPr>
          <w:rFonts w:ascii="Arial" w:eastAsia="Arial" w:hAnsi="Arial" w:cs="Arial"/>
          <w:bCs/>
          <w:i/>
          <w:iCs/>
          <w:lang w:val="es-ES"/>
        </w:rPr>
        <w:t>xxxxx</w:t>
      </w:r>
      <w:proofErr w:type="spellEnd"/>
    </w:p>
    <w:p w14:paraId="6BA70BD3" w14:textId="77777777" w:rsidR="007874B6" w:rsidRPr="00D2125C" w:rsidRDefault="007874B6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</w:p>
    <w:p w14:paraId="027D9CA9" w14:textId="23088009" w:rsidR="007874B6" w:rsidRDefault="007874B6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  <w:r w:rsidRPr="00D2125C">
        <w:rPr>
          <w:rFonts w:ascii="Arial" w:eastAsia="Arial" w:hAnsi="Arial" w:cs="Arial"/>
          <w:bCs/>
          <w:i/>
          <w:iCs/>
          <w:lang w:val="es-ES"/>
        </w:rPr>
        <w:t xml:space="preserve">Así las cosas, con la omisión de entrega de los equipos el contratista incumplió la obligación </w:t>
      </w:r>
      <w:proofErr w:type="spellStart"/>
      <w:r w:rsidRPr="00D2125C">
        <w:rPr>
          <w:rFonts w:ascii="Arial" w:eastAsia="Arial" w:hAnsi="Arial" w:cs="Arial"/>
          <w:bCs/>
          <w:i/>
          <w:iCs/>
          <w:lang w:val="es-ES"/>
        </w:rPr>
        <w:t>xxxx</w:t>
      </w:r>
      <w:proofErr w:type="spellEnd"/>
      <w:r w:rsidRPr="00D2125C">
        <w:rPr>
          <w:rFonts w:ascii="Arial" w:eastAsia="Arial" w:hAnsi="Arial" w:cs="Arial"/>
          <w:bCs/>
          <w:i/>
          <w:iCs/>
          <w:lang w:val="es-ES"/>
        </w:rPr>
        <w:t xml:space="preserve"> del anexo de condiciones contractuales y dado que la Entidad no contó con los equipos que debía poner a disposición para que el contratista de prestación de servicios cumpliera con su obligación, se ocasionó un perjuicio patrimonial para la entidad equivalente a $</w:t>
      </w:r>
      <w:proofErr w:type="spellStart"/>
      <w:r w:rsidR="00E51392">
        <w:rPr>
          <w:rFonts w:ascii="Arial" w:eastAsia="Arial" w:hAnsi="Arial" w:cs="Arial"/>
          <w:bCs/>
          <w:i/>
          <w:iCs/>
          <w:lang w:val="es-ES"/>
        </w:rPr>
        <w:t>xxxxx</w:t>
      </w:r>
      <w:proofErr w:type="spellEnd"/>
      <w:r w:rsidRPr="00D2125C">
        <w:rPr>
          <w:rFonts w:ascii="Arial" w:eastAsia="Arial" w:hAnsi="Arial" w:cs="Arial"/>
          <w:bCs/>
          <w:i/>
          <w:iCs/>
          <w:lang w:val="es-ES"/>
        </w:rPr>
        <w:t>)</w:t>
      </w:r>
      <w:r w:rsidR="00E51392">
        <w:rPr>
          <w:rFonts w:ascii="Arial" w:eastAsia="Arial" w:hAnsi="Arial" w:cs="Arial"/>
          <w:bCs/>
          <w:i/>
          <w:iCs/>
          <w:lang w:val="es-ES"/>
        </w:rPr>
        <w:t xml:space="preserve">. </w:t>
      </w:r>
    </w:p>
    <w:p w14:paraId="4D7D49F4" w14:textId="77777777" w:rsidR="00E51392" w:rsidRDefault="00E51392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</w:p>
    <w:p w14:paraId="216DB833" w14:textId="5759421D" w:rsidR="00E51392" w:rsidRPr="00D2125C" w:rsidRDefault="00E51392" w:rsidP="007874B6">
      <w:pPr>
        <w:tabs>
          <w:tab w:val="left" w:pos="3000"/>
        </w:tabs>
        <w:ind w:left="360" w:right="11"/>
        <w:contextualSpacing/>
        <w:jc w:val="both"/>
        <w:rPr>
          <w:rFonts w:ascii="Arial" w:eastAsia="Arial" w:hAnsi="Arial" w:cs="Arial"/>
          <w:bCs/>
          <w:i/>
          <w:iCs/>
          <w:lang w:val="es-ES"/>
        </w:rPr>
      </w:pPr>
      <w:r>
        <w:rPr>
          <w:rFonts w:ascii="Arial" w:eastAsia="Arial" w:hAnsi="Arial" w:cs="Arial"/>
          <w:bCs/>
          <w:i/>
          <w:iCs/>
          <w:lang w:val="es-ES"/>
        </w:rPr>
        <w:t xml:space="preserve">Adicionalmente, se realizaron cotizaciones presentadas por </w:t>
      </w:r>
      <w:proofErr w:type="spellStart"/>
      <w:r>
        <w:rPr>
          <w:rFonts w:ascii="Arial" w:eastAsia="Arial" w:hAnsi="Arial" w:cs="Arial"/>
          <w:bCs/>
          <w:i/>
          <w:iCs/>
          <w:lang w:val="es-ES"/>
        </w:rPr>
        <w:t>xxx</w:t>
      </w:r>
      <w:proofErr w:type="spellEnd"/>
      <w:r>
        <w:rPr>
          <w:rFonts w:ascii="Arial" w:eastAsia="Arial" w:hAnsi="Arial" w:cs="Arial"/>
          <w:bCs/>
          <w:i/>
          <w:iCs/>
          <w:lang w:val="es-ES"/>
        </w:rPr>
        <w:t xml:space="preserve"> sociedades, en las que se evidencia </w:t>
      </w:r>
      <w:proofErr w:type="gramStart"/>
      <w:r>
        <w:rPr>
          <w:rFonts w:ascii="Arial" w:eastAsia="Arial" w:hAnsi="Arial" w:cs="Arial"/>
          <w:bCs/>
          <w:i/>
          <w:iCs/>
          <w:lang w:val="es-ES"/>
        </w:rPr>
        <w:t>que</w:t>
      </w:r>
      <w:proofErr w:type="gramEnd"/>
      <w:r>
        <w:rPr>
          <w:rFonts w:ascii="Arial" w:eastAsia="Arial" w:hAnsi="Arial" w:cs="Arial"/>
          <w:bCs/>
          <w:i/>
          <w:iCs/>
          <w:lang w:val="es-ES"/>
        </w:rPr>
        <w:t xml:space="preserve"> si la entidad contrata nuevamente la adquisición de </w:t>
      </w:r>
      <w:proofErr w:type="spellStart"/>
      <w:r>
        <w:rPr>
          <w:rFonts w:ascii="Arial" w:eastAsia="Arial" w:hAnsi="Arial" w:cs="Arial"/>
          <w:bCs/>
          <w:i/>
          <w:iCs/>
          <w:lang w:val="es-ES"/>
        </w:rPr>
        <w:t>scanners</w:t>
      </w:r>
      <w:proofErr w:type="spellEnd"/>
      <w:r>
        <w:rPr>
          <w:rFonts w:ascii="Arial" w:eastAsia="Arial" w:hAnsi="Arial" w:cs="Arial"/>
          <w:bCs/>
          <w:i/>
          <w:iCs/>
          <w:lang w:val="es-ES"/>
        </w:rPr>
        <w:t>, el precio del mercado es de $</w:t>
      </w:r>
      <w:proofErr w:type="spellStart"/>
      <w:r>
        <w:rPr>
          <w:rFonts w:ascii="Arial" w:eastAsia="Arial" w:hAnsi="Arial" w:cs="Arial"/>
          <w:bCs/>
          <w:i/>
          <w:iCs/>
          <w:lang w:val="es-ES"/>
        </w:rPr>
        <w:t>xxx</w:t>
      </w:r>
      <w:proofErr w:type="spellEnd"/>
      <w:r>
        <w:rPr>
          <w:rFonts w:ascii="Arial" w:eastAsia="Arial" w:hAnsi="Arial" w:cs="Arial"/>
          <w:bCs/>
          <w:i/>
          <w:iCs/>
          <w:lang w:val="es-ES"/>
        </w:rPr>
        <w:t>, es decir que el valor aumentó en $</w:t>
      </w:r>
      <w:proofErr w:type="spellStart"/>
      <w:r>
        <w:rPr>
          <w:rFonts w:ascii="Arial" w:eastAsia="Arial" w:hAnsi="Arial" w:cs="Arial"/>
          <w:bCs/>
          <w:i/>
          <w:iCs/>
          <w:lang w:val="es-ES"/>
        </w:rPr>
        <w:t>xxxxx</w:t>
      </w:r>
      <w:proofErr w:type="spellEnd"/>
      <w:r>
        <w:rPr>
          <w:rFonts w:ascii="Arial" w:eastAsia="Arial" w:hAnsi="Arial" w:cs="Arial"/>
          <w:bCs/>
          <w:i/>
          <w:iCs/>
          <w:lang w:val="es-ES"/>
        </w:rPr>
        <w:t xml:space="preserve">. </w:t>
      </w:r>
    </w:p>
    <w:p w14:paraId="369D5BEB" w14:textId="77777777" w:rsidR="007874B6" w:rsidRPr="00BD705E" w:rsidRDefault="007874B6"/>
    <w:p w14:paraId="0EDCE092" w14:textId="5F93C033" w:rsidR="00D74869" w:rsidRPr="00BD705E" w:rsidRDefault="006B0D76">
      <w:pPr>
        <w:pStyle w:val="Ttulo2"/>
      </w:pPr>
      <w:r>
        <w:lastRenderedPageBreak/>
        <w:t>6</w:t>
      </w:r>
      <w:r w:rsidRPr="00BD705E">
        <w:t>. Normas y cláusulas posiblemente violadas</w:t>
      </w:r>
    </w:p>
    <w:p w14:paraId="38E9C536" w14:textId="77777777" w:rsidR="007874B6" w:rsidRDefault="007874B6" w:rsidP="007874B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/>
          <w:u w:val="thick"/>
        </w:rPr>
      </w:pPr>
    </w:p>
    <w:p w14:paraId="4A9FF557" w14:textId="098E734B" w:rsidR="00D74869" w:rsidRPr="007874B6" w:rsidRDefault="007874B6" w:rsidP="007874B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/>
          <w:u w:val="thick"/>
        </w:rPr>
      </w:pPr>
      <w:r w:rsidRPr="00AE485B">
        <w:rPr>
          <w:rFonts w:ascii="Arial" w:eastAsia="Arial" w:hAnsi="Arial" w:cs="Arial"/>
          <w:b/>
          <w:u w:val="thick"/>
        </w:rPr>
        <w:t xml:space="preserve">Las cláusulas del </w:t>
      </w:r>
      <w:r>
        <w:rPr>
          <w:rFonts w:ascii="Arial" w:eastAsia="Arial" w:hAnsi="Arial" w:cs="Arial"/>
          <w:b/>
          <w:u w:val="thick"/>
        </w:rPr>
        <w:t xml:space="preserve">Anexo de Condiciones </w:t>
      </w:r>
      <w:r w:rsidRPr="00AE485B">
        <w:rPr>
          <w:rFonts w:ascii="Arial" w:eastAsia="Arial" w:hAnsi="Arial" w:cs="Arial"/>
          <w:b/>
          <w:u w:val="thick"/>
        </w:rPr>
        <w:t xml:space="preserve">Contrato </w:t>
      </w:r>
      <w:proofErr w:type="spellStart"/>
      <w:r>
        <w:rPr>
          <w:rFonts w:ascii="Arial" w:eastAsia="Arial" w:hAnsi="Arial" w:cs="Arial"/>
          <w:b/>
          <w:u w:val="thick"/>
        </w:rPr>
        <w:t>xxx</w:t>
      </w:r>
      <w:proofErr w:type="spellEnd"/>
      <w:r w:rsidRPr="00AE485B">
        <w:rPr>
          <w:rFonts w:ascii="Arial" w:eastAsia="Arial" w:hAnsi="Arial" w:cs="Arial"/>
          <w:b/>
          <w:u w:val="thick"/>
        </w:rPr>
        <w:t xml:space="preserve"> de 20</w:t>
      </w:r>
      <w:r>
        <w:rPr>
          <w:rFonts w:ascii="Arial" w:eastAsia="Arial" w:hAnsi="Arial" w:cs="Arial"/>
          <w:b/>
          <w:u w:val="thick"/>
        </w:rPr>
        <w:t>2x</w:t>
      </w:r>
      <w:r w:rsidRPr="00AE485B">
        <w:rPr>
          <w:rFonts w:ascii="Arial" w:eastAsia="Arial" w:hAnsi="Arial" w:cs="Arial"/>
          <w:b/>
          <w:u w:val="thick"/>
        </w:rPr>
        <w:t xml:space="preserve"> posiblemente incumplidas son</w:t>
      </w:r>
      <w:r w:rsidRPr="00BD705E">
        <w:t>: [Enumere y transcriba.]</w:t>
      </w:r>
    </w:p>
    <w:p w14:paraId="7593DC33" w14:textId="389D7924" w:rsidR="00D74869" w:rsidRDefault="006B0D76">
      <w:pPr>
        <w:pStyle w:val="Ttulo2"/>
      </w:pPr>
      <w:r>
        <w:t>7</w:t>
      </w:r>
      <w:r w:rsidRPr="00BD705E">
        <w:t>. Cálculo</w:t>
      </w:r>
    </w:p>
    <w:p w14:paraId="14CC21D2" w14:textId="77777777" w:rsidR="006B0D76" w:rsidRPr="006B0D76" w:rsidRDefault="006B0D76" w:rsidP="006B0D76"/>
    <w:p w14:paraId="5C80EE3F" w14:textId="09DA1078" w:rsidR="006B0D76" w:rsidRDefault="006B0D76" w:rsidP="006B0D7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Cs/>
          <w:color w:val="000000" w:themeColor="text1"/>
          <w:lang w:val="es-ES"/>
        </w:rPr>
      </w:pPr>
      <w:r w:rsidRPr="006B0D76">
        <w:rPr>
          <w:rFonts w:ascii="Arial" w:eastAsia="Arial" w:hAnsi="Arial" w:cs="Arial"/>
          <w:b/>
          <w:color w:val="000000" w:themeColor="text1"/>
          <w:lang w:val="es-ES"/>
        </w:rPr>
        <w:t>Multas:</w:t>
      </w:r>
      <w:r w:rsidRPr="0092258B">
        <w:rPr>
          <w:rFonts w:ascii="Arial" w:eastAsia="Arial" w:hAnsi="Arial" w:cs="Arial"/>
          <w:bCs/>
          <w:color w:val="000000" w:themeColor="text1"/>
          <w:lang w:val="es-ES"/>
        </w:rPr>
        <w:t xml:space="preserve"> se debe mirar la fórmula descrita en el anexo de condiciones del contrato. Se advierte que la multa se impone </w:t>
      </w:r>
      <w:r w:rsidR="00B5207A">
        <w:rPr>
          <w:rFonts w:ascii="Arial" w:eastAsia="Arial" w:hAnsi="Arial" w:cs="Arial"/>
          <w:bCs/>
          <w:color w:val="000000" w:themeColor="text1"/>
          <w:lang w:val="es-ES"/>
        </w:rPr>
        <w:t xml:space="preserve">por regla general en nuestros contratos </w:t>
      </w:r>
      <w:r w:rsidRPr="0092258B">
        <w:rPr>
          <w:rFonts w:ascii="Arial" w:eastAsia="Arial" w:hAnsi="Arial" w:cs="Arial"/>
          <w:bCs/>
          <w:color w:val="000000" w:themeColor="text1"/>
          <w:lang w:val="es-ES"/>
        </w:rPr>
        <w:t xml:space="preserve">por día de atraso, por lo cual, es indispensable señalar el día en que la obligación debió cumplirse (se debe aportar prueba para determinar el día </w:t>
      </w:r>
      <w:r>
        <w:rPr>
          <w:rFonts w:ascii="Arial" w:eastAsia="Arial" w:hAnsi="Arial" w:cs="Arial"/>
          <w:bCs/>
          <w:color w:val="000000" w:themeColor="text1"/>
          <w:lang w:val="es-ES"/>
        </w:rPr>
        <w:t xml:space="preserve">para iniciar el conteo, ejemplo el cronograma aprobado en el que se comprometió a entregar el producto el </w:t>
      </w:r>
      <w:proofErr w:type="spellStart"/>
      <w:r>
        <w:rPr>
          <w:rFonts w:ascii="Arial" w:eastAsia="Arial" w:hAnsi="Arial" w:cs="Arial"/>
          <w:bCs/>
          <w:color w:val="000000" w:themeColor="text1"/>
          <w:lang w:val="es-ES"/>
        </w:rPr>
        <w:t>xxx</w:t>
      </w:r>
      <w:proofErr w:type="spellEnd"/>
      <w:r>
        <w:rPr>
          <w:rFonts w:ascii="Arial" w:eastAsia="Arial" w:hAnsi="Arial" w:cs="Arial"/>
          <w:bCs/>
          <w:color w:val="000000" w:themeColor="text1"/>
          <w:lang w:val="es-ES"/>
        </w:rPr>
        <w:t xml:space="preserve"> de </w:t>
      </w:r>
      <w:proofErr w:type="spellStart"/>
      <w:r>
        <w:rPr>
          <w:rFonts w:ascii="Arial" w:eastAsia="Arial" w:hAnsi="Arial" w:cs="Arial"/>
          <w:bCs/>
          <w:color w:val="000000" w:themeColor="text1"/>
          <w:lang w:val="es-ES"/>
        </w:rPr>
        <w:t>xxx</w:t>
      </w:r>
      <w:proofErr w:type="spellEnd"/>
      <w:r>
        <w:rPr>
          <w:rFonts w:ascii="Arial" w:eastAsia="Arial" w:hAnsi="Arial" w:cs="Arial"/>
          <w:bCs/>
          <w:color w:val="000000" w:themeColor="text1"/>
          <w:lang w:val="es-ES"/>
        </w:rPr>
        <w:t xml:space="preserve"> de 202x</w:t>
      </w:r>
      <w:r w:rsidRPr="0092258B">
        <w:rPr>
          <w:rFonts w:ascii="Arial" w:eastAsia="Arial" w:hAnsi="Arial" w:cs="Arial"/>
          <w:bCs/>
          <w:color w:val="000000" w:themeColor="text1"/>
          <w:lang w:val="es-ES"/>
        </w:rPr>
        <w:t>) y los días transcurridos hasta la fecha</w:t>
      </w:r>
      <w:r>
        <w:rPr>
          <w:rFonts w:ascii="Arial" w:eastAsia="Arial" w:hAnsi="Arial" w:cs="Arial"/>
          <w:bCs/>
          <w:color w:val="000000" w:themeColor="text1"/>
          <w:lang w:val="es-ES"/>
        </w:rPr>
        <w:t xml:space="preserve"> del informe</w:t>
      </w:r>
      <w:r w:rsidRPr="0092258B">
        <w:rPr>
          <w:rFonts w:ascii="Arial" w:eastAsia="Arial" w:hAnsi="Arial" w:cs="Arial"/>
          <w:bCs/>
          <w:color w:val="000000" w:themeColor="text1"/>
          <w:lang w:val="es-ES"/>
        </w:rPr>
        <w:t>. Es importante recordar que no es viable jurídicamente imponer multas</w:t>
      </w:r>
      <w:r>
        <w:rPr>
          <w:rFonts w:ascii="Arial" w:eastAsia="Arial" w:hAnsi="Arial" w:cs="Arial"/>
          <w:bCs/>
          <w:color w:val="000000" w:themeColor="text1"/>
          <w:lang w:val="es-ES"/>
        </w:rPr>
        <w:t xml:space="preserve"> conminatorias</w:t>
      </w:r>
      <w:r w:rsidRPr="0092258B">
        <w:rPr>
          <w:rFonts w:ascii="Arial" w:eastAsia="Arial" w:hAnsi="Arial" w:cs="Arial"/>
          <w:bCs/>
          <w:color w:val="000000" w:themeColor="text1"/>
          <w:lang w:val="es-ES"/>
        </w:rPr>
        <w:t xml:space="preserve"> después de vencido el plazo del contrato</w:t>
      </w:r>
      <w:r>
        <w:rPr>
          <w:rFonts w:ascii="Arial" w:eastAsia="Arial" w:hAnsi="Arial" w:cs="Arial"/>
          <w:bCs/>
          <w:color w:val="000000" w:themeColor="text1"/>
          <w:lang w:val="es-ES"/>
        </w:rPr>
        <w:t xml:space="preserve"> o si el incumplimiento fue superado. </w:t>
      </w:r>
    </w:p>
    <w:p w14:paraId="5940D99A" w14:textId="77777777" w:rsidR="006B0D76" w:rsidRDefault="006B0D76" w:rsidP="006B0D7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Cs/>
          <w:color w:val="000000" w:themeColor="text1"/>
          <w:lang w:val="es-ES"/>
        </w:rPr>
      </w:pPr>
    </w:p>
    <w:p w14:paraId="27E8C64F" w14:textId="44919FDA" w:rsidR="006B0D76" w:rsidRPr="00BE6F88" w:rsidRDefault="006B0D76" w:rsidP="006B0D7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Cs/>
          <w:color w:val="000000" w:themeColor="text1"/>
          <w:lang w:val="es-ES"/>
        </w:rPr>
      </w:pPr>
      <w:r w:rsidRPr="006B0D76">
        <w:rPr>
          <w:rFonts w:ascii="Arial" w:eastAsia="Arial" w:hAnsi="Arial" w:cs="Arial"/>
          <w:b/>
          <w:color w:val="000000" w:themeColor="text1"/>
          <w:lang w:val="es-ES"/>
        </w:rPr>
        <w:t>Cláusula penal pecuniaria:</w:t>
      </w:r>
      <w:r>
        <w:rPr>
          <w:rFonts w:ascii="Arial" w:eastAsia="Arial" w:hAnsi="Arial" w:cs="Arial"/>
          <w:bCs/>
          <w:color w:val="000000" w:themeColor="text1"/>
          <w:lang w:val="es-ES"/>
        </w:rPr>
        <w:t xml:space="preserve"> a saber, se tienen que establecer las siguientes: indicar el porcentaje de incumplimiento del contrato, describir la metodología para establecer el porcentaje de incumplimiento</w:t>
      </w:r>
      <w:r w:rsidR="00D2125C">
        <w:rPr>
          <w:rFonts w:ascii="Arial" w:eastAsia="Arial" w:hAnsi="Arial" w:cs="Arial"/>
          <w:bCs/>
          <w:color w:val="000000" w:themeColor="text1"/>
          <w:lang w:val="es-ES"/>
        </w:rPr>
        <w:t xml:space="preserve">, usar un método que permita que si en el proceso demuestra que se cumplió con una parte más allá de lo descrita permita el cálculo. </w:t>
      </w:r>
    </w:p>
    <w:p w14:paraId="1F679469" w14:textId="076E392C" w:rsidR="00D74869" w:rsidRDefault="006B0D76">
      <w:pPr>
        <w:pStyle w:val="Ttulo2"/>
      </w:pPr>
      <w:r>
        <w:t>8</w:t>
      </w:r>
      <w:r w:rsidRPr="00BD705E">
        <w:t>. Amparo de la garantía única de cumplimiento a afectar</w:t>
      </w:r>
    </w:p>
    <w:p w14:paraId="6C4ADC88" w14:textId="77777777" w:rsidR="006B0D76" w:rsidRDefault="006B0D76" w:rsidP="006B0D76">
      <w:pPr>
        <w:tabs>
          <w:tab w:val="left" w:pos="3000"/>
        </w:tabs>
        <w:ind w:right="11"/>
        <w:contextualSpacing/>
        <w:jc w:val="both"/>
      </w:pPr>
    </w:p>
    <w:p w14:paraId="1171E225" w14:textId="31A0A795" w:rsidR="006B0D76" w:rsidRDefault="006B0D76" w:rsidP="006B0D7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D2125C">
        <w:rPr>
          <w:rFonts w:ascii="Arial" w:eastAsia="Arial" w:hAnsi="Arial" w:cs="Arial"/>
          <w:b/>
          <w:bCs/>
          <w:color w:val="000000" w:themeColor="text1"/>
          <w:lang w:val="es-ES"/>
        </w:rPr>
        <w:t>(UNICAMENTE SE DILIGENCIA SI EL INFORME ES PRESENTADO POR UNA INTERVENTORÍA O SI EL CONTRATO TIENE SUPERVISOR ADSCRITO DIVISIÓN DE SUPERVISIÓN)</w:t>
      </w:r>
      <w:r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</w:t>
      </w:r>
    </w:p>
    <w:p w14:paraId="59270A02" w14:textId="77777777" w:rsidR="006B0D76" w:rsidRDefault="006B0D76" w:rsidP="006B0D7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</w:p>
    <w:p w14:paraId="2D481550" w14:textId="2C52CAEB" w:rsidR="006B0D76" w:rsidRPr="006B0D76" w:rsidRDefault="006B0D76" w:rsidP="006B0D76">
      <w:pPr>
        <w:tabs>
          <w:tab w:val="left" w:pos="3000"/>
        </w:tabs>
        <w:ind w:right="11"/>
        <w:contextualSpacing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  <w:r>
        <w:rPr>
          <w:rFonts w:ascii="Arial" w:eastAsia="Arial" w:hAnsi="Arial" w:cs="Arial"/>
          <w:b/>
          <w:bCs/>
          <w:color w:val="000000" w:themeColor="text1"/>
          <w:lang w:val="es-ES"/>
        </w:rPr>
        <w:t>El amparo por afectar de la garantía única de cumplimiento No. [número de la garantía] es el amparo de [indicar el amparo]</w:t>
      </w:r>
    </w:p>
    <w:p w14:paraId="3D1F232E" w14:textId="282A7666" w:rsidR="00D74869" w:rsidRPr="00BD705E" w:rsidRDefault="00B21BA8">
      <w:pPr>
        <w:pStyle w:val="Ttulo2"/>
      </w:pPr>
      <w:r>
        <w:t>9</w:t>
      </w:r>
      <w:r w:rsidRPr="00BD705E">
        <w:t>. Material probatorio</w:t>
      </w:r>
    </w:p>
    <w:p w14:paraId="6E956AD5" w14:textId="2891A4C6" w:rsidR="00D74869" w:rsidRPr="00BD705E" w:rsidRDefault="00000000">
      <w:r w:rsidRPr="00BD705E">
        <w:t>- Cada hecho debe tener su prueba (no pantallazos)</w:t>
      </w:r>
      <w:r w:rsidR="006B0D76">
        <w:t xml:space="preserve">, </w:t>
      </w:r>
      <w:r w:rsidR="006B0D76" w:rsidRPr="006B0D76">
        <w:t>excepto aquellos que sean una negación indefinida.</w:t>
      </w:r>
      <w:r w:rsidRPr="00BD705E">
        <w:br/>
        <w:t>- En caso de testimonios: objeto, datos y contacto del testigo.</w:t>
      </w:r>
      <w:r w:rsidRPr="00BD705E">
        <w:br/>
        <w:t>- En documentos técnicos</w:t>
      </w:r>
      <w:r w:rsidR="006B0D76">
        <w:t xml:space="preserve"> se debe indicar, </w:t>
      </w:r>
      <w:r w:rsidRPr="00BD705E">
        <w:t>autor, metodología, experiencia</w:t>
      </w:r>
      <w:r w:rsidR="006B0D76">
        <w:t>, formación</w:t>
      </w:r>
      <w:r w:rsidRPr="00BD705E">
        <w:t xml:space="preserve"> y datos de contacto.</w:t>
      </w:r>
      <w:r w:rsidRPr="00BD705E">
        <w:br/>
        <w:t>- Para fotos/videos: constancia de citación al contratista</w:t>
      </w:r>
      <w:r w:rsidR="006B0D76">
        <w:t xml:space="preserve"> y garante para su toma</w:t>
      </w:r>
      <w:r w:rsidRPr="00BD705E">
        <w:br/>
        <w:t>- Remita todo</w:t>
      </w:r>
      <w:r w:rsidR="006B0D76">
        <w:t>s</w:t>
      </w:r>
      <w:r w:rsidRPr="00BD705E">
        <w:t xml:space="preserve"> lo</w:t>
      </w:r>
      <w:r w:rsidR="006B0D76">
        <w:t>s documentos</w:t>
      </w:r>
      <w:r w:rsidRPr="00BD705E">
        <w:t xml:space="preserve"> no cargado en SECOP</w:t>
      </w:r>
      <w:r w:rsidR="006B0D76">
        <w:t xml:space="preserve"> que tengan relación con el posible incumplimiento</w:t>
      </w:r>
      <w:r w:rsidRPr="00BD705E">
        <w:br/>
        <w:t>- Enumere todos los documentos adjuntos.</w:t>
      </w:r>
    </w:p>
    <w:p w14:paraId="75306663" w14:textId="0A6FEAD4" w:rsidR="00D74869" w:rsidRPr="00BD705E" w:rsidRDefault="00000000">
      <w:pPr>
        <w:pStyle w:val="Ttulo2"/>
      </w:pPr>
      <w:r w:rsidRPr="00BD705E">
        <w:lastRenderedPageBreak/>
        <w:t>1</w:t>
      </w:r>
      <w:r w:rsidR="00B21BA8">
        <w:t>0</w:t>
      </w:r>
      <w:r w:rsidRPr="00BD705E">
        <w:t>. Direcciones físicas y electrónicas</w:t>
      </w:r>
    </w:p>
    <w:p w14:paraId="5CD4CB4A" w14:textId="77777777" w:rsidR="00D74869" w:rsidRPr="00BD705E" w:rsidRDefault="00000000">
      <w:r w:rsidRPr="00BD705E">
        <w:t>- Contratista: [ ]</w:t>
      </w:r>
      <w:r w:rsidRPr="00BD705E">
        <w:br/>
        <w:t>- Garante y coasegurador: [ ]</w:t>
      </w:r>
      <w:r w:rsidRPr="00BD705E">
        <w:br/>
        <w:t>- Otras direcciones habituales de comunicación: [ ]</w:t>
      </w:r>
    </w:p>
    <w:p w14:paraId="6A87C24D" w14:textId="7CC36712" w:rsidR="00D74869" w:rsidRPr="00BD705E" w:rsidRDefault="00000000">
      <w:pPr>
        <w:pStyle w:val="Ttulo2"/>
      </w:pPr>
      <w:r w:rsidRPr="00BD705E">
        <w:t>1</w:t>
      </w:r>
      <w:r w:rsidR="00B21BA8">
        <w:t>1</w:t>
      </w:r>
      <w:r w:rsidRPr="00BD705E">
        <w:t>. Firmas</w:t>
      </w:r>
    </w:p>
    <w:p w14:paraId="03D9D7C5" w14:textId="77777777" w:rsidR="006B0D76" w:rsidRDefault="006B0D76"/>
    <w:p w14:paraId="05F94A0B" w14:textId="479A41C4" w:rsidR="006B0D76" w:rsidRDefault="00000000">
      <w:r w:rsidRPr="00BD705E">
        <w:t>Director de Interventoría: __________________________</w:t>
      </w:r>
      <w:r w:rsidRPr="00BD705E">
        <w:br/>
        <w:t>Rep. Legal Interventoría: _________________________</w:t>
      </w:r>
      <w:r w:rsidRPr="00BD705E">
        <w:br/>
      </w:r>
    </w:p>
    <w:p w14:paraId="7535FDCE" w14:textId="006C3E00" w:rsidR="00D74869" w:rsidRDefault="00000000">
      <w:r w:rsidRPr="00BD705E">
        <w:t>Supervisor</w:t>
      </w:r>
      <w:r w:rsidR="006B0D76">
        <w:t>es</w:t>
      </w:r>
      <w:r w:rsidRPr="00BD705E">
        <w:t>: __________________________</w:t>
      </w:r>
      <w:r w:rsidRPr="00BD705E">
        <w:br/>
      </w:r>
      <w:proofErr w:type="gramStart"/>
      <w:r w:rsidRPr="00BD705E">
        <w:t>Director</w:t>
      </w:r>
      <w:proofErr w:type="gramEnd"/>
      <w:r w:rsidRPr="00BD705E">
        <w:t xml:space="preserve"> Unidad / Coordinador del Grupo: __________________________</w:t>
      </w:r>
    </w:p>
    <w:p w14:paraId="7DAA5196" w14:textId="77777777" w:rsidR="00D2125C" w:rsidRDefault="00D2125C"/>
    <w:p w14:paraId="1168981A" w14:textId="4D4E2458" w:rsidR="00D2125C" w:rsidRDefault="00D2125C">
      <w:r>
        <w:t>Director División de Supervisión__________________________</w:t>
      </w:r>
    </w:p>
    <w:sectPr w:rsidR="00D212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6030FD"/>
    <w:multiLevelType w:val="multilevel"/>
    <w:tmpl w:val="E664486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2F11732"/>
    <w:multiLevelType w:val="hybridMultilevel"/>
    <w:tmpl w:val="4F725E22"/>
    <w:lvl w:ilvl="0" w:tplc="3594E7CE">
      <w:start w:val="1"/>
      <w:numFmt w:val="upperRoman"/>
      <w:lvlText w:val="(%1)"/>
      <w:lvlJc w:val="left"/>
      <w:pPr>
        <w:ind w:left="1364" w:hanging="720"/>
      </w:pPr>
      <w:rPr>
        <w:rFonts w:eastAsia="Arial" w:hint="default"/>
        <w:i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1C16B6"/>
    <w:multiLevelType w:val="hybridMultilevel"/>
    <w:tmpl w:val="07523D6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81592"/>
    <w:multiLevelType w:val="hybridMultilevel"/>
    <w:tmpl w:val="07523D6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33776">
    <w:abstractNumId w:val="8"/>
  </w:num>
  <w:num w:numId="2" w16cid:durableId="1998262388">
    <w:abstractNumId w:val="6"/>
  </w:num>
  <w:num w:numId="3" w16cid:durableId="88696890">
    <w:abstractNumId w:val="5"/>
  </w:num>
  <w:num w:numId="4" w16cid:durableId="970940202">
    <w:abstractNumId w:val="4"/>
  </w:num>
  <w:num w:numId="5" w16cid:durableId="1831823872">
    <w:abstractNumId w:val="7"/>
  </w:num>
  <w:num w:numId="6" w16cid:durableId="826828310">
    <w:abstractNumId w:val="3"/>
  </w:num>
  <w:num w:numId="7" w16cid:durableId="1104885905">
    <w:abstractNumId w:val="2"/>
  </w:num>
  <w:num w:numId="8" w16cid:durableId="1334068082">
    <w:abstractNumId w:val="1"/>
  </w:num>
  <w:num w:numId="9" w16cid:durableId="1785803568">
    <w:abstractNumId w:val="0"/>
  </w:num>
  <w:num w:numId="10" w16cid:durableId="553391335">
    <w:abstractNumId w:val="9"/>
  </w:num>
  <w:num w:numId="11" w16cid:durableId="1556818396">
    <w:abstractNumId w:val="10"/>
  </w:num>
  <w:num w:numId="12" w16cid:durableId="867916210">
    <w:abstractNumId w:val="11"/>
  </w:num>
  <w:num w:numId="13" w16cid:durableId="7959549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5E8E"/>
    <w:rsid w:val="0029639D"/>
    <w:rsid w:val="00326F90"/>
    <w:rsid w:val="003D7DD3"/>
    <w:rsid w:val="00406400"/>
    <w:rsid w:val="00482A54"/>
    <w:rsid w:val="004C4D30"/>
    <w:rsid w:val="004D3773"/>
    <w:rsid w:val="00553B54"/>
    <w:rsid w:val="005F40A0"/>
    <w:rsid w:val="006B0D76"/>
    <w:rsid w:val="006C3EFE"/>
    <w:rsid w:val="00751CF5"/>
    <w:rsid w:val="007874B6"/>
    <w:rsid w:val="007E4F7D"/>
    <w:rsid w:val="008B646D"/>
    <w:rsid w:val="008D66C2"/>
    <w:rsid w:val="00A33373"/>
    <w:rsid w:val="00A8271D"/>
    <w:rsid w:val="00AA1D8D"/>
    <w:rsid w:val="00AB42F9"/>
    <w:rsid w:val="00B21BA8"/>
    <w:rsid w:val="00B47730"/>
    <w:rsid w:val="00B5207A"/>
    <w:rsid w:val="00BD705E"/>
    <w:rsid w:val="00CB0664"/>
    <w:rsid w:val="00D2125C"/>
    <w:rsid w:val="00D74869"/>
    <w:rsid w:val="00E513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AB9F7"/>
  <w14:defaultImageDpi w14:val="300"/>
  <w15:docId w15:val="{F424E097-78B4-4403-AD9A-60D2BF20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aliases w:val="lp1,Bullet List,FooterText,Use Case List Paragraph,List1,numbered,Paragraphe de liste1,titulo 3,Ha,HOJA,Bolita,Párrafo de lista4,BOLADEF,Párrafo de lista3,Párrafo de lista21,BOLA,Nivel 1 OS,Colorful List Accent 1,NORMAL"/>
    <w:basedOn w:val="Normal"/>
    <w:link w:val="PrrafodelistaCar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BD705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Ha Car,HOJA Car,Bolita Car,Párrafo de lista4 Car,BOLADEF Car,Párrafo de lista3 Car,BOLA Car,NORMAL Car"/>
    <w:link w:val="Prrafodelista"/>
    <w:uiPriority w:val="34"/>
    <w:qFormat/>
    <w:rsid w:val="00BD705E"/>
    <w:rPr>
      <w:lang w:val="es-CO"/>
    </w:rPr>
  </w:style>
  <w:style w:type="paragraph" w:customStyle="1" w:styleId="Default">
    <w:name w:val="Default"/>
    <w:rsid w:val="00BD705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78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MX"/>
    </w:rPr>
  </w:style>
  <w:style w:type="paragraph" w:styleId="Revisin">
    <w:name w:val="Revision"/>
    <w:hidden/>
    <w:uiPriority w:val="99"/>
    <w:semiHidden/>
    <w:rsid w:val="004D3773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2000</Words>
  <Characters>11006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Andres Felipe Duque Grajales</cp:lastModifiedBy>
  <cp:revision>2</cp:revision>
  <dcterms:created xsi:type="dcterms:W3CDTF">2025-08-14T17:12:00Z</dcterms:created>
  <dcterms:modified xsi:type="dcterms:W3CDTF">2025-08-14T17:12:00Z</dcterms:modified>
  <cp:category/>
</cp:coreProperties>
</file>