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02" w:rsidRDefault="00972CBB">
      <w:hyperlink r:id="rId4" w:history="1">
        <w:r w:rsidRPr="00461D58">
          <w:rPr>
            <w:rStyle w:val="Hipervnculo"/>
          </w:rPr>
          <w:t>https://etbcsj-my.sharepoint.com/:b:/g/personal/j47cctobt_cendoj_ramajudicial_gov_co/EXqGilWI9RBKrvwdhxwFqvYBoJcfTOS1Dc2aYw_vlooflQ?e=3O68bi</w:t>
        </w:r>
      </w:hyperlink>
      <w:r>
        <w:t xml:space="preserve"> </w:t>
      </w:r>
    </w:p>
    <w:p w:rsidR="00972CBB" w:rsidRDefault="00972CBB">
      <w:hyperlink r:id="rId5" w:history="1">
        <w:r w:rsidRPr="00461D58">
          <w:rPr>
            <w:rStyle w:val="Hipervnculo"/>
          </w:rPr>
          <w:t>https://etbcsj-my.sharepoint.com/:u:/g/personal/j47cctobt_cendoj_ramajudicial_gov_co/EYtL48CcQNNNr_RX_Dwa544BmQ3nvDAmhP0O9jUN3LvNFQ?e=oKpjcg</w:t>
        </w:r>
      </w:hyperlink>
      <w:r>
        <w:t xml:space="preserve"> </w:t>
      </w:r>
      <w:bookmarkStart w:id="0" w:name="_GoBack"/>
      <w:bookmarkEnd w:id="0"/>
    </w:p>
    <w:sectPr w:rsidR="00972CBB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B"/>
    <w:rsid w:val="00972CBB"/>
    <w:rsid w:val="00B10F4C"/>
    <w:rsid w:val="00D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797E-AEB7-47BC-A05B-9C1CAF3A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2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:u:/g/personal/j47cctobt_cendoj_ramajudicial_gov_co/EYtL48CcQNNNr_RX_Dwa544BmQ3nvDAmhP0O9jUN3LvNFQ?e=oKpjcg" TargetMode="External"/><Relationship Id="rId4" Type="http://schemas.openxmlformats.org/officeDocument/2006/relationships/hyperlink" Target="https://etbcsj-my.sharepoint.com/:b:/g/personal/j47cctobt_cendoj_ramajudicial_gov_co/EXqGilWI9RBKrvwdhxwFqvYBoJcfTOS1Dc2aYw_vlooflQ?e=3O68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2021-10-13T15:32:00Z</dcterms:created>
  <dcterms:modified xsi:type="dcterms:W3CDTF">2021-10-13T15:32:00Z</dcterms:modified>
</cp:coreProperties>
</file>