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77405" w14:textId="77777777" w:rsidR="00BD30FC" w:rsidRDefault="00E92661" w:rsidP="00E73673">
      <w:pPr>
        <w:rPr>
          <w:rFonts w:cs="Arial"/>
          <w:szCs w:val="24"/>
        </w:rPr>
      </w:pPr>
      <w:bookmarkStart w:id="0" w:name="_GoBack"/>
      <w:bookmarkEnd w:id="0"/>
      <w:r>
        <w:rPr>
          <w:rFonts w:cs="Arial"/>
          <w:szCs w:val="24"/>
        </w:rPr>
        <w:t xml:space="preserve"> </w:t>
      </w:r>
    </w:p>
    <w:p w14:paraId="7CEAA813" w14:textId="77777777" w:rsidR="00900874" w:rsidRPr="00F91F70" w:rsidRDefault="00900874" w:rsidP="00E73673">
      <w:pPr>
        <w:rPr>
          <w:rFonts w:cs="Arial"/>
          <w:b/>
          <w:szCs w:val="24"/>
        </w:rPr>
      </w:pPr>
      <w:r w:rsidRPr="00F91F70">
        <w:rPr>
          <w:rFonts w:cs="Arial"/>
          <w:szCs w:val="24"/>
        </w:rPr>
        <w:tab/>
      </w:r>
      <w:r w:rsidRPr="00F91F70">
        <w:rPr>
          <w:rFonts w:cs="Arial"/>
          <w:b/>
          <w:szCs w:val="24"/>
        </w:rPr>
        <w:t>JUZGADO OCTAVO DE FAMILIA</w:t>
      </w:r>
    </w:p>
    <w:p w14:paraId="513ECCF3" w14:textId="77777777" w:rsidR="009D565B" w:rsidRPr="00F91F70" w:rsidRDefault="00C35499" w:rsidP="00E73673">
      <w:pPr>
        <w:rPr>
          <w:rFonts w:cs="Arial"/>
          <w:szCs w:val="24"/>
        </w:rPr>
      </w:pPr>
      <w:r>
        <w:rPr>
          <w:rFonts w:cs="Arial"/>
          <w:szCs w:val="24"/>
        </w:rPr>
        <w:tab/>
        <w:t>Bogotá, D. C.,</w:t>
      </w:r>
      <w:r w:rsidR="008F755D">
        <w:rPr>
          <w:rFonts w:cs="Arial"/>
          <w:szCs w:val="24"/>
        </w:rPr>
        <w:t xml:space="preserve"> cuatro (04) de mayo </w:t>
      </w:r>
      <w:r>
        <w:rPr>
          <w:rFonts w:cs="Arial"/>
          <w:szCs w:val="24"/>
        </w:rPr>
        <w:t xml:space="preserve"> </w:t>
      </w:r>
      <w:r w:rsidR="000D681E">
        <w:rPr>
          <w:rFonts w:cs="Arial"/>
          <w:szCs w:val="24"/>
        </w:rPr>
        <w:t>de</w:t>
      </w:r>
      <w:r>
        <w:rPr>
          <w:rFonts w:cs="Arial"/>
          <w:szCs w:val="24"/>
        </w:rPr>
        <w:t xml:space="preserve"> dos mil veinte (2020) </w:t>
      </w:r>
    </w:p>
    <w:p w14:paraId="71495D6B" w14:textId="77777777" w:rsidR="003F4D78" w:rsidRPr="00F91F70" w:rsidRDefault="003F4D78" w:rsidP="00E73673">
      <w:pPr>
        <w:rPr>
          <w:rFonts w:cs="Arial"/>
          <w:szCs w:val="24"/>
        </w:rPr>
      </w:pPr>
    </w:p>
    <w:p w14:paraId="2691B53A" w14:textId="77777777" w:rsidR="003F4D78" w:rsidRPr="00F91F70" w:rsidRDefault="003F4D78" w:rsidP="00E73673">
      <w:pPr>
        <w:rPr>
          <w:rFonts w:cs="Arial"/>
          <w:szCs w:val="24"/>
        </w:rPr>
      </w:pPr>
      <w:r w:rsidRPr="00F91F70">
        <w:rPr>
          <w:rFonts w:cs="Arial"/>
          <w:szCs w:val="24"/>
        </w:rPr>
        <w:tab/>
        <w:t xml:space="preserve">REF: </w:t>
      </w:r>
      <w:r w:rsidR="00C35499">
        <w:rPr>
          <w:rFonts w:cs="Arial"/>
          <w:szCs w:val="24"/>
        </w:rPr>
        <w:t>20</w:t>
      </w:r>
      <w:r w:rsidR="000D681E">
        <w:rPr>
          <w:rFonts w:cs="Arial"/>
          <w:szCs w:val="24"/>
        </w:rPr>
        <w:t>20  - 00</w:t>
      </w:r>
      <w:r w:rsidR="00450081">
        <w:rPr>
          <w:rFonts w:cs="Arial"/>
          <w:szCs w:val="24"/>
        </w:rPr>
        <w:t>37</w:t>
      </w:r>
    </w:p>
    <w:p w14:paraId="3EE24684" w14:textId="77777777" w:rsidR="007C46AA" w:rsidRPr="00F91F70" w:rsidRDefault="007C46AA" w:rsidP="00584D12">
      <w:pPr>
        <w:pStyle w:val="mistitulos"/>
        <w:rPr>
          <w:rFonts w:ascii="Arial" w:hAnsi="Arial" w:cs="Arial"/>
          <w:szCs w:val="24"/>
          <w:u w:val="single"/>
        </w:rPr>
      </w:pPr>
    </w:p>
    <w:p w14:paraId="09B804A2" w14:textId="77777777" w:rsidR="007C46AA" w:rsidRPr="00F91F70" w:rsidRDefault="007C46AA" w:rsidP="00E73673">
      <w:pPr>
        <w:pStyle w:val="mistitulos"/>
        <w:jc w:val="center"/>
        <w:rPr>
          <w:rFonts w:ascii="Arial" w:hAnsi="Arial" w:cs="Arial"/>
          <w:szCs w:val="24"/>
        </w:rPr>
      </w:pPr>
      <w:r w:rsidRPr="00F91F70">
        <w:rPr>
          <w:rFonts w:ascii="Arial" w:hAnsi="Arial" w:cs="Arial"/>
          <w:szCs w:val="24"/>
        </w:rPr>
        <w:t>ANTECEDENTES</w:t>
      </w:r>
      <w:r w:rsidR="00D27901" w:rsidRPr="00F91F70">
        <w:rPr>
          <w:rFonts w:ascii="Arial" w:hAnsi="Arial" w:cs="Arial"/>
          <w:szCs w:val="24"/>
        </w:rPr>
        <w:t xml:space="preserve">: </w:t>
      </w:r>
    </w:p>
    <w:p w14:paraId="739663AF" w14:textId="77777777" w:rsidR="007C46AA" w:rsidRPr="00F91F70" w:rsidRDefault="007C46AA" w:rsidP="00E73673">
      <w:pPr>
        <w:pStyle w:val="Sangradetextonormal"/>
        <w:rPr>
          <w:rFonts w:cs="Arial"/>
          <w:szCs w:val="24"/>
        </w:rPr>
      </w:pPr>
    </w:p>
    <w:p w14:paraId="6B7B308D" w14:textId="77777777" w:rsidR="00D970EF" w:rsidRDefault="00D970EF" w:rsidP="00D970EF">
      <w:pPr>
        <w:spacing w:after="160" w:line="259" w:lineRule="auto"/>
        <w:jc w:val="both"/>
        <w:rPr>
          <w:rFonts w:cs="Arial"/>
        </w:rPr>
      </w:pPr>
    </w:p>
    <w:p w14:paraId="7002745A" w14:textId="77777777" w:rsidR="00F634F9" w:rsidRPr="00771479" w:rsidRDefault="00B43FFD" w:rsidP="0003597D">
      <w:pPr>
        <w:spacing w:after="160" w:line="259" w:lineRule="auto"/>
        <w:jc w:val="both"/>
        <w:rPr>
          <w:rFonts w:cs="Arial"/>
          <w:color w:val="000000" w:themeColor="text1"/>
        </w:rPr>
      </w:pPr>
      <w:r>
        <w:rPr>
          <w:rFonts w:cs="Arial"/>
        </w:rPr>
        <w:t xml:space="preserve">La Defensora </w:t>
      </w:r>
      <w:r w:rsidR="00D970EF" w:rsidRPr="003E10CF">
        <w:rPr>
          <w:rFonts w:cs="Arial"/>
        </w:rPr>
        <w:t xml:space="preserve"> de Familia del Centro Zonal</w:t>
      </w:r>
      <w:r w:rsidR="00277372">
        <w:rPr>
          <w:rFonts w:cs="Arial"/>
        </w:rPr>
        <w:t xml:space="preserve"> </w:t>
      </w:r>
      <w:r>
        <w:rPr>
          <w:rFonts w:cs="Arial"/>
        </w:rPr>
        <w:t>San Cristóbal</w:t>
      </w:r>
      <w:r w:rsidR="009E3669">
        <w:rPr>
          <w:rFonts w:cs="Arial"/>
        </w:rPr>
        <w:t xml:space="preserve"> Sur</w:t>
      </w:r>
      <w:r w:rsidR="00277372">
        <w:rPr>
          <w:rFonts w:cs="Arial"/>
        </w:rPr>
        <w:t xml:space="preserve"> </w:t>
      </w:r>
      <w:r w:rsidR="00C35499">
        <w:rPr>
          <w:rFonts w:cs="Arial"/>
        </w:rPr>
        <w:t xml:space="preserve"> de esta ciudad</w:t>
      </w:r>
      <w:r w:rsidR="00D970EF" w:rsidRPr="003E10CF">
        <w:rPr>
          <w:rFonts w:cs="Arial"/>
        </w:rPr>
        <w:t>, emite auto de apertura del proceso administrativo de restablecimiento de derechos a favor</w:t>
      </w:r>
      <w:r w:rsidR="00EA712C">
        <w:rPr>
          <w:rFonts w:cs="Arial"/>
        </w:rPr>
        <w:t xml:space="preserve"> </w:t>
      </w:r>
      <w:r w:rsidR="00FE7BAE">
        <w:rPr>
          <w:rFonts w:cs="Arial"/>
        </w:rPr>
        <w:t>de</w:t>
      </w:r>
      <w:r w:rsidR="00EA712C">
        <w:rPr>
          <w:rFonts w:cs="Arial"/>
        </w:rPr>
        <w:t xml:space="preserve"> </w:t>
      </w:r>
      <w:r w:rsidR="00FE7BAE">
        <w:rPr>
          <w:rFonts w:cs="Arial"/>
        </w:rPr>
        <w:t>l</w:t>
      </w:r>
      <w:r w:rsidR="00EA712C">
        <w:rPr>
          <w:rFonts w:cs="Arial"/>
        </w:rPr>
        <w:t>a</w:t>
      </w:r>
      <w:r w:rsidR="00FE7BAE">
        <w:rPr>
          <w:rFonts w:cs="Arial"/>
        </w:rPr>
        <w:t xml:space="preserve"> menor </w:t>
      </w:r>
      <w:r>
        <w:rPr>
          <w:rFonts w:cs="Arial"/>
        </w:rPr>
        <w:t>AENGIE GABRIELA BONILLA ÁLVAREZ</w:t>
      </w:r>
      <w:r w:rsidR="00D970EF" w:rsidRPr="003E10CF">
        <w:rPr>
          <w:rFonts w:cs="Arial"/>
        </w:rPr>
        <w:t>,</w:t>
      </w:r>
      <w:r w:rsidR="00FE7BAE">
        <w:rPr>
          <w:rFonts w:cs="Arial"/>
        </w:rPr>
        <w:t xml:space="preserve"> </w:t>
      </w:r>
      <w:r w:rsidR="00277372">
        <w:rPr>
          <w:rFonts w:cs="Arial"/>
        </w:rPr>
        <w:t xml:space="preserve">el </w:t>
      </w:r>
      <w:r w:rsidR="00BF0484">
        <w:rPr>
          <w:rFonts w:cs="Arial"/>
        </w:rPr>
        <w:t xml:space="preserve">8 de noviembre </w:t>
      </w:r>
      <w:r w:rsidR="00277372">
        <w:rPr>
          <w:rFonts w:cs="Arial"/>
        </w:rPr>
        <w:t xml:space="preserve"> de</w:t>
      </w:r>
      <w:r w:rsidR="00C35499">
        <w:rPr>
          <w:rFonts w:cs="Arial"/>
        </w:rPr>
        <w:t xml:space="preserve"> 2019</w:t>
      </w:r>
      <w:r w:rsidR="00D970EF">
        <w:rPr>
          <w:rFonts w:cs="Arial"/>
        </w:rPr>
        <w:t>,</w:t>
      </w:r>
      <w:r w:rsidR="00BF0484">
        <w:rPr>
          <w:rFonts w:cs="Arial"/>
        </w:rPr>
        <w:t xml:space="preserve"> con sustento en que </w:t>
      </w:r>
      <w:r w:rsidR="00C90411">
        <w:rPr>
          <w:rFonts w:cs="Arial"/>
        </w:rPr>
        <w:t xml:space="preserve">el 2 de junio de 2019, se presentó CÉSAR AUGUSTO BONILLA BECERRA,  con oficio de la Fiscalía, dirigido a la Defensoría </w:t>
      </w:r>
      <w:r w:rsidR="005E0B82">
        <w:rPr>
          <w:rFonts w:cs="Arial"/>
        </w:rPr>
        <w:t>de dicho Centro Zonal por el delito de ejercicio arbitrario de la custodia, en el  que se solicita se restablezcan los derechos de la menor AENGIE GABRIELA, ya</w:t>
      </w:r>
      <w:r w:rsidR="009B6091">
        <w:rPr>
          <w:rFonts w:cs="Arial"/>
        </w:rPr>
        <w:t xml:space="preserve"> que la progenitora de la niña, señora DIANA MARÍA ÁLVAREZ  CASTRO, se la llevó y no se la quiere devolver. </w:t>
      </w:r>
      <w:r w:rsidR="007C41D1">
        <w:rPr>
          <w:rFonts w:cs="Arial"/>
        </w:rPr>
        <w:t>En dicha providencia, se adoptó como medida provisional  de restablecimiento de derechos a favor de la menor AENGIE GABRIELA BONILLA ÁLVAREZ, la ubicación en medio institucional  de protección.</w:t>
      </w:r>
      <w:r w:rsidR="00BF116C">
        <w:rPr>
          <w:rFonts w:cs="Arial"/>
        </w:rPr>
        <w:t xml:space="preserve"> Posteriormente, el 27 de noviembre de dos mil diecinueve (2019), la Defensora de Familia del Centro Zonal  San Cristóbal</w:t>
      </w:r>
      <w:r w:rsidR="009E3669">
        <w:rPr>
          <w:rFonts w:cs="Arial"/>
        </w:rPr>
        <w:t xml:space="preserve"> Sur</w:t>
      </w:r>
      <w:r w:rsidR="00BF116C">
        <w:rPr>
          <w:rFonts w:cs="Arial"/>
        </w:rPr>
        <w:t xml:space="preserve">,  ordenó el  traslado de las diligencias </w:t>
      </w:r>
      <w:r w:rsidR="00DD4DE1">
        <w:rPr>
          <w:rFonts w:cs="Arial"/>
        </w:rPr>
        <w:t xml:space="preserve"> al Centro Zonal de Usaquén. </w:t>
      </w:r>
      <w:r w:rsidR="004C1FEF">
        <w:rPr>
          <w:rFonts w:cs="Arial"/>
        </w:rPr>
        <w:t xml:space="preserve"> El 20 de diciembre </w:t>
      </w:r>
      <w:r w:rsidR="00DE2693">
        <w:rPr>
          <w:rFonts w:cs="Arial"/>
        </w:rPr>
        <w:t>de 20</w:t>
      </w:r>
      <w:r w:rsidR="004C1FEF">
        <w:rPr>
          <w:rFonts w:cs="Arial"/>
        </w:rPr>
        <w:t>19</w:t>
      </w:r>
      <w:r w:rsidR="00DE2693">
        <w:rPr>
          <w:rFonts w:cs="Arial"/>
        </w:rPr>
        <w:t xml:space="preserve">, la </w:t>
      </w:r>
      <w:r w:rsidR="004C1FEF">
        <w:rPr>
          <w:rFonts w:cs="Arial"/>
        </w:rPr>
        <w:t>Defensora de Familia del Centro Zonal Usaquén</w:t>
      </w:r>
      <w:r w:rsidR="00DE2693">
        <w:rPr>
          <w:rFonts w:cs="Arial"/>
        </w:rPr>
        <w:t xml:space="preserve">, remite este asunto a los Jueces de Familia de esta ciudad por considerar que perdió la competencia para conocer del mismo  al no definir la situación jurídica de la menor dentro del término establecido en la ley. </w:t>
      </w:r>
    </w:p>
    <w:p w14:paraId="29368686" w14:textId="77777777" w:rsidR="00C3756D" w:rsidRPr="00771479" w:rsidRDefault="00D970EF" w:rsidP="00160D40">
      <w:pPr>
        <w:spacing w:after="160" w:line="259" w:lineRule="auto"/>
        <w:ind w:firstLine="708"/>
        <w:jc w:val="both"/>
        <w:rPr>
          <w:rFonts w:cs="Arial"/>
          <w:color w:val="000000" w:themeColor="text1"/>
        </w:rPr>
      </w:pPr>
      <w:r w:rsidRPr="00771479">
        <w:rPr>
          <w:rFonts w:cs="Arial"/>
          <w:color w:val="000000" w:themeColor="text1"/>
        </w:rPr>
        <w:t xml:space="preserve">El </w:t>
      </w:r>
      <w:r w:rsidR="00450081" w:rsidRPr="00771479">
        <w:rPr>
          <w:rFonts w:cs="Arial"/>
          <w:color w:val="000000" w:themeColor="text1"/>
        </w:rPr>
        <w:t xml:space="preserve">veintinueve (29) de enero </w:t>
      </w:r>
      <w:r w:rsidR="00432B8F" w:rsidRPr="00771479">
        <w:rPr>
          <w:rFonts w:cs="Arial"/>
          <w:color w:val="000000" w:themeColor="text1"/>
        </w:rPr>
        <w:t xml:space="preserve"> del año en curso</w:t>
      </w:r>
      <w:r w:rsidRPr="00771479">
        <w:rPr>
          <w:rFonts w:cs="Arial"/>
          <w:color w:val="000000" w:themeColor="text1"/>
        </w:rPr>
        <w:t>, este despacho</w:t>
      </w:r>
      <w:r w:rsidR="00432B8F" w:rsidRPr="00771479">
        <w:rPr>
          <w:rFonts w:cs="Arial"/>
          <w:color w:val="000000" w:themeColor="text1"/>
        </w:rPr>
        <w:t xml:space="preserve"> avoca el conocimiento de las presentes diligencias</w:t>
      </w:r>
      <w:r w:rsidR="00160D40" w:rsidRPr="00771479">
        <w:rPr>
          <w:rFonts w:cs="Arial"/>
          <w:color w:val="000000" w:themeColor="text1"/>
        </w:rPr>
        <w:t xml:space="preserve">. </w:t>
      </w:r>
      <w:r w:rsidR="00771479" w:rsidRPr="00771479">
        <w:rPr>
          <w:rFonts w:cs="Arial"/>
          <w:color w:val="000000" w:themeColor="text1"/>
        </w:rPr>
        <w:t>Igualmente se ordenó informarle</w:t>
      </w:r>
      <w:r w:rsidR="00160D40" w:rsidRPr="00771479">
        <w:rPr>
          <w:rFonts w:cs="Arial"/>
          <w:color w:val="000000" w:themeColor="text1"/>
        </w:rPr>
        <w:t xml:space="preserve"> </w:t>
      </w:r>
      <w:r w:rsidR="00450081" w:rsidRPr="00771479">
        <w:rPr>
          <w:rFonts w:cs="Arial"/>
          <w:color w:val="000000" w:themeColor="text1"/>
        </w:rPr>
        <w:t xml:space="preserve">al padre de ANGIE  GABRIELA BONILLA ÁLVAREZ, que el proceso le correspondió </w:t>
      </w:r>
      <w:r w:rsidR="00160D40" w:rsidRPr="00771479">
        <w:rPr>
          <w:rFonts w:cs="Arial"/>
          <w:color w:val="000000" w:themeColor="text1"/>
        </w:rPr>
        <w:t>a este despacho j</w:t>
      </w:r>
      <w:r w:rsidR="00450081" w:rsidRPr="00771479">
        <w:rPr>
          <w:rFonts w:cs="Arial"/>
          <w:color w:val="000000" w:themeColor="text1"/>
        </w:rPr>
        <w:t xml:space="preserve">udicial y notificar en debida forma a la progenitora de la niña, actuación que se hizo de acuerdo a los parámetros establecidos en la ley. </w:t>
      </w:r>
      <w:r w:rsidR="00160D40" w:rsidRPr="00771479">
        <w:rPr>
          <w:rFonts w:cs="Arial"/>
          <w:color w:val="000000" w:themeColor="text1"/>
        </w:rPr>
        <w:t xml:space="preserve"> </w:t>
      </w:r>
    </w:p>
    <w:p w14:paraId="2BD396D3" w14:textId="77777777" w:rsidR="00900874" w:rsidRPr="00F91F70" w:rsidRDefault="00900874" w:rsidP="00E73673">
      <w:pPr>
        <w:jc w:val="both"/>
        <w:rPr>
          <w:rFonts w:cs="Arial"/>
          <w:szCs w:val="24"/>
        </w:rPr>
      </w:pPr>
      <w:r w:rsidRPr="004C1FEF">
        <w:rPr>
          <w:rFonts w:cs="Arial"/>
          <w:color w:val="FF0000"/>
          <w:szCs w:val="24"/>
        </w:rPr>
        <w:tab/>
      </w:r>
      <w:r w:rsidRPr="00F91F70">
        <w:rPr>
          <w:rFonts w:cs="Arial"/>
          <w:szCs w:val="24"/>
        </w:rPr>
        <w:t>Se encuentra el presente proceso para proferir la correspondiente sentencia, y a ello se procede, previas las siguientes,</w:t>
      </w:r>
    </w:p>
    <w:p w14:paraId="6F4DF5D0" w14:textId="77777777" w:rsidR="00900874" w:rsidRPr="00F91F70" w:rsidRDefault="00900874" w:rsidP="00E73673">
      <w:pPr>
        <w:jc w:val="both"/>
        <w:rPr>
          <w:rFonts w:cs="Arial"/>
          <w:szCs w:val="24"/>
        </w:rPr>
      </w:pPr>
    </w:p>
    <w:p w14:paraId="1CDC329D" w14:textId="77777777" w:rsidR="00900874" w:rsidRPr="00F91F70" w:rsidRDefault="00900874" w:rsidP="00E73673">
      <w:pPr>
        <w:jc w:val="both"/>
        <w:rPr>
          <w:rFonts w:cs="Arial"/>
          <w:szCs w:val="24"/>
        </w:rPr>
      </w:pPr>
    </w:p>
    <w:p w14:paraId="468E62DD" w14:textId="77777777" w:rsidR="00900874" w:rsidRPr="00F91F70" w:rsidRDefault="00900874" w:rsidP="00E73673">
      <w:pPr>
        <w:jc w:val="center"/>
        <w:rPr>
          <w:rFonts w:cs="Arial"/>
          <w:b/>
          <w:szCs w:val="24"/>
        </w:rPr>
      </w:pPr>
      <w:r w:rsidRPr="00F91F70">
        <w:rPr>
          <w:rFonts w:cs="Arial"/>
          <w:b/>
          <w:szCs w:val="24"/>
        </w:rPr>
        <w:t>C  O  N  S  I  D  E  R  A  C  I   O  N  E  S :</w:t>
      </w:r>
    </w:p>
    <w:p w14:paraId="5F738A1B" w14:textId="77777777" w:rsidR="00900874" w:rsidRPr="00F91F70" w:rsidRDefault="00900874" w:rsidP="00E73673">
      <w:pPr>
        <w:jc w:val="both"/>
        <w:rPr>
          <w:rFonts w:cs="Arial"/>
          <w:szCs w:val="24"/>
        </w:rPr>
      </w:pPr>
    </w:p>
    <w:p w14:paraId="6E861522" w14:textId="77777777" w:rsidR="00EE4351" w:rsidRPr="00F91F70" w:rsidRDefault="00EE4351" w:rsidP="00EE4351">
      <w:pPr>
        <w:ind w:right="51"/>
        <w:jc w:val="both"/>
        <w:rPr>
          <w:rFonts w:cs="Arial"/>
          <w:szCs w:val="24"/>
        </w:rPr>
      </w:pPr>
      <w:r w:rsidRPr="00F91F70">
        <w:rPr>
          <w:rFonts w:cs="Arial"/>
          <w:szCs w:val="24"/>
        </w:rPr>
        <w:t>Es competente  este despacho  con fundamento en lo dispuesto por el  artículo 100  inciso penúltimo  de la ley 1098 del 2006</w:t>
      </w:r>
      <w:r>
        <w:rPr>
          <w:rFonts w:cs="Arial"/>
          <w:szCs w:val="24"/>
        </w:rPr>
        <w:t xml:space="preserve"> modificado por la ley 1878 de 2018, </w:t>
      </w:r>
      <w:r w:rsidRPr="00F91F70">
        <w:rPr>
          <w:rFonts w:cs="Arial"/>
          <w:szCs w:val="24"/>
        </w:rPr>
        <w:t>para conocer y fallar el proceso de restablecimiento de derechos de la referencia.</w:t>
      </w:r>
    </w:p>
    <w:p w14:paraId="28E5A5B3" w14:textId="77777777" w:rsidR="00EE4351" w:rsidRPr="00F91F70" w:rsidRDefault="00EE4351" w:rsidP="00EE4351">
      <w:pPr>
        <w:tabs>
          <w:tab w:val="left" w:pos="8505"/>
        </w:tabs>
        <w:ind w:right="-1"/>
        <w:jc w:val="both"/>
        <w:rPr>
          <w:rFonts w:cs="Arial"/>
          <w:szCs w:val="24"/>
        </w:rPr>
      </w:pPr>
    </w:p>
    <w:p w14:paraId="0D1290AF" w14:textId="77777777" w:rsidR="00EE4351" w:rsidRPr="00F91F70" w:rsidRDefault="00EE4351" w:rsidP="00EE4351">
      <w:pPr>
        <w:ind w:right="-6"/>
        <w:jc w:val="both"/>
        <w:rPr>
          <w:rFonts w:cs="Arial"/>
          <w:szCs w:val="24"/>
        </w:rPr>
      </w:pPr>
      <w:r w:rsidRPr="00F91F70">
        <w:rPr>
          <w:rFonts w:cs="Arial"/>
          <w:szCs w:val="24"/>
        </w:rPr>
        <w:t xml:space="preserve">El Proceso Administrativo de Restablecimiento de los Derechos de los niños, niñas y adolescentes es </w:t>
      </w:r>
      <w:r w:rsidRPr="00F91F70">
        <w:rPr>
          <w:rFonts w:cs="Arial"/>
          <w:szCs w:val="24"/>
          <w:lang w:val="es-MX"/>
        </w:rPr>
        <w:t xml:space="preserve">“(…) </w:t>
      </w:r>
      <w:r w:rsidRPr="00F91F70">
        <w:rPr>
          <w:rFonts w:cs="Arial"/>
          <w:b/>
          <w:szCs w:val="24"/>
          <w:lang w:val="es-MX"/>
        </w:rPr>
        <w:t>el conjunto de actuaciones administrativas y de otra naturaleza, que la autoridad competente debe desarrollar para la restauración de su dignidad e integridad como Sujetos de Derechos, y de su capacidad para disfrutar efectivamente de los derechos que le han sido vulnerados; lo anterior, dentro del contexto de la protección integral y los principios de prevalencia, interés superior, perspectiva de género, exigibilidad de derechos, enfoque diferencial y corresponsabilidad de la familia, la sociedad y el Estado”</w:t>
      </w:r>
      <w:r w:rsidRPr="00F91F70">
        <w:rPr>
          <w:rFonts w:cs="Arial"/>
          <w:szCs w:val="24"/>
          <w:lang w:val="es-MX"/>
        </w:rPr>
        <w:t>. Resolución No. 1526 del 23 de febrero de 2016.</w:t>
      </w:r>
    </w:p>
    <w:p w14:paraId="1C453616" w14:textId="77777777" w:rsidR="00EE4351" w:rsidRPr="00F91F70" w:rsidRDefault="00EE4351" w:rsidP="00EE4351">
      <w:pPr>
        <w:ind w:right="-6"/>
        <w:jc w:val="both"/>
        <w:rPr>
          <w:rFonts w:cs="Arial"/>
          <w:szCs w:val="24"/>
          <w:lang w:val="es-MX"/>
        </w:rPr>
      </w:pPr>
    </w:p>
    <w:p w14:paraId="2638996C" w14:textId="77777777" w:rsidR="00EE4351" w:rsidRPr="00F91F70" w:rsidRDefault="00EE4351" w:rsidP="00EE4351">
      <w:pPr>
        <w:ind w:right="51"/>
        <w:jc w:val="both"/>
        <w:rPr>
          <w:rFonts w:cs="Arial"/>
          <w:szCs w:val="24"/>
        </w:rPr>
      </w:pPr>
      <w:r w:rsidRPr="00F91F70">
        <w:rPr>
          <w:rFonts w:cs="Arial"/>
          <w:szCs w:val="24"/>
        </w:rPr>
        <w:lastRenderedPageBreak/>
        <w:t>En efecto, dicho proceso constituye un instrumento fundamental para la realización de los mandatos constitucionales y para la operatividad del Código de la Infancia y la Adolescencia. Este proceso especial, incluye las acciones, competencias y procedimientos necesarios para que las autoridades administrativas facultadas por la Ley, restablezcan a los niños, las niñas y los adolescentes el ejercicio pleno y efectivo de sus derechos.</w:t>
      </w:r>
    </w:p>
    <w:p w14:paraId="64629D3F" w14:textId="77777777" w:rsidR="00EE4351" w:rsidRPr="00F91F70" w:rsidRDefault="00EE4351" w:rsidP="00EE4351">
      <w:pPr>
        <w:ind w:right="51"/>
        <w:jc w:val="both"/>
        <w:rPr>
          <w:rFonts w:cs="Arial"/>
          <w:szCs w:val="24"/>
        </w:rPr>
      </w:pPr>
    </w:p>
    <w:p w14:paraId="363771FF" w14:textId="77777777" w:rsidR="00EE4351" w:rsidRPr="00F91F70" w:rsidRDefault="00EE4351" w:rsidP="00EE4351">
      <w:pPr>
        <w:ind w:right="51"/>
        <w:jc w:val="both"/>
        <w:rPr>
          <w:rFonts w:cs="Arial"/>
          <w:szCs w:val="24"/>
        </w:rPr>
      </w:pPr>
      <w:r w:rsidRPr="00F91F70">
        <w:rPr>
          <w:rFonts w:cs="Arial"/>
          <w:szCs w:val="24"/>
        </w:rPr>
        <w:t xml:space="preserve">Las medidas de restablecimiento de derechos son decisiones de naturaleza administrativa que decreta la autoridad competente para garantizar y restablecer el ejercicio de los derechos de los niños, niñas y adolescentes. Pueden ser provisionales o definitivas, y deberán ser acordes con el derecho amenazado o vulnerado, garantizando, en primer término, el derecho del menor de edad a permanecer en el medio familiar. </w:t>
      </w:r>
    </w:p>
    <w:p w14:paraId="081D2400" w14:textId="77777777" w:rsidR="00EE4351" w:rsidRPr="00F91F70" w:rsidRDefault="00EE4351" w:rsidP="00EE4351">
      <w:pPr>
        <w:jc w:val="both"/>
        <w:rPr>
          <w:rFonts w:cs="Arial"/>
          <w:b/>
          <w:szCs w:val="24"/>
        </w:rPr>
      </w:pPr>
    </w:p>
    <w:p w14:paraId="60FAB7BD" w14:textId="77777777" w:rsidR="00EE4351" w:rsidRPr="00F91F70" w:rsidRDefault="00EE4351" w:rsidP="00EE4351">
      <w:pPr>
        <w:jc w:val="both"/>
        <w:rPr>
          <w:rFonts w:cs="Arial"/>
          <w:b/>
          <w:szCs w:val="24"/>
        </w:rPr>
      </w:pPr>
      <w:r w:rsidRPr="00F91F70">
        <w:rPr>
          <w:rFonts w:cs="Arial"/>
          <w:szCs w:val="24"/>
        </w:rPr>
        <w:tab/>
        <w:t>Al  respecto el artículo 53 del Código de la Infancia y la Adolescencia, indica que:</w:t>
      </w:r>
      <w:r w:rsidRPr="00F91F70">
        <w:rPr>
          <w:rFonts w:cs="Arial"/>
          <w:b/>
          <w:szCs w:val="24"/>
        </w:rPr>
        <w:t xml:space="preserve"> “Son medidas de restablecimiento de los derechos de los niños, las niñas y los adolescentes las que a continuación se señalan. Para el restablecimiento de los derechos establecido en este Código, la autoridad competente tomará alguna o varias de las siguientes medidas:</w:t>
      </w:r>
    </w:p>
    <w:p w14:paraId="0D67C027" w14:textId="77777777" w:rsidR="00EE4351" w:rsidRPr="00F91F70" w:rsidRDefault="00EE4351" w:rsidP="00EE4351">
      <w:pPr>
        <w:jc w:val="both"/>
        <w:rPr>
          <w:rFonts w:cs="Arial"/>
          <w:b/>
          <w:szCs w:val="24"/>
        </w:rPr>
      </w:pPr>
    </w:p>
    <w:p w14:paraId="6043609F" w14:textId="77777777" w:rsidR="00EE4351" w:rsidRPr="00F91F70" w:rsidRDefault="00EE4351" w:rsidP="00EE4351">
      <w:pPr>
        <w:numPr>
          <w:ilvl w:val="0"/>
          <w:numId w:val="1"/>
        </w:numPr>
        <w:jc w:val="both"/>
        <w:rPr>
          <w:rFonts w:cs="Arial"/>
          <w:b/>
          <w:szCs w:val="24"/>
        </w:rPr>
      </w:pPr>
      <w:r w:rsidRPr="00F91F70">
        <w:rPr>
          <w:rFonts w:cs="Arial"/>
          <w:b/>
          <w:szCs w:val="24"/>
        </w:rPr>
        <w:t>Amonestación con asistencia obligatoria a curso pedagógico.</w:t>
      </w:r>
    </w:p>
    <w:p w14:paraId="13DEA668" w14:textId="77777777" w:rsidR="00EE4351" w:rsidRPr="00F91F70" w:rsidRDefault="00EE4351" w:rsidP="00EE4351">
      <w:pPr>
        <w:numPr>
          <w:ilvl w:val="0"/>
          <w:numId w:val="1"/>
        </w:numPr>
        <w:jc w:val="both"/>
        <w:rPr>
          <w:rFonts w:cs="Arial"/>
          <w:b/>
          <w:szCs w:val="24"/>
        </w:rPr>
      </w:pPr>
      <w:r w:rsidRPr="00F91F70">
        <w:rPr>
          <w:rFonts w:cs="Arial"/>
          <w:b/>
          <w:szCs w:val="24"/>
        </w:rPr>
        <w:t>Retiro inmediato del niño, niña o adolescente de la actividad que amenace o vulnere sus derechos o de las actividades en que se pueda encontrar y ubicación en un programa de atención especializada para el restablecimiento del derecho vulnerado.</w:t>
      </w:r>
    </w:p>
    <w:p w14:paraId="5FA293CF" w14:textId="77777777" w:rsidR="00EE4351" w:rsidRPr="00F91F70" w:rsidRDefault="00EE4351" w:rsidP="00EE4351">
      <w:pPr>
        <w:numPr>
          <w:ilvl w:val="0"/>
          <w:numId w:val="1"/>
        </w:numPr>
        <w:jc w:val="both"/>
        <w:rPr>
          <w:rFonts w:cs="Arial"/>
          <w:b/>
          <w:szCs w:val="24"/>
        </w:rPr>
      </w:pPr>
      <w:r w:rsidRPr="00F91F70">
        <w:rPr>
          <w:rFonts w:cs="Arial"/>
          <w:b/>
          <w:szCs w:val="24"/>
        </w:rPr>
        <w:t>Ubicación inmediata en medio familiar.</w:t>
      </w:r>
    </w:p>
    <w:p w14:paraId="7B0D5698" w14:textId="77777777" w:rsidR="00EE4351" w:rsidRPr="00F91F70" w:rsidRDefault="00EE4351" w:rsidP="00EE4351">
      <w:pPr>
        <w:numPr>
          <w:ilvl w:val="0"/>
          <w:numId w:val="1"/>
        </w:numPr>
        <w:jc w:val="both"/>
        <w:rPr>
          <w:rFonts w:cs="Arial"/>
          <w:b/>
          <w:szCs w:val="24"/>
        </w:rPr>
      </w:pPr>
      <w:r w:rsidRPr="00F91F70">
        <w:rPr>
          <w:rFonts w:cs="Arial"/>
          <w:b/>
          <w:szCs w:val="24"/>
        </w:rPr>
        <w:t>Ubicación en centros de emergencia para los casos en que no procede la ubicación en los hogares de paso.</w:t>
      </w:r>
    </w:p>
    <w:p w14:paraId="49C002B9" w14:textId="77777777" w:rsidR="00EE4351" w:rsidRPr="00F91F70" w:rsidRDefault="00EE4351" w:rsidP="00EE4351">
      <w:pPr>
        <w:numPr>
          <w:ilvl w:val="0"/>
          <w:numId w:val="1"/>
        </w:numPr>
        <w:jc w:val="both"/>
        <w:rPr>
          <w:rFonts w:cs="Arial"/>
          <w:b/>
          <w:szCs w:val="24"/>
        </w:rPr>
      </w:pPr>
      <w:r w:rsidRPr="00F91F70">
        <w:rPr>
          <w:rFonts w:cs="Arial"/>
          <w:b/>
          <w:szCs w:val="24"/>
        </w:rPr>
        <w:t>La adopción.</w:t>
      </w:r>
    </w:p>
    <w:p w14:paraId="663556A3" w14:textId="77777777" w:rsidR="00EE4351" w:rsidRPr="00F91F70" w:rsidRDefault="00EE4351" w:rsidP="00EE4351">
      <w:pPr>
        <w:numPr>
          <w:ilvl w:val="0"/>
          <w:numId w:val="1"/>
        </w:numPr>
        <w:jc w:val="both"/>
        <w:rPr>
          <w:rFonts w:cs="Arial"/>
          <w:b/>
          <w:szCs w:val="24"/>
        </w:rPr>
      </w:pPr>
      <w:r w:rsidRPr="00F91F70">
        <w:rPr>
          <w:rFonts w:cs="Arial"/>
          <w:b/>
          <w:szCs w:val="24"/>
        </w:rPr>
        <w:t>Además de las anteriores, se aplicarán las consagradas en otras disposiciones legales, o cualquier otra que garantice la protección integral de los niños, las niñas y los adolescentes.</w:t>
      </w:r>
    </w:p>
    <w:p w14:paraId="2749867B" w14:textId="77777777" w:rsidR="00EE4351" w:rsidRPr="00F91F70" w:rsidRDefault="00EE4351" w:rsidP="00EE4351">
      <w:pPr>
        <w:numPr>
          <w:ilvl w:val="0"/>
          <w:numId w:val="1"/>
        </w:numPr>
        <w:jc w:val="both"/>
        <w:rPr>
          <w:rFonts w:cs="Arial"/>
          <w:b/>
          <w:szCs w:val="24"/>
        </w:rPr>
      </w:pPr>
      <w:r w:rsidRPr="00F91F70">
        <w:rPr>
          <w:rFonts w:cs="Arial"/>
          <w:b/>
          <w:szCs w:val="24"/>
        </w:rPr>
        <w:t xml:space="preserve">Promover las acciones administrativas o judiciales a que haya lugar. </w:t>
      </w:r>
    </w:p>
    <w:p w14:paraId="4AB8D94D" w14:textId="77777777" w:rsidR="00EE4351" w:rsidRPr="00C418C6" w:rsidRDefault="00EE4351" w:rsidP="00EE4351">
      <w:pPr>
        <w:ind w:left="283"/>
        <w:jc w:val="both"/>
        <w:rPr>
          <w:rFonts w:cs="Arial"/>
          <w:b/>
          <w:szCs w:val="24"/>
        </w:rPr>
      </w:pPr>
    </w:p>
    <w:p w14:paraId="307536CA" w14:textId="77777777" w:rsidR="00EE4351" w:rsidRPr="00C418C6" w:rsidRDefault="00EE4351" w:rsidP="00EE4351">
      <w:pPr>
        <w:ind w:left="283"/>
        <w:jc w:val="both"/>
        <w:rPr>
          <w:rFonts w:cs="Arial"/>
          <w:b/>
          <w:szCs w:val="24"/>
        </w:rPr>
      </w:pPr>
      <w:r w:rsidRPr="00C418C6">
        <w:rPr>
          <w:rFonts w:cs="Arial"/>
          <w:b/>
          <w:szCs w:val="24"/>
        </w:rPr>
        <w:t>Parágrafo 1º. La autoridad competente deberá asegurar que en todas las medidas provisionales o definitivas de restablecimiento de derechos que se decreten, se garantice el acompañamiento a la familia del niño, niña o adolescente que lo requiera...”</w:t>
      </w:r>
    </w:p>
    <w:p w14:paraId="1BC3B8BB" w14:textId="77777777" w:rsidR="00EE4351" w:rsidRPr="00C418C6" w:rsidRDefault="00EE4351" w:rsidP="00EE4351">
      <w:pPr>
        <w:ind w:right="51"/>
        <w:jc w:val="both"/>
        <w:rPr>
          <w:rFonts w:cs="Arial"/>
          <w:szCs w:val="24"/>
        </w:rPr>
      </w:pPr>
    </w:p>
    <w:p w14:paraId="3E928D24" w14:textId="77777777" w:rsidR="00EE4351" w:rsidRPr="00C418C6" w:rsidRDefault="00EE4351" w:rsidP="00EE4351">
      <w:pPr>
        <w:pStyle w:val="NormalWeb"/>
        <w:spacing w:line="270" w:lineRule="atLeast"/>
        <w:jc w:val="both"/>
        <w:rPr>
          <w:rFonts w:ascii="Arial" w:hAnsi="Arial" w:cs="Arial"/>
          <w:b/>
          <w:color w:val="000000"/>
        </w:rPr>
      </w:pPr>
      <w:r w:rsidRPr="00C418C6">
        <w:rPr>
          <w:rFonts w:ascii="Arial" w:hAnsi="Arial" w:cs="Arial"/>
        </w:rPr>
        <w:t>Asimismo, los incisos 9 y 10 del artículo 100 del Código de la Infancia y la Adolescencia,  modificado por el artículo 4ª de la ley 1878 de 2018, indica: “</w:t>
      </w:r>
      <w:r w:rsidRPr="00C418C6">
        <w:rPr>
          <w:rFonts w:ascii="Arial" w:hAnsi="Arial" w:cs="Arial"/>
          <w:b/>
          <w:color w:val="000000"/>
        </w:rPr>
        <w:t>En todo caso, la definición de la situación jurídica deberá resolverse declarando en vulneración de derechos o adoptabilidad al niño, niña y adolescente, dentro de los seis (6) meses siguientes, contados a partir del conocimiento de la presunta amenaza o vulneración de los derechos del menor de edad, término que será improrrogable y no podrá extenderse ni por actuación de autoridad administrativa o judicial.</w:t>
      </w:r>
    </w:p>
    <w:p w14:paraId="173D6231" w14:textId="77777777" w:rsidR="00EE4351" w:rsidRPr="00C418C6" w:rsidRDefault="00EE4351" w:rsidP="00EE4351">
      <w:pPr>
        <w:pStyle w:val="NormalWeb"/>
        <w:spacing w:line="270" w:lineRule="atLeast"/>
        <w:jc w:val="both"/>
        <w:rPr>
          <w:rFonts w:ascii="Arial" w:hAnsi="Arial" w:cs="Arial"/>
          <w:b/>
          <w:color w:val="000000"/>
          <w:sz w:val="21"/>
          <w:szCs w:val="21"/>
        </w:rPr>
      </w:pPr>
      <w:r w:rsidRPr="00C418C6">
        <w:rPr>
          <w:rFonts w:ascii="Arial" w:hAnsi="Arial" w:cs="Arial"/>
          <w:b/>
          <w:color w:val="000000"/>
        </w:rPr>
        <w:t xml:space="preserve">Vencido el término para fallar o para resolver el recurso de reposición sin haberse emitido la decisión correspondiente, la autoridad administrativa perderá competencia para seguir conociendo del asunto y remitirá dentro de los tres (3) días siguientes el expediente al juez de familia para que resuelva el recurso o defina la situación jurídica del niño, niña o adolescente en un término máximo de dos (2) meses. Cuando el juez reciba el expediente deberá </w:t>
      </w:r>
      <w:r w:rsidRPr="00C418C6">
        <w:rPr>
          <w:rFonts w:ascii="Arial" w:hAnsi="Arial" w:cs="Arial"/>
          <w:b/>
          <w:color w:val="000000"/>
        </w:rPr>
        <w:lastRenderedPageBreak/>
        <w:t>informarlo a la Procuraduría General de la Nación para que se promueva la investigación disciplinaria a que haya lugar”</w:t>
      </w:r>
      <w:r w:rsidRPr="00C418C6">
        <w:rPr>
          <w:rFonts w:ascii="Arial" w:hAnsi="Arial" w:cs="Arial"/>
          <w:b/>
          <w:color w:val="000000"/>
          <w:sz w:val="21"/>
          <w:szCs w:val="21"/>
        </w:rPr>
        <w:t>.</w:t>
      </w:r>
    </w:p>
    <w:p w14:paraId="28ECA98D" w14:textId="77777777" w:rsidR="00EE4351" w:rsidRPr="00C418C6" w:rsidRDefault="00EE4351" w:rsidP="00EE4351">
      <w:pPr>
        <w:ind w:right="51" w:firstLine="283"/>
        <w:jc w:val="both"/>
        <w:rPr>
          <w:rFonts w:cs="Arial"/>
          <w:szCs w:val="24"/>
          <w:lang w:val="es-CO"/>
        </w:rPr>
      </w:pPr>
    </w:p>
    <w:p w14:paraId="1A313F19" w14:textId="77777777" w:rsidR="00EE4351" w:rsidRPr="00F91F70" w:rsidRDefault="00EE4351" w:rsidP="00EE4351">
      <w:pPr>
        <w:jc w:val="both"/>
        <w:rPr>
          <w:rFonts w:cs="Arial"/>
          <w:szCs w:val="24"/>
        </w:rPr>
      </w:pPr>
      <w:r w:rsidRPr="00F91F70">
        <w:rPr>
          <w:rFonts w:cs="Arial"/>
          <w:szCs w:val="24"/>
        </w:rPr>
        <w:tab/>
        <w:t>Obra dentro de las diligencias las siguientes pruebas:</w:t>
      </w:r>
    </w:p>
    <w:p w14:paraId="6E4E5063" w14:textId="77777777" w:rsidR="00EE4351" w:rsidRPr="00F91F70" w:rsidRDefault="00EE4351" w:rsidP="00EE4351">
      <w:pPr>
        <w:jc w:val="both"/>
        <w:rPr>
          <w:rFonts w:cs="Arial"/>
          <w:szCs w:val="24"/>
        </w:rPr>
      </w:pPr>
      <w:r w:rsidRPr="00F91F70">
        <w:rPr>
          <w:rFonts w:cs="Arial"/>
          <w:szCs w:val="24"/>
        </w:rPr>
        <w:tab/>
      </w:r>
    </w:p>
    <w:p w14:paraId="4D6EC98B" w14:textId="77777777" w:rsidR="00EE4351" w:rsidRPr="00F91F70" w:rsidRDefault="00EE4351" w:rsidP="00EE4351">
      <w:pPr>
        <w:jc w:val="both"/>
        <w:rPr>
          <w:rFonts w:cs="Arial"/>
          <w:szCs w:val="24"/>
        </w:rPr>
      </w:pPr>
    </w:p>
    <w:p w14:paraId="2E36C2C6" w14:textId="77777777" w:rsidR="00900874" w:rsidRPr="00F91F70" w:rsidRDefault="00900874" w:rsidP="00E73673">
      <w:pPr>
        <w:jc w:val="both"/>
        <w:rPr>
          <w:rFonts w:cs="Arial"/>
          <w:b/>
          <w:szCs w:val="24"/>
        </w:rPr>
      </w:pPr>
      <w:r w:rsidRPr="00F91F70">
        <w:rPr>
          <w:rFonts w:cs="Arial"/>
          <w:szCs w:val="24"/>
        </w:rPr>
        <w:tab/>
      </w:r>
      <w:r w:rsidRPr="00F91F70">
        <w:rPr>
          <w:rFonts w:cs="Arial"/>
          <w:b/>
          <w:szCs w:val="24"/>
        </w:rPr>
        <w:t>Documentos:</w:t>
      </w:r>
    </w:p>
    <w:p w14:paraId="05DAE147" w14:textId="77777777" w:rsidR="00D32CC4" w:rsidRPr="00F91F70" w:rsidRDefault="00D32CC4" w:rsidP="00E73673">
      <w:pPr>
        <w:jc w:val="both"/>
        <w:rPr>
          <w:rFonts w:cs="Arial"/>
          <w:szCs w:val="24"/>
        </w:rPr>
      </w:pPr>
    </w:p>
    <w:p w14:paraId="39010EE0" w14:textId="77777777" w:rsidR="00C21C69" w:rsidRDefault="004B70FA" w:rsidP="00EE4351">
      <w:pPr>
        <w:numPr>
          <w:ilvl w:val="0"/>
          <w:numId w:val="3"/>
        </w:numPr>
        <w:jc w:val="both"/>
        <w:rPr>
          <w:rFonts w:cs="Arial"/>
          <w:szCs w:val="24"/>
        </w:rPr>
      </w:pPr>
      <w:r>
        <w:rPr>
          <w:rFonts w:cs="Arial"/>
          <w:szCs w:val="24"/>
        </w:rPr>
        <w:t xml:space="preserve">Solicitud de restablecimiento de derechos a favor </w:t>
      </w:r>
      <w:r w:rsidR="00C21C69">
        <w:rPr>
          <w:rFonts w:cs="Arial"/>
          <w:szCs w:val="24"/>
        </w:rPr>
        <w:t xml:space="preserve"> de la menor </w:t>
      </w:r>
      <w:r w:rsidR="004C1FEF">
        <w:rPr>
          <w:rFonts w:cs="Arial"/>
          <w:szCs w:val="24"/>
        </w:rPr>
        <w:t>AENGIE GABRIELA BONILLA ÁLVAREZ</w:t>
      </w:r>
      <w:r w:rsidR="00C21C69">
        <w:rPr>
          <w:rFonts w:cs="Arial"/>
          <w:szCs w:val="24"/>
        </w:rPr>
        <w:t>.</w:t>
      </w:r>
    </w:p>
    <w:p w14:paraId="78A4760C" w14:textId="77777777" w:rsidR="00DB24B9" w:rsidRDefault="002F57B2" w:rsidP="00C95178">
      <w:pPr>
        <w:numPr>
          <w:ilvl w:val="0"/>
          <w:numId w:val="3"/>
        </w:numPr>
        <w:jc w:val="both"/>
        <w:rPr>
          <w:rFonts w:cs="Arial"/>
          <w:szCs w:val="24"/>
        </w:rPr>
      </w:pPr>
      <w:r>
        <w:rPr>
          <w:rFonts w:cs="Arial"/>
          <w:szCs w:val="24"/>
        </w:rPr>
        <w:t xml:space="preserve">Valoración psicológica   realizada por la Psicóloga del </w:t>
      </w:r>
      <w:r w:rsidR="00B774AB">
        <w:rPr>
          <w:rFonts w:cs="Arial"/>
          <w:szCs w:val="24"/>
        </w:rPr>
        <w:t>del Centro Zonal San Cristóbal Sur de esta ciudad,</w:t>
      </w:r>
      <w:r>
        <w:rPr>
          <w:rFonts w:cs="Arial"/>
          <w:szCs w:val="24"/>
        </w:rPr>
        <w:t xml:space="preserve">  el  </w:t>
      </w:r>
      <w:r w:rsidR="00DB24B9">
        <w:rPr>
          <w:rFonts w:cs="Arial"/>
          <w:szCs w:val="24"/>
        </w:rPr>
        <w:t>8</w:t>
      </w:r>
      <w:r w:rsidR="003C2AEF">
        <w:rPr>
          <w:rFonts w:cs="Arial"/>
          <w:szCs w:val="24"/>
        </w:rPr>
        <w:t xml:space="preserve"> de noviembre </w:t>
      </w:r>
      <w:r w:rsidR="00DB24B9">
        <w:rPr>
          <w:rFonts w:cs="Arial"/>
          <w:szCs w:val="24"/>
        </w:rPr>
        <w:t>de 2019 a AENGIE GABRIELA BONILLA ÁLVAREZ</w:t>
      </w:r>
      <w:r>
        <w:rPr>
          <w:rFonts w:cs="Arial"/>
          <w:szCs w:val="24"/>
        </w:rPr>
        <w:t>, en donde se ind</w:t>
      </w:r>
      <w:r w:rsidRPr="00CA3B68">
        <w:rPr>
          <w:rFonts w:cs="Arial"/>
          <w:color w:val="000000" w:themeColor="text1"/>
          <w:szCs w:val="24"/>
        </w:rPr>
        <w:t xml:space="preserve">ica que </w:t>
      </w:r>
      <w:r w:rsidR="00EF2992" w:rsidRPr="00CA3B68">
        <w:rPr>
          <w:rFonts w:cs="Arial"/>
          <w:color w:val="000000" w:themeColor="text1"/>
          <w:szCs w:val="24"/>
        </w:rPr>
        <w:t xml:space="preserve">la menor se muestra consciente, despierta, inicialmente prevenida con llanto fácil,  a medida que transcurre la valoración </w:t>
      </w:r>
      <w:r w:rsidR="00884396" w:rsidRPr="00CA3B68">
        <w:rPr>
          <w:rFonts w:cs="Arial"/>
          <w:color w:val="000000" w:themeColor="text1"/>
          <w:szCs w:val="24"/>
        </w:rPr>
        <w:t xml:space="preserve">se percibe tranquila, activa, expresa sin dificultad sentimientos y emociones,  se distrae con facilidad, por momentos  pone su cabeza en la mesa y no habla,  se tapa la cara y sonríe sin motivo aparente,  se evidencia pobre introspección  y fluctuaciones en la intensidad  de la expresión y de la respuesta emocional, su discurso  es claro aunque a veces   presenta dificultad para conjugar  verbos, omite artículos y </w:t>
      </w:r>
      <w:r w:rsidR="00E5700A" w:rsidRPr="00CA3B68">
        <w:rPr>
          <w:rFonts w:cs="Arial"/>
          <w:color w:val="000000" w:themeColor="text1"/>
          <w:szCs w:val="24"/>
        </w:rPr>
        <w:t xml:space="preserve">conjunciones.  Se evidencia baja capacidad para medir riesgos. A nivel </w:t>
      </w:r>
      <w:r w:rsidR="007E1F9D" w:rsidRPr="00CA3B68">
        <w:rPr>
          <w:rFonts w:cs="Arial"/>
          <w:color w:val="000000" w:themeColor="text1"/>
          <w:szCs w:val="24"/>
        </w:rPr>
        <w:t xml:space="preserve">adaptativo  sigue normas clásicas, pero ignora señalamientos y requiere supervisión  en cuanto a rutinas y hábitos. </w:t>
      </w:r>
      <w:r w:rsidR="00161279" w:rsidRPr="00CA3B68">
        <w:rPr>
          <w:rFonts w:cs="Arial"/>
          <w:color w:val="000000" w:themeColor="text1"/>
          <w:szCs w:val="24"/>
        </w:rPr>
        <w:t xml:space="preserve">Se identifica unida  afectivamente a su grupo familiar </w:t>
      </w:r>
      <w:r w:rsidR="00DF07E4" w:rsidRPr="00CA3B68">
        <w:rPr>
          <w:rFonts w:cs="Arial"/>
          <w:color w:val="000000" w:themeColor="text1"/>
          <w:szCs w:val="24"/>
        </w:rPr>
        <w:t xml:space="preserve">y refiere sentirse a gusto en su entorno, relación distante con su padre.  Se dice también en la valoración que la menor reconoce </w:t>
      </w:r>
      <w:r w:rsidR="004E0EB7" w:rsidRPr="00CA3B68">
        <w:rPr>
          <w:rFonts w:cs="Arial"/>
          <w:color w:val="000000" w:themeColor="text1"/>
          <w:szCs w:val="24"/>
        </w:rPr>
        <w:t xml:space="preserve">sentir celos  por la atención de su progenitora  hacia el hermano de crianza </w:t>
      </w:r>
      <w:r w:rsidR="004A1FDF" w:rsidRPr="00CA3B68">
        <w:rPr>
          <w:rFonts w:cs="Arial"/>
          <w:color w:val="000000" w:themeColor="text1"/>
          <w:szCs w:val="24"/>
        </w:rPr>
        <w:t xml:space="preserve"> por lo que en ocasiones se ha mostrado agresiva con él. Relata la niña  situaciones de maltrato físico y psicológico </w:t>
      </w:r>
      <w:r w:rsidR="00645D5C" w:rsidRPr="00CA3B68">
        <w:rPr>
          <w:rFonts w:cs="Arial"/>
          <w:color w:val="000000" w:themeColor="text1"/>
          <w:szCs w:val="24"/>
        </w:rPr>
        <w:t xml:space="preserve"> por parte de su progenitora, reporta permanencia  en casa sola con su hermano, alimentación inadecuada por escases,  no asiste a clases con la continuidad requerida por lo que ha comprometido </w:t>
      </w:r>
      <w:r w:rsidR="003749A9" w:rsidRPr="00CA3B68">
        <w:rPr>
          <w:rFonts w:cs="Arial"/>
          <w:color w:val="000000" w:themeColor="text1"/>
          <w:szCs w:val="24"/>
        </w:rPr>
        <w:t xml:space="preserve"> su rendimiento académico  ya que presenta escasa atención y esfuerzo, no cuenta con supervisión y acompañamiento permanente.  Además, expone presunto abuso sexual por parte de su padre, mientras realiza la narración sonríe y enfatiza en que su mamá se lo dijo, motivo por el cual se considera ahondar  en </w:t>
      </w:r>
      <w:r w:rsidR="00347167" w:rsidRPr="00CA3B68">
        <w:rPr>
          <w:rFonts w:cs="Arial"/>
          <w:color w:val="000000" w:themeColor="text1"/>
          <w:szCs w:val="24"/>
        </w:rPr>
        <w:t xml:space="preserve">valoración y  evaluación desde el área de psicología  para que reciba la orientación a que haya lugar acorde a los resultados de la misma según  impresión diagnóstica. </w:t>
      </w:r>
    </w:p>
    <w:p w14:paraId="58519FEC" w14:textId="77777777" w:rsidR="00AB369E" w:rsidRPr="00B774AB" w:rsidRDefault="00AB369E" w:rsidP="00B774AB">
      <w:pPr>
        <w:numPr>
          <w:ilvl w:val="0"/>
          <w:numId w:val="3"/>
        </w:numPr>
        <w:jc w:val="both"/>
        <w:rPr>
          <w:rFonts w:cs="Arial"/>
          <w:szCs w:val="24"/>
        </w:rPr>
      </w:pPr>
      <w:r>
        <w:rPr>
          <w:rFonts w:cs="Arial"/>
          <w:szCs w:val="24"/>
        </w:rPr>
        <w:t xml:space="preserve">Estudio Nutricional efectuada por la Nutricionista  del Centro Zonal San Cristóbal Sur de esta ciudad,  el 8 de noviembre  de 2019 a la menor AENGIE GABRIELA BONILLA ÁLVAREZ, </w:t>
      </w:r>
      <w:r w:rsidR="009A1581">
        <w:rPr>
          <w:rFonts w:cs="Arial"/>
          <w:szCs w:val="24"/>
        </w:rPr>
        <w:t xml:space="preserve">en donde se indica que la niña tiene vulnerado el derecho a la salud, no cuenta  con atención en salud, al igual que descuido en cuidado personal, progenitora deja a la niña con un amigo </w:t>
      </w:r>
      <w:r w:rsidR="004D4BFD">
        <w:rPr>
          <w:rFonts w:cs="Arial"/>
          <w:szCs w:val="24"/>
        </w:rPr>
        <w:t xml:space="preserve">durante toda la noche, tiene acceso permanente  a los alimentos mediante crédito en la tienda cuando no tiene el recurso monetario, la alimentación es inadecuada, desbalanceada e incompleta, </w:t>
      </w:r>
      <w:r w:rsidR="00B774AB">
        <w:rPr>
          <w:rFonts w:cs="Arial"/>
          <w:szCs w:val="24"/>
        </w:rPr>
        <w:t xml:space="preserve">insuficiente, su estado nutricional es adecuado con base en los indicadores para la edad. </w:t>
      </w:r>
    </w:p>
    <w:p w14:paraId="4E70FA6C" w14:textId="77777777" w:rsidR="00B774AB" w:rsidRDefault="00B54CC0" w:rsidP="00EE4351">
      <w:pPr>
        <w:numPr>
          <w:ilvl w:val="0"/>
          <w:numId w:val="3"/>
        </w:numPr>
        <w:jc w:val="both"/>
        <w:rPr>
          <w:rFonts w:cs="Arial"/>
          <w:szCs w:val="24"/>
        </w:rPr>
      </w:pPr>
      <w:r>
        <w:rPr>
          <w:rFonts w:cs="Arial"/>
          <w:szCs w:val="24"/>
        </w:rPr>
        <w:t>Valoración P</w:t>
      </w:r>
      <w:r w:rsidR="00146CC0">
        <w:rPr>
          <w:rFonts w:cs="Arial"/>
          <w:szCs w:val="24"/>
        </w:rPr>
        <w:t xml:space="preserve">sociofamiliar efectuada por la trabajadora social del </w:t>
      </w:r>
      <w:r w:rsidR="00B774AB">
        <w:rPr>
          <w:rFonts w:cs="Arial"/>
          <w:szCs w:val="24"/>
        </w:rPr>
        <w:t>del Centro Zonal San Cristóbal Sur de esta ciudad,</w:t>
      </w:r>
      <w:r w:rsidR="00146CC0">
        <w:rPr>
          <w:rFonts w:cs="Arial"/>
          <w:szCs w:val="24"/>
        </w:rPr>
        <w:t xml:space="preserve"> el </w:t>
      </w:r>
      <w:r w:rsidR="00B774AB">
        <w:rPr>
          <w:rFonts w:cs="Arial"/>
          <w:szCs w:val="24"/>
        </w:rPr>
        <w:t>8</w:t>
      </w:r>
      <w:r>
        <w:rPr>
          <w:rFonts w:cs="Arial"/>
          <w:szCs w:val="24"/>
        </w:rPr>
        <w:t xml:space="preserve"> de noviembre </w:t>
      </w:r>
      <w:r w:rsidR="00146CC0">
        <w:rPr>
          <w:rFonts w:cs="Arial"/>
          <w:szCs w:val="24"/>
        </w:rPr>
        <w:t xml:space="preserve"> de 2019 a la menor </w:t>
      </w:r>
      <w:r w:rsidR="00B774AB">
        <w:rPr>
          <w:rFonts w:cs="Arial"/>
          <w:szCs w:val="24"/>
        </w:rPr>
        <w:t>AENGIE GABRIELA BONILLA ÁLVAREZ</w:t>
      </w:r>
      <w:r w:rsidR="00146CC0">
        <w:rPr>
          <w:rFonts w:cs="Arial"/>
          <w:szCs w:val="24"/>
        </w:rPr>
        <w:t xml:space="preserve">, en donde </w:t>
      </w:r>
      <w:r>
        <w:rPr>
          <w:rFonts w:cs="Arial"/>
          <w:szCs w:val="24"/>
        </w:rPr>
        <w:t xml:space="preserve">se dice que </w:t>
      </w:r>
      <w:r w:rsidR="00DA7E12">
        <w:rPr>
          <w:rFonts w:cs="Arial"/>
          <w:szCs w:val="24"/>
        </w:rPr>
        <w:t xml:space="preserve">la niña pertenece a una familia </w:t>
      </w:r>
      <w:r w:rsidR="0012462F">
        <w:rPr>
          <w:rFonts w:cs="Arial"/>
          <w:szCs w:val="24"/>
        </w:rPr>
        <w:t xml:space="preserve">monoparental, reside con la progenitora  y hermano menor de crianza,  cuenta con esquema de vacunación  completo para la edad, </w:t>
      </w:r>
      <w:r w:rsidR="00BF27BB">
        <w:rPr>
          <w:rFonts w:cs="Arial"/>
          <w:szCs w:val="24"/>
        </w:rPr>
        <w:t xml:space="preserve"> cuenta con afiliación a la EPS y se encuentra escolarizada, en la visita se encontró a la menor con el hermano de 1 año, bajo el cuidado de un desconocido por los que fueron trasladados al Centro Zonal  San Cristóbal, </w:t>
      </w:r>
      <w:r w:rsidR="004D6E62">
        <w:rPr>
          <w:rFonts w:cs="Arial"/>
          <w:szCs w:val="24"/>
        </w:rPr>
        <w:t xml:space="preserve">desde el 8 de noviembre la niña ingresa bajo protección del ICBF, </w:t>
      </w:r>
      <w:r w:rsidR="004D6E62">
        <w:rPr>
          <w:rFonts w:cs="Arial"/>
          <w:szCs w:val="24"/>
        </w:rPr>
        <w:lastRenderedPageBreak/>
        <w:t xml:space="preserve">posteriormente el lunes se realizó  valoración a los progenitores  quienes no presentan coherencias con sus relatos, la madre acusa al padre de abuso sexual hacia su hija, mientras que el padre refiere negligencia  por parte de ella,  la pareja discute  con facilidad durante toda la valoración, cada uno refiere querer asumir  el cuidado de la niña, </w:t>
      </w:r>
      <w:r w:rsidR="00AC589D">
        <w:rPr>
          <w:rFonts w:cs="Arial"/>
          <w:szCs w:val="24"/>
        </w:rPr>
        <w:t xml:space="preserve">pero ninguno de los  indaga acera de visitas o el estado de la menor, también se evidenció alto nivel de conflictos  en la pareja, nula comunicación y violencia psicológica. </w:t>
      </w:r>
      <w:r w:rsidR="003F2340">
        <w:rPr>
          <w:rFonts w:cs="Arial"/>
          <w:szCs w:val="24"/>
        </w:rPr>
        <w:t xml:space="preserve">Sugiere la profesional en trabajo social que la niña continúe institucionalizada y remisión de progenitores  a Medicina Legal con el fin de evaluar idoneidad parental. </w:t>
      </w:r>
    </w:p>
    <w:p w14:paraId="5F43EB55" w14:textId="77777777" w:rsidR="0093593C" w:rsidRDefault="00270D75" w:rsidP="00EE4351">
      <w:pPr>
        <w:numPr>
          <w:ilvl w:val="0"/>
          <w:numId w:val="3"/>
        </w:numPr>
        <w:jc w:val="both"/>
        <w:rPr>
          <w:rFonts w:cs="Arial"/>
          <w:szCs w:val="24"/>
        </w:rPr>
      </w:pPr>
      <w:r>
        <w:rPr>
          <w:rFonts w:cs="Arial"/>
          <w:szCs w:val="24"/>
        </w:rPr>
        <w:t xml:space="preserve">Registro Civil de nacimiento de la menor </w:t>
      </w:r>
      <w:r w:rsidR="00950D16">
        <w:rPr>
          <w:rFonts w:cs="Arial"/>
          <w:szCs w:val="24"/>
        </w:rPr>
        <w:t>A</w:t>
      </w:r>
      <w:r w:rsidR="007109BD">
        <w:rPr>
          <w:rFonts w:cs="Arial"/>
          <w:szCs w:val="24"/>
        </w:rPr>
        <w:t>E</w:t>
      </w:r>
      <w:r w:rsidR="00950D16">
        <w:rPr>
          <w:rFonts w:cs="Arial"/>
          <w:szCs w:val="24"/>
        </w:rPr>
        <w:t>NGIE GABRIELA BONILLA ÁLVAREZ</w:t>
      </w:r>
      <w:r>
        <w:rPr>
          <w:rFonts w:cs="Arial"/>
          <w:szCs w:val="24"/>
        </w:rPr>
        <w:t xml:space="preserve">, en donde consta que es hija de </w:t>
      </w:r>
      <w:r w:rsidR="00AE1336">
        <w:rPr>
          <w:rFonts w:cs="Arial"/>
          <w:szCs w:val="24"/>
        </w:rPr>
        <w:t xml:space="preserve">DIANA MARÍA ÁLVAREZ CASTRO Y CÉSAR AUGUSTO BONILLA BECERRA </w:t>
      </w:r>
      <w:r w:rsidR="00827136">
        <w:rPr>
          <w:rFonts w:cs="Arial"/>
          <w:szCs w:val="24"/>
        </w:rPr>
        <w:t xml:space="preserve"> y que nació el </w:t>
      </w:r>
      <w:r w:rsidR="00AE1336">
        <w:rPr>
          <w:rFonts w:cs="Arial"/>
          <w:szCs w:val="24"/>
        </w:rPr>
        <w:t>8 de diciembre de 2010.</w:t>
      </w:r>
    </w:p>
    <w:p w14:paraId="4BA7FD83" w14:textId="77777777" w:rsidR="00AE1336" w:rsidRDefault="007109BD" w:rsidP="00EE4351">
      <w:pPr>
        <w:numPr>
          <w:ilvl w:val="0"/>
          <w:numId w:val="3"/>
        </w:numPr>
        <w:jc w:val="both"/>
        <w:rPr>
          <w:rFonts w:cs="Arial"/>
          <w:szCs w:val="24"/>
        </w:rPr>
      </w:pPr>
      <w:r>
        <w:rPr>
          <w:rFonts w:cs="Arial"/>
          <w:szCs w:val="24"/>
        </w:rPr>
        <w:t xml:space="preserve">Tarjeta de identidad de  AENGIE GABRIELA BONILLA ÁLVAREZ. </w:t>
      </w:r>
    </w:p>
    <w:p w14:paraId="06B55812" w14:textId="77777777" w:rsidR="007109BD" w:rsidRDefault="00941876" w:rsidP="00EE4351">
      <w:pPr>
        <w:numPr>
          <w:ilvl w:val="0"/>
          <w:numId w:val="3"/>
        </w:numPr>
        <w:jc w:val="both"/>
        <w:rPr>
          <w:rFonts w:cs="Arial"/>
          <w:szCs w:val="24"/>
        </w:rPr>
      </w:pPr>
      <w:r>
        <w:rPr>
          <w:rFonts w:cs="Arial"/>
          <w:szCs w:val="24"/>
        </w:rPr>
        <w:t xml:space="preserve">Boletín de calificaciones de  AENGIE GABRIELA </w:t>
      </w:r>
      <w:r w:rsidR="000C3EB6">
        <w:rPr>
          <w:rFonts w:cs="Arial"/>
          <w:szCs w:val="24"/>
        </w:rPr>
        <w:t xml:space="preserve">BONILLA ÁLVAREZ alumna del colegio JOSE FELIX RESTREPO IED, del segundo período curso 302, en donde se alude que la niña </w:t>
      </w:r>
      <w:r w:rsidR="007764F9">
        <w:rPr>
          <w:rFonts w:cs="Arial"/>
          <w:szCs w:val="24"/>
        </w:rPr>
        <w:t xml:space="preserve">incumple con algunas responsabilidades, falta a clase  y no cumple con los horarios básicos. </w:t>
      </w:r>
    </w:p>
    <w:p w14:paraId="760056F8" w14:textId="77777777" w:rsidR="007764F9" w:rsidRDefault="007764F9" w:rsidP="00EE4351">
      <w:pPr>
        <w:numPr>
          <w:ilvl w:val="0"/>
          <w:numId w:val="3"/>
        </w:numPr>
        <w:jc w:val="both"/>
        <w:rPr>
          <w:rFonts w:cs="Arial"/>
          <w:szCs w:val="24"/>
        </w:rPr>
      </w:pPr>
      <w:r>
        <w:rPr>
          <w:rFonts w:cs="Arial"/>
          <w:szCs w:val="24"/>
        </w:rPr>
        <w:t xml:space="preserve">Plan de mejoramiento  correspondiente a la estudiante AENGIE  GABRIELA BONILLA ÁLVAREZ. </w:t>
      </w:r>
    </w:p>
    <w:p w14:paraId="06155D49" w14:textId="77777777" w:rsidR="007764F9" w:rsidRDefault="00BC677C" w:rsidP="00EE4351">
      <w:pPr>
        <w:numPr>
          <w:ilvl w:val="0"/>
          <w:numId w:val="3"/>
        </w:numPr>
        <w:jc w:val="both"/>
        <w:rPr>
          <w:rFonts w:cs="Arial"/>
          <w:szCs w:val="24"/>
        </w:rPr>
      </w:pPr>
      <w:r>
        <w:rPr>
          <w:rFonts w:cs="Arial"/>
          <w:szCs w:val="24"/>
        </w:rPr>
        <w:t xml:space="preserve">Solicitud presentada por  CÉSAR AUGUSTO BONILLA BECERRA ante el  ICBF CENTRO ZONAL SAN CRISTOBAL SUR  el 22 de octubre de 2019, solicitando custodia temporal o definitiva de su hija  AENGIE GABRIELA BONILLA ÁLVAREZ, </w:t>
      </w:r>
    </w:p>
    <w:p w14:paraId="7CA8704A" w14:textId="77777777" w:rsidR="00AE1336" w:rsidRDefault="00F35CE1" w:rsidP="00EE4351">
      <w:pPr>
        <w:numPr>
          <w:ilvl w:val="0"/>
          <w:numId w:val="3"/>
        </w:numPr>
        <w:jc w:val="both"/>
        <w:rPr>
          <w:rFonts w:cs="Arial"/>
          <w:szCs w:val="24"/>
        </w:rPr>
      </w:pPr>
      <w:r>
        <w:rPr>
          <w:rFonts w:cs="Arial"/>
          <w:szCs w:val="24"/>
        </w:rPr>
        <w:t>Denuncia presentada por  CÉSAR AUGUSTO BONILLA BECERRA</w:t>
      </w:r>
      <w:r w:rsidR="002B5450">
        <w:rPr>
          <w:rFonts w:cs="Arial"/>
          <w:szCs w:val="24"/>
        </w:rPr>
        <w:t xml:space="preserve"> el 4 de enero de 2019, </w:t>
      </w:r>
      <w:r>
        <w:rPr>
          <w:rFonts w:cs="Arial"/>
          <w:szCs w:val="24"/>
        </w:rPr>
        <w:t xml:space="preserve"> ante  la SALA DE DENUNCIAS URI DE KENNEDY ESTACIÓN DE FONTIBÓN, siendo denunciada DIANA MARÍA ÁLVAREZ CASTRO por el delito </w:t>
      </w:r>
      <w:r w:rsidR="002B5450">
        <w:rPr>
          <w:rFonts w:cs="Arial"/>
          <w:szCs w:val="24"/>
        </w:rPr>
        <w:t xml:space="preserve">de ejercicio arbitrario de la custodia de hijo menor de edad. </w:t>
      </w:r>
    </w:p>
    <w:p w14:paraId="64E8BE9E" w14:textId="77777777" w:rsidR="00AE1336" w:rsidRDefault="0036509D" w:rsidP="00EE4351">
      <w:pPr>
        <w:numPr>
          <w:ilvl w:val="0"/>
          <w:numId w:val="3"/>
        </w:numPr>
        <w:jc w:val="both"/>
        <w:rPr>
          <w:rFonts w:cs="Arial"/>
          <w:szCs w:val="24"/>
        </w:rPr>
      </w:pPr>
      <w:r>
        <w:rPr>
          <w:rFonts w:cs="Arial"/>
          <w:szCs w:val="24"/>
        </w:rPr>
        <w:t xml:space="preserve">Formato Informe de Seguimiento al Proceso de Atención – PARD realizado por el equipo psicosocial  del Centro Zonal Usaquén  el </w:t>
      </w:r>
      <w:r w:rsidR="00851555">
        <w:rPr>
          <w:rFonts w:cs="Arial"/>
          <w:szCs w:val="24"/>
        </w:rPr>
        <w:t xml:space="preserve">12 de diciembre de 2019, respecto de la menor AENGIE GABRIELA BONILLA ÁLVAREZ, en donde se indica que </w:t>
      </w:r>
      <w:r w:rsidR="00B47B51">
        <w:rPr>
          <w:rFonts w:cs="Arial"/>
          <w:szCs w:val="24"/>
        </w:rPr>
        <w:t>solo la abuela de la menor  ha ido a visit</w:t>
      </w:r>
      <w:r w:rsidR="007008EE">
        <w:rPr>
          <w:rFonts w:cs="Arial"/>
          <w:szCs w:val="24"/>
        </w:rPr>
        <w:t xml:space="preserve">ar a la niña  el viernes pasado, quien refiere que el padre de su nieta no es el mejor. </w:t>
      </w:r>
    </w:p>
    <w:p w14:paraId="4FE5976D" w14:textId="77777777" w:rsidR="0031227D" w:rsidRDefault="0031227D" w:rsidP="00EE4351">
      <w:pPr>
        <w:numPr>
          <w:ilvl w:val="0"/>
          <w:numId w:val="3"/>
        </w:numPr>
        <w:jc w:val="both"/>
        <w:rPr>
          <w:rFonts w:cs="Arial"/>
          <w:szCs w:val="24"/>
        </w:rPr>
      </w:pPr>
      <w:r>
        <w:rPr>
          <w:rFonts w:cs="Arial"/>
          <w:szCs w:val="24"/>
        </w:rPr>
        <w:t xml:space="preserve">Estudio de caso realizado por la FUNDACIÓN HOGAR SAN MAURICIO  el 12 de noviembre de 2019 a la menor AENGIE BONILLA ÁLVAREZ, </w:t>
      </w:r>
      <w:r w:rsidR="00EF21BF">
        <w:rPr>
          <w:rFonts w:cs="Arial"/>
          <w:szCs w:val="24"/>
        </w:rPr>
        <w:t>en donde a nivel psicológ</w:t>
      </w:r>
      <w:r w:rsidR="00FD2A46">
        <w:rPr>
          <w:rFonts w:cs="Arial"/>
          <w:szCs w:val="24"/>
        </w:rPr>
        <w:t>ico se dice que la menor se encuentra en proceso de adaptaci</w:t>
      </w:r>
      <w:r w:rsidR="00B4405C">
        <w:rPr>
          <w:rFonts w:cs="Arial"/>
          <w:szCs w:val="24"/>
        </w:rPr>
        <w:t xml:space="preserve">ón, se evidencian adecuadas relaciones </w:t>
      </w:r>
      <w:r w:rsidR="00367BD1">
        <w:rPr>
          <w:rFonts w:cs="Arial"/>
          <w:szCs w:val="24"/>
        </w:rPr>
        <w:t xml:space="preserve">interpersonales. Su juicio  es adecuado y reconoce lo bueno y lo malo. A nivel </w:t>
      </w:r>
      <w:r w:rsidR="00E96D29">
        <w:rPr>
          <w:rFonts w:cs="Arial"/>
          <w:szCs w:val="24"/>
        </w:rPr>
        <w:t xml:space="preserve"> de Trabajo Social, se expone que  se evidencia en la dinámica familiar </w:t>
      </w:r>
      <w:r w:rsidR="00D23D84">
        <w:rPr>
          <w:rFonts w:cs="Arial"/>
          <w:szCs w:val="24"/>
        </w:rPr>
        <w:t xml:space="preserve">dificultades en cuanto  a rol de figura de autoridad, inadecuados hábitos, pautas, costumbres, según refiere la niña, su mamá la dejaba </w:t>
      </w:r>
      <w:r w:rsidR="005C6C61">
        <w:rPr>
          <w:rFonts w:cs="Arial"/>
          <w:szCs w:val="24"/>
        </w:rPr>
        <w:t xml:space="preserve">sola mucho tiempo, su relación es distante con ella. Como conclusión se  indica que se le deben restablecer los derechos a </w:t>
      </w:r>
      <w:r w:rsidR="00C72A1E">
        <w:rPr>
          <w:rFonts w:cs="Arial"/>
          <w:szCs w:val="24"/>
        </w:rPr>
        <w:t>AENGIE GABRIELA y apoyar el proceso de adaptación institucional</w:t>
      </w:r>
      <w:r w:rsidR="00B77870">
        <w:rPr>
          <w:rFonts w:cs="Arial"/>
          <w:szCs w:val="24"/>
        </w:rPr>
        <w:t>.</w:t>
      </w:r>
      <w:r>
        <w:rPr>
          <w:rFonts w:cs="Arial"/>
          <w:szCs w:val="24"/>
        </w:rPr>
        <w:t xml:space="preserve"> </w:t>
      </w:r>
    </w:p>
    <w:p w14:paraId="35EF1D3F" w14:textId="77777777" w:rsidR="00AE1336" w:rsidRDefault="0013506F" w:rsidP="00EE4351">
      <w:pPr>
        <w:numPr>
          <w:ilvl w:val="0"/>
          <w:numId w:val="3"/>
        </w:numPr>
        <w:jc w:val="both"/>
        <w:rPr>
          <w:rFonts w:cs="Arial"/>
          <w:szCs w:val="24"/>
        </w:rPr>
      </w:pPr>
      <w:r>
        <w:rPr>
          <w:rFonts w:cs="Arial"/>
          <w:szCs w:val="24"/>
        </w:rPr>
        <w:t xml:space="preserve">Formato Único de  noticia criminal  instaurado por DIANA MARÍA ÁLVAREZ  CASTRO  ante la FISCALÍA GENERAL DE LA NACIÓN el 15 de noviembre de 2019, siendo denunciado  </w:t>
      </w:r>
      <w:r w:rsidR="00ED78D5">
        <w:rPr>
          <w:rFonts w:cs="Arial"/>
          <w:szCs w:val="24"/>
        </w:rPr>
        <w:t xml:space="preserve"> CÉSAR AUGUSTO  BONILLA BECERRA, por el delito  de acto sexuales con menor de catorce años, por hechos sucedidos el 1 de febrero de 2019   hacia su hija AENGIE GABRIELA BONILLA ÁLVAREZ. </w:t>
      </w:r>
    </w:p>
    <w:p w14:paraId="3141BBE6" w14:textId="77777777" w:rsidR="00036E6F" w:rsidRDefault="00036E6F" w:rsidP="00EE4351">
      <w:pPr>
        <w:numPr>
          <w:ilvl w:val="0"/>
          <w:numId w:val="3"/>
        </w:numPr>
        <w:jc w:val="both"/>
        <w:rPr>
          <w:rFonts w:cs="Arial"/>
          <w:szCs w:val="24"/>
        </w:rPr>
      </w:pPr>
      <w:r>
        <w:rPr>
          <w:rFonts w:cs="Arial"/>
          <w:szCs w:val="24"/>
        </w:rPr>
        <w:t>Informe de orientación  escolar rendido por el COLEGIO  JOSÉ FELIX  RESTREPO  IED, el 27 de agosto de 2019, respecto de la alumna  AENGIE GABRIELA BONILLA ÁLVAREZ, en donde se dice que  la menor retó a un compañero a cortarse con una cuchara de plástico y posterior a ello</w:t>
      </w:r>
      <w:r w:rsidR="00DC0DF1">
        <w:rPr>
          <w:rFonts w:cs="Arial"/>
          <w:szCs w:val="24"/>
        </w:rPr>
        <w:t xml:space="preserve"> le </w:t>
      </w:r>
      <w:r w:rsidR="00DC0DF1">
        <w:rPr>
          <w:rFonts w:cs="Arial"/>
          <w:szCs w:val="24"/>
        </w:rPr>
        <w:lastRenderedPageBreak/>
        <w:t>explica có</w:t>
      </w:r>
      <w:r>
        <w:rPr>
          <w:rFonts w:cs="Arial"/>
          <w:szCs w:val="24"/>
        </w:rPr>
        <w:t>mo hacerlo, también present</w:t>
      </w:r>
      <w:r w:rsidR="00FB6014">
        <w:rPr>
          <w:rFonts w:cs="Arial"/>
          <w:szCs w:val="24"/>
        </w:rPr>
        <w:t xml:space="preserve">aba bajo rendimiento escolar; la progenitora fue citada  en cuatro oportunidades  a la institución, además de la entrega de boletines y no se presentó, </w:t>
      </w:r>
      <w:r w:rsidR="00747717">
        <w:rPr>
          <w:rFonts w:cs="Arial"/>
          <w:szCs w:val="24"/>
        </w:rPr>
        <w:t>pero si llevaba a la menor todos los días al inicio de la jornada escolar y al invitarla a entrar al plantel, la señora se niega</w:t>
      </w:r>
      <w:r w:rsidR="00DC0DF1">
        <w:rPr>
          <w:rFonts w:cs="Arial"/>
          <w:szCs w:val="24"/>
        </w:rPr>
        <w:t xml:space="preserve"> a realizarlo, </w:t>
      </w:r>
      <w:r w:rsidR="000E7A4B">
        <w:rPr>
          <w:rFonts w:cs="Arial"/>
          <w:szCs w:val="24"/>
        </w:rPr>
        <w:t xml:space="preserve"> argumentando que </w:t>
      </w:r>
      <w:r w:rsidR="00DC0DF1">
        <w:rPr>
          <w:rFonts w:cs="Arial"/>
          <w:szCs w:val="24"/>
        </w:rPr>
        <w:t xml:space="preserve">tiene tiempo y que no ha asistido a las citaciones porque el nombre de la niña </w:t>
      </w:r>
      <w:r w:rsidR="002573E0">
        <w:rPr>
          <w:rFonts w:cs="Arial"/>
          <w:szCs w:val="24"/>
        </w:rPr>
        <w:t>no estaba correcto en la citación  enviada por coordinación y orientaci</w:t>
      </w:r>
      <w:r w:rsidR="00594AE9">
        <w:rPr>
          <w:rFonts w:cs="Arial"/>
          <w:szCs w:val="24"/>
        </w:rPr>
        <w:t xml:space="preserve">ón. </w:t>
      </w:r>
      <w:r w:rsidR="00A03260">
        <w:rPr>
          <w:rFonts w:cs="Arial"/>
          <w:szCs w:val="24"/>
        </w:rPr>
        <w:t>Se indica también  que en el mes de marzo se le entregó a la madre de  AENGIE GABRIELA remisión m</w:t>
      </w:r>
      <w:r w:rsidR="002C1897">
        <w:rPr>
          <w:rFonts w:cs="Arial"/>
          <w:szCs w:val="24"/>
        </w:rPr>
        <w:t>édica a la EPS FAMISANAR, porque  la niña  pega  y separa palabras, invierte letras, confunde  la b con la d, a leer cambia letras, no suma ni resta llevando</w:t>
      </w:r>
      <w:r w:rsidR="00452FB7">
        <w:rPr>
          <w:rFonts w:cs="Arial"/>
          <w:szCs w:val="24"/>
        </w:rPr>
        <w:t xml:space="preserve">, sin que conozca el proceso médico  que se realizó. </w:t>
      </w:r>
    </w:p>
    <w:p w14:paraId="41D2415E" w14:textId="77777777" w:rsidR="00452FB7" w:rsidRDefault="00316FE0" w:rsidP="00EE4351">
      <w:pPr>
        <w:numPr>
          <w:ilvl w:val="0"/>
          <w:numId w:val="3"/>
        </w:numPr>
        <w:jc w:val="both"/>
        <w:rPr>
          <w:rFonts w:cs="Arial"/>
          <w:szCs w:val="24"/>
        </w:rPr>
      </w:pPr>
      <w:r>
        <w:rPr>
          <w:rFonts w:cs="Arial"/>
          <w:szCs w:val="24"/>
        </w:rPr>
        <w:t xml:space="preserve">Plan de atención integral correspondiente a la menor AENGIE GABRIELA BONILLA ÁLVAREZ, realizado por </w:t>
      </w:r>
      <w:r w:rsidR="0006114F">
        <w:rPr>
          <w:rFonts w:cs="Arial"/>
          <w:szCs w:val="24"/>
        </w:rPr>
        <w:t>el equipo psicosocial de la FUNDACI</w:t>
      </w:r>
      <w:r w:rsidR="0082537C">
        <w:rPr>
          <w:rFonts w:cs="Arial"/>
          <w:szCs w:val="24"/>
        </w:rPr>
        <w:t>ÓN HOGAR SAN MAURICIO, en donde se refiere que l</w:t>
      </w:r>
      <w:r w:rsidR="006A051C">
        <w:rPr>
          <w:rFonts w:cs="Arial"/>
          <w:szCs w:val="24"/>
        </w:rPr>
        <w:t>a niña manifiesta sentirse bien, muy contenta, le gusta mucho el parque y aunque ha tenido  dificultades en su adaptación  refiere que le g</w:t>
      </w:r>
      <w:r w:rsidR="0044316B">
        <w:rPr>
          <w:rFonts w:cs="Arial"/>
          <w:szCs w:val="24"/>
        </w:rPr>
        <w:t xml:space="preserve">usta mucho estar en ese lugar. </w:t>
      </w:r>
      <w:r w:rsidR="00DF01E5">
        <w:rPr>
          <w:rFonts w:cs="Arial"/>
          <w:szCs w:val="24"/>
        </w:rPr>
        <w:t xml:space="preserve">Se arguye también en el plan que Gabriela maneja una triangulación altamente marcada. </w:t>
      </w:r>
    </w:p>
    <w:p w14:paraId="3A2292AF" w14:textId="77777777" w:rsidR="00B22CB1" w:rsidRDefault="00B22CB1" w:rsidP="00EE4351">
      <w:pPr>
        <w:numPr>
          <w:ilvl w:val="0"/>
          <w:numId w:val="3"/>
        </w:numPr>
        <w:jc w:val="both"/>
        <w:rPr>
          <w:rFonts w:cs="Arial"/>
          <w:szCs w:val="24"/>
        </w:rPr>
      </w:pPr>
      <w:r>
        <w:rPr>
          <w:rFonts w:cs="Arial"/>
          <w:szCs w:val="24"/>
        </w:rPr>
        <w:t xml:space="preserve">Solicitud presentada ante el juzgado el </w:t>
      </w:r>
      <w:r w:rsidR="008B275F">
        <w:rPr>
          <w:rFonts w:cs="Arial"/>
          <w:szCs w:val="24"/>
        </w:rPr>
        <w:t xml:space="preserve">13 de febrero de 2020, por NELLY CASTRO  DÍAZ abuela de la menor objeto de estas diligencias, quien solicita permiso para poder ver a su nieta  AENGIE GABRIELA. </w:t>
      </w:r>
    </w:p>
    <w:p w14:paraId="5B620DC0" w14:textId="77777777" w:rsidR="008B275F" w:rsidRDefault="00E805ED" w:rsidP="00EE4351">
      <w:pPr>
        <w:numPr>
          <w:ilvl w:val="0"/>
          <w:numId w:val="3"/>
        </w:numPr>
        <w:jc w:val="both"/>
        <w:rPr>
          <w:rFonts w:cs="Arial"/>
          <w:szCs w:val="24"/>
        </w:rPr>
      </w:pPr>
      <w:r>
        <w:rPr>
          <w:rFonts w:cs="Arial"/>
          <w:szCs w:val="24"/>
        </w:rPr>
        <w:t>Escrito elevado por NELLY  CASTRO DÍAZ, el 13 de febrero de los corrientes, solicitando al juzgado que se le otorgue la custodia de su nieta  AENGIE GABRIELA, ya que sus padres no muestran un inter</w:t>
      </w:r>
      <w:r w:rsidR="00C01CA1">
        <w:rPr>
          <w:rFonts w:cs="Arial"/>
          <w:szCs w:val="24"/>
        </w:rPr>
        <w:t xml:space="preserve">és real en recuperarla y está dispuesta a tenerla bajo su cuidado y protección y mejorarle su calidad de vida. </w:t>
      </w:r>
    </w:p>
    <w:p w14:paraId="5BB67835" w14:textId="77777777" w:rsidR="00101031" w:rsidRPr="00E75AC8" w:rsidRDefault="00101031" w:rsidP="00101031">
      <w:pPr>
        <w:pStyle w:val="Textoindependiente"/>
        <w:ind w:left="142"/>
        <w:rPr>
          <w:rFonts w:cs="Arial"/>
          <w:b/>
          <w:szCs w:val="24"/>
        </w:rPr>
      </w:pPr>
    </w:p>
    <w:p w14:paraId="022E73F5" w14:textId="77777777" w:rsidR="00056D28" w:rsidRPr="00E75AC8" w:rsidRDefault="00E75AC8" w:rsidP="00E75AC8">
      <w:pPr>
        <w:pStyle w:val="Textoindependiente"/>
        <w:ind w:left="708"/>
        <w:rPr>
          <w:rFonts w:cs="Arial"/>
          <w:b/>
          <w:szCs w:val="24"/>
        </w:rPr>
      </w:pPr>
      <w:r>
        <w:rPr>
          <w:rFonts w:cs="Arial"/>
          <w:b/>
          <w:szCs w:val="24"/>
        </w:rPr>
        <w:t>Informe</w:t>
      </w:r>
      <w:r w:rsidRPr="00E75AC8">
        <w:rPr>
          <w:rFonts w:cs="Arial"/>
          <w:b/>
          <w:szCs w:val="24"/>
        </w:rPr>
        <w:t xml:space="preserve"> Social</w:t>
      </w:r>
      <w:r w:rsidR="005D430E">
        <w:rPr>
          <w:rFonts w:cs="Arial"/>
          <w:b/>
          <w:szCs w:val="24"/>
        </w:rPr>
        <w:t>:</w:t>
      </w:r>
      <w:r w:rsidRPr="00E75AC8">
        <w:rPr>
          <w:rFonts w:cs="Arial"/>
          <w:b/>
          <w:szCs w:val="24"/>
        </w:rPr>
        <w:t xml:space="preserve"> </w:t>
      </w:r>
    </w:p>
    <w:p w14:paraId="4B23244B" w14:textId="77777777" w:rsidR="00E75AC8" w:rsidRPr="00B947F9" w:rsidRDefault="00E75AC8" w:rsidP="00E75AC8">
      <w:pPr>
        <w:pStyle w:val="Textoindependiente"/>
        <w:ind w:left="708"/>
        <w:rPr>
          <w:rFonts w:cs="Arial"/>
          <w:b/>
          <w:szCs w:val="24"/>
        </w:rPr>
      </w:pPr>
    </w:p>
    <w:p w14:paraId="1E34241F" w14:textId="77777777" w:rsidR="001506A2" w:rsidRPr="00B947F9" w:rsidRDefault="00E75AC8" w:rsidP="00A65226">
      <w:pPr>
        <w:pStyle w:val="Textoindependiente"/>
        <w:ind w:left="708"/>
        <w:rPr>
          <w:b/>
          <w:color w:val="000000"/>
          <w:szCs w:val="24"/>
        </w:rPr>
      </w:pPr>
      <w:r w:rsidRPr="00B947F9">
        <w:rPr>
          <w:rFonts w:cs="Arial"/>
          <w:szCs w:val="24"/>
        </w:rPr>
        <w:t xml:space="preserve">Por parte de la Trabajadora Social de este juzgado, se realizó visita social </w:t>
      </w:r>
      <w:r w:rsidR="004F1636" w:rsidRPr="00B947F9">
        <w:rPr>
          <w:rFonts w:cs="Arial"/>
          <w:szCs w:val="24"/>
        </w:rPr>
        <w:t xml:space="preserve">al lugar donde reside la abuela materna de ANGIE  GABRIELA BONILLA ÁLVAREZ y a la Fundación donde se encuentra institucionalizada la niña, en la misma se indica que </w:t>
      </w:r>
      <w:r w:rsidR="004F1636" w:rsidRPr="00B947F9">
        <w:rPr>
          <w:color w:val="000000"/>
          <w:szCs w:val="24"/>
        </w:rPr>
        <w:t>AENGIE GABRIELA BONILLA ha vivido la mayor parte de</w:t>
      </w:r>
      <w:r w:rsidR="00555DD0" w:rsidRPr="00B947F9">
        <w:rPr>
          <w:color w:val="000000"/>
          <w:szCs w:val="24"/>
        </w:rPr>
        <w:t xml:space="preserve"> su infancia con su padre</w:t>
      </w:r>
      <w:r w:rsidR="001F53F2" w:rsidRPr="00B947F9">
        <w:rPr>
          <w:color w:val="000000"/>
          <w:szCs w:val="24"/>
        </w:rPr>
        <w:t xml:space="preserve"> y ha </w:t>
      </w:r>
      <w:r w:rsidR="004F1636" w:rsidRPr="00B947F9">
        <w:rPr>
          <w:color w:val="000000"/>
          <w:szCs w:val="24"/>
        </w:rPr>
        <w:t>presenciado conflictos y situaciones de violencia intrafamiliar entre sus</w:t>
      </w:r>
      <w:r w:rsidR="00555DD0" w:rsidRPr="00B947F9">
        <w:rPr>
          <w:color w:val="000000"/>
          <w:szCs w:val="24"/>
        </w:rPr>
        <w:t xml:space="preserve"> progenitores</w:t>
      </w:r>
      <w:r w:rsidR="004F1636" w:rsidRPr="00B947F9">
        <w:rPr>
          <w:color w:val="000000"/>
          <w:szCs w:val="24"/>
        </w:rPr>
        <w:t>,</w:t>
      </w:r>
      <w:r w:rsidR="00C17531" w:rsidRPr="00B947F9">
        <w:rPr>
          <w:color w:val="000000"/>
          <w:szCs w:val="24"/>
        </w:rPr>
        <w:t xml:space="preserve"> se manifiesta que la niña </w:t>
      </w:r>
      <w:r w:rsidR="004F1636" w:rsidRPr="00B947F9">
        <w:rPr>
          <w:color w:val="000000"/>
          <w:szCs w:val="24"/>
        </w:rPr>
        <w:t xml:space="preserve"> desde dicie</w:t>
      </w:r>
      <w:r w:rsidR="00C17531" w:rsidRPr="00B947F9">
        <w:rPr>
          <w:color w:val="000000"/>
          <w:szCs w:val="24"/>
        </w:rPr>
        <w:t xml:space="preserve">mbre de 2018 </w:t>
      </w:r>
      <w:r w:rsidR="004F1636" w:rsidRPr="00B947F9">
        <w:rPr>
          <w:color w:val="000000"/>
          <w:szCs w:val="24"/>
        </w:rPr>
        <w:t xml:space="preserve"> hasta noviembre de 2019 </w:t>
      </w:r>
      <w:r w:rsidR="00C77D06" w:rsidRPr="00B947F9">
        <w:rPr>
          <w:color w:val="000000"/>
          <w:szCs w:val="24"/>
        </w:rPr>
        <w:t xml:space="preserve">vivió </w:t>
      </w:r>
      <w:r w:rsidR="004F1636" w:rsidRPr="00B947F9">
        <w:rPr>
          <w:color w:val="000000"/>
          <w:szCs w:val="24"/>
        </w:rPr>
        <w:t xml:space="preserve"> con su </w:t>
      </w:r>
      <w:r w:rsidR="001F53F2" w:rsidRPr="00B947F9">
        <w:rPr>
          <w:color w:val="000000"/>
          <w:szCs w:val="24"/>
        </w:rPr>
        <w:t>madre</w:t>
      </w:r>
      <w:r w:rsidR="004F1636" w:rsidRPr="00B947F9">
        <w:rPr>
          <w:color w:val="000000"/>
          <w:szCs w:val="24"/>
        </w:rPr>
        <w:t>, a pesar de que el padre era quien tenía legalmente la cu</w:t>
      </w:r>
      <w:r w:rsidR="00C17531" w:rsidRPr="00B947F9">
        <w:rPr>
          <w:color w:val="000000"/>
          <w:szCs w:val="24"/>
        </w:rPr>
        <w:t xml:space="preserve">stodia, durante dicho lapso la menor </w:t>
      </w:r>
      <w:r w:rsidR="004F1636" w:rsidRPr="00B947F9">
        <w:rPr>
          <w:color w:val="000000"/>
          <w:szCs w:val="24"/>
        </w:rPr>
        <w:t xml:space="preserve"> estuvo expuesta a negligencia y malos tratos de todo tipo por parte de su progenitora.</w:t>
      </w:r>
      <w:r w:rsidR="001F53F2" w:rsidRPr="00B947F9">
        <w:rPr>
          <w:rFonts w:cs="Arial"/>
          <w:szCs w:val="24"/>
        </w:rPr>
        <w:t xml:space="preserve"> Se dice también que </w:t>
      </w:r>
      <w:r w:rsidR="00C77D06" w:rsidRPr="00B947F9">
        <w:rPr>
          <w:rFonts w:cs="Arial"/>
          <w:szCs w:val="24"/>
        </w:rPr>
        <w:t xml:space="preserve"> la familia materna </w:t>
      </w:r>
      <w:r w:rsidR="00715CD1" w:rsidRPr="00B947F9">
        <w:rPr>
          <w:rFonts w:cs="Arial"/>
          <w:szCs w:val="24"/>
        </w:rPr>
        <w:t xml:space="preserve">tiene conocimiento del </w:t>
      </w:r>
      <w:r w:rsidR="001F53F2" w:rsidRPr="00B947F9">
        <w:rPr>
          <w:color w:val="000000"/>
          <w:szCs w:val="24"/>
        </w:rPr>
        <w:t>comportamiento de la madre de la niña</w:t>
      </w:r>
      <w:r w:rsidR="00CD4D12" w:rsidRPr="00B947F9">
        <w:rPr>
          <w:color w:val="000000"/>
          <w:szCs w:val="24"/>
        </w:rPr>
        <w:t xml:space="preserve"> </w:t>
      </w:r>
      <w:r w:rsidR="001F53F2" w:rsidRPr="00B947F9">
        <w:rPr>
          <w:color w:val="000000"/>
          <w:szCs w:val="24"/>
        </w:rPr>
        <w:t xml:space="preserve"> y </w:t>
      </w:r>
      <w:r w:rsidR="00CD4D12" w:rsidRPr="00B947F9">
        <w:rPr>
          <w:color w:val="000000"/>
          <w:szCs w:val="24"/>
        </w:rPr>
        <w:t xml:space="preserve"> quien atendió la visita </w:t>
      </w:r>
      <w:r w:rsidR="001F53F2" w:rsidRPr="00B947F9">
        <w:rPr>
          <w:color w:val="000000"/>
          <w:szCs w:val="24"/>
        </w:rPr>
        <w:t>la describe como una persona violenta y difícil de tratar</w:t>
      </w:r>
      <w:r w:rsidR="00331E68" w:rsidRPr="00B947F9">
        <w:rPr>
          <w:color w:val="000000"/>
          <w:szCs w:val="24"/>
        </w:rPr>
        <w:t xml:space="preserve">. En cuanto a las condiciones habitacionales encontradas en  ese lugar, se precisa que  las condiciones de orden y aseo son </w:t>
      </w:r>
      <w:r w:rsidR="00C54DDE" w:rsidRPr="00B947F9">
        <w:rPr>
          <w:color w:val="000000"/>
          <w:szCs w:val="24"/>
        </w:rPr>
        <w:t>adecuadas</w:t>
      </w:r>
      <w:r w:rsidR="00331E68" w:rsidRPr="00B947F9">
        <w:rPr>
          <w:color w:val="000000"/>
          <w:szCs w:val="24"/>
        </w:rPr>
        <w:t>, buena iluminación y ventilación; disponen de todos los servicios públicos domiciliarios</w:t>
      </w:r>
      <w:r w:rsidR="00C54DDE" w:rsidRPr="00B947F9">
        <w:rPr>
          <w:color w:val="000000"/>
          <w:szCs w:val="24"/>
        </w:rPr>
        <w:t xml:space="preserve">, </w:t>
      </w:r>
      <w:r w:rsidR="00331E68" w:rsidRPr="00B947F9">
        <w:rPr>
          <w:color w:val="000000"/>
          <w:szCs w:val="24"/>
        </w:rPr>
        <w:t xml:space="preserve"> </w:t>
      </w:r>
      <w:r w:rsidR="00C54DDE" w:rsidRPr="00B947F9">
        <w:rPr>
          <w:color w:val="000000"/>
          <w:szCs w:val="24"/>
        </w:rPr>
        <w:t>l</w:t>
      </w:r>
      <w:r w:rsidR="00331E68" w:rsidRPr="00B947F9">
        <w:rPr>
          <w:color w:val="000000"/>
          <w:szCs w:val="24"/>
        </w:rPr>
        <w:t>as vías de acceso se encuentran en buen estado, el servicio de transporte es fluido.</w:t>
      </w:r>
      <w:r w:rsidR="00C54DDE" w:rsidRPr="00B947F9">
        <w:rPr>
          <w:color w:val="000000"/>
          <w:szCs w:val="24"/>
        </w:rPr>
        <w:t xml:space="preserve"> </w:t>
      </w:r>
      <w:r w:rsidR="001F53F2" w:rsidRPr="00B947F9">
        <w:rPr>
          <w:color w:val="000000"/>
          <w:szCs w:val="24"/>
        </w:rPr>
        <w:t>Respecto a la familia paterna,</w:t>
      </w:r>
      <w:r w:rsidR="00511C97" w:rsidRPr="00B947F9">
        <w:rPr>
          <w:color w:val="000000"/>
          <w:szCs w:val="24"/>
        </w:rPr>
        <w:t xml:space="preserve"> </w:t>
      </w:r>
      <w:r w:rsidR="00CD4D12" w:rsidRPr="00B947F9">
        <w:rPr>
          <w:color w:val="000000"/>
          <w:szCs w:val="24"/>
        </w:rPr>
        <w:t xml:space="preserve"> expone la Trabajadora Social que </w:t>
      </w:r>
      <w:r w:rsidR="001F53F2" w:rsidRPr="00B947F9">
        <w:rPr>
          <w:color w:val="000000"/>
          <w:szCs w:val="24"/>
        </w:rPr>
        <w:t xml:space="preserve"> existe vínculo afectivo entre la niña y su padre, así como con la tía y la abuela, quienes viven en la misma casa del </w:t>
      </w:r>
      <w:r w:rsidR="00511C97" w:rsidRPr="00B947F9">
        <w:rPr>
          <w:color w:val="000000"/>
          <w:szCs w:val="24"/>
        </w:rPr>
        <w:t xml:space="preserve">progenitor, </w:t>
      </w:r>
      <w:r w:rsidR="001F53F2" w:rsidRPr="00B947F9">
        <w:rPr>
          <w:color w:val="000000"/>
          <w:szCs w:val="24"/>
        </w:rPr>
        <w:t xml:space="preserve"> pero existe una denuncia en contra de él por presuntos actos sexuales abusivos hacía la </w:t>
      </w:r>
      <w:r w:rsidR="00511C97" w:rsidRPr="00B947F9">
        <w:rPr>
          <w:color w:val="000000"/>
          <w:szCs w:val="24"/>
        </w:rPr>
        <w:t>menor</w:t>
      </w:r>
      <w:r w:rsidR="001F53F2" w:rsidRPr="00B947F9">
        <w:rPr>
          <w:color w:val="000000"/>
          <w:szCs w:val="24"/>
        </w:rPr>
        <w:t>, por lo que mientras no haya un fallo en torno a este aspecto, la niña no puede ser ubicada en dicho entorno familiar.</w:t>
      </w:r>
      <w:r w:rsidR="001506A2" w:rsidRPr="00B947F9">
        <w:rPr>
          <w:color w:val="000000"/>
          <w:szCs w:val="24"/>
        </w:rPr>
        <w:t xml:space="preserve"> Además</w:t>
      </w:r>
      <w:r w:rsidR="00511C97" w:rsidRPr="00B947F9">
        <w:rPr>
          <w:color w:val="000000"/>
          <w:szCs w:val="24"/>
        </w:rPr>
        <w:t>,</w:t>
      </w:r>
      <w:r w:rsidR="001506A2" w:rsidRPr="00B947F9">
        <w:rPr>
          <w:color w:val="000000"/>
          <w:szCs w:val="24"/>
        </w:rPr>
        <w:t xml:space="preserve"> que el p</w:t>
      </w:r>
      <w:r w:rsidR="00A65226" w:rsidRPr="00B947F9">
        <w:rPr>
          <w:color w:val="000000"/>
          <w:szCs w:val="24"/>
        </w:rPr>
        <w:t>adre de AENGIE  GABRIELA  inició</w:t>
      </w:r>
      <w:r w:rsidR="001506A2" w:rsidRPr="00B947F9">
        <w:rPr>
          <w:color w:val="000000"/>
          <w:szCs w:val="24"/>
        </w:rPr>
        <w:t xml:space="preserve"> un proceso de impugnación de paternidad</w:t>
      </w:r>
      <w:r w:rsidR="00A65226" w:rsidRPr="00B947F9">
        <w:rPr>
          <w:b/>
          <w:color w:val="000000"/>
          <w:szCs w:val="24"/>
        </w:rPr>
        <w:t xml:space="preserve"> </w:t>
      </w:r>
      <w:r w:rsidR="00A65226" w:rsidRPr="00B947F9">
        <w:rPr>
          <w:color w:val="000000"/>
          <w:szCs w:val="24"/>
        </w:rPr>
        <w:t xml:space="preserve">en contra de la señora DIANA MARÍA ALVAREZ CASTRO, el cual se tramita en el Juzgado Quince de Familia de esta ciudad, aspecto que no ha sido puesto en conocimiento  de este despacho por el progenitor de </w:t>
      </w:r>
      <w:r w:rsidR="00B947F9" w:rsidRPr="00B947F9">
        <w:rPr>
          <w:color w:val="000000"/>
          <w:szCs w:val="24"/>
        </w:rPr>
        <w:t>AENGIE GABRIELA</w:t>
      </w:r>
      <w:r w:rsidR="00A65226" w:rsidRPr="00B947F9">
        <w:rPr>
          <w:color w:val="000000"/>
          <w:szCs w:val="24"/>
        </w:rPr>
        <w:t xml:space="preserve">. </w:t>
      </w:r>
      <w:r w:rsidR="00CD4D12" w:rsidRPr="00B947F9">
        <w:rPr>
          <w:color w:val="000000"/>
          <w:szCs w:val="24"/>
        </w:rPr>
        <w:t>En cuanto a</w:t>
      </w:r>
      <w:r w:rsidR="00BE2DA0" w:rsidRPr="00B947F9">
        <w:rPr>
          <w:color w:val="000000"/>
          <w:szCs w:val="24"/>
        </w:rPr>
        <w:t xml:space="preserve"> la entrevista realizada  a la menor, se indica en el informe que </w:t>
      </w:r>
      <w:r w:rsidR="00BE2DA0" w:rsidRPr="00B947F9">
        <w:rPr>
          <w:color w:val="000000"/>
          <w:szCs w:val="24"/>
        </w:rPr>
        <w:lastRenderedPageBreak/>
        <w:t xml:space="preserve">se evidenció  que </w:t>
      </w:r>
      <w:r w:rsidR="001F53F2" w:rsidRPr="00B947F9">
        <w:rPr>
          <w:color w:val="000000"/>
          <w:szCs w:val="24"/>
        </w:rPr>
        <w:t>está muy afectada por las conductas y el maltrato dado por su progeni</w:t>
      </w:r>
      <w:r w:rsidR="0022269A" w:rsidRPr="00B947F9">
        <w:rPr>
          <w:color w:val="000000"/>
          <w:szCs w:val="24"/>
        </w:rPr>
        <w:t xml:space="preserve">tora. </w:t>
      </w:r>
      <w:r w:rsidR="00B947F9" w:rsidRPr="00B947F9">
        <w:rPr>
          <w:color w:val="000000"/>
          <w:szCs w:val="24"/>
        </w:rPr>
        <w:t>Por último, s</w:t>
      </w:r>
      <w:r w:rsidR="0016190D" w:rsidRPr="00B947F9">
        <w:rPr>
          <w:color w:val="000000"/>
          <w:szCs w:val="24"/>
        </w:rPr>
        <w:t xml:space="preserve">e sugiere en el informe que como quiera que la abuela materna, presentó solicitud de custodia, </w:t>
      </w:r>
      <w:r w:rsidR="008B7011" w:rsidRPr="00B947F9">
        <w:rPr>
          <w:color w:val="000000"/>
          <w:szCs w:val="24"/>
        </w:rPr>
        <w:t>recomienda que se cite</w:t>
      </w:r>
      <w:r w:rsidR="0016190D" w:rsidRPr="00B947F9">
        <w:rPr>
          <w:color w:val="000000"/>
          <w:szCs w:val="24"/>
        </w:rPr>
        <w:t xml:space="preserve">, con el fin de determinar si </w:t>
      </w:r>
      <w:r w:rsidR="008B7011" w:rsidRPr="00B947F9">
        <w:rPr>
          <w:color w:val="000000"/>
          <w:szCs w:val="24"/>
        </w:rPr>
        <w:t>su nieta</w:t>
      </w:r>
      <w:r w:rsidR="0016190D" w:rsidRPr="00B947F9">
        <w:rPr>
          <w:color w:val="000000"/>
          <w:szCs w:val="24"/>
        </w:rPr>
        <w:t>, puede quedar bajo su cuidado</w:t>
      </w:r>
      <w:r w:rsidR="008B7011" w:rsidRPr="00B947F9">
        <w:rPr>
          <w:color w:val="000000"/>
          <w:szCs w:val="24"/>
        </w:rPr>
        <w:t xml:space="preserve">, en caso de ser así, se les </w:t>
      </w:r>
      <w:r w:rsidR="0016190D" w:rsidRPr="00B947F9">
        <w:rPr>
          <w:color w:val="000000"/>
          <w:szCs w:val="24"/>
        </w:rPr>
        <w:t xml:space="preserve"> debe fijar cuota alimentaria</w:t>
      </w:r>
      <w:r w:rsidR="008B7011" w:rsidRPr="00B947F9">
        <w:rPr>
          <w:color w:val="000000"/>
          <w:szCs w:val="24"/>
        </w:rPr>
        <w:t xml:space="preserve"> a cargo de los padres de la  menor </w:t>
      </w:r>
      <w:r w:rsidR="0016190D" w:rsidRPr="00B947F9">
        <w:rPr>
          <w:color w:val="000000"/>
          <w:szCs w:val="24"/>
        </w:rPr>
        <w:t xml:space="preserve"> y reglamentarles visitas supervisadas</w:t>
      </w:r>
      <w:r w:rsidR="008B7011" w:rsidRPr="00B947F9">
        <w:rPr>
          <w:color w:val="000000"/>
          <w:szCs w:val="24"/>
        </w:rPr>
        <w:t xml:space="preserve">  y amonestarlos para </w:t>
      </w:r>
      <w:r w:rsidR="001506A2" w:rsidRPr="00B947F9">
        <w:rPr>
          <w:color w:val="000000"/>
          <w:szCs w:val="24"/>
        </w:rPr>
        <w:t xml:space="preserve">que cumplan </w:t>
      </w:r>
      <w:r w:rsidR="008B7011" w:rsidRPr="00B947F9">
        <w:rPr>
          <w:color w:val="000000"/>
          <w:szCs w:val="24"/>
        </w:rPr>
        <w:t xml:space="preserve">con los deberes que  cumplan </w:t>
      </w:r>
      <w:r w:rsidR="001506A2" w:rsidRPr="00B947F9">
        <w:rPr>
          <w:color w:val="000000"/>
          <w:szCs w:val="24"/>
        </w:rPr>
        <w:t xml:space="preserve"> las decisiones adoptadas por la autoridad competente </w:t>
      </w:r>
      <w:r w:rsidR="008B7011" w:rsidRPr="00B947F9">
        <w:rPr>
          <w:color w:val="000000"/>
          <w:szCs w:val="24"/>
        </w:rPr>
        <w:t xml:space="preserve">y se ordene </w:t>
      </w:r>
      <w:r w:rsidR="001506A2" w:rsidRPr="00B947F9">
        <w:rPr>
          <w:color w:val="000000"/>
          <w:szCs w:val="24"/>
        </w:rPr>
        <w:t>a los progenitores y abuela materna que se vinculen a un proceso terapéutico, que les permita restablecer la comunicación como padres separados y les brinde herramientas para que sus relaciones sean asertivas, basadas en el respeto, se unifiquen pautas de crianza, se priorice el bienestar y la estabilidad de su común hija y nieta AENGIE GABRIELA BONILLA ALVAREZ, quien para su formación necesita de modelos adecuados y garantes de sus derechos.</w:t>
      </w:r>
    </w:p>
    <w:p w14:paraId="515A7FB2" w14:textId="77777777" w:rsidR="00056D28" w:rsidRPr="0032213F" w:rsidRDefault="00056D28" w:rsidP="00101031">
      <w:pPr>
        <w:pStyle w:val="Textoindependiente"/>
        <w:ind w:left="142"/>
        <w:rPr>
          <w:rFonts w:cs="Arial"/>
          <w:szCs w:val="24"/>
        </w:rPr>
      </w:pPr>
    </w:p>
    <w:p w14:paraId="17E19F9E" w14:textId="77777777" w:rsidR="00A35B4E" w:rsidRDefault="00C67DEE" w:rsidP="00286E4C">
      <w:pPr>
        <w:pStyle w:val="Textoindependiente"/>
        <w:ind w:left="142" w:firstLine="566"/>
        <w:rPr>
          <w:rFonts w:cs="Arial"/>
          <w:szCs w:val="24"/>
        </w:rPr>
      </w:pPr>
      <w:r>
        <w:rPr>
          <w:rFonts w:cs="Arial"/>
          <w:szCs w:val="24"/>
        </w:rPr>
        <w:t>Analizadas</w:t>
      </w:r>
      <w:r w:rsidR="00101031" w:rsidRPr="00375081">
        <w:rPr>
          <w:rFonts w:cs="Arial"/>
          <w:szCs w:val="24"/>
        </w:rPr>
        <w:t xml:space="preserve"> las pruebas recaudadas en el pl</w:t>
      </w:r>
      <w:r w:rsidR="00D20C61">
        <w:rPr>
          <w:rFonts w:cs="Arial"/>
          <w:szCs w:val="24"/>
        </w:rPr>
        <w:t>enario</w:t>
      </w:r>
      <w:r w:rsidR="00082458">
        <w:rPr>
          <w:rFonts w:cs="Arial"/>
          <w:szCs w:val="24"/>
        </w:rPr>
        <w:t xml:space="preserve">, </w:t>
      </w:r>
      <w:r w:rsidR="00D20C61">
        <w:rPr>
          <w:rFonts w:cs="Arial"/>
          <w:szCs w:val="24"/>
        </w:rPr>
        <w:t xml:space="preserve"> observa el despacho </w:t>
      </w:r>
      <w:r w:rsidR="00A15F47">
        <w:rPr>
          <w:rFonts w:cs="Arial"/>
          <w:szCs w:val="24"/>
        </w:rPr>
        <w:t>que</w:t>
      </w:r>
      <w:r>
        <w:rPr>
          <w:rFonts w:cs="Arial"/>
          <w:szCs w:val="24"/>
        </w:rPr>
        <w:t xml:space="preserve"> los padres de la menor</w:t>
      </w:r>
      <w:r w:rsidR="00056D28">
        <w:rPr>
          <w:rFonts w:cs="Arial"/>
          <w:szCs w:val="24"/>
        </w:rPr>
        <w:t xml:space="preserve"> A</w:t>
      </w:r>
      <w:r w:rsidR="006612CC">
        <w:rPr>
          <w:rFonts w:cs="Arial"/>
          <w:szCs w:val="24"/>
        </w:rPr>
        <w:t>E</w:t>
      </w:r>
      <w:r w:rsidR="00056D28">
        <w:rPr>
          <w:rFonts w:cs="Arial"/>
          <w:szCs w:val="24"/>
        </w:rPr>
        <w:t>NGIE GABRIELA BONILLA ÁLVAREZ</w:t>
      </w:r>
      <w:r w:rsidR="00A35B4E">
        <w:rPr>
          <w:rFonts w:cs="Arial"/>
          <w:szCs w:val="24"/>
        </w:rPr>
        <w:t xml:space="preserve">, le </w:t>
      </w:r>
      <w:r w:rsidR="00A3195A">
        <w:rPr>
          <w:rFonts w:cs="Arial"/>
          <w:szCs w:val="24"/>
        </w:rPr>
        <w:t xml:space="preserve">han vulnerado </w:t>
      </w:r>
      <w:r w:rsidR="00A35B4E" w:rsidRPr="00375081">
        <w:rPr>
          <w:rFonts w:cs="Arial"/>
          <w:szCs w:val="24"/>
        </w:rPr>
        <w:t>sus derechos</w:t>
      </w:r>
      <w:r w:rsidR="00A35B4E">
        <w:rPr>
          <w:rFonts w:cs="Arial"/>
          <w:szCs w:val="24"/>
        </w:rPr>
        <w:t xml:space="preserve">, dado que no han cumplido  en debida forma con su rol paterno ni materno, </w:t>
      </w:r>
      <w:r w:rsidR="00A3195A">
        <w:rPr>
          <w:rFonts w:cs="Arial"/>
          <w:szCs w:val="24"/>
        </w:rPr>
        <w:t>han involucrado a la menor en su problemas</w:t>
      </w:r>
      <w:r w:rsidR="00B437B9">
        <w:rPr>
          <w:rFonts w:cs="Arial"/>
          <w:szCs w:val="24"/>
        </w:rPr>
        <w:t xml:space="preserve"> sin detenerse a pensar el bienestar de su hija</w:t>
      </w:r>
      <w:r w:rsidR="00A3195A">
        <w:rPr>
          <w:rFonts w:cs="Arial"/>
          <w:szCs w:val="24"/>
        </w:rPr>
        <w:t>, la prog</w:t>
      </w:r>
      <w:r w:rsidR="007872A6">
        <w:rPr>
          <w:rFonts w:cs="Arial"/>
          <w:szCs w:val="24"/>
        </w:rPr>
        <w:t>enitora ha  tenido  un</w:t>
      </w:r>
      <w:r w:rsidR="00771479">
        <w:rPr>
          <w:rFonts w:cs="Arial"/>
          <w:szCs w:val="24"/>
        </w:rPr>
        <w:t>a conducta abandó</w:t>
      </w:r>
      <w:r w:rsidR="007872A6">
        <w:rPr>
          <w:rFonts w:cs="Arial"/>
          <w:szCs w:val="24"/>
        </w:rPr>
        <w:t xml:space="preserve">nica frente a </w:t>
      </w:r>
      <w:r w:rsidR="00B437B9">
        <w:rPr>
          <w:rFonts w:cs="Arial"/>
          <w:szCs w:val="24"/>
        </w:rPr>
        <w:t>la misma</w:t>
      </w:r>
      <w:r w:rsidR="007872A6">
        <w:rPr>
          <w:rFonts w:cs="Arial"/>
          <w:szCs w:val="24"/>
        </w:rPr>
        <w:t xml:space="preserve">, </w:t>
      </w:r>
      <w:r w:rsidR="00F421CC">
        <w:rPr>
          <w:rFonts w:cs="Arial"/>
          <w:szCs w:val="24"/>
        </w:rPr>
        <w:t xml:space="preserve">cuando la niña vivió con ella, </w:t>
      </w:r>
      <w:r w:rsidR="007872A6">
        <w:rPr>
          <w:rFonts w:cs="Arial"/>
          <w:szCs w:val="24"/>
        </w:rPr>
        <w:t xml:space="preserve"> no </w:t>
      </w:r>
      <w:r w:rsidR="00B4595B">
        <w:rPr>
          <w:rFonts w:cs="Arial"/>
          <w:szCs w:val="24"/>
        </w:rPr>
        <w:t>se preocu</w:t>
      </w:r>
      <w:r w:rsidR="00F421CC">
        <w:rPr>
          <w:rFonts w:cs="Arial"/>
          <w:szCs w:val="24"/>
        </w:rPr>
        <w:t xml:space="preserve">pó </w:t>
      </w:r>
      <w:r w:rsidR="00B4595B">
        <w:rPr>
          <w:rFonts w:cs="Arial"/>
          <w:szCs w:val="24"/>
        </w:rPr>
        <w:t xml:space="preserve"> por lo que le pasaba </w:t>
      </w:r>
      <w:r w:rsidR="00082458">
        <w:rPr>
          <w:rFonts w:cs="Arial"/>
          <w:szCs w:val="24"/>
        </w:rPr>
        <w:t xml:space="preserve"> a </w:t>
      </w:r>
      <w:r w:rsidR="006612CC">
        <w:rPr>
          <w:rFonts w:cs="Arial"/>
          <w:szCs w:val="24"/>
        </w:rPr>
        <w:t xml:space="preserve">la niña,  hacía caso omiso  a las diferentes  citaciones  que le </w:t>
      </w:r>
      <w:r w:rsidR="00B031CD">
        <w:rPr>
          <w:rFonts w:cs="Arial"/>
          <w:szCs w:val="24"/>
        </w:rPr>
        <w:t xml:space="preserve">realizaba </w:t>
      </w:r>
      <w:r w:rsidR="006612CC">
        <w:rPr>
          <w:rFonts w:cs="Arial"/>
          <w:szCs w:val="24"/>
        </w:rPr>
        <w:t>el colegio en donde estudiaba AENGIE GABRIELA</w:t>
      </w:r>
      <w:r w:rsidR="00B031CD">
        <w:rPr>
          <w:rFonts w:cs="Arial"/>
          <w:szCs w:val="24"/>
        </w:rPr>
        <w:t xml:space="preserve"> por el comportamiento </w:t>
      </w:r>
      <w:r w:rsidR="00A26124">
        <w:rPr>
          <w:rFonts w:cs="Arial"/>
          <w:szCs w:val="24"/>
        </w:rPr>
        <w:t xml:space="preserve"> que tenía</w:t>
      </w:r>
      <w:r w:rsidR="00CC135D">
        <w:rPr>
          <w:rFonts w:cs="Arial"/>
          <w:szCs w:val="24"/>
        </w:rPr>
        <w:t xml:space="preserve"> </w:t>
      </w:r>
      <w:r w:rsidR="00B031CD">
        <w:rPr>
          <w:rFonts w:cs="Arial"/>
          <w:szCs w:val="24"/>
        </w:rPr>
        <w:t>y su bajo rendimiento escolar,</w:t>
      </w:r>
      <w:r w:rsidR="00A26124">
        <w:rPr>
          <w:rFonts w:cs="Arial"/>
          <w:szCs w:val="24"/>
        </w:rPr>
        <w:t xml:space="preserve"> justificando este proceder en que no ten</w:t>
      </w:r>
      <w:r w:rsidR="00124320">
        <w:rPr>
          <w:rFonts w:cs="Arial"/>
          <w:szCs w:val="24"/>
        </w:rPr>
        <w:t xml:space="preserve">ía tiempo, en donde vivían </w:t>
      </w:r>
      <w:r w:rsidR="00A26124">
        <w:rPr>
          <w:rFonts w:cs="Arial"/>
          <w:szCs w:val="24"/>
        </w:rPr>
        <w:t xml:space="preserve"> </w:t>
      </w:r>
      <w:r w:rsidR="00B031CD">
        <w:rPr>
          <w:rFonts w:cs="Arial"/>
          <w:szCs w:val="24"/>
        </w:rPr>
        <w:t xml:space="preserve"> la dejaba sola  </w:t>
      </w:r>
      <w:r w:rsidR="00A26124">
        <w:rPr>
          <w:rFonts w:cs="Arial"/>
          <w:szCs w:val="24"/>
        </w:rPr>
        <w:t xml:space="preserve">cuidando </w:t>
      </w:r>
      <w:r w:rsidR="00124320">
        <w:rPr>
          <w:rFonts w:cs="Arial"/>
          <w:szCs w:val="24"/>
        </w:rPr>
        <w:t>de su hermano  menor de crianza</w:t>
      </w:r>
      <w:r w:rsidR="00B437B9">
        <w:rPr>
          <w:rFonts w:cs="Arial"/>
          <w:szCs w:val="24"/>
        </w:rPr>
        <w:t>, t</w:t>
      </w:r>
      <w:r w:rsidR="00203D0C">
        <w:rPr>
          <w:rFonts w:cs="Arial"/>
          <w:szCs w:val="24"/>
        </w:rPr>
        <w:t>al será el desinterés  de DIANA MARÍA por la niña, que ni siquiera ha ido a visitarla  en la institución  e</w:t>
      </w:r>
      <w:r w:rsidR="00B437B9">
        <w:rPr>
          <w:rFonts w:cs="Arial"/>
          <w:szCs w:val="24"/>
        </w:rPr>
        <w:t>n donde actualmente se encuentra</w:t>
      </w:r>
      <w:r w:rsidR="00203D0C">
        <w:rPr>
          <w:rFonts w:cs="Arial"/>
          <w:szCs w:val="24"/>
        </w:rPr>
        <w:t xml:space="preserve"> </w:t>
      </w:r>
      <w:r w:rsidR="00475DD6">
        <w:rPr>
          <w:rFonts w:cs="Arial"/>
          <w:szCs w:val="24"/>
        </w:rPr>
        <w:t xml:space="preserve">institucionalizada </w:t>
      </w:r>
      <w:r w:rsidR="009C797A">
        <w:rPr>
          <w:rFonts w:cs="Arial"/>
          <w:szCs w:val="24"/>
        </w:rPr>
        <w:t>causando en la niña sentimientos de dolor, tal y como se evidenció del informe social  realizado en este asunto por la Trabajadora Social del juzgado en donde fue entrevistada la menor quien manifest</w:t>
      </w:r>
      <w:r w:rsidR="007B2525">
        <w:rPr>
          <w:rFonts w:cs="Arial"/>
          <w:szCs w:val="24"/>
        </w:rPr>
        <w:t xml:space="preserve">ó en medio del llanto su deseo porque su mamá vaya a visitarla, </w:t>
      </w:r>
      <w:r w:rsidR="009C797A">
        <w:rPr>
          <w:rFonts w:cs="Arial"/>
          <w:szCs w:val="24"/>
        </w:rPr>
        <w:t xml:space="preserve"> </w:t>
      </w:r>
      <w:r w:rsidR="00203D0C">
        <w:rPr>
          <w:rFonts w:cs="Arial"/>
          <w:szCs w:val="24"/>
        </w:rPr>
        <w:t xml:space="preserve"> ni ha realizado ninguna acci</w:t>
      </w:r>
      <w:r w:rsidR="00B935AA">
        <w:rPr>
          <w:rFonts w:cs="Arial"/>
          <w:szCs w:val="24"/>
        </w:rPr>
        <w:t>ón para</w:t>
      </w:r>
      <w:r w:rsidR="00A3257D">
        <w:rPr>
          <w:rFonts w:cs="Arial"/>
          <w:szCs w:val="24"/>
        </w:rPr>
        <w:t xml:space="preserve"> recuperarla</w:t>
      </w:r>
      <w:r w:rsidR="00B935AA">
        <w:rPr>
          <w:rFonts w:cs="Arial"/>
          <w:szCs w:val="24"/>
        </w:rPr>
        <w:t>,</w:t>
      </w:r>
      <w:r w:rsidR="00B437B9">
        <w:rPr>
          <w:rFonts w:cs="Arial"/>
          <w:szCs w:val="24"/>
        </w:rPr>
        <w:t xml:space="preserve"> además que </w:t>
      </w:r>
      <w:r w:rsidR="00475DD6">
        <w:rPr>
          <w:rFonts w:cs="Arial"/>
          <w:szCs w:val="24"/>
        </w:rPr>
        <w:t xml:space="preserve">ha proferido </w:t>
      </w:r>
      <w:r w:rsidR="00B437B9">
        <w:rPr>
          <w:rFonts w:cs="Arial"/>
          <w:szCs w:val="24"/>
        </w:rPr>
        <w:t xml:space="preserve">  hacia </w:t>
      </w:r>
      <w:r w:rsidR="00F421CC">
        <w:rPr>
          <w:rFonts w:cs="Arial"/>
          <w:szCs w:val="24"/>
        </w:rPr>
        <w:t xml:space="preserve"> AENGIE </w:t>
      </w:r>
      <w:r w:rsidR="00B437B9">
        <w:rPr>
          <w:rFonts w:cs="Arial"/>
          <w:szCs w:val="24"/>
        </w:rPr>
        <w:t xml:space="preserve"> maltratos, </w:t>
      </w:r>
      <w:r w:rsidR="00B935AA">
        <w:rPr>
          <w:rFonts w:cs="Arial"/>
          <w:szCs w:val="24"/>
        </w:rPr>
        <w:t xml:space="preserve"> por lo que para esta juzgadora </w:t>
      </w:r>
      <w:r w:rsidR="00475DD6">
        <w:rPr>
          <w:rFonts w:cs="Arial"/>
          <w:szCs w:val="24"/>
        </w:rPr>
        <w:t xml:space="preserve">no resulta garante </w:t>
      </w:r>
      <w:r w:rsidR="00B935AA">
        <w:rPr>
          <w:rFonts w:cs="Arial"/>
          <w:szCs w:val="24"/>
        </w:rPr>
        <w:t xml:space="preserve"> de los derechos de su hija</w:t>
      </w:r>
      <w:r w:rsidR="00A3257D">
        <w:rPr>
          <w:rFonts w:cs="Arial"/>
          <w:szCs w:val="24"/>
        </w:rPr>
        <w:t xml:space="preserve">. En el caso de </w:t>
      </w:r>
      <w:r w:rsidR="00DA4F8C">
        <w:rPr>
          <w:rFonts w:cs="Arial"/>
          <w:szCs w:val="24"/>
        </w:rPr>
        <w:t>C</w:t>
      </w:r>
      <w:r w:rsidR="00F421CC">
        <w:rPr>
          <w:rFonts w:cs="Arial"/>
          <w:szCs w:val="24"/>
        </w:rPr>
        <w:t>ÉSAR AU</w:t>
      </w:r>
      <w:r w:rsidR="00DA4F8C">
        <w:rPr>
          <w:rFonts w:cs="Arial"/>
          <w:szCs w:val="24"/>
        </w:rPr>
        <w:t>GUSTO padre de la niña</w:t>
      </w:r>
      <w:r w:rsidR="009D75CD">
        <w:rPr>
          <w:rFonts w:cs="Arial"/>
          <w:szCs w:val="24"/>
        </w:rPr>
        <w:t>, en contra del mismo  la madre de AENGIE GABRIELA</w:t>
      </w:r>
      <w:r w:rsidR="00B935AA">
        <w:rPr>
          <w:rFonts w:cs="Arial"/>
          <w:szCs w:val="24"/>
        </w:rPr>
        <w:t>,</w:t>
      </w:r>
      <w:r w:rsidR="009D75CD">
        <w:rPr>
          <w:rFonts w:cs="Arial"/>
          <w:szCs w:val="24"/>
        </w:rPr>
        <w:t xml:space="preserve"> instauró una denuncia penal  por actos sexuales abusivos  hacia</w:t>
      </w:r>
      <w:r w:rsidR="00B935AA">
        <w:rPr>
          <w:rFonts w:cs="Arial"/>
          <w:szCs w:val="24"/>
        </w:rPr>
        <w:t xml:space="preserve"> la menor, </w:t>
      </w:r>
      <w:r w:rsidR="009D75CD">
        <w:rPr>
          <w:rFonts w:cs="Arial"/>
          <w:szCs w:val="24"/>
        </w:rPr>
        <w:t xml:space="preserve"> </w:t>
      </w:r>
      <w:r w:rsidR="004D72C4">
        <w:rPr>
          <w:rFonts w:cs="Arial"/>
          <w:szCs w:val="24"/>
        </w:rPr>
        <w:t xml:space="preserve">por lo que hasta tanto no se decida por parte de las autoridades respectivas la misma,  el citado no puede </w:t>
      </w:r>
      <w:r w:rsidR="00750E30">
        <w:rPr>
          <w:rFonts w:cs="Arial"/>
          <w:szCs w:val="24"/>
        </w:rPr>
        <w:t xml:space="preserve">asumir la custodia y cuidado personal de la niña; aunado a ello,   </w:t>
      </w:r>
      <w:r w:rsidR="00854B48">
        <w:rPr>
          <w:rFonts w:cs="Arial"/>
          <w:szCs w:val="24"/>
        </w:rPr>
        <w:t xml:space="preserve"> en el JUZGADO QUINCE DE FAMILIA de esta ciudad, se tramita un proceso de impugnación de paternidad   instaurado   por el padre de  la menor. </w:t>
      </w:r>
      <w:r w:rsidR="00605104">
        <w:rPr>
          <w:rFonts w:cs="Arial"/>
          <w:szCs w:val="24"/>
        </w:rPr>
        <w:t>Por el contrario, la abuela mater</w:t>
      </w:r>
      <w:r w:rsidR="00F820DC">
        <w:rPr>
          <w:rFonts w:cs="Arial"/>
          <w:szCs w:val="24"/>
        </w:rPr>
        <w:t>na de la menor está dispuesta en asumir la custodia de su nieta, quien según se desprende del escrito que present</w:t>
      </w:r>
      <w:r w:rsidR="00A21D6A">
        <w:rPr>
          <w:rFonts w:cs="Arial"/>
          <w:szCs w:val="24"/>
        </w:rPr>
        <w:t>ó ante el juzgado, está</w:t>
      </w:r>
      <w:r w:rsidR="00F820DC">
        <w:rPr>
          <w:rFonts w:cs="Arial"/>
          <w:szCs w:val="24"/>
        </w:rPr>
        <w:t xml:space="preserve"> presta en brindarle a la niña </w:t>
      </w:r>
      <w:r w:rsidR="00605104">
        <w:rPr>
          <w:rFonts w:cs="Arial"/>
          <w:szCs w:val="24"/>
        </w:rPr>
        <w:t xml:space="preserve"> </w:t>
      </w:r>
      <w:r w:rsidR="00815F09">
        <w:rPr>
          <w:rFonts w:cs="Arial"/>
          <w:szCs w:val="24"/>
        </w:rPr>
        <w:t>amor, cariño y protección</w:t>
      </w:r>
      <w:r w:rsidR="00925CDC">
        <w:rPr>
          <w:rFonts w:cs="Arial"/>
          <w:szCs w:val="24"/>
        </w:rPr>
        <w:t xml:space="preserve">, igualmente no obra en las diligencias prueba alguna que desvirtúe que </w:t>
      </w:r>
      <w:r w:rsidR="00DA6DB7">
        <w:rPr>
          <w:rFonts w:cs="Arial"/>
          <w:szCs w:val="24"/>
        </w:rPr>
        <w:t xml:space="preserve">en estos momentos </w:t>
      </w:r>
      <w:r w:rsidR="009E1241">
        <w:rPr>
          <w:rFonts w:cs="Arial"/>
          <w:szCs w:val="24"/>
        </w:rPr>
        <w:t xml:space="preserve">no </w:t>
      </w:r>
      <w:r w:rsidR="00DA6DB7">
        <w:rPr>
          <w:rFonts w:cs="Arial"/>
          <w:szCs w:val="24"/>
        </w:rPr>
        <w:t xml:space="preserve"> es la persona más adecuada </w:t>
      </w:r>
      <w:r w:rsidR="00925CDC">
        <w:rPr>
          <w:rFonts w:cs="Arial"/>
          <w:szCs w:val="24"/>
        </w:rPr>
        <w:t xml:space="preserve"> para que asuma  el cuidado de su nieta. </w:t>
      </w:r>
      <w:r w:rsidR="00815F09">
        <w:rPr>
          <w:rFonts w:cs="Arial"/>
          <w:szCs w:val="24"/>
        </w:rPr>
        <w:t xml:space="preserve"> </w:t>
      </w:r>
    </w:p>
    <w:p w14:paraId="45B51C9B" w14:textId="77777777" w:rsidR="00673815" w:rsidRPr="00521E83" w:rsidRDefault="00673815" w:rsidP="00673815">
      <w:pPr>
        <w:ind w:firstLine="708"/>
        <w:jc w:val="both"/>
        <w:rPr>
          <w:rFonts w:cs="Arial"/>
          <w:szCs w:val="24"/>
        </w:rPr>
      </w:pPr>
    </w:p>
    <w:p w14:paraId="50174697" w14:textId="77777777" w:rsidR="00513888" w:rsidRPr="003B018E" w:rsidRDefault="00EB5257" w:rsidP="00693116">
      <w:pPr>
        <w:ind w:firstLine="708"/>
        <w:jc w:val="both"/>
        <w:rPr>
          <w:rFonts w:cs="Arial"/>
          <w:szCs w:val="24"/>
        </w:rPr>
      </w:pPr>
      <w:r>
        <w:rPr>
          <w:rFonts w:cs="Arial"/>
        </w:rPr>
        <w:t xml:space="preserve">  </w:t>
      </w:r>
      <w:r w:rsidR="00673815" w:rsidRPr="00513888">
        <w:rPr>
          <w:rFonts w:cs="Arial"/>
        </w:rPr>
        <w:t xml:space="preserve">Acorde con lo </w:t>
      </w:r>
      <w:r w:rsidR="00FF006B" w:rsidRPr="00513888">
        <w:rPr>
          <w:rFonts w:cs="Arial"/>
        </w:rPr>
        <w:t>anterior</w:t>
      </w:r>
      <w:r w:rsidR="00673815" w:rsidRPr="00513888">
        <w:rPr>
          <w:rFonts w:cs="Arial"/>
        </w:rPr>
        <w:t xml:space="preserve">, el  despacho en aras de garantizar y salvaguardar los derechos fundamentales </w:t>
      </w:r>
      <w:r w:rsidR="00B13F18" w:rsidRPr="00513888">
        <w:rPr>
          <w:rFonts w:cs="Arial"/>
        </w:rPr>
        <w:t>de la menor</w:t>
      </w:r>
      <w:r w:rsidR="00673815" w:rsidRPr="00513888">
        <w:rPr>
          <w:rFonts w:cs="Arial"/>
        </w:rPr>
        <w:t xml:space="preserve">, declarará a </w:t>
      </w:r>
      <w:r w:rsidR="00C72B36">
        <w:rPr>
          <w:rFonts w:cs="Arial"/>
        </w:rPr>
        <w:t>AENGIE GABRIELA BONILLA ÁLVAREZ,</w:t>
      </w:r>
      <w:r w:rsidR="009035DF" w:rsidRPr="00513888">
        <w:rPr>
          <w:rFonts w:cs="Arial"/>
        </w:rPr>
        <w:t xml:space="preserve"> </w:t>
      </w:r>
      <w:r w:rsidR="00673815" w:rsidRPr="00513888">
        <w:rPr>
          <w:rFonts w:cs="Arial"/>
        </w:rPr>
        <w:t>en vulneración de derechos, y como medidas de restablecimiento</w:t>
      </w:r>
      <w:r w:rsidR="00FF006B" w:rsidRPr="00513888">
        <w:rPr>
          <w:rFonts w:cs="Arial"/>
        </w:rPr>
        <w:t>,</w:t>
      </w:r>
      <w:r w:rsidR="00673815" w:rsidRPr="00513888">
        <w:rPr>
          <w:rFonts w:cs="Arial"/>
        </w:rPr>
        <w:t xml:space="preserve"> </w:t>
      </w:r>
      <w:r w:rsidR="00C72B36">
        <w:rPr>
          <w:rFonts w:cs="Arial"/>
        </w:rPr>
        <w:t xml:space="preserve">se ordenará la ubicación de la niña en medio familiar a cargo de su abuela materna señora </w:t>
      </w:r>
      <w:r w:rsidR="00DA6DB7">
        <w:rPr>
          <w:rFonts w:cs="Arial"/>
          <w:szCs w:val="24"/>
        </w:rPr>
        <w:t>NELLY  CASTRO DÍAZ</w:t>
      </w:r>
      <w:r w:rsidR="00A15F47" w:rsidRPr="00513888">
        <w:rPr>
          <w:rFonts w:cs="Arial"/>
        </w:rPr>
        <w:t xml:space="preserve">, </w:t>
      </w:r>
      <w:r w:rsidR="00746A11" w:rsidRPr="00513888">
        <w:rPr>
          <w:rFonts w:cs="Arial"/>
        </w:rPr>
        <w:t xml:space="preserve"> quien ha demostrado que es garante de los derechos de </w:t>
      </w:r>
      <w:r w:rsidR="00605104" w:rsidRPr="00513888">
        <w:rPr>
          <w:rFonts w:cs="Arial"/>
        </w:rPr>
        <w:t xml:space="preserve"> </w:t>
      </w:r>
      <w:r w:rsidR="00746A11" w:rsidRPr="00513888">
        <w:rPr>
          <w:rFonts w:cs="Arial"/>
        </w:rPr>
        <w:t xml:space="preserve">su </w:t>
      </w:r>
      <w:r w:rsidR="00513888" w:rsidRPr="00513888">
        <w:rPr>
          <w:rFonts w:cs="Arial"/>
        </w:rPr>
        <w:t>nieta</w:t>
      </w:r>
      <w:r w:rsidR="009E1241">
        <w:rPr>
          <w:rFonts w:cs="Arial"/>
        </w:rPr>
        <w:t xml:space="preserve">, </w:t>
      </w:r>
      <w:r w:rsidR="009E1241">
        <w:rPr>
          <w:rFonts w:cs="Arial"/>
          <w:szCs w:val="24"/>
        </w:rPr>
        <w:t>quien ostentará  el cuidado de la menor</w:t>
      </w:r>
      <w:r w:rsidR="00AD3E18">
        <w:rPr>
          <w:rFonts w:cs="Arial"/>
          <w:szCs w:val="24"/>
        </w:rPr>
        <w:t xml:space="preserve">, </w:t>
      </w:r>
      <w:r w:rsidR="008F755D">
        <w:rPr>
          <w:rFonts w:cs="Arial"/>
          <w:szCs w:val="24"/>
        </w:rPr>
        <w:t xml:space="preserve">y </w:t>
      </w:r>
      <w:r w:rsidR="00AD3E18">
        <w:rPr>
          <w:rFonts w:cs="Arial"/>
          <w:szCs w:val="24"/>
        </w:rPr>
        <w:t xml:space="preserve"> </w:t>
      </w:r>
      <w:r w:rsidR="009E1241">
        <w:rPr>
          <w:rFonts w:cs="Arial"/>
          <w:szCs w:val="24"/>
        </w:rPr>
        <w:t>velará  porque a la misma,  no le falte nada</w:t>
      </w:r>
      <w:r w:rsidR="00AD3E18">
        <w:rPr>
          <w:rFonts w:cs="Arial"/>
          <w:szCs w:val="24"/>
        </w:rPr>
        <w:t xml:space="preserve">. </w:t>
      </w:r>
      <w:r w:rsidR="009E1241">
        <w:rPr>
          <w:rFonts w:cs="Arial"/>
          <w:szCs w:val="24"/>
        </w:rPr>
        <w:t>Igualmente   se reglamentarán visitas por parte de  los  progenitores   para su  hija</w:t>
      </w:r>
      <w:r w:rsidR="00AD3E18">
        <w:rPr>
          <w:rFonts w:cs="Arial"/>
          <w:szCs w:val="24"/>
        </w:rPr>
        <w:t xml:space="preserve"> de manera supervisada </w:t>
      </w:r>
      <w:r w:rsidR="009E1241">
        <w:rPr>
          <w:rFonts w:cs="Arial"/>
          <w:szCs w:val="24"/>
        </w:rPr>
        <w:t xml:space="preserve"> y se fijará una cuota con la que éstos aportará</w:t>
      </w:r>
      <w:r w:rsidR="00693116">
        <w:rPr>
          <w:rFonts w:cs="Arial"/>
          <w:szCs w:val="24"/>
        </w:rPr>
        <w:t>n</w:t>
      </w:r>
      <w:r w:rsidR="009E1241">
        <w:rPr>
          <w:rFonts w:cs="Arial"/>
          <w:szCs w:val="24"/>
        </w:rPr>
        <w:t xml:space="preserve"> para los alimentos de</w:t>
      </w:r>
      <w:r w:rsidR="00AD3E18">
        <w:rPr>
          <w:rFonts w:cs="Arial"/>
          <w:szCs w:val="24"/>
        </w:rPr>
        <w:t xml:space="preserve"> AENGIE  GABRIELA BONILLA ÁLVAREZ</w:t>
      </w:r>
      <w:r w:rsidR="00513888">
        <w:rPr>
          <w:rFonts w:cs="Arial"/>
        </w:rPr>
        <w:t xml:space="preserve">. </w:t>
      </w:r>
      <w:r w:rsidR="00513888">
        <w:rPr>
          <w:rFonts w:cs="Arial"/>
          <w:szCs w:val="24"/>
        </w:rPr>
        <w:t xml:space="preserve">Del mismo modo,  los </w:t>
      </w:r>
      <w:r w:rsidR="00693116">
        <w:rPr>
          <w:rFonts w:cs="Arial"/>
          <w:szCs w:val="24"/>
        </w:rPr>
        <w:t xml:space="preserve">padres </w:t>
      </w:r>
      <w:r w:rsidR="00DA6DB7">
        <w:rPr>
          <w:rFonts w:cs="Arial"/>
          <w:szCs w:val="24"/>
        </w:rPr>
        <w:t xml:space="preserve"> de la niña, AENGIE GABRIELA y  </w:t>
      </w:r>
      <w:r w:rsidR="00693116">
        <w:rPr>
          <w:rFonts w:cs="Arial"/>
          <w:szCs w:val="24"/>
        </w:rPr>
        <w:t xml:space="preserve"> </w:t>
      </w:r>
      <w:r w:rsidR="00DA6DB7">
        <w:rPr>
          <w:rFonts w:cs="Arial"/>
          <w:szCs w:val="24"/>
        </w:rPr>
        <w:t>su abuela materna,  deben asistir</w:t>
      </w:r>
      <w:r w:rsidR="00DA6DB7" w:rsidRPr="00B947F9">
        <w:rPr>
          <w:color w:val="000000"/>
          <w:szCs w:val="24"/>
        </w:rPr>
        <w:t xml:space="preserve"> a un proceso terapéutico, que les permita </w:t>
      </w:r>
      <w:r w:rsidR="00DA6DB7" w:rsidRPr="00B947F9">
        <w:rPr>
          <w:color w:val="000000"/>
          <w:szCs w:val="24"/>
        </w:rPr>
        <w:lastRenderedPageBreak/>
        <w:t>restablecer la comunicación como padres separados y les brinde herramientas para que sus relaciones sean asertivas, basadas en el respeto, se unifiquen pautas de crianza, se priorice el bienestar y la estabilidad de su común hija y nieta AENGIE GABRIELA BONILLA ALVAREZ, quien para su formación necesita de modelos adecuados y garantes de sus derec</w:t>
      </w:r>
      <w:r w:rsidR="003B018E">
        <w:rPr>
          <w:rFonts w:cs="Arial"/>
          <w:szCs w:val="24"/>
        </w:rPr>
        <w:t xml:space="preserve">hos, </w:t>
      </w:r>
      <w:r w:rsidR="00513888">
        <w:rPr>
          <w:rFonts w:cs="Arial"/>
          <w:szCs w:val="24"/>
        </w:rPr>
        <w:t xml:space="preserve"> dicho tratamiento será realizados  en la EPS donde se encuentren afiliados los mismos o en el área de psicología de la Universidad</w:t>
      </w:r>
      <w:r w:rsidR="003B018E">
        <w:rPr>
          <w:rFonts w:cs="Arial"/>
          <w:szCs w:val="24"/>
        </w:rPr>
        <w:t xml:space="preserve"> Santo To</w:t>
      </w:r>
      <w:r w:rsidR="00693116">
        <w:rPr>
          <w:rFonts w:cs="Arial"/>
          <w:szCs w:val="24"/>
        </w:rPr>
        <w:t>más</w:t>
      </w:r>
      <w:r w:rsidR="00513888">
        <w:rPr>
          <w:rFonts w:cs="Arial"/>
          <w:szCs w:val="24"/>
        </w:rPr>
        <w:t xml:space="preserve">  </w:t>
      </w:r>
      <w:r w:rsidR="00513888" w:rsidRPr="00521E83">
        <w:rPr>
          <w:rFonts w:cs="Arial"/>
        </w:rPr>
        <w:t>y</w:t>
      </w:r>
      <w:r w:rsidR="00693116">
        <w:rPr>
          <w:rFonts w:cs="Arial"/>
        </w:rPr>
        <w:t xml:space="preserve"> por último se ordenará se </w:t>
      </w:r>
      <w:r w:rsidR="00513888" w:rsidRPr="00521E83">
        <w:rPr>
          <w:rFonts w:cs="Arial"/>
        </w:rPr>
        <w:t xml:space="preserve"> </w:t>
      </w:r>
      <w:r w:rsidR="00513888" w:rsidRPr="00521E83">
        <w:rPr>
          <w:rFonts w:cs="Arial"/>
          <w:szCs w:val="24"/>
        </w:rPr>
        <w:t xml:space="preserve">realice seguimiento  a este asunto por parte del equipo  psicosocial del Centro dicho Centro Zonal, por el término de 6 meses, a efectos que se verifique las condiciones en que se </w:t>
      </w:r>
      <w:r w:rsidR="00513888">
        <w:rPr>
          <w:rFonts w:cs="Arial"/>
          <w:szCs w:val="24"/>
        </w:rPr>
        <w:t xml:space="preserve">encuentra la menor en comento. </w:t>
      </w:r>
    </w:p>
    <w:p w14:paraId="27FBF85B" w14:textId="77777777" w:rsidR="004173D2" w:rsidRPr="00306291" w:rsidRDefault="00746A11" w:rsidP="00306291">
      <w:pPr>
        <w:pStyle w:val="Subttulo"/>
        <w:jc w:val="both"/>
        <w:rPr>
          <w:rFonts w:ascii="Arial" w:hAnsi="Arial" w:cs="Arial"/>
        </w:rPr>
      </w:pPr>
      <w:r w:rsidRPr="00513888">
        <w:rPr>
          <w:rFonts w:ascii="Arial" w:hAnsi="Arial" w:cs="Arial"/>
        </w:rPr>
        <w:t xml:space="preserve"> </w:t>
      </w:r>
    </w:p>
    <w:p w14:paraId="08738B4F" w14:textId="77777777" w:rsidR="004173D2" w:rsidRPr="00094629" w:rsidRDefault="004173D2" w:rsidP="004173D2">
      <w:pPr>
        <w:ind w:firstLine="708"/>
        <w:jc w:val="both"/>
        <w:rPr>
          <w:rFonts w:cs="Arial"/>
          <w:szCs w:val="24"/>
        </w:rPr>
      </w:pPr>
      <w:r w:rsidRPr="00094629">
        <w:rPr>
          <w:rFonts w:cs="Arial"/>
          <w:szCs w:val="24"/>
        </w:rPr>
        <w:t>Por lo expuesto, Juzgado Octavo de Familia de Bogotá D.C., administrando justicia en nombre de la República y por autoridad de la Ley,</w:t>
      </w:r>
    </w:p>
    <w:p w14:paraId="53B41DC8" w14:textId="77777777" w:rsidR="004173D2" w:rsidRPr="00094629" w:rsidRDefault="004173D2" w:rsidP="004173D2">
      <w:pPr>
        <w:jc w:val="center"/>
        <w:rPr>
          <w:rFonts w:cs="Arial"/>
          <w:szCs w:val="24"/>
        </w:rPr>
      </w:pPr>
    </w:p>
    <w:p w14:paraId="3FE75175" w14:textId="77777777" w:rsidR="004173D2" w:rsidRPr="00094629" w:rsidRDefault="004173D2" w:rsidP="004173D2">
      <w:pPr>
        <w:rPr>
          <w:rFonts w:cs="Arial"/>
          <w:szCs w:val="24"/>
        </w:rPr>
      </w:pPr>
    </w:p>
    <w:p w14:paraId="282CBA24" w14:textId="77777777" w:rsidR="004173D2" w:rsidRPr="00094629" w:rsidRDefault="004173D2" w:rsidP="004173D2">
      <w:pPr>
        <w:jc w:val="center"/>
        <w:rPr>
          <w:rFonts w:cs="Arial"/>
          <w:b/>
          <w:szCs w:val="24"/>
        </w:rPr>
      </w:pPr>
      <w:r w:rsidRPr="00094629">
        <w:rPr>
          <w:rFonts w:cs="Arial"/>
          <w:b/>
          <w:szCs w:val="24"/>
        </w:rPr>
        <w:t>R E S U E L V E:</w:t>
      </w:r>
    </w:p>
    <w:p w14:paraId="56EDB93D" w14:textId="77777777" w:rsidR="004173D2" w:rsidRPr="00903AD7" w:rsidRDefault="004173D2" w:rsidP="004173D2">
      <w:pPr>
        <w:jc w:val="both"/>
        <w:rPr>
          <w:rFonts w:cs="Arial"/>
          <w:szCs w:val="24"/>
        </w:rPr>
      </w:pPr>
    </w:p>
    <w:p w14:paraId="78E841E8" w14:textId="77777777" w:rsidR="004173D2" w:rsidRPr="00521E83" w:rsidRDefault="004173D2" w:rsidP="004173D2">
      <w:pPr>
        <w:jc w:val="both"/>
        <w:rPr>
          <w:rFonts w:cs="Arial"/>
          <w:szCs w:val="24"/>
        </w:rPr>
      </w:pPr>
    </w:p>
    <w:p w14:paraId="01355EF1" w14:textId="77777777" w:rsidR="00FF006B" w:rsidRPr="00521E83" w:rsidRDefault="00FF006B" w:rsidP="00AC34B4">
      <w:pPr>
        <w:jc w:val="both"/>
        <w:rPr>
          <w:rFonts w:cs="Arial"/>
          <w:color w:val="000000"/>
          <w:szCs w:val="24"/>
        </w:rPr>
      </w:pPr>
      <w:r w:rsidRPr="00521E83">
        <w:rPr>
          <w:rFonts w:cs="Arial"/>
          <w:b/>
          <w:szCs w:val="24"/>
        </w:rPr>
        <w:t>PRIMERO:</w:t>
      </w:r>
      <w:r w:rsidR="00A50D7A">
        <w:rPr>
          <w:rFonts w:cs="Arial"/>
          <w:b/>
          <w:szCs w:val="24"/>
        </w:rPr>
        <w:t xml:space="preserve"> </w:t>
      </w:r>
      <w:r w:rsidRPr="00AC34B4">
        <w:rPr>
          <w:rFonts w:cs="Arial"/>
          <w:b/>
          <w:color w:val="000000"/>
          <w:szCs w:val="24"/>
        </w:rPr>
        <w:t>DECLARAR</w:t>
      </w:r>
      <w:r w:rsidRPr="00521E83">
        <w:rPr>
          <w:rFonts w:cs="Arial"/>
          <w:color w:val="000000"/>
          <w:szCs w:val="24"/>
        </w:rPr>
        <w:t xml:space="preserve"> en estado de vulneración de derechos </w:t>
      </w:r>
      <w:r w:rsidR="004214E3" w:rsidRPr="00521E83">
        <w:rPr>
          <w:rFonts w:cs="Arial"/>
          <w:color w:val="000000"/>
          <w:szCs w:val="24"/>
        </w:rPr>
        <w:t>a</w:t>
      </w:r>
      <w:r w:rsidR="00A50D7A">
        <w:rPr>
          <w:rFonts w:cs="Arial"/>
          <w:color w:val="000000"/>
          <w:szCs w:val="24"/>
        </w:rPr>
        <w:t xml:space="preserve"> </w:t>
      </w:r>
      <w:r w:rsidR="004214E3" w:rsidRPr="00521E83">
        <w:rPr>
          <w:rFonts w:cs="Arial"/>
          <w:color w:val="000000"/>
          <w:szCs w:val="24"/>
        </w:rPr>
        <w:t>l</w:t>
      </w:r>
      <w:r w:rsidR="00A50D7A">
        <w:rPr>
          <w:rFonts w:cs="Arial"/>
          <w:color w:val="000000"/>
          <w:szCs w:val="24"/>
        </w:rPr>
        <w:t>a</w:t>
      </w:r>
      <w:r w:rsidR="004214E3" w:rsidRPr="00521E83">
        <w:rPr>
          <w:rFonts w:cs="Arial"/>
          <w:color w:val="000000"/>
          <w:szCs w:val="24"/>
        </w:rPr>
        <w:t xml:space="preserve"> menor</w:t>
      </w:r>
      <w:r w:rsidR="00A1237C">
        <w:rPr>
          <w:rFonts w:cs="Arial"/>
          <w:color w:val="000000"/>
          <w:szCs w:val="24"/>
        </w:rPr>
        <w:t xml:space="preserve"> ANGIE GABRIELA BONILLA ÁLVAREZ</w:t>
      </w:r>
      <w:r w:rsidR="00453D84" w:rsidRPr="00521E83">
        <w:rPr>
          <w:rFonts w:cs="Arial"/>
          <w:szCs w:val="24"/>
        </w:rPr>
        <w:t xml:space="preserve">, </w:t>
      </w:r>
      <w:r w:rsidRPr="00521E83">
        <w:rPr>
          <w:rFonts w:cs="Arial"/>
          <w:color w:val="000000"/>
          <w:szCs w:val="24"/>
        </w:rPr>
        <w:t xml:space="preserve"> por lo expuesto en la parte motiva de éste proveído.</w:t>
      </w:r>
    </w:p>
    <w:p w14:paraId="7787E830" w14:textId="77777777" w:rsidR="00FF006B" w:rsidRPr="00521E83" w:rsidRDefault="00FF006B" w:rsidP="00AC34B4">
      <w:pPr>
        <w:spacing w:line="360" w:lineRule="auto"/>
        <w:jc w:val="both"/>
        <w:rPr>
          <w:rFonts w:cs="Arial"/>
          <w:color w:val="000000"/>
          <w:szCs w:val="24"/>
        </w:rPr>
      </w:pPr>
    </w:p>
    <w:p w14:paraId="33E372D3" w14:textId="77777777" w:rsidR="00FF006B" w:rsidRPr="00521E83" w:rsidRDefault="00FF006B" w:rsidP="00FF006B">
      <w:pPr>
        <w:tabs>
          <w:tab w:val="left" w:pos="8505"/>
        </w:tabs>
        <w:spacing w:line="360" w:lineRule="auto"/>
        <w:ind w:right="-1"/>
        <w:jc w:val="both"/>
        <w:rPr>
          <w:rFonts w:cs="Arial"/>
          <w:color w:val="000000"/>
          <w:szCs w:val="24"/>
        </w:rPr>
      </w:pPr>
      <w:r w:rsidRPr="00521E83">
        <w:rPr>
          <w:rFonts w:cs="Arial"/>
          <w:b/>
          <w:color w:val="000000"/>
          <w:szCs w:val="24"/>
        </w:rPr>
        <w:t xml:space="preserve">SEGUNDO: </w:t>
      </w:r>
      <w:r w:rsidRPr="00AC34B4">
        <w:rPr>
          <w:rFonts w:cs="Arial"/>
          <w:b/>
          <w:color w:val="000000"/>
          <w:szCs w:val="24"/>
        </w:rPr>
        <w:t>ORDENAR</w:t>
      </w:r>
      <w:r w:rsidRPr="00521E83">
        <w:rPr>
          <w:rFonts w:cs="Arial"/>
          <w:color w:val="000000"/>
          <w:szCs w:val="24"/>
        </w:rPr>
        <w:t xml:space="preserve"> como medidas de restablecimiento de derechos:</w:t>
      </w:r>
    </w:p>
    <w:p w14:paraId="37B8D18F" w14:textId="77777777" w:rsidR="00FF006B" w:rsidRPr="00521E83" w:rsidRDefault="00FF006B" w:rsidP="00FF006B">
      <w:pPr>
        <w:tabs>
          <w:tab w:val="left" w:pos="8505"/>
        </w:tabs>
        <w:ind w:right="-1"/>
        <w:jc w:val="both"/>
        <w:rPr>
          <w:rFonts w:cs="Arial"/>
          <w:szCs w:val="24"/>
        </w:rPr>
      </w:pPr>
      <w:r w:rsidRPr="00521E83">
        <w:rPr>
          <w:rFonts w:cs="Arial"/>
          <w:b/>
          <w:szCs w:val="24"/>
        </w:rPr>
        <w:t>a.</w:t>
      </w:r>
      <w:r w:rsidR="00A50D7A">
        <w:rPr>
          <w:rFonts w:cs="Arial"/>
          <w:b/>
          <w:szCs w:val="24"/>
        </w:rPr>
        <w:t xml:space="preserve"> </w:t>
      </w:r>
      <w:r w:rsidR="00AC34B4" w:rsidRPr="00AC34B4">
        <w:rPr>
          <w:rFonts w:cs="Arial"/>
          <w:b/>
          <w:szCs w:val="24"/>
        </w:rPr>
        <w:t xml:space="preserve"> </w:t>
      </w:r>
      <w:r w:rsidR="00A1237C" w:rsidRPr="00A1237C">
        <w:rPr>
          <w:rFonts w:cs="Arial"/>
          <w:szCs w:val="24"/>
        </w:rPr>
        <w:t xml:space="preserve">La ubicación </w:t>
      </w:r>
      <w:r w:rsidR="00A50D7A">
        <w:rPr>
          <w:rFonts w:cs="Arial"/>
          <w:szCs w:val="24"/>
        </w:rPr>
        <w:t xml:space="preserve"> de la menor </w:t>
      </w:r>
      <w:r w:rsidR="00A0087B">
        <w:rPr>
          <w:rFonts w:cs="Arial"/>
          <w:szCs w:val="24"/>
        </w:rPr>
        <w:t>AENGIE GABRIELA BONILLA ÁLVAREZ</w:t>
      </w:r>
      <w:r w:rsidR="004214E3" w:rsidRPr="00521E83">
        <w:rPr>
          <w:rFonts w:cs="Arial"/>
          <w:szCs w:val="24"/>
        </w:rPr>
        <w:t xml:space="preserve">, </w:t>
      </w:r>
      <w:r w:rsidR="00A50D7A">
        <w:rPr>
          <w:rFonts w:cs="Arial"/>
          <w:szCs w:val="24"/>
        </w:rPr>
        <w:t xml:space="preserve">en medio </w:t>
      </w:r>
      <w:r w:rsidR="004214E3" w:rsidRPr="00521E83">
        <w:rPr>
          <w:rFonts w:cs="Arial"/>
          <w:szCs w:val="24"/>
        </w:rPr>
        <w:t xml:space="preserve"> familiar a cargo de su </w:t>
      </w:r>
      <w:r w:rsidR="00306291">
        <w:rPr>
          <w:rFonts w:cs="Arial"/>
          <w:szCs w:val="24"/>
        </w:rPr>
        <w:t>abuela materna</w:t>
      </w:r>
      <w:r w:rsidR="00A50D7A">
        <w:rPr>
          <w:rFonts w:cs="Arial"/>
          <w:szCs w:val="24"/>
        </w:rPr>
        <w:t xml:space="preserve">, señora </w:t>
      </w:r>
      <w:r w:rsidR="004E2452">
        <w:rPr>
          <w:rFonts w:cs="Arial"/>
          <w:szCs w:val="24"/>
        </w:rPr>
        <w:t xml:space="preserve"> </w:t>
      </w:r>
      <w:r w:rsidR="00A0087B">
        <w:rPr>
          <w:rFonts w:cs="Arial"/>
          <w:szCs w:val="24"/>
        </w:rPr>
        <w:t>NELLY  CASTRO DÍAZ</w:t>
      </w:r>
      <w:r w:rsidR="004214E3" w:rsidRPr="00521E83">
        <w:rPr>
          <w:rFonts w:cs="Arial"/>
          <w:szCs w:val="24"/>
        </w:rPr>
        <w:t>, quien ostentará la custodia de su</w:t>
      </w:r>
      <w:r w:rsidR="00306291">
        <w:rPr>
          <w:rFonts w:cs="Arial"/>
          <w:szCs w:val="24"/>
        </w:rPr>
        <w:t xml:space="preserve"> nieta. </w:t>
      </w:r>
      <w:r w:rsidR="004214E3" w:rsidRPr="00521E83">
        <w:rPr>
          <w:rFonts w:cs="Arial"/>
          <w:szCs w:val="24"/>
        </w:rPr>
        <w:t xml:space="preserve"> </w:t>
      </w:r>
    </w:p>
    <w:p w14:paraId="484C2AAC" w14:textId="77777777" w:rsidR="00FF006B" w:rsidRPr="00521E83" w:rsidRDefault="00FF006B" w:rsidP="00FF006B">
      <w:pPr>
        <w:tabs>
          <w:tab w:val="left" w:pos="8505"/>
        </w:tabs>
        <w:ind w:left="720" w:right="-1"/>
        <w:jc w:val="both"/>
        <w:rPr>
          <w:rFonts w:cs="Arial"/>
          <w:szCs w:val="24"/>
        </w:rPr>
      </w:pPr>
    </w:p>
    <w:p w14:paraId="0A374A3D" w14:textId="70EAD3BB" w:rsidR="00A0087B" w:rsidRPr="003E1A21" w:rsidRDefault="00FF006B" w:rsidP="00306291">
      <w:pPr>
        <w:jc w:val="both"/>
      </w:pPr>
      <w:r w:rsidRPr="00521E83">
        <w:rPr>
          <w:rFonts w:cs="Arial"/>
          <w:b/>
          <w:color w:val="000000"/>
          <w:szCs w:val="24"/>
        </w:rPr>
        <w:t>b.</w:t>
      </w:r>
      <w:r w:rsidR="00A50D7A" w:rsidRPr="00DD2FD4">
        <w:rPr>
          <w:rFonts w:cs="Arial"/>
          <w:color w:val="000000"/>
          <w:szCs w:val="24"/>
        </w:rPr>
        <w:t xml:space="preserve"> </w:t>
      </w:r>
      <w:r w:rsidR="00A0087B">
        <w:t>Los padres de la menor</w:t>
      </w:r>
      <w:r w:rsidR="001C7D16">
        <w:t>,</w:t>
      </w:r>
      <w:r w:rsidR="00A0087B">
        <w:t xml:space="preserve"> </w:t>
      </w:r>
      <w:r w:rsidR="00574B2D">
        <w:rPr>
          <w:rFonts w:cs="Arial"/>
          <w:szCs w:val="24"/>
        </w:rPr>
        <w:t>DIANA MARÍA ÁLVAREZ CASTRO Y CÉSAR AUGUSTO BONILLA BECERRA</w:t>
      </w:r>
      <w:r w:rsidR="00A0087B" w:rsidRPr="00F91F70">
        <w:rPr>
          <w:rFonts w:cs="Arial"/>
          <w:szCs w:val="24"/>
        </w:rPr>
        <w:t>,</w:t>
      </w:r>
      <w:r w:rsidR="00A0087B">
        <w:t xml:space="preserve"> podrán visitar a su menor hija </w:t>
      </w:r>
      <w:r w:rsidR="00574B2D">
        <w:t xml:space="preserve">AENGIE GABRIELA, </w:t>
      </w:r>
      <w:r w:rsidR="00A0087B">
        <w:t xml:space="preserve"> </w:t>
      </w:r>
      <w:r w:rsidR="007D0EC4">
        <w:t>donde la niña  resida</w:t>
      </w:r>
      <w:r w:rsidR="00A0087B">
        <w:t xml:space="preserve"> con </w:t>
      </w:r>
      <w:r w:rsidR="00D35DA5">
        <w:t>la abuela materna</w:t>
      </w:r>
      <w:r w:rsidR="00A0087B">
        <w:t>,</w:t>
      </w:r>
      <w:r w:rsidR="001B2378">
        <w:t xml:space="preserve"> cada quince días cada uno de manera intercalada,</w:t>
      </w:r>
      <w:r w:rsidR="00A0087B">
        <w:t xml:space="preserve"> </w:t>
      </w:r>
      <w:r w:rsidR="007D0EC4">
        <w:t xml:space="preserve">estas visitas se llevarán a cabo </w:t>
      </w:r>
      <w:r w:rsidR="00A0087B">
        <w:t xml:space="preserve">el sábado </w:t>
      </w:r>
      <w:r w:rsidR="00D35DA5">
        <w:t xml:space="preserve"> desde las diez de la </w:t>
      </w:r>
      <w:r w:rsidR="00A0087B">
        <w:t xml:space="preserve">mañana </w:t>
      </w:r>
      <w:r w:rsidR="00D35DA5">
        <w:t xml:space="preserve"> hasta las tres de la tarde</w:t>
      </w:r>
      <w:r w:rsidR="001B2378">
        <w:t>. Dichas visitas deben ser vigiladas  por la abuela materna de la niña</w:t>
      </w:r>
      <w:r w:rsidR="00E159DF">
        <w:t xml:space="preserve"> y </w:t>
      </w:r>
      <w:r w:rsidR="007D0EC4">
        <w:t xml:space="preserve">comenzarán a regir </w:t>
      </w:r>
      <w:r w:rsidR="005D430E">
        <w:t xml:space="preserve">el </w:t>
      </w:r>
      <w:r w:rsidR="006266D0">
        <w:t>9 de mayo</w:t>
      </w:r>
      <w:r w:rsidR="003E1A21">
        <w:t xml:space="preserve"> para la madre y el 16 de mayo</w:t>
      </w:r>
      <w:r w:rsidR="006A5038">
        <w:t xml:space="preserve"> del corriente año</w:t>
      </w:r>
      <w:r w:rsidR="003E1A21">
        <w:t xml:space="preserve"> para el padre</w:t>
      </w:r>
    </w:p>
    <w:p w14:paraId="0627C82D" w14:textId="65C6DC4C" w:rsidR="0007172C" w:rsidRDefault="001B2378" w:rsidP="0007172C">
      <w:pPr>
        <w:jc w:val="both"/>
      </w:pPr>
      <w:r w:rsidRPr="001B2378">
        <w:rPr>
          <w:rFonts w:cs="Arial"/>
          <w:b/>
          <w:color w:val="000000"/>
          <w:szCs w:val="24"/>
        </w:rPr>
        <w:t xml:space="preserve">c. </w:t>
      </w:r>
      <w:r w:rsidR="0007172C">
        <w:t>Fijar la suma de $</w:t>
      </w:r>
      <w:r w:rsidR="00941FE7">
        <w:t>1</w:t>
      </w:r>
      <w:r w:rsidR="00503E72">
        <w:t>50</w:t>
      </w:r>
      <w:r w:rsidR="00941FE7">
        <w:t>.000</w:t>
      </w:r>
      <w:r w:rsidR="0007172C">
        <w:t xml:space="preserve"> mensuales como cuota de alimentos para la menor </w:t>
      </w:r>
      <w:r w:rsidR="00941FE7">
        <w:t>ANGIE GABRIELA BONILLA ÁLVAREZ</w:t>
      </w:r>
      <w:r w:rsidR="0007172C">
        <w:t xml:space="preserve"> y cargo de</w:t>
      </w:r>
      <w:r w:rsidR="00941FE7">
        <w:t xml:space="preserve"> cada uno de</w:t>
      </w:r>
      <w:r w:rsidR="0007172C">
        <w:t xml:space="preserve"> sus progenitores</w:t>
      </w:r>
      <w:r w:rsidR="00941FE7">
        <w:t xml:space="preserve">,   </w:t>
      </w:r>
      <w:r w:rsidR="00941FE7">
        <w:rPr>
          <w:rFonts w:cs="Arial"/>
          <w:szCs w:val="24"/>
        </w:rPr>
        <w:t>CÉSAR AUGUSTO BONILLA BECERRA y  DIANA MARÍA ÁLVAREZ CASTRO</w:t>
      </w:r>
      <w:r w:rsidR="0007172C">
        <w:t xml:space="preserve">,  los cuales deberá entregar a </w:t>
      </w:r>
      <w:r w:rsidR="00941FE7">
        <w:t xml:space="preserve">la cuidadora de la </w:t>
      </w:r>
      <w:r w:rsidR="0007172C">
        <w:t>menor dentro de los cinco primeros días de cada mes. Igualmente los padres de la niña aportarán tres vestuarios a su hija, para ser entregados en junio, cumpleaños de la niña y en diciembre de todos los años, cada vestuario por valor de $</w:t>
      </w:r>
      <w:r w:rsidR="000C31D8">
        <w:t>1</w:t>
      </w:r>
      <w:r w:rsidR="00503E72">
        <w:t>50</w:t>
      </w:r>
      <w:r w:rsidR="000C31D8">
        <w:t>.000</w:t>
      </w:r>
      <w:r w:rsidR="0007172C">
        <w:t>. Las sumas antes mencionadas se incrementarán a partir del primero de enero de cada año en el mismo porcentaje que aumente  el salario mínimo.</w:t>
      </w:r>
    </w:p>
    <w:p w14:paraId="3F371ACC" w14:textId="77777777" w:rsidR="000C31D8" w:rsidRPr="00EA0BD3" w:rsidRDefault="000C31D8" w:rsidP="0007172C">
      <w:pPr>
        <w:jc w:val="both"/>
        <w:rPr>
          <w:b/>
        </w:rPr>
      </w:pPr>
    </w:p>
    <w:p w14:paraId="400BE3A5" w14:textId="77777777" w:rsidR="000C31D8" w:rsidRPr="00EA0BD3" w:rsidRDefault="00EA0BD3" w:rsidP="0007172C">
      <w:pPr>
        <w:jc w:val="both"/>
        <w:rPr>
          <w:b/>
        </w:rPr>
      </w:pPr>
      <w:r w:rsidRPr="00EA0BD3">
        <w:rPr>
          <w:b/>
        </w:rPr>
        <w:t xml:space="preserve">d. </w:t>
      </w:r>
      <w:r>
        <w:rPr>
          <w:rFonts w:cs="Arial"/>
          <w:szCs w:val="24"/>
        </w:rPr>
        <w:t>Los padres  de la niña, AENGIE GABRIELA y   su abuela materna,  deben asistir</w:t>
      </w:r>
      <w:r w:rsidRPr="00B947F9">
        <w:rPr>
          <w:color w:val="000000"/>
          <w:szCs w:val="24"/>
        </w:rPr>
        <w:t xml:space="preserve"> a un proceso terapéutico, que les permita restablecer la comunicación como padres separados y les brinde herramientas para que sus relaciones sean asertivas, basadas en el respeto, se unifiquen pautas de crianza, se priorice el bienestar y la estabilidad de su común hija y nieta AENGIE GABRIELA BONILLA ALVAREZ, quien para su formación necesita de modelos adecuados y garantes de sus derec</w:t>
      </w:r>
      <w:r>
        <w:rPr>
          <w:rFonts w:cs="Arial"/>
          <w:szCs w:val="24"/>
        </w:rPr>
        <w:t>hos,  dicho tratamiento será realizados  en la EPS donde se encuentren afiliados los mismos o en el área de psicología de la Universidad Santo Tomás</w:t>
      </w:r>
    </w:p>
    <w:p w14:paraId="2328FB1F" w14:textId="77777777" w:rsidR="0007172C" w:rsidRDefault="0007172C" w:rsidP="0007172C">
      <w:pPr>
        <w:tabs>
          <w:tab w:val="left" w:pos="8505"/>
        </w:tabs>
        <w:ind w:right="-1"/>
        <w:jc w:val="both"/>
        <w:rPr>
          <w:rFonts w:cs="Arial"/>
          <w:color w:val="000000"/>
          <w:szCs w:val="24"/>
        </w:rPr>
      </w:pPr>
    </w:p>
    <w:p w14:paraId="7636A75B" w14:textId="77777777" w:rsidR="00306291" w:rsidRDefault="00306291" w:rsidP="00306291">
      <w:pPr>
        <w:jc w:val="both"/>
        <w:rPr>
          <w:rFonts w:cs="Arial"/>
          <w:szCs w:val="24"/>
        </w:rPr>
      </w:pPr>
    </w:p>
    <w:p w14:paraId="29BF38C2" w14:textId="77777777" w:rsidR="00306291" w:rsidRDefault="00306291" w:rsidP="00306291">
      <w:pPr>
        <w:tabs>
          <w:tab w:val="left" w:pos="8505"/>
        </w:tabs>
        <w:autoSpaceDE w:val="0"/>
        <w:autoSpaceDN w:val="0"/>
        <w:adjustRightInd w:val="0"/>
        <w:ind w:right="-1"/>
        <w:jc w:val="both"/>
        <w:rPr>
          <w:rFonts w:cs="Arial"/>
          <w:szCs w:val="24"/>
          <w:lang w:eastAsia="es-CO"/>
        </w:rPr>
      </w:pPr>
      <w:r>
        <w:rPr>
          <w:rFonts w:cs="Arial"/>
          <w:b/>
          <w:szCs w:val="24"/>
          <w:lang w:eastAsia="es-CO"/>
        </w:rPr>
        <w:lastRenderedPageBreak/>
        <w:t xml:space="preserve">TERCERO: </w:t>
      </w:r>
      <w:r w:rsidRPr="001E65DD">
        <w:rPr>
          <w:rFonts w:cs="Arial"/>
          <w:b/>
          <w:szCs w:val="24"/>
          <w:lang w:eastAsia="es-CO"/>
        </w:rPr>
        <w:t>ORDENAR</w:t>
      </w:r>
      <w:r>
        <w:rPr>
          <w:rFonts w:cs="Arial"/>
          <w:szCs w:val="24"/>
          <w:lang w:eastAsia="es-CO"/>
        </w:rPr>
        <w:t xml:space="preserve"> seguimiento a este asunto por parte del equipo interdisciplinario del Centro Zonal  respectivo, por el término de seis meses, a efectos que se verifique  la situación en que se encuentra la menor. Para tal fin ofíciese  al Coordinador de dicho Centro Zonal. Vencido el  término referido devuélvanse las diligencias al juzgado.   </w:t>
      </w:r>
    </w:p>
    <w:p w14:paraId="27F13721" w14:textId="77777777" w:rsidR="00306291" w:rsidRDefault="00306291" w:rsidP="00306291">
      <w:pPr>
        <w:tabs>
          <w:tab w:val="left" w:pos="8505"/>
        </w:tabs>
        <w:autoSpaceDE w:val="0"/>
        <w:autoSpaceDN w:val="0"/>
        <w:adjustRightInd w:val="0"/>
        <w:ind w:right="-1"/>
        <w:jc w:val="both"/>
        <w:rPr>
          <w:rFonts w:cs="Arial"/>
          <w:szCs w:val="24"/>
          <w:lang w:eastAsia="es-CO"/>
        </w:rPr>
      </w:pPr>
      <w:r>
        <w:rPr>
          <w:rFonts w:cs="Arial"/>
          <w:szCs w:val="24"/>
          <w:lang w:eastAsia="es-CO"/>
        </w:rPr>
        <w:t xml:space="preserve"> </w:t>
      </w:r>
    </w:p>
    <w:p w14:paraId="6BDCBFDB" w14:textId="74FACA4B" w:rsidR="00306291" w:rsidRDefault="00306291" w:rsidP="00306291">
      <w:pPr>
        <w:autoSpaceDE w:val="0"/>
        <w:autoSpaceDN w:val="0"/>
        <w:adjustRightInd w:val="0"/>
        <w:jc w:val="both"/>
        <w:rPr>
          <w:rFonts w:cs="Arial"/>
          <w:szCs w:val="24"/>
          <w:lang w:eastAsia="es-CO"/>
        </w:rPr>
      </w:pPr>
      <w:r>
        <w:rPr>
          <w:rFonts w:cs="Arial"/>
          <w:b/>
          <w:bCs/>
          <w:szCs w:val="24"/>
          <w:lang w:eastAsia="es-CO"/>
        </w:rPr>
        <w:t xml:space="preserve">CUARTO: </w:t>
      </w:r>
      <w:r>
        <w:rPr>
          <w:rFonts w:cs="Arial"/>
          <w:szCs w:val="24"/>
          <w:lang w:eastAsia="es-CO"/>
        </w:rPr>
        <w:t>Notifíquese a</w:t>
      </w:r>
      <w:r w:rsidR="000F58A6">
        <w:rPr>
          <w:rFonts w:cs="Arial"/>
          <w:szCs w:val="24"/>
          <w:lang w:eastAsia="es-CO"/>
        </w:rPr>
        <w:t xml:space="preserve"> </w:t>
      </w:r>
      <w:r>
        <w:rPr>
          <w:rFonts w:cs="Arial"/>
          <w:szCs w:val="24"/>
          <w:lang w:eastAsia="es-CO"/>
        </w:rPr>
        <w:t>l</w:t>
      </w:r>
      <w:r w:rsidR="00EF3E5F">
        <w:rPr>
          <w:rFonts w:cs="Arial"/>
          <w:szCs w:val="24"/>
          <w:lang w:eastAsia="es-CO"/>
        </w:rPr>
        <w:t>as</w:t>
      </w:r>
      <w:r w:rsidR="000F58A6">
        <w:rPr>
          <w:rFonts w:cs="Arial"/>
          <w:szCs w:val="24"/>
          <w:lang w:eastAsia="es-CO"/>
        </w:rPr>
        <w:t xml:space="preserve"> pa</w:t>
      </w:r>
      <w:r w:rsidR="006A3F0D">
        <w:rPr>
          <w:rFonts w:cs="Arial"/>
          <w:szCs w:val="24"/>
          <w:lang w:eastAsia="es-CO"/>
        </w:rPr>
        <w:t>dres de la niña y la abuela materna</w:t>
      </w:r>
      <w:r w:rsidR="000F58A6">
        <w:rPr>
          <w:rFonts w:cs="Arial"/>
          <w:szCs w:val="24"/>
          <w:lang w:eastAsia="es-CO"/>
        </w:rPr>
        <w:t xml:space="preserve"> por el medio más expedito</w:t>
      </w:r>
      <w:r w:rsidR="009C59F9">
        <w:rPr>
          <w:rFonts w:cs="Arial"/>
          <w:szCs w:val="24"/>
          <w:lang w:eastAsia="es-CO"/>
        </w:rPr>
        <w:t xml:space="preserve">. </w:t>
      </w:r>
      <w:r w:rsidR="00A95124">
        <w:rPr>
          <w:rFonts w:cs="Arial"/>
          <w:szCs w:val="24"/>
          <w:lang w:eastAsia="es-CO"/>
        </w:rPr>
        <w:t xml:space="preserve">Igualmente </w:t>
      </w:r>
      <w:r w:rsidR="00EF3E5F">
        <w:rPr>
          <w:rFonts w:cs="Arial"/>
          <w:szCs w:val="24"/>
          <w:lang w:eastAsia="es-CO"/>
        </w:rPr>
        <w:t xml:space="preserve"> </w:t>
      </w:r>
      <w:r w:rsidR="00A95124">
        <w:rPr>
          <w:rFonts w:cs="Arial"/>
          <w:szCs w:val="24"/>
          <w:lang w:eastAsia="es-CO"/>
        </w:rPr>
        <w:t>al</w:t>
      </w:r>
      <w:r>
        <w:rPr>
          <w:rFonts w:cs="Arial"/>
          <w:szCs w:val="24"/>
          <w:lang w:eastAsia="es-CO"/>
        </w:rPr>
        <w:t xml:space="preserve"> Defensor de Familia y al Ministerio Público asignados al Juzgado. </w:t>
      </w:r>
    </w:p>
    <w:p w14:paraId="0EB930B8" w14:textId="77777777" w:rsidR="00306291" w:rsidRDefault="00306291" w:rsidP="00306291">
      <w:pPr>
        <w:autoSpaceDE w:val="0"/>
        <w:autoSpaceDN w:val="0"/>
        <w:adjustRightInd w:val="0"/>
        <w:jc w:val="both"/>
        <w:rPr>
          <w:rFonts w:ascii="Calibri" w:hAnsi="Calibri" w:cs="Calibri"/>
          <w:sz w:val="22"/>
          <w:szCs w:val="22"/>
          <w:lang w:eastAsia="es-CO"/>
        </w:rPr>
      </w:pPr>
    </w:p>
    <w:p w14:paraId="718EB591" w14:textId="77777777" w:rsidR="00306291" w:rsidRDefault="00306291" w:rsidP="00306291">
      <w:pPr>
        <w:autoSpaceDE w:val="0"/>
        <w:autoSpaceDN w:val="0"/>
        <w:adjustRightInd w:val="0"/>
        <w:jc w:val="both"/>
        <w:rPr>
          <w:rFonts w:ascii="Calibri" w:hAnsi="Calibri" w:cs="Calibri"/>
          <w:sz w:val="22"/>
          <w:szCs w:val="22"/>
          <w:lang w:eastAsia="es-CO"/>
        </w:rPr>
      </w:pPr>
    </w:p>
    <w:p w14:paraId="0AD87AC2" w14:textId="77777777" w:rsidR="00306291" w:rsidRPr="009D13E8" w:rsidRDefault="00306291" w:rsidP="00306291">
      <w:pPr>
        <w:autoSpaceDE w:val="0"/>
        <w:autoSpaceDN w:val="0"/>
        <w:adjustRightInd w:val="0"/>
        <w:jc w:val="both"/>
        <w:rPr>
          <w:rFonts w:cs="Arial"/>
          <w:szCs w:val="24"/>
          <w:lang w:eastAsia="es-CO"/>
        </w:rPr>
      </w:pPr>
      <w:r>
        <w:rPr>
          <w:rFonts w:cs="Arial"/>
          <w:b/>
          <w:bCs/>
          <w:szCs w:val="24"/>
          <w:lang w:eastAsia="es-CO"/>
        </w:rPr>
        <w:t xml:space="preserve">QUINTO: </w:t>
      </w:r>
      <w:r>
        <w:rPr>
          <w:rFonts w:cs="Arial"/>
          <w:szCs w:val="24"/>
          <w:lang w:eastAsia="es-CO"/>
        </w:rPr>
        <w:t xml:space="preserve">Previas las constancias a que haya lugar, envíese las presentes diligencias al Instituto Colombiano de Bienestar Familiar, Centro Zonal respectivo.    </w:t>
      </w:r>
    </w:p>
    <w:p w14:paraId="2DEA1A5A" w14:textId="77777777" w:rsidR="00306291" w:rsidRDefault="00306291" w:rsidP="00306291">
      <w:pPr>
        <w:autoSpaceDE w:val="0"/>
        <w:autoSpaceDN w:val="0"/>
        <w:adjustRightInd w:val="0"/>
        <w:jc w:val="both"/>
        <w:rPr>
          <w:rFonts w:ascii="Calibri" w:hAnsi="Calibri" w:cs="Calibri"/>
          <w:sz w:val="22"/>
          <w:szCs w:val="22"/>
          <w:lang w:eastAsia="es-CO"/>
        </w:rPr>
      </w:pPr>
    </w:p>
    <w:p w14:paraId="0901B92D" w14:textId="77777777" w:rsidR="00FF006B" w:rsidRPr="00521E83" w:rsidRDefault="00FF006B" w:rsidP="00306291">
      <w:pPr>
        <w:jc w:val="both"/>
        <w:rPr>
          <w:rFonts w:cs="Arial"/>
          <w:szCs w:val="24"/>
        </w:rPr>
      </w:pPr>
    </w:p>
    <w:p w14:paraId="2229BBF5" w14:textId="77777777" w:rsidR="00FF006B" w:rsidRPr="00521E83" w:rsidRDefault="00FF006B" w:rsidP="00FF006B">
      <w:pPr>
        <w:ind w:firstLine="708"/>
        <w:jc w:val="both"/>
        <w:rPr>
          <w:rFonts w:cs="Arial"/>
          <w:b/>
          <w:szCs w:val="24"/>
        </w:rPr>
      </w:pPr>
      <w:r w:rsidRPr="00521E83">
        <w:rPr>
          <w:rFonts w:cs="Arial"/>
          <w:b/>
          <w:szCs w:val="24"/>
        </w:rPr>
        <w:t xml:space="preserve">NOTIFÍQUESE, </w:t>
      </w:r>
    </w:p>
    <w:p w14:paraId="361C59DB" w14:textId="77777777" w:rsidR="00FF006B" w:rsidRPr="00521E83" w:rsidRDefault="00FF006B" w:rsidP="00FF006B">
      <w:pPr>
        <w:ind w:firstLine="708"/>
        <w:jc w:val="both"/>
        <w:rPr>
          <w:rFonts w:cs="Arial"/>
          <w:b/>
          <w:szCs w:val="24"/>
        </w:rPr>
      </w:pPr>
    </w:p>
    <w:p w14:paraId="78AFF4B5" w14:textId="77777777" w:rsidR="00FF006B" w:rsidRPr="00521E83" w:rsidRDefault="00FF006B" w:rsidP="00FF006B">
      <w:pPr>
        <w:jc w:val="both"/>
        <w:rPr>
          <w:rFonts w:cs="Arial"/>
          <w:szCs w:val="24"/>
        </w:rPr>
      </w:pPr>
    </w:p>
    <w:p w14:paraId="114BAEE8" w14:textId="6B3D61A3" w:rsidR="00FF006B" w:rsidRPr="00521E83" w:rsidRDefault="00B65E18" w:rsidP="00FF006B">
      <w:pPr>
        <w:jc w:val="both"/>
        <w:rPr>
          <w:rFonts w:cs="Arial"/>
          <w:szCs w:val="24"/>
        </w:rPr>
      </w:pPr>
      <w:r>
        <w:rPr>
          <w:noProof/>
          <w:lang w:val="es-CO" w:eastAsia="es-CO"/>
        </w:rPr>
        <w:drawing>
          <wp:inline distT="0" distB="0" distL="0" distR="0" wp14:anchorId="2CD794B0" wp14:editId="6570021F">
            <wp:extent cx="2487930" cy="840740"/>
            <wp:effectExtent l="0" t="0" r="762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7930" cy="840740"/>
                    </a:xfrm>
                    <a:prstGeom prst="rect">
                      <a:avLst/>
                    </a:prstGeom>
                    <a:noFill/>
                    <a:ln>
                      <a:noFill/>
                    </a:ln>
                  </pic:spPr>
                </pic:pic>
              </a:graphicData>
            </a:graphic>
          </wp:inline>
        </w:drawing>
      </w:r>
    </w:p>
    <w:p w14:paraId="1F81A42B" w14:textId="77777777" w:rsidR="00FF006B" w:rsidRPr="00521E83" w:rsidRDefault="00FF006B" w:rsidP="00FF006B">
      <w:pPr>
        <w:jc w:val="both"/>
        <w:rPr>
          <w:rFonts w:cs="Arial"/>
          <w:b/>
          <w:szCs w:val="24"/>
        </w:rPr>
      </w:pPr>
      <w:r w:rsidRPr="00521E83">
        <w:rPr>
          <w:rFonts w:cs="Arial"/>
          <w:szCs w:val="24"/>
        </w:rPr>
        <w:tab/>
      </w:r>
      <w:r w:rsidRPr="00521E83">
        <w:rPr>
          <w:rFonts w:cs="Arial"/>
          <w:b/>
          <w:szCs w:val="24"/>
        </w:rPr>
        <w:t>GILMA RONCANCIO CORTES</w:t>
      </w:r>
    </w:p>
    <w:p w14:paraId="4B83CDB4" w14:textId="77777777" w:rsidR="00FF006B" w:rsidRPr="00521E83" w:rsidRDefault="00FF006B" w:rsidP="00FF006B">
      <w:pPr>
        <w:rPr>
          <w:rFonts w:cs="Arial"/>
          <w:szCs w:val="24"/>
        </w:rPr>
      </w:pPr>
      <w:r w:rsidRPr="00521E83">
        <w:rPr>
          <w:rFonts w:cs="Arial"/>
          <w:b/>
          <w:szCs w:val="24"/>
        </w:rPr>
        <w:tab/>
      </w:r>
      <w:r w:rsidRPr="00521E83">
        <w:rPr>
          <w:rFonts w:cs="Arial"/>
          <w:b/>
          <w:szCs w:val="24"/>
        </w:rPr>
        <w:tab/>
      </w:r>
      <w:r w:rsidRPr="00521E83">
        <w:rPr>
          <w:rFonts w:cs="Arial"/>
          <w:b/>
          <w:szCs w:val="24"/>
        </w:rPr>
        <w:tab/>
        <w:t>JUEZ</w:t>
      </w:r>
    </w:p>
    <w:p w14:paraId="1A774231" w14:textId="77777777" w:rsidR="00FF006B" w:rsidRPr="00521E83" w:rsidRDefault="00FF006B" w:rsidP="00FF006B">
      <w:pPr>
        <w:rPr>
          <w:rFonts w:cs="Arial"/>
          <w:szCs w:val="24"/>
        </w:rPr>
      </w:pPr>
    </w:p>
    <w:p w14:paraId="6C33166F" w14:textId="77777777" w:rsidR="00FF006B" w:rsidRPr="00521E83" w:rsidRDefault="00FF006B" w:rsidP="00FF006B">
      <w:pPr>
        <w:rPr>
          <w:rFonts w:cs="Arial"/>
          <w:b/>
          <w:szCs w:val="24"/>
        </w:rPr>
      </w:pPr>
      <w:r w:rsidRPr="00521E83">
        <w:rPr>
          <w:rFonts w:cs="Arial"/>
          <w:b/>
          <w:szCs w:val="24"/>
        </w:rPr>
        <w:t>yrm</w:t>
      </w:r>
    </w:p>
    <w:p w14:paraId="7EF088D8" w14:textId="77777777" w:rsidR="00D60A9B" w:rsidRPr="00521E83" w:rsidRDefault="00D60A9B" w:rsidP="00D60A9B">
      <w:pPr>
        <w:ind w:firstLine="708"/>
        <w:jc w:val="both"/>
        <w:rPr>
          <w:rFonts w:eastAsia="Arial" w:cs="Arial"/>
        </w:rPr>
      </w:pPr>
    </w:p>
    <w:p w14:paraId="6CBED5A8" w14:textId="77777777" w:rsidR="00D60A9B" w:rsidRPr="00521E83" w:rsidRDefault="00D60A9B" w:rsidP="00D60A9B">
      <w:pPr>
        <w:ind w:firstLine="708"/>
        <w:jc w:val="both"/>
        <w:rPr>
          <w:rFonts w:eastAsia="Arial" w:cs="Arial"/>
        </w:rPr>
      </w:pPr>
    </w:p>
    <w:p w14:paraId="70176C5D" w14:textId="77777777" w:rsidR="00D60A9B" w:rsidRPr="00521E83" w:rsidRDefault="00D60A9B" w:rsidP="00D60A9B">
      <w:pPr>
        <w:ind w:firstLine="708"/>
        <w:jc w:val="both"/>
        <w:rPr>
          <w:rFonts w:eastAsia="Arial" w:cs="Arial"/>
        </w:rPr>
      </w:pPr>
    </w:p>
    <w:p w14:paraId="4DA52000" w14:textId="77777777" w:rsidR="00D60A9B" w:rsidRDefault="00D60A9B" w:rsidP="00D60A9B">
      <w:pPr>
        <w:ind w:firstLine="708"/>
        <w:jc w:val="both"/>
        <w:rPr>
          <w:rFonts w:eastAsia="Arial" w:cs="Arial"/>
        </w:rPr>
      </w:pPr>
    </w:p>
    <w:p w14:paraId="52C96F59" w14:textId="77777777" w:rsidR="00D60A9B" w:rsidRDefault="00D60A9B" w:rsidP="00D60A9B">
      <w:pPr>
        <w:ind w:firstLine="708"/>
        <w:jc w:val="both"/>
        <w:rPr>
          <w:rFonts w:eastAsia="Arial" w:cs="Arial"/>
        </w:rPr>
      </w:pPr>
    </w:p>
    <w:p w14:paraId="14C190E3" w14:textId="77777777" w:rsidR="00D60A9B" w:rsidRDefault="00D60A9B" w:rsidP="00D60A9B">
      <w:pPr>
        <w:ind w:firstLine="708"/>
        <w:jc w:val="both"/>
        <w:rPr>
          <w:rFonts w:eastAsia="Arial" w:cs="Arial"/>
        </w:rPr>
      </w:pPr>
    </w:p>
    <w:p w14:paraId="60E008FD" w14:textId="77777777" w:rsidR="00D60A9B" w:rsidRDefault="00D60A9B" w:rsidP="00D60A9B">
      <w:pPr>
        <w:ind w:firstLine="708"/>
        <w:jc w:val="both"/>
        <w:rPr>
          <w:rFonts w:eastAsia="Arial" w:cs="Arial"/>
        </w:rPr>
      </w:pPr>
    </w:p>
    <w:sectPr w:rsidR="00D60A9B" w:rsidSect="0031095A">
      <w:footerReference w:type="default" r:id="rId8"/>
      <w:pgSz w:w="12242" w:h="18722" w:code="14"/>
      <w:pgMar w:top="1701" w:right="1474" w:bottom="1418"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D1911" w14:textId="77777777" w:rsidR="0053309E" w:rsidRDefault="0053309E">
      <w:r>
        <w:separator/>
      </w:r>
    </w:p>
  </w:endnote>
  <w:endnote w:type="continuationSeparator" w:id="0">
    <w:p w14:paraId="4F49710C" w14:textId="77777777" w:rsidR="0053309E" w:rsidRDefault="0053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01D1" w14:textId="43433F6B" w:rsidR="006D7848" w:rsidRDefault="006D7848">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66F5">
      <w:rPr>
        <w:rStyle w:val="Nmerodepgina"/>
        <w:noProof/>
      </w:rPr>
      <w:t>1</w:t>
    </w:r>
    <w:r>
      <w:rPr>
        <w:rStyle w:val="Nmerodepgina"/>
      </w:rPr>
      <w:fldChar w:fldCharType="end"/>
    </w:r>
  </w:p>
  <w:p w14:paraId="5920AE14" w14:textId="77777777" w:rsidR="006D7848" w:rsidRDefault="006D784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CBF5C" w14:textId="77777777" w:rsidR="0053309E" w:rsidRDefault="0053309E">
      <w:r>
        <w:separator/>
      </w:r>
    </w:p>
  </w:footnote>
  <w:footnote w:type="continuationSeparator" w:id="0">
    <w:p w14:paraId="170D9D45" w14:textId="77777777" w:rsidR="0053309E" w:rsidRDefault="005330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D8C"/>
    <w:multiLevelType w:val="singleLevel"/>
    <w:tmpl w:val="D9B6C7C0"/>
    <w:lvl w:ilvl="0">
      <w:start w:val="1"/>
      <w:numFmt w:val="lowerLetter"/>
      <w:lvlText w:val="%1)"/>
      <w:lvlJc w:val="left"/>
      <w:pPr>
        <w:tabs>
          <w:tab w:val="num" w:pos="360"/>
        </w:tabs>
        <w:ind w:left="360" w:hanging="360"/>
      </w:pPr>
    </w:lvl>
  </w:abstractNum>
  <w:abstractNum w:abstractNumId="1" w15:restartNumberingAfterBreak="0">
    <w:nsid w:val="03ED37A5"/>
    <w:multiLevelType w:val="hybridMultilevel"/>
    <w:tmpl w:val="644A05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E032FC"/>
    <w:multiLevelType w:val="hybridMultilevel"/>
    <w:tmpl w:val="5628C7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EA49E1"/>
    <w:multiLevelType w:val="hybridMultilevel"/>
    <w:tmpl w:val="7256AEDC"/>
    <w:lvl w:ilvl="0" w:tplc="4FC21406">
      <w:start w:val="1"/>
      <w:numFmt w:val="upp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167165"/>
    <w:multiLevelType w:val="hybridMultilevel"/>
    <w:tmpl w:val="9E6AAEDA"/>
    <w:lvl w:ilvl="0" w:tplc="7354EB90">
      <w:start w:val="1"/>
      <w:numFmt w:val="upp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15C4EA6"/>
    <w:multiLevelType w:val="hybridMultilevel"/>
    <w:tmpl w:val="B39E2A72"/>
    <w:lvl w:ilvl="0" w:tplc="7AC0BE28">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32285EA2"/>
    <w:multiLevelType w:val="hybridMultilevel"/>
    <w:tmpl w:val="5628C7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2E672D"/>
    <w:multiLevelType w:val="hybridMultilevel"/>
    <w:tmpl w:val="8E2485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0F556E"/>
    <w:multiLevelType w:val="singleLevel"/>
    <w:tmpl w:val="AAACF954"/>
    <w:lvl w:ilvl="0">
      <w:start w:val="1"/>
      <w:numFmt w:val="decimal"/>
      <w:lvlText w:val="%1. "/>
      <w:legacy w:legacy="1" w:legacySpace="0" w:legacyIndent="283"/>
      <w:lvlJc w:val="left"/>
      <w:pPr>
        <w:ind w:left="283" w:hanging="283"/>
      </w:pPr>
      <w:rPr>
        <w:rFonts w:ascii="Verdana" w:hAnsi="Verdana" w:hint="default"/>
        <w:b w:val="0"/>
        <w:i/>
        <w:sz w:val="22"/>
        <w:szCs w:val="22"/>
        <w:u w:val="none"/>
      </w:rPr>
    </w:lvl>
  </w:abstractNum>
  <w:abstractNum w:abstractNumId="9" w15:restartNumberingAfterBreak="0">
    <w:nsid w:val="3F3C2B0F"/>
    <w:multiLevelType w:val="hybridMultilevel"/>
    <w:tmpl w:val="5628C7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AE189F"/>
    <w:multiLevelType w:val="hybridMultilevel"/>
    <w:tmpl w:val="5628C7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9267598"/>
    <w:multiLevelType w:val="hybridMultilevel"/>
    <w:tmpl w:val="AF62B124"/>
    <w:lvl w:ilvl="0" w:tplc="551EB086">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FAC3814"/>
    <w:multiLevelType w:val="hybridMultilevel"/>
    <w:tmpl w:val="C706E118"/>
    <w:lvl w:ilvl="0" w:tplc="544EADD8">
      <w:start w:val="1"/>
      <w:numFmt w:val="upperLetter"/>
      <w:lvlText w:val="%1."/>
      <w:lvlJc w:val="left"/>
      <w:pPr>
        <w:ind w:left="1080" w:hanging="360"/>
      </w:pPr>
      <w:rPr>
        <w:rFonts w:hint="default"/>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9B47A9B"/>
    <w:multiLevelType w:val="hybridMultilevel"/>
    <w:tmpl w:val="E7461A2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390C76"/>
    <w:multiLevelType w:val="hybridMultilevel"/>
    <w:tmpl w:val="0750C06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3"/>
  </w:num>
  <w:num w:numId="5">
    <w:abstractNumId w:val="12"/>
  </w:num>
  <w:num w:numId="6">
    <w:abstractNumId w:val="1"/>
  </w:num>
  <w:num w:numId="7">
    <w:abstractNumId w:val="11"/>
  </w:num>
  <w:num w:numId="8">
    <w:abstractNumId w:val="14"/>
  </w:num>
  <w:num w:numId="9">
    <w:abstractNumId w:val="7"/>
  </w:num>
  <w:num w:numId="10">
    <w:abstractNumId w:val="4"/>
  </w:num>
  <w:num w:numId="11">
    <w:abstractNumId w:val="13"/>
  </w:num>
  <w:num w:numId="12">
    <w:abstractNumId w:val="8"/>
    <w:lvlOverride w:ilvl="0">
      <w:startOverride w:val="1"/>
    </w:lvlOverride>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84"/>
    <w:rsid w:val="000020CB"/>
    <w:rsid w:val="000034CB"/>
    <w:rsid w:val="00003902"/>
    <w:rsid w:val="0000429B"/>
    <w:rsid w:val="00005289"/>
    <w:rsid w:val="00005CC9"/>
    <w:rsid w:val="00006763"/>
    <w:rsid w:val="0000740F"/>
    <w:rsid w:val="000074AD"/>
    <w:rsid w:val="00007B84"/>
    <w:rsid w:val="00025E98"/>
    <w:rsid w:val="00030B05"/>
    <w:rsid w:val="00031F79"/>
    <w:rsid w:val="0003389D"/>
    <w:rsid w:val="0003597D"/>
    <w:rsid w:val="0003617C"/>
    <w:rsid w:val="00036E6F"/>
    <w:rsid w:val="000371B5"/>
    <w:rsid w:val="000374F9"/>
    <w:rsid w:val="000416FA"/>
    <w:rsid w:val="00044E5D"/>
    <w:rsid w:val="00047DE8"/>
    <w:rsid w:val="00054EDD"/>
    <w:rsid w:val="00056D28"/>
    <w:rsid w:val="0006114F"/>
    <w:rsid w:val="00067763"/>
    <w:rsid w:val="0007172C"/>
    <w:rsid w:val="00076715"/>
    <w:rsid w:val="000774F1"/>
    <w:rsid w:val="00080B0F"/>
    <w:rsid w:val="00082458"/>
    <w:rsid w:val="000835C6"/>
    <w:rsid w:val="000847F7"/>
    <w:rsid w:val="00086D1A"/>
    <w:rsid w:val="000879EA"/>
    <w:rsid w:val="00093D35"/>
    <w:rsid w:val="000957F7"/>
    <w:rsid w:val="00096257"/>
    <w:rsid w:val="000962F7"/>
    <w:rsid w:val="00096476"/>
    <w:rsid w:val="000A4ED9"/>
    <w:rsid w:val="000A5626"/>
    <w:rsid w:val="000B61DF"/>
    <w:rsid w:val="000C21FF"/>
    <w:rsid w:val="000C2F54"/>
    <w:rsid w:val="000C31D8"/>
    <w:rsid w:val="000C3EB6"/>
    <w:rsid w:val="000C5E64"/>
    <w:rsid w:val="000C725B"/>
    <w:rsid w:val="000D22C0"/>
    <w:rsid w:val="000D42C8"/>
    <w:rsid w:val="000D5FE4"/>
    <w:rsid w:val="000D681E"/>
    <w:rsid w:val="000E0C88"/>
    <w:rsid w:val="000E1D7A"/>
    <w:rsid w:val="000E2BF1"/>
    <w:rsid w:val="000E3AD1"/>
    <w:rsid w:val="000E42A3"/>
    <w:rsid w:val="000E583D"/>
    <w:rsid w:val="000E7A4B"/>
    <w:rsid w:val="000F1868"/>
    <w:rsid w:val="000F281F"/>
    <w:rsid w:val="000F36DF"/>
    <w:rsid w:val="000F58A6"/>
    <w:rsid w:val="00100C44"/>
    <w:rsid w:val="00101031"/>
    <w:rsid w:val="00101747"/>
    <w:rsid w:val="00104E1A"/>
    <w:rsid w:val="00111AED"/>
    <w:rsid w:val="00114294"/>
    <w:rsid w:val="00116554"/>
    <w:rsid w:val="00124320"/>
    <w:rsid w:val="0012462F"/>
    <w:rsid w:val="001266F5"/>
    <w:rsid w:val="001268C4"/>
    <w:rsid w:val="001343AC"/>
    <w:rsid w:val="0013506F"/>
    <w:rsid w:val="00135514"/>
    <w:rsid w:val="00137EAE"/>
    <w:rsid w:val="00141A00"/>
    <w:rsid w:val="001431D4"/>
    <w:rsid w:val="0014617A"/>
    <w:rsid w:val="00146197"/>
    <w:rsid w:val="00146CC0"/>
    <w:rsid w:val="001506A2"/>
    <w:rsid w:val="001569F5"/>
    <w:rsid w:val="00160D40"/>
    <w:rsid w:val="00161279"/>
    <w:rsid w:val="0016190D"/>
    <w:rsid w:val="0016773E"/>
    <w:rsid w:val="00180C82"/>
    <w:rsid w:val="00192258"/>
    <w:rsid w:val="00194522"/>
    <w:rsid w:val="001A4506"/>
    <w:rsid w:val="001A76D2"/>
    <w:rsid w:val="001B2378"/>
    <w:rsid w:val="001B38D0"/>
    <w:rsid w:val="001B6F05"/>
    <w:rsid w:val="001C5184"/>
    <w:rsid w:val="001C7D16"/>
    <w:rsid w:val="001C7F59"/>
    <w:rsid w:val="001D08A9"/>
    <w:rsid w:val="001D10BB"/>
    <w:rsid w:val="001D3930"/>
    <w:rsid w:val="001E5889"/>
    <w:rsid w:val="001F2526"/>
    <w:rsid w:val="001F53F2"/>
    <w:rsid w:val="00200D25"/>
    <w:rsid w:val="00201CE5"/>
    <w:rsid w:val="00202BE0"/>
    <w:rsid w:val="00203D0C"/>
    <w:rsid w:val="00204FCE"/>
    <w:rsid w:val="002160DB"/>
    <w:rsid w:val="00221480"/>
    <w:rsid w:val="0022269A"/>
    <w:rsid w:val="00222C5A"/>
    <w:rsid w:val="00224051"/>
    <w:rsid w:val="00224D20"/>
    <w:rsid w:val="0022511A"/>
    <w:rsid w:val="002268A5"/>
    <w:rsid w:val="00230117"/>
    <w:rsid w:val="00230420"/>
    <w:rsid w:val="002326FD"/>
    <w:rsid w:val="00232847"/>
    <w:rsid w:val="00232B43"/>
    <w:rsid w:val="00233F8B"/>
    <w:rsid w:val="00234715"/>
    <w:rsid w:val="00234815"/>
    <w:rsid w:val="00236457"/>
    <w:rsid w:val="00237FF0"/>
    <w:rsid w:val="00245090"/>
    <w:rsid w:val="00246046"/>
    <w:rsid w:val="00250192"/>
    <w:rsid w:val="00250430"/>
    <w:rsid w:val="00250DB6"/>
    <w:rsid w:val="0025284A"/>
    <w:rsid w:val="002573E0"/>
    <w:rsid w:val="00263798"/>
    <w:rsid w:val="002661EE"/>
    <w:rsid w:val="00270D75"/>
    <w:rsid w:val="00277372"/>
    <w:rsid w:val="0028043E"/>
    <w:rsid w:val="0028438D"/>
    <w:rsid w:val="00286E4C"/>
    <w:rsid w:val="00290A5B"/>
    <w:rsid w:val="00296471"/>
    <w:rsid w:val="002A177C"/>
    <w:rsid w:val="002A211B"/>
    <w:rsid w:val="002A5F97"/>
    <w:rsid w:val="002A7421"/>
    <w:rsid w:val="002B44BC"/>
    <w:rsid w:val="002B5450"/>
    <w:rsid w:val="002B573D"/>
    <w:rsid w:val="002B7CD2"/>
    <w:rsid w:val="002C1897"/>
    <w:rsid w:val="002C3195"/>
    <w:rsid w:val="002D61C0"/>
    <w:rsid w:val="002D72EA"/>
    <w:rsid w:val="002D7CBF"/>
    <w:rsid w:val="002E6A1C"/>
    <w:rsid w:val="002E75F3"/>
    <w:rsid w:val="002F1C60"/>
    <w:rsid w:val="002F30FF"/>
    <w:rsid w:val="002F57B2"/>
    <w:rsid w:val="002F5C82"/>
    <w:rsid w:val="00306291"/>
    <w:rsid w:val="0031095A"/>
    <w:rsid w:val="0031227D"/>
    <w:rsid w:val="00313C7E"/>
    <w:rsid w:val="0031537A"/>
    <w:rsid w:val="00316093"/>
    <w:rsid w:val="00316FE0"/>
    <w:rsid w:val="00317217"/>
    <w:rsid w:val="0032213F"/>
    <w:rsid w:val="0032300C"/>
    <w:rsid w:val="00326FC9"/>
    <w:rsid w:val="00327A62"/>
    <w:rsid w:val="00327BB9"/>
    <w:rsid w:val="00327C27"/>
    <w:rsid w:val="0033007E"/>
    <w:rsid w:val="00330D2E"/>
    <w:rsid w:val="00331A3E"/>
    <w:rsid w:val="00331E68"/>
    <w:rsid w:val="00332C51"/>
    <w:rsid w:val="00334633"/>
    <w:rsid w:val="00335BA9"/>
    <w:rsid w:val="00337E27"/>
    <w:rsid w:val="003441AA"/>
    <w:rsid w:val="00344BA4"/>
    <w:rsid w:val="00347167"/>
    <w:rsid w:val="003553AC"/>
    <w:rsid w:val="00357FF3"/>
    <w:rsid w:val="00361D23"/>
    <w:rsid w:val="003633B1"/>
    <w:rsid w:val="0036509D"/>
    <w:rsid w:val="0036529B"/>
    <w:rsid w:val="00367BD1"/>
    <w:rsid w:val="0037194E"/>
    <w:rsid w:val="003723D0"/>
    <w:rsid w:val="00373088"/>
    <w:rsid w:val="003749A9"/>
    <w:rsid w:val="0037667A"/>
    <w:rsid w:val="003769E9"/>
    <w:rsid w:val="00376BEB"/>
    <w:rsid w:val="003844D7"/>
    <w:rsid w:val="00394A7D"/>
    <w:rsid w:val="003955EA"/>
    <w:rsid w:val="003A0724"/>
    <w:rsid w:val="003A13F9"/>
    <w:rsid w:val="003A67E9"/>
    <w:rsid w:val="003A777D"/>
    <w:rsid w:val="003B018E"/>
    <w:rsid w:val="003B222D"/>
    <w:rsid w:val="003B2EA9"/>
    <w:rsid w:val="003B58BF"/>
    <w:rsid w:val="003B6CFF"/>
    <w:rsid w:val="003C2529"/>
    <w:rsid w:val="003C2AEF"/>
    <w:rsid w:val="003C38B2"/>
    <w:rsid w:val="003D2A46"/>
    <w:rsid w:val="003D4961"/>
    <w:rsid w:val="003D522B"/>
    <w:rsid w:val="003D5BAC"/>
    <w:rsid w:val="003D6A17"/>
    <w:rsid w:val="003D6F7B"/>
    <w:rsid w:val="003D726F"/>
    <w:rsid w:val="003D7FD7"/>
    <w:rsid w:val="003E0A7A"/>
    <w:rsid w:val="003E1A21"/>
    <w:rsid w:val="003E22D4"/>
    <w:rsid w:val="003E5CBB"/>
    <w:rsid w:val="003E7853"/>
    <w:rsid w:val="003F1B6E"/>
    <w:rsid w:val="003F2340"/>
    <w:rsid w:val="003F4D78"/>
    <w:rsid w:val="00401BAC"/>
    <w:rsid w:val="00402BAD"/>
    <w:rsid w:val="004045DA"/>
    <w:rsid w:val="0040506E"/>
    <w:rsid w:val="00406063"/>
    <w:rsid w:val="00407E44"/>
    <w:rsid w:val="00410190"/>
    <w:rsid w:val="00411D22"/>
    <w:rsid w:val="00415DBB"/>
    <w:rsid w:val="004173D2"/>
    <w:rsid w:val="00417EAC"/>
    <w:rsid w:val="004214E3"/>
    <w:rsid w:val="00421DDB"/>
    <w:rsid w:val="00427546"/>
    <w:rsid w:val="004301FD"/>
    <w:rsid w:val="00432B8F"/>
    <w:rsid w:val="0044316B"/>
    <w:rsid w:val="00445A72"/>
    <w:rsid w:val="004463C4"/>
    <w:rsid w:val="00450081"/>
    <w:rsid w:val="00452FB7"/>
    <w:rsid w:val="00453D84"/>
    <w:rsid w:val="00455420"/>
    <w:rsid w:val="00461CD4"/>
    <w:rsid w:val="00464737"/>
    <w:rsid w:val="004666ED"/>
    <w:rsid w:val="00470A1C"/>
    <w:rsid w:val="00474089"/>
    <w:rsid w:val="00475084"/>
    <w:rsid w:val="00475DD6"/>
    <w:rsid w:val="00476FE6"/>
    <w:rsid w:val="00477375"/>
    <w:rsid w:val="004774C2"/>
    <w:rsid w:val="0048098E"/>
    <w:rsid w:val="00481FEE"/>
    <w:rsid w:val="004849D9"/>
    <w:rsid w:val="00486E18"/>
    <w:rsid w:val="004968A0"/>
    <w:rsid w:val="00497A03"/>
    <w:rsid w:val="00497A7C"/>
    <w:rsid w:val="004A1FDF"/>
    <w:rsid w:val="004A6959"/>
    <w:rsid w:val="004A6DA7"/>
    <w:rsid w:val="004A788E"/>
    <w:rsid w:val="004B4D9D"/>
    <w:rsid w:val="004B5551"/>
    <w:rsid w:val="004B70FA"/>
    <w:rsid w:val="004C1ABA"/>
    <w:rsid w:val="004C1FEF"/>
    <w:rsid w:val="004C623E"/>
    <w:rsid w:val="004D14D8"/>
    <w:rsid w:val="004D2577"/>
    <w:rsid w:val="004D4BFD"/>
    <w:rsid w:val="004D6335"/>
    <w:rsid w:val="004D6E62"/>
    <w:rsid w:val="004D72C4"/>
    <w:rsid w:val="004E0EB7"/>
    <w:rsid w:val="004E2452"/>
    <w:rsid w:val="004E2F1E"/>
    <w:rsid w:val="004E3BB2"/>
    <w:rsid w:val="004E46E7"/>
    <w:rsid w:val="004F0BAB"/>
    <w:rsid w:val="004F1636"/>
    <w:rsid w:val="004F1B76"/>
    <w:rsid w:val="004F42CA"/>
    <w:rsid w:val="00503E72"/>
    <w:rsid w:val="00503F9D"/>
    <w:rsid w:val="00504266"/>
    <w:rsid w:val="00511C97"/>
    <w:rsid w:val="00513888"/>
    <w:rsid w:val="00514701"/>
    <w:rsid w:val="00520354"/>
    <w:rsid w:val="0052161C"/>
    <w:rsid w:val="00521775"/>
    <w:rsid w:val="00521E5C"/>
    <w:rsid w:val="00521E83"/>
    <w:rsid w:val="0053309E"/>
    <w:rsid w:val="005426FD"/>
    <w:rsid w:val="00544159"/>
    <w:rsid w:val="005441E3"/>
    <w:rsid w:val="0054466A"/>
    <w:rsid w:val="005446AE"/>
    <w:rsid w:val="00545A09"/>
    <w:rsid w:val="00555DD0"/>
    <w:rsid w:val="0055796D"/>
    <w:rsid w:val="005604AC"/>
    <w:rsid w:val="00570342"/>
    <w:rsid w:val="005709A0"/>
    <w:rsid w:val="00570DAC"/>
    <w:rsid w:val="00571244"/>
    <w:rsid w:val="00573024"/>
    <w:rsid w:val="00574B2D"/>
    <w:rsid w:val="005779EE"/>
    <w:rsid w:val="005826D1"/>
    <w:rsid w:val="00584D12"/>
    <w:rsid w:val="0058534F"/>
    <w:rsid w:val="00587B28"/>
    <w:rsid w:val="00594AE9"/>
    <w:rsid w:val="005A2925"/>
    <w:rsid w:val="005A3EDE"/>
    <w:rsid w:val="005A7A2A"/>
    <w:rsid w:val="005B0DCA"/>
    <w:rsid w:val="005B18C5"/>
    <w:rsid w:val="005B1F06"/>
    <w:rsid w:val="005B2649"/>
    <w:rsid w:val="005B272F"/>
    <w:rsid w:val="005C13E7"/>
    <w:rsid w:val="005C2211"/>
    <w:rsid w:val="005C2276"/>
    <w:rsid w:val="005C5E1A"/>
    <w:rsid w:val="005C6C61"/>
    <w:rsid w:val="005D1D46"/>
    <w:rsid w:val="005D210B"/>
    <w:rsid w:val="005D3572"/>
    <w:rsid w:val="005D430E"/>
    <w:rsid w:val="005D6956"/>
    <w:rsid w:val="005D7B0B"/>
    <w:rsid w:val="005E0B82"/>
    <w:rsid w:val="005F45AC"/>
    <w:rsid w:val="005F4918"/>
    <w:rsid w:val="005F52FB"/>
    <w:rsid w:val="0060220C"/>
    <w:rsid w:val="00605104"/>
    <w:rsid w:val="00607C11"/>
    <w:rsid w:val="00617146"/>
    <w:rsid w:val="00617899"/>
    <w:rsid w:val="00620E0F"/>
    <w:rsid w:val="0062108C"/>
    <w:rsid w:val="006220D8"/>
    <w:rsid w:val="00623016"/>
    <w:rsid w:val="0062405A"/>
    <w:rsid w:val="006263D1"/>
    <w:rsid w:val="006266D0"/>
    <w:rsid w:val="00626748"/>
    <w:rsid w:val="00626D65"/>
    <w:rsid w:val="00634400"/>
    <w:rsid w:val="00634980"/>
    <w:rsid w:val="0064173F"/>
    <w:rsid w:val="00644ACA"/>
    <w:rsid w:val="00645D5C"/>
    <w:rsid w:val="00651910"/>
    <w:rsid w:val="00652625"/>
    <w:rsid w:val="00653F6E"/>
    <w:rsid w:val="00654893"/>
    <w:rsid w:val="00657D02"/>
    <w:rsid w:val="006612CC"/>
    <w:rsid w:val="006646F5"/>
    <w:rsid w:val="00665F89"/>
    <w:rsid w:val="00667D4E"/>
    <w:rsid w:val="00670756"/>
    <w:rsid w:val="00673815"/>
    <w:rsid w:val="00675B4D"/>
    <w:rsid w:val="00682825"/>
    <w:rsid w:val="0068309A"/>
    <w:rsid w:val="006853E3"/>
    <w:rsid w:val="00693116"/>
    <w:rsid w:val="006933FF"/>
    <w:rsid w:val="00696CE0"/>
    <w:rsid w:val="006A051C"/>
    <w:rsid w:val="006A31F7"/>
    <w:rsid w:val="006A3F0D"/>
    <w:rsid w:val="006A4321"/>
    <w:rsid w:val="006A5038"/>
    <w:rsid w:val="006A6700"/>
    <w:rsid w:val="006A6D32"/>
    <w:rsid w:val="006B2650"/>
    <w:rsid w:val="006B6360"/>
    <w:rsid w:val="006B68A3"/>
    <w:rsid w:val="006C1380"/>
    <w:rsid w:val="006C141E"/>
    <w:rsid w:val="006C36DF"/>
    <w:rsid w:val="006C64B2"/>
    <w:rsid w:val="006D041E"/>
    <w:rsid w:val="006D66E8"/>
    <w:rsid w:val="006D7848"/>
    <w:rsid w:val="006D7DD3"/>
    <w:rsid w:val="006E0073"/>
    <w:rsid w:val="006E1163"/>
    <w:rsid w:val="006E2962"/>
    <w:rsid w:val="006E4BA3"/>
    <w:rsid w:val="006E728E"/>
    <w:rsid w:val="006E7923"/>
    <w:rsid w:val="006F341D"/>
    <w:rsid w:val="00700134"/>
    <w:rsid w:val="007008EE"/>
    <w:rsid w:val="00702B9E"/>
    <w:rsid w:val="0070337F"/>
    <w:rsid w:val="00706F3A"/>
    <w:rsid w:val="007109BD"/>
    <w:rsid w:val="007113DE"/>
    <w:rsid w:val="00715742"/>
    <w:rsid w:val="00715CD1"/>
    <w:rsid w:val="00722448"/>
    <w:rsid w:val="00722CBA"/>
    <w:rsid w:val="007233D0"/>
    <w:rsid w:val="00724DC9"/>
    <w:rsid w:val="00726EBA"/>
    <w:rsid w:val="00730FFA"/>
    <w:rsid w:val="0073512A"/>
    <w:rsid w:val="00736405"/>
    <w:rsid w:val="00736CCD"/>
    <w:rsid w:val="0073709D"/>
    <w:rsid w:val="00746A11"/>
    <w:rsid w:val="00747717"/>
    <w:rsid w:val="00750E30"/>
    <w:rsid w:val="007518BD"/>
    <w:rsid w:val="00760264"/>
    <w:rsid w:val="00764494"/>
    <w:rsid w:val="00765A1E"/>
    <w:rsid w:val="007666BF"/>
    <w:rsid w:val="00771479"/>
    <w:rsid w:val="0077481B"/>
    <w:rsid w:val="00774EDD"/>
    <w:rsid w:val="0077594E"/>
    <w:rsid w:val="007764F9"/>
    <w:rsid w:val="00777A9B"/>
    <w:rsid w:val="00780400"/>
    <w:rsid w:val="00784976"/>
    <w:rsid w:val="00786277"/>
    <w:rsid w:val="007872A6"/>
    <w:rsid w:val="0079315D"/>
    <w:rsid w:val="0079382E"/>
    <w:rsid w:val="00794387"/>
    <w:rsid w:val="007A3E80"/>
    <w:rsid w:val="007A5061"/>
    <w:rsid w:val="007A5D45"/>
    <w:rsid w:val="007B241C"/>
    <w:rsid w:val="007B2525"/>
    <w:rsid w:val="007C0FD7"/>
    <w:rsid w:val="007C1887"/>
    <w:rsid w:val="007C2731"/>
    <w:rsid w:val="007C41D1"/>
    <w:rsid w:val="007C46AA"/>
    <w:rsid w:val="007C7E7D"/>
    <w:rsid w:val="007D0EC4"/>
    <w:rsid w:val="007D14AA"/>
    <w:rsid w:val="007D1AEA"/>
    <w:rsid w:val="007D1D4A"/>
    <w:rsid w:val="007D1EC8"/>
    <w:rsid w:val="007D3C39"/>
    <w:rsid w:val="007D434E"/>
    <w:rsid w:val="007D72D7"/>
    <w:rsid w:val="007D7511"/>
    <w:rsid w:val="007E1F9D"/>
    <w:rsid w:val="007E4F70"/>
    <w:rsid w:val="007E6519"/>
    <w:rsid w:val="007F5948"/>
    <w:rsid w:val="007F6FD1"/>
    <w:rsid w:val="007F7154"/>
    <w:rsid w:val="00801301"/>
    <w:rsid w:val="008018D7"/>
    <w:rsid w:val="00802DC1"/>
    <w:rsid w:val="00803492"/>
    <w:rsid w:val="008038C7"/>
    <w:rsid w:val="00804010"/>
    <w:rsid w:val="008044FE"/>
    <w:rsid w:val="00807985"/>
    <w:rsid w:val="008079C3"/>
    <w:rsid w:val="00813193"/>
    <w:rsid w:val="00814936"/>
    <w:rsid w:val="00815F09"/>
    <w:rsid w:val="008173CD"/>
    <w:rsid w:val="0082032A"/>
    <w:rsid w:val="00823202"/>
    <w:rsid w:val="0082359D"/>
    <w:rsid w:val="00823B1B"/>
    <w:rsid w:val="0082537C"/>
    <w:rsid w:val="00827136"/>
    <w:rsid w:val="00827989"/>
    <w:rsid w:val="00827FE1"/>
    <w:rsid w:val="00831EFA"/>
    <w:rsid w:val="00834026"/>
    <w:rsid w:val="00835E39"/>
    <w:rsid w:val="0084038B"/>
    <w:rsid w:val="00841647"/>
    <w:rsid w:val="00842446"/>
    <w:rsid w:val="00843006"/>
    <w:rsid w:val="00843CC5"/>
    <w:rsid w:val="00843F74"/>
    <w:rsid w:val="008443F8"/>
    <w:rsid w:val="00844BFF"/>
    <w:rsid w:val="00846200"/>
    <w:rsid w:val="00847EEA"/>
    <w:rsid w:val="00847F50"/>
    <w:rsid w:val="0085052A"/>
    <w:rsid w:val="00851074"/>
    <w:rsid w:val="00851555"/>
    <w:rsid w:val="00854B48"/>
    <w:rsid w:val="008552F2"/>
    <w:rsid w:val="00855969"/>
    <w:rsid w:val="008573F6"/>
    <w:rsid w:val="00857DC2"/>
    <w:rsid w:val="00860A45"/>
    <w:rsid w:val="00865F63"/>
    <w:rsid w:val="0086622C"/>
    <w:rsid w:val="0086679A"/>
    <w:rsid w:val="0087775C"/>
    <w:rsid w:val="008806BA"/>
    <w:rsid w:val="008813C5"/>
    <w:rsid w:val="00884396"/>
    <w:rsid w:val="00886318"/>
    <w:rsid w:val="008933DF"/>
    <w:rsid w:val="008957EE"/>
    <w:rsid w:val="008964AE"/>
    <w:rsid w:val="008A23B9"/>
    <w:rsid w:val="008A3AF4"/>
    <w:rsid w:val="008A7DA3"/>
    <w:rsid w:val="008B275F"/>
    <w:rsid w:val="008B2E2E"/>
    <w:rsid w:val="008B3E6C"/>
    <w:rsid w:val="008B4AE5"/>
    <w:rsid w:val="008B58CE"/>
    <w:rsid w:val="008B7011"/>
    <w:rsid w:val="008C04AF"/>
    <w:rsid w:val="008C36C7"/>
    <w:rsid w:val="008C3B82"/>
    <w:rsid w:val="008C458A"/>
    <w:rsid w:val="008C7266"/>
    <w:rsid w:val="008C7EC9"/>
    <w:rsid w:val="008D1B9D"/>
    <w:rsid w:val="008D61AA"/>
    <w:rsid w:val="008D7EED"/>
    <w:rsid w:val="008E0E12"/>
    <w:rsid w:val="008E395E"/>
    <w:rsid w:val="008E4796"/>
    <w:rsid w:val="008E546D"/>
    <w:rsid w:val="008F0619"/>
    <w:rsid w:val="008F3957"/>
    <w:rsid w:val="008F477F"/>
    <w:rsid w:val="008F53B5"/>
    <w:rsid w:val="008F755D"/>
    <w:rsid w:val="00900874"/>
    <w:rsid w:val="00902558"/>
    <w:rsid w:val="009035DF"/>
    <w:rsid w:val="009052A5"/>
    <w:rsid w:val="00905F5C"/>
    <w:rsid w:val="00910E4B"/>
    <w:rsid w:val="00916AD5"/>
    <w:rsid w:val="0092190E"/>
    <w:rsid w:val="00923464"/>
    <w:rsid w:val="00925CDC"/>
    <w:rsid w:val="00927266"/>
    <w:rsid w:val="0093226F"/>
    <w:rsid w:val="0093593C"/>
    <w:rsid w:val="00940018"/>
    <w:rsid w:val="00941876"/>
    <w:rsid w:val="00941FE7"/>
    <w:rsid w:val="00942C54"/>
    <w:rsid w:val="009469C5"/>
    <w:rsid w:val="00950D16"/>
    <w:rsid w:val="00953376"/>
    <w:rsid w:val="009534B2"/>
    <w:rsid w:val="009543AA"/>
    <w:rsid w:val="0095447A"/>
    <w:rsid w:val="009546A5"/>
    <w:rsid w:val="00957234"/>
    <w:rsid w:val="00957A4B"/>
    <w:rsid w:val="009604F8"/>
    <w:rsid w:val="009612F1"/>
    <w:rsid w:val="00961617"/>
    <w:rsid w:val="00967B2B"/>
    <w:rsid w:val="00970157"/>
    <w:rsid w:val="00982806"/>
    <w:rsid w:val="009832A5"/>
    <w:rsid w:val="00986806"/>
    <w:rsid w:val="00994C65"/>
    <w:rsid w:val="00996341"/>
    <w:rsid w:val="00996BA8"/>
    <w:rsid w:val="0099722F"/>
    <w:rsid w:val="009A0BD9"/>
    <w:rsid w:val="009A1581"/>
    <w:rsid w:val="009A1B43"/>
    <w:rsid w:val="009A209C"/>
    <w:rsid w:val="009A61DD"/>
    <w:rsid w:val="009B08FF"/>
    <w:rsid w:val="009B6091"/>
    <w:rsid w:val="009C1622"/>
    <w:rsid w:val="009C19AC"/>
    <w:rsid w:val="009C3893"/>
    <w:rsid w:val="009C59F9"/>
    <w:rsid w:val="009C797A"/>
    <w:rsid w:val="009D0C46"/>
    <w:rsid w:val="009D38C3"/>
    <w:rsid w:val="009D3FAF"/>
    <w:rsid w:val="009D4A92"/>
    <w:rsid w:val="009D565B"/>
    <w:rsid w:val="009D75CD"/>
    <w:rsid w:val="009E1241"/>
    <w:rsid w:val="009E2AD0"/>
    <w:rsid w:val="009E2E84"/>
    <w:rsid w:val="009E331A"/>
    <w:rsid w:val="009E3669"/>
    <w:rsid w:val="009E6E14"/>
    <w:rsid w:val="009F0540"/>
    <w:rsid w:val="009F0A41"/>
    <w:rsid w:val="009F0FC5"/>
    <w:rsid w:val="009F2147"/>
    <w:rsid w:val="009F21F0"/>
    <w:rsid w:val="009F2ABE"/>
    <w:rsid w:val="009F437F"/>
    <w:rsid w:val="009F5DAE"/>
    <w:rsid w:val="009F6AB8"/>
    <w:rsid w:val="00A0087B"/>
    <w:rsid w:val="00A01913"/>
    <w:rsid w:val="00A01F93"/>
    <w:rsid w:val="00A029A0"/>
    <w:rsid w:val="00A03260"/>
    <w:rsid w:val="00A0374E"/>
    <w:rsid w:val="00A054EC"/>
    <w:rsid w:val="00A11FEF"/>
    <w:rsid w:val="00A1237C"/>
    <w:rsid w:val="00A15F47"/>
    <w:rsid w:val="00A21D6A"/>
    <w:rsid w:val="00A2334A"/>
    <w:rsid w:val="00A26124"/>
    <w:rsid w:val="00A276EB"/>
    <w:rsid w:val="00A30EC1"/>
    <w:rsid w:val="00A3195A"/>
    <w:rsid w:val="00A3257D"/>
    <w:rsid w:val="00A35B4E"/>
    <w:rsid w:val="00A50D7A"/>
    <w:rsid w:val="00A531F9"/>
    <w:rsid w:val="00A56398"/>
    <w:rsid w:val="00A6223E"/>
    <w:rsid w:val="00A65226"/>
    <w:rsid w:val="00A66A83"/>
    <w:rsid w:val="00A6798D"/>
    <w:rsid w:val="00A70C0A"/>
    <w:rsid w:val="00A73373"/>
    <w:rsid w:val="00A77058"/>
    <w:rsid w:val="00A77E73"/>
    <w:rsid w:val="00A8506A"/>
    <w:rsid w:val="00A8744F"/>
    <w:rsid w:val="00A934C3"/>
    <w:rsid w:val="00A945C2"/>
    <w:rsid w:val="00A947DD"/>
    <w:rsid w:val="00A95124"/>
    <w:rsid w:val="00AA1AE0"/>
    <w:rsid w:val="00AA5F34"/>
    <w:rsid w:val="00AB183F"/>
    <w:rsid w:val="00AB369E"/>
    <w:rsid w:val="00AB5AD0"/>
    <w:rsid w:val="00AC34B4"/>
    <w:rsid w:val="00AC589D"/>
    <w:rsid w:val="00AD1C06"/>
    <w:rsid w:val="00AD3E18"/>
    <w:rsid w:val="00AE1336"/>
    <w:rsid w:val="00AE6253"/>
    <w:rsid w:val="00B031CD"/>
    <w:rsid w:val="00B04C1D"/>
    <w:rsid w:val="00B05F64"/>
    <w:rsid w:val="00B11C1A"/>
    <w:rsid w:val="00B13F18"/>
    <w:rsid w:val="00B1722D"/>
    <w:rsid w:val="00B22CB1"/>
    <w:rsid w:val="00B23F34"/>
    <w:rsid w:val="00B32818"/>
    <w:rsid w:val="00B338C7"/>
    <w:rsid w:val="00B36106"/>
    <w:rsid w:val="00B40A67"/>
    <w:rsid w:val="00B41211"/>
    <w:rsid w:val="00B41B88"/>
    <w:rsid w:val="00B431CF"/>
    <w:rsid w:val="00B437B9"/>
    <w:rsid w:val="00B43FFD"/>
    <w:rsid w:val="00B4405C"/>
    <w:rsid w:val="00B4595B"/>
    <w:rsid w:val="00B4775D"/>
    <w:rsid w:val="00B47B51"/>
    <w:rsid w:val="00B54CC0"/>
    <w:rsid w:val="00B55E39"/>
    <w:rsid w:val="00B568AC"/>
    <w:rsid w:val="00B57842"/>
    <w:rsid w:val="00B634A8"/>
    <w:rsid w:val="00B6364F"/>
    <w:rsid w:val="00B65E18"/>
    <w:rsid w:val="00B65F33"/>
    <w:rsid w:val="00B6737C"/>
    <w:rsid w:val="00B774AB"/>
    <w:rsid w:val="00B77870"/>
    <w:rsid w:val="00B77FCD"/>
    <w:rsid w:val="00B843D1"/>
    <w:rsid w:val="00B855C8"/>
    <w:rsid w:val="00B86B09"/>
    <w:rsid w:val="00B92196"/>
    <w:rsid w:val="00B935AA"/>
    <w:rsid w:val="00B947F9"/>
    <w:rsid w:val="00B94B18"/>
    <w:rsid w:val="00B94C65"/>
    <w:rsid w:val="00B9514E"/>
    <w:rsid w:val="00BA0C61"/>
    <w:rsid w:val="00BC2C3D"/>
    <w:rsid w:val="00BC5C7C"/>
    <w:rsid w:val="00BC677C"/>
    <w:rsid w:val="00BD2EED"/>
    <w:rsid w:val="00BD30FC"/>
    <w:rsid w:val="00BE1D09"/>
    <w:rsid w:val="00BE1EF9"/>
    <w:rsid w:val="00BE2DA0"/>
    <w:rsid w:val="00BE4D14"/>
    <w:rsid w:val="00BE4E4D"/>
    <w:rsid w:val="00BF0484"/>
    <w:rsid w:val="00BF116C"/>
    <w:rsid w:val="00BF2777"/>
    <w:rsid w:val="00BF27BB"/>
    <w:rsid w:val="00BF33C7"/>
    <w:rsid w:val="00C01CA1"/>
    <w:rsid w:val="00C0297B"/>
    <w:rsid w:val="00C05FE0"/>
    <w:rsid w:val="00C069A6"/>
    <w:rsid w:val="00C06A00"/>
    <w:rsid w:val="00C07813"/>
    <w:rsid w:val="00C12018"/>
    <w:rsid w:val="00C13780"/>
    <w:rsid w:val="00C17531"/>
    <w:rsid w:val="00C21C69"/>
    <w:rsid w:val="00C220EC"/>
    <w:rsid w:val="00C23C5E"/>
    <w:rsid w:val="00C25CBF"/>
    <w:rsid w:val="00C2684A"/>
    <w:rsid w:val="00C30C2D"/>
    <w:rsid w:val="00C30E37"/>
    <w:rsid w:val="00C35499"/>
    <w:rsid w:val="00C3742B"/>
    <w:rsid w:val="00C3756D"/>
    <w:rsid w:val="00C40768"/>
    <w:rsid w:val="00C410C7"/>
    <w:rsid w:val="00C425C5"/>
    <w:rsid w:val="00C52A91"/>
    <w:rsid w:val="00C54439"/>
    <w:rsid w:val="00C54DDE"/>
    <w:rsid w:val="00C57320"/>
    <w:rsid w:val="00C576D8"/>
    <w:rsid w:val="00C62D13"/>
    <w:rsid w:val="00C672C8"/>
    <w:rsid w:val="00C67DEE"/>
    <w:rsid w:val="00C71880"/>
    <w:rsid w:val="00C71EDF"/>
    <w:rsid w:val="00C72A1E"/>
    <w:rsid w:val="00C72B36"/>
    <w:rsid w:val="00C75EEE"/>
    <w:rsid w:val="00C76121"/>
    <w:rsid w:val="00C76788"/>
    <w:rsid w:val="00C77572"/>
    <w:rsid w:val="00C77D06"/>
    <w:rsid w:val="00C81794"/>
    <w:rsid w:val="00C8243D"/>
    <w:rsid w:val="00C862FF"/>
    <w:rsid w:val="00C872C0"/>
    <w:rsid w:val="00C90411"/>
    <w:rsid w:val="00C91B0D"/>
    <w:rsid w:val="00C935E6"/>
    <w:rsid w:val="00C95178"/>
    <w:rsid w:val="00C966A0"/>
    <w:rsid w:val="00C97279"/>
    <w:rsid w:val="00CA23CF"/>
    <w:rsid w:val="00CA3779"/>
    <w:rsid w:val="00CA3B68"/>
    <w:rsid w:val="00CA4392"/>
    <w:rsid w:val="00CB0221"/>
    <w:rsid w:val="00CB0E48"/>
    <w:rsid w:val="00CB1F89"/>
    <w:rsid w:val="00CB3091"/>
    <w:rsid w:val="00CB36B3"/>
    <w:rsid w:val="00CB37A5"/>
    <w:rsid w:val="00CB67A9"/>
    <w:rsid w:val="00CB6D5D"/>
    <w:rsid w:val="00CC06CF"/>
    <w:rsid w:val="00CC135D"/>
    <w:rsid w:val="00CC2E53"/>
    <w:rsid w:val="00CC4875"/>
    <w:rsid w:val="00CC5F3E"/>
    <w:rsid w:val="00CC7C70"/>
    <w:rsid w:val="00CD0AF5"/>
    <w:rsid w:val="00CD3758"/>
    <w:rsid w:val="00CD4D12"/>
    <w:rsid w:val="00CD6B96"/>
    <w:rsid w:val="00CD6EAD"/>
    <w:rsid w:val="00CD7C6C"/>
    <w:rsid w:val="00CE50D3"/>
    <w:rsid w:val="00CE556A"/>
    <w:rsid w:val="00CF65B1"/>
    <w:rsid w:val="00CF7205"/>
    <w:rsid w:val="00D0273D"/>
    <w:rsid w:val="00D05234"/>
    <w:rsid w:val="00D10587"/>
    <w:rsid w:val="00D12CD6"/>
    <w:rsid w:val="00D13849"/>
    <w:rsid w:val="00D163A9"/>
    <w:rsid w:val="00D20C61"/>
    <w:rsid w:val="00D22606"/>
    <w:rsid w:val="00D22EA9"/>
    <w:rsid w:val="00D23D84"/>
    <w:rsid w:val="00D274A4"/>
    <w:rsid w:val="00D27901"/>
    <w:rsid w:val="00D32CC4"/>
    <w:rsid w:val="00D347FE"/>
    <w:rsid w:val="00D35DA5"/>
    <w:rsid w:val="00D37DC0"/>
    <w:rsid w:val="00D43B2D"/>
    <w:rsid w:val="00D465CF"/>
    <w:rsid w:val="00D468C7"/>
    <w:rsid w:val="00D46F02"/>
    <w:rsid w:val="00D5216C"/>
    <w:rsid w:val="00D53FA6"/>
    <w:rsid w:val="00D55FD9"/>
    <w:rsid w:val="00D60A9B"/>
    <w:rsid w:val="00D65FE4"/>
    <w:rsid w:val="00D70955"/>
    <w:rsid w:val="00D736A4"/>
    <w:rsid w:val="00D76AE2"/>
    <w:rsid w:val="00D80E90"/>
    <w:rsid w:val="00D82E4F"/>
    <w:rsid w:val="00D87ADA"/>
    <w:rsid w:val="00D91CDA"/>
    <w:rsid w:val="00D94C12"/>
    <w:rsid w:val="00D94F26"/>
    <w:rsid w:val="00D96539"/>
    <w:rsid w:val="00D970EF"/>
    <w:rsid w:val="00DA0016"/>
    <w:rsid w:val="00DA342A"/>
    <w:rsid w:val="00DA4B50"/>
    <w:rsid w:val="00DA4F8C"/>
    <w:rsid w:val="00DA69EE"/>
    <w:rsid w:val="00DA6DB7"/>
    <w:rsid w:val="00DA7948"/>
    <w:rsid w:val="00DA7E12"/>
    <w:rsid w:val="00DB0E36"/>
    <w:rsid w:val="00DB24B9"/>
    <w:rsid w:val="00DC0DF1"/>
    <w:rsid w:val="00DC1CA5"/>
    <w:rsid w:val="00DC31AD"/>
    <w:rsid w:val="00DC7DCB"/>
    <w:rsid w:val="00DD1B43"/>
    <w:rsid w:val="00DD281D"/>
    <w:rsid w:val="00DD2FD4"/>
    <w:rsid w:val="00DD4632"/>
    <w:rsid w:val="00DD4DE1"/>
    <w:rsid w:val="00DD551F"/>
    <w:rsid w:val="00DE2693"/>
    <w:rsid w:val="00DE5A0F"/>
    <w:rsid w:val="00DE6E2A"/>
    <w:rsid w:val="00DF01E5"/>
    <w:rsid w:val="00DF05B0"/>
    <w:rsid w:val="00DF07E4"/>
    <w:rsid w:val="00DF0B12"/>
    <w:rsid w:val="00DF4150"/>
    <w:rsid w:val="00DF438C"/>
    <w:rsid w:val="00DF7A74"/>
    <w:rsid w:val="00E0000B"/>
    <w:rsid w:val="00E116D3"/>
    <w:rsid w:val="00E14A7F"/>
    <w:rsid w:val="00E159DF"/>
    <w:rsid w:val="00E166B4"/>
    <w:rsid w:val="00E201B8"/>
    <w:rsid w:val="00E2045E"/>
    <w:rsid w:val="00E20A80"/>
    <w:rsid w:val="00E24D12"/>
    <w:rsid w:val="00E310C0"/>
    <w:rsid w:val="00E348F3"/>
    <w:rsid w:val="00E46DDF"/>
    <w:rsid w:val="00E55FA1"/>
    <w:rsid w:val="00E5700A"/>
    <w:rsid w:val="00E57594"/>
    <w:rsid w:val="00E57B34"/>
    <w:rsid w:val="00E656CD"/>
    <w:rsid w:val="00E66A6F"/>
    <w:rsid w:val="00E67DD9"/>
    <w:rsid w:val="00E73673"/>
    <w:rsid w:val="00E744DA"/>
    <w:rsid w:val="00E75AC8"/>
    <w:rsid w:val="00E77BF9"/>
    <w:rsid w:val="00E805ED"/>
    <w:rsid w:val="00E8116B"/>
    <w:rsid w:val="00E82B9D"/>
    <w:rsid w:val="00E869D6"/>
    <w:rsid w:val="00E9108E"/>
    <w:rsid w:val="00E92661"/>
    <w:rsid w:val="00E93A89"/>
    <w:rsid w:val="00E96D29"/>
    <w:rsid w:val="00E97C00"/>
    <w:rsid w:val="00EA0BD3"/>
    <w:rsid w:val="00EA240D"/>
    <w:rsid w:val="00EA3AC2"/>
    <w:rsid w:val="00EA4B3A"/>
    <w:rsid w:val="00EA53EF"/>
    <w:rsid w:val="00EA5523"/>
    <w:rsid w:val="00EA712C"/>
    <w:rsid w:val="00EB35C8"/>
    <w:rsid w:val="00EB3ECD"/>
    <w:rsid w:val="00EB5257"/>
    <w:rsid w:val="00ED18E9"/>
    <w:rsid w:val="00ED2E6A"/>
    <w:rsid w:val="00ED4E3B"/>
    <w:rsid w:val="00ED78D5"/>
    <w:rsid w:val="00EE05BE"/>
    <w:rsid w:val="00EE0701"/>
    <w:rsid w:val="00EE1CFF"/>
    <w:rsid w:val="00EE2FAD"/>
    <w:rsid w:val="00EE4351"/>
    <w:rsid w:val="00EE4E21"/>
    <w:rsid w:val="00EE5E6D"/>
    <w:rsid w:val="00EF12A1"/>
    <w:rsid w:val="00EF21BF"/>
    <w:rsid w:val="00EF2992"/>
    <w:rsid w:val="00EF36FF"/>
    <w:rsid w:val="00EF3E5F"/>
    <w:rsid w:val="00EF6743"/>
    <w:rsid w:val="00F028D5"/>
    <w:rsid w:val="00F04CA5"/>
    <w:rsid w:val="00F04F2C"/>
    <w:rsid w:val="00F06716"/>
    <w:rsid w:val="00F1423E"/>
    <w:rsid w:val="00F15473"/>
    <w:rsid w:val="00F20596"/>
    <w:rsid w:val="00F213F8"/>
    <w:rsid w:val="00F223E9"/>
    <w:rsid w:val="00F23F23"/>
    <w:rsid w:val="00F24BAE"/>
    <w:rsid w:val="00F25D11"/>
    <w:rsid w:val="00F35CE1"/>
    <w:rsid w:val="00F36D14"/>
    <w:rsid w:val="00F37B5E"/>
    <w:rsid w:val="00F41046"/>
    <w:rsid w:val="00F421CC"/>
    <w:rsid w:val="00F42320"/>
    <w:rsid w:val="00F429DC"/>
    <w:rsid w:val="00F462F7"/>
    <w:rsid w:val="00F50375"/>
    <w:rsid w:val="00F525DD"/>
    <w:rsid w:val="00F5415A"/>
    <w:rsid w:val="00F548B3"/>
    <w:rsid w:val="00F54F20"/>
    <w:rsid w:val="00F55E79"/>
    <w:rsid w:val="00F60DB5"/>
    <w:rsid w:val="00F62A1E"/>
    <w:rsid w:val="00F634F9"/>
    <w:rsid w:val="00F63BFB"/>
    <w:rsid w:val="00F643A8"/>
    <w:rsid w:val="00F65B78"/>
    <w:rsid w:val="00F7104D"/>
    <w:rsid w:val="00F746C1"/>
    <w:rsid w:val="00F763FA"/>
    <w:rsid w:val="00F76A3A"/>
    <w:rsid w:val="00F76D99"/>
    <w:rsid w:val="00F81FB8"/>
    <w:rsid w:val="00F820DC"/>
    <w:rsid w:val="00F83DA1"/>
    <w:rsid w:val="00F91B0C"/>
    <w:rsid w:val="00F91F70"/>
    <w:rsid w:val="00F93F29"/>
    <w:rsid w:val="00FA211E"/>
    <w:rsid w:val="00FA32C2"/>
    <w:rsid w:val="00FB2FF2"/>
    <w:rsid w:val="00FB4450"/>
    <w:rsid w:val="00FB46CD"/>
    <w:rsid w:val="00FB6014"/>
    <w:rsid w:val="00FC0586"/>
    <w:rsid w:val="00FC15F2"/>
    <w:rsid w:val="00FC2D76"/>
    <w:rsid w:val="00FC7C18"/>
    <w:rsid w:val="00FC7F2C"/>
    <w:rsid w:val="00FC7FEE"/>
    <w:rsid w:val="00FD243C"/>
    <w:rsid w:val="00FD2A46"/>
    <w:rsid w:val="00FD6F52"/>
    <w:rsid w:val="00FE25C2"/>
    <w:rsid w:val="00FE336E"/>
    <w:rsid w:val="00FE5850"/>
    <w:rsid w:val="00FE5A96"/>
    <w:rsid w:val="00FE7BAE"/>
    <w:rsid w:val="00FF006B"/>
    <w:rsid w:val="00FF49C0"/>
    <w:rsid w:val="00FF72E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A18AD"/>
  <w15:docId w15:val="{0DEEDD4B-2083-4780-9DD5-2AA42032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D13"/>
    <w:rPr>
      <w:rFonts w:ascii="Arial" w:hAnsi="Arial"/>
      <w:sz w:val="24"/>
      <w:lang w:val="es-ES_tradnl" w:eastAsia="es-ES"/>
    </w:rPr>
  </w:style>
  <w:style w:type="paragraph" w:styleId="Ttulo3">
    <w:name w:val="heading 3"/>
    <w:basedOn w:val="Normal"/>
    <w:next w:val="Normal"/>
    <w:link w:val="Ttulo3Car"/>
    <w:qFormat/>
    <w:rsid w:val="006933FF"/>
    <w:pPr>
      <w:keepNext/>
      <w:spacing w:before="240" w:after="60"/>
      <w:outlineLvl w:val="2"/>
    </w:pPr>
    <w:rPr>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62D13"/>
  </w:style>
  <w:style w:type="paragraph" w:styleId="Piedepgina">
    <w:name w:val="footer"/>
    <w:basedOn w:val="Normal"/>
    <w:rsid w:val="00C62D13"/>
    <w:pPr>
      <w:tabs>
        <w:tab w:val="center" w:pos="4419"/>
        <w:tab w:val="right" w:pos="8838"/>
      </w:tabs>
    </w:pPr>
  </w:style>
  <w:style w:type="paragraph" w:styleId="Textoindependiente">
    <w:name w:val="Body Text"/>
    <w:basedOn w:val="Normal"/>
    <w:link w:val="TextoindependienteCar"/>
    <w:rsid w:val="00C62D13"/>
    <w:pPr>
      <w:jc w:val="both"/>
    </w:pPr>
  </w:style>
  <w:style w:type="paragraph" w:styleId="Sangradetextonormal">
    <w:name w:val="Body Text Indent"/>
    <w:basedOn w:val="Normal"/>
    <w:rsid w:val="00C62D13"/>
    <w:pPr>
      <w:ind w:left="360" w:firstLine="708"/>
      <w:jc w:val="both"/>
    </w:pPr>
  </w:style>
  <w:style w:type="paragraph" w:styleId="NormalWeb">
    <w:name w:val="Normal (Web)"/>
    <w:basedOn w:val="Normal"/>
    <w:uiPriority w:val="99"/>
    <w:unhideWhenUsed/>
    <w:rsid w:val="007D434E"/>
    <w:pPr>
      <w:spacing w:before="100" w:beforeAutospacing="1" w:after="100" w:afterAutospacing="1"/>
    </w:pPr>
    <w:rPr>
      <w:rFonts w:ascii="Times New Roman" w:hAnsi="Times New Roman"/>
      <w:szCs w:val="24"/>
      <w:lang w:val="es-CO" w:eastAsia="es-CO"/>
    </w:rPr>
  </w:style>
  <w:style w:type="paragraph" w:styleId="Textodeglobo">
    <w:name w:val="Balloon Text"/>
    <w:basedOn w:val="Normal"/>
    <w:link w:val="TextodegloboCar"/>
    <w:rsid w:val="00B36106"/>
    <w:rPr>
      <w:rFonts w:ascii="Segoe UI" w:hAnsi="Segoe UI"/>
      <w:sz w:val="18"/>
      <w:szCs w:val="18"/>
    </w:rPr>
  </w:style>
  <w:style w:type="character" w:customStyle="1" w:styleId="TextodegloboCar">
    <w:name w:val="Texto de globo Car"/>
    <w:link w:val="Textodeglobo"/>
    <w:rsid w:val="00B36106"/>
    <w:rPr>
      <w:rFonts w:ascii="Segoe UI" w:hAnsi="Segoe UI" w:cs="Segoe UI"/>
      <w:sz w:val="18"/>
      <w:szCs w:val="18"/>
      <w:lang w:val="es-ES_tradnl" w:eastAsia="es-ES"/>
    </w:rPr>
  </w:style>
  <w:style w:type="character" w:customStyle="1" w:styleId="apple-converted-space">
    <w:name w:val="apple-converted-space"/>
    <w:rsid w:val="00104E1A"/>
  </w:style>
  <w:style w:type="paragraph" w:customStyle="1" w:styleId="mistitulos">
    <w:name w:val="mis titulos"/>
    <w:basedOn w:val="Sangradetextonormal"/>
    <w:rsid w:val="007C46AA"/>
    <w:pPr>
      <w:ind w:left="0" w:firstLine="0"/>
    </w:pPr>
    <w:rPr>
      <w:rFonts w:ascii="Algerian" w:hAnsi="Algerian"/>
      <w:b/>
    </w:rPr>
  </w:style>
  <w:style w:type="character" w:customStyle="1" w:styleId="Ttulo3Car">
    <w:name w:val="Título 3 Car"/>
    <w:link w:val="Ttulo3"/>
    <w:rsid w:val="006933FF"/>
    <w:rPr>
      <w:rFonts w:ascii="Arial" w:hAnsi="Arial" w:cs="Arial"/>
      <w:b/>
      <w:bCs/>
      <w:sz w:val="26"/>
      <w:szCs w:val="26"/>
      <w:lang w:val="es-ES" w:eastAsia="es-ES"/>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t Car,FA Fu,Car1"/>
    <w:basedOn w:val="Normal"/>
    <w:link w:val="TextonotapieCar"/>
    <w:uiPriority w:val="99"/>
    <w:unhideWhenUsed/>
    <w:qFormat/>
    <w:rsid w:val="006933FF"/>
    <w:rPr>
      <w:rFonts w:ascii="Calibri" w:eastAsia="Calibri" w:hAnsi="Calibri"/>
      <w:sz w:val="20"/>
      <w:lang w:eastAsia="en-US"/>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rsid w:val="006933FF"/>
    <w:rPr>
      <w:rFonts w:ascii="Calibri" w:eastAsia="Calibri" w:hAnsi="Calibri"/>
      <w:lang w:eastAsia="en-U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rsid w:val="006933FF"/>
    <w:rPr>
      <w:vertAlign w:val="superscript"/>
    </w:rPr>
  </w:style>
  <w:style w:type="paragraph" w:styleId="Prrafodelista">
    <w:name w:val="List Paragraph"/>
    <w:basedOn w:val="Normal"/>
    <w:uiPriority w:val="34"/>
    <w:qFormat/>
    <w:rsid w:val="00CA23CF"/>
    <w:pPr>
      <w:ind w:left="720"/>
      <w:contextualSpacing/>
    </w:pPr>
    <w:rPr>
      <w:rFonts w:ascii="Times New Roman" w:hAnsi="Times New Roman"/>
      <w:sz w:val="20"/>
      <w:lang w:val="es-ES"/>
    </w:rPr>
  </w:style>
  <w:style w:type="paragraph" w:styleId="Encabezado">
    <w:name w:val="header"/>
    <w:basedOn w:val="Normal"/>
    <w:link w:val="EncabezadoCar"/>
    <w:rsid w:val="00D91CDA"/>
    <w:pPr>
      <w:tabs>
        <w:tab w:val="center" w:pos="4419"/>
        <w:tab w:val="right" w:pos="8838"/>
      </w:tabs>
    </w:pPr>
  </w:style>
  <w:style w:type="character" w:customStyle="1" w:styleId="EncabezadoCar">
    <w:name w:val="Encabezado Car"/>
    <w:link w:val="Encabezado"/>
    <w:rsid w:val="00D91CDA"/>
    <w:rPr>
      <w:rFonts w:ascii="Arial" w:hAnsi="Arial"/>
      <w:sz w:val="24"/>
      <w:lang w:val="es-ES_tradnl" w:eastAsia="es-ES"/>
    </w:rPr>
  </w:style>
  <w:style w:type="character" w:styleId="Hipervnculo">
    <w:name w:val="Hyperlink"/>
    <w:uiPriority w:val="99"/>
    <w:unhideWhenUsed/>
    <w:rsid w:val="00823202"/>
    <w:rPr>
      <w:color w:val="0000FF"/>
      <w:u w:val="single"/>
    </w:rPr>
  </w:style>
  <w:style w:type="character" w:customStyle="1" w:styleId="iaj">
    <w:name w:val="i_aj"/>
    <w:rsid w:val="00801301"/>
  </w:style>
  <w:style w:type="paragraph" w:styleId="Listaconvietas">
    <w:name w:val="List Bullet"/>
    <w:basedOn w:val="Normal"/>
    <w:autoRedefine/>
    <w:uiPriority w:val="99"/>
    <w:rsid w:val="00A8744F"/>
    <w:pPr>
      <w:autoSpaceDE w:val="0"/>
      <w:autoSpaceDN w:val="0"/>
      <w:ind w:firstLine="708"/>
      <w:jc w:val="both"/>
    </w:pPr>
    <w:rPr>
      <w:rFonts w:ascii="Arial Narrow" w:hAnsi="Arial Narrow" w:cs="Arial"/>
      <w:sz w:val="28"/>
      <w:szCs w:val="28"/>
    </w:rPr>
  </w:style>
  <w:style w:type="character" w:customStyle="1" w:styleId="TextoindependienteCar">
    <w:name w:val="Texto independiente Car"/>
    <w:link w:val="Textoindependiente"/>
    <w:rsid w:val="00234715"/>
    <w:rPr>
      <w:rFonts w:ascii="Arial" w:hAnsi="Arial"/>
      <w:sz w:val="24"/>
      <w:lang w:val="es-ES_tradnl" w:eastAsia="es-ES"/>
    </w:rPr>
  </w:style>
  <w:style w:type="paragraph" w:customStyle="1" w:styleId="Sangradetindependiente">
    <w:name w:val="Sangría de t. independiente"/>
    <w:basedOn w:val="Normal"/>
    <w:uiPriority w:val="99"/>
    <w:rsid w:val="000E0C88"/>
    <w:pPr>
      <w:autoSpaceDE w:val="0"/>
      <w:autoSpaceDN w:val="0"/>
      <w:adjustRightInd w:val="0"/>
      <w:jc w:val="both"/>
    </w:pPr>
    <w:rPr>
      <w:rFonts w:ascii="Verdana" w:hAnsi="Verdana" w:cs="Verdana"/>
      <w:szCs w:val="24"/>
      <w:lang w:val="es-ES"/>
    </w:rPr>
  </w:style>
  <w:style w:type="paragraph" w:customStyle="1" w:styleId="Textoindependiente21">
    <w:name w:val="Texto independiente 21"/>
    <w:basedOn w:val="Normal"/>
    <w:rsid w:val="00A6798D"/>
    <w:pPr>
      <w:overflowPunct w:val="0"/>
      <w:autoSpaceDE w:val="0"/>
      <w:autoSpaceDN w:val="0"/>
      <w:adjustRightInd w:val="0"/>
      <w:jc w:val="both"/>
    </w:pPr>
    <w:rPr>
      <w:rFonts w:ascii="Times New Roman" w:hAnsi="Times New Roman"/>
      <w:i/>
      <w:sz w:val="28"/>
      <w:lang w:val="es-CO"/>
    </w:rPr>
  </w:style>
  <w:style w:type="paragraph" w:styleId="Subttulo">
    <w:name w:val="Subtitle"/>
    <w:basedOn w:val="Normal"/>
    <w:next w:val="Normal"/>
    <w:link w:val="SubttuloCar"/>
    <w:qFormat/>
    <w:rsid w:val="004B5551"/>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rsid w:val="004B5551"/>
    <w:rPr>
      <w:rFonts w:asciiTheme="majorHAnsi" w:eastAsiaTheme="majorEastAsia" w:hAnsiTheme="majorHAnsi" w:cstheme="majorBidi"/>
      <w:i/>
      <w:iCs/>
      <w:color w:val="4F81BD" w:themeColor="accent1"/>
      <w:spacing w:val="15"/>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1730">
      <w:bodyDiv w:val="1"/>
      <w:marLeft w:val="0"/>
      <w:marRight w:val="0"/>
      <w:marTop w:val="0"/>
      <w:marBottom w:val="0"/>
      <w:divBdr>
        <w:top w:val="none" w:sz="0" w:space="0" w:color="auto"/>
        <w:left w:val="none" w:sz="0" w:space="0" w:color="auto"/>
        <w:bottom w:val="none" w:sz="0" w:space="0" w:color="auto"/>
        <w:right w:val="none" w:sz="0" w:space="0" w:color="auto"/>
      </w:divBdr>
    </w:div>
    <w:div w:id="88550925">
      <w:bodyDiv w:val="1"/>
      <w:marLeft w:val="0"/>
      <w:marRight w:val="0"/>
      <w:marTop w:val="0"/>
      <w:marBottom w:val="0"/>
      <w:divBdr>
        <w:top w:val="none" w:sz="0" w:space="0" w:color="auto"/>
        <w:left w:val="none" w:sz="0" w:space="0" w:color="auto"/>
        <w:bottom w:val="none" w:sz="0" w:space="0" w:color="auto"/>
        <w:right w:val="none" w:sz="0" w:space="0" w:color="auto"/>
      </w:divBdr>
    </w:div>
    <w:div w:id="382676155">
      <w:bodyDiv w:val="1"/>
      <w:marLeft w:val="0"/>
      <w:marRight w:val="0"/>
      <w:marTop w:val="0"/>
      <w:marBottom w:val="0"/>
      <w:divBdr>
        <w:top w:val="none" w:sz="0" w:space="0" w:color="auto"/>
        <w:left w:val="none" w:sz="0" w:space="0" w:color="auto"/>
        <w:bottom w:val="none" w:sz="0" w:space="0" w:color="auto"/>
        <w:right w:val="none" w:sz="0" w:space="0" w:color="auto"/>
      </w:divBdr>
    </w:div>
    <w:div w:id="533813683">
      <w:bodyDiv w:val="1"/>
      <w:marLeft w:val="0"/>
      <w:marRight w:val="0"/>
      <w:marTop w:val="0"/>
      <w:marBottom w:val="0"/>
      <w:divBdr>
        <w:top w:val="none" w:sz="0" w:space="0" w:color="auto"/>
        <w:left w:val="none" w:sz="0" w:space="0" w:color="auto"/>
        <w:bottom w:val="none" w:sz="0" w:space="0" w:color="auto"/>
        <w:right w:val="none" w:sz="0" w:space="0" w:color="auto"/>
      </w:divBdr>
    </w:div>
    <w:div w:id="604846898">
      <w:bodyDiv w:val="1"/>
      <w:marLeft w:val="0"/>
      <w:marRight w:val="0"/>
      <w:marTop w:val="0"/>
      <w:marBottom w:val="0"/>
      <w:divBdr>
        <w:top w:val="none" w:sz="0" w:space="0" w:color="auto"/>
        <w:left w:val="none" w:sz="0" w:space="0" w:color="auto"/>
        <w:bottom w:val="none" w:sz="0" w:space="0" w:color="auto"/>
        <w:right w:val="none" w:sz="0" w:space="0" w:color="auto"/>
      </w:divBdr>
    </w:div>
    <w:div w:id="1573541262">
      <w:bodyDiv w:val="1"/>
      <w:marLeft w:val="0"/>
      <w:marRight w:val="0"/>
      <w:marTop w:val="0"/>
      <w:marBottom w:val="0"/>
      <w:divBdr>
        <w:top w:val="none" w:sz="0" w:space="0" w:color="auto"/>
        <w:left w:val="none" w:sz="0" w:space="0" w:color="auto"/>
        <w:bottom w:val="none" w:sz="0" w:space="0" w:color="auto"/>
        <w:right w:val="none" w:sz="0" w:space="0" w:color="auto"/>
      </w:divBdr>
    </w:div>
    <w:div w:id="18966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3826</Words>
  <Characters>21049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24826</CharactersWithSpaces>
  <SharedDoc>false</SharedDoc>
  <HLinks>
    <vt:vector size="24" baseType="variant">
      <vt:variant>
        <vt:i4>3866702</vt:i4>
      </vt:variant>
      <vt:variant>
        <vt:i4>9</vt:i4>
      </vt:variant>
      <vt:variant>
        <vt:i4>0</vt:i4>
      </vt:variant>
      <vt:variant>
        <vt:i4>5</vt:i4>
      </vt:variant>
      <vt:variant>
        <vt:lpwstr>http://www.dmsjuridica.com/CODIGOS/CODIGOS/COD_INFANCIA_Y_ADOLESCENCIA/L1098006.htm</vt:lpwstr>
      </vt:variant>
      <vt:variant>
        <vt:lpwstr/>
      </vt:variant>
      <vt:variant>
        <vt:i4>5111907</vt:i4>
      </vt:variant>
      <vt:variant>
        <vt:i4>6</vt:i4>
      </vt:variant>
      <vt:variant>
        <vt:i4>0</vt:i4>
      </vt:variant>
      <vt:variant>
        <vt:i4>5</vt:i4>
      </vt:variant>
      <vt:variant>
        <vt:lpwstr>https://www.icbf.gov.co/cargues/avance/docs/ley_1098_2006_pr002.htm</vt:lpwstr>
      </vt:variant>
      <vt:variant>
        <vt:lpwstr>100</vt:lpwstr>
      </vt:variant>
      <vt:variant>
        <vt:i4>6946838</vt:i4>
      </vt:variant>
      <vt:variant>
        <vt:i4>3</vt:i4>
      </vt:variant>
      <vt:variant>
        <vt:i4>0</vt:i4>
      </vt:variant>
      <vt:variant>
        <vt:i4>5</vt:i4>
      </vt:variant>
      <vt:variant>
        <vt:lpwstr>https://www.icbf.gov.co/cargues/avance/docs/ley_1878_2018.htm</vt:lpwstr>
      </vt:variant>
      <vt:variant>
        <vt:lpwstr>6</vt:lpwstr>
      </vt:variant>
      <vt:variant>
        <vt:i4>6946836</vt:i4>
      </vt:variant>
      <vt:variant>
        <vt:i4>0</vt:i4>
      </vt:variant>
      <vt:variant>
        <vt:i4>0</vt:i4>
      </vt:variant>
      <vt:variant>
        <vt:i4>5</vt:i4>
      </vt:variant>
      <vt:variant>
        <vt:lpwstr>https://www.icbf.gov.co/cargues/avance/docs/ley_1878_2018.htm</vt:lpwstr>
      </vt:variant>
      <vt:variant>
        <vt:lpwstr>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PRIETO</dc:creator>
  <cp:lastModifiedBy>Helda</cp:lastModifiedBy>
  <cp:revision>2</cp:revision>
  <cp:lastPrinted>2020-03-05T15:08:00Z</cp:lastPrinted>
  <dcterms:created xsi:type="dcterms:W3CDTF">2020-05-05T23:37:00Z</dcterms:created>
  <dcterms:modified xsi:type="dcterms:W3CDTF">2020-05-05T23:37:00Z</dcterms:modified>
</cp:coreProperties>
</file>