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1BB466" w14:textId="45A8A2A4" w:rsidR="001741DC" w:rsidRPr="00B02292" w:rsidRDefault="001741DC" w:rsidP="001741DC">
      <w:pPr>
        <w:tabs>
          <w:tab w:val="center" w:pos="4252"/>
          <w:tab w:val="right" w:pos="8504"/>
        </w:tabs>
        <w:jc w:val="center"/>
        <w:rPr>
          <w:rFonts w:eastAsiaTheme="minorHAnsi"/>
          <w:b/>
          <w:bCs/>
          <w:sz w:val="26"/>
          <w:szCs w:val="26"/>
          <w:lang w:eastAsia="en-US"/>
        </w:rPr>
      </w:pPr>
      <w:bookmarkStart w:id="0" w:name="_GoBack"/>
      <w:bookmarkEnd w:id="0"/>
      <w:r w:rsidRPr="00B02292">
        <w:rPr>
          <w:rFonts w:eastAsiaTheme="minorHAnsi"/>
          <w:b/>
          <w:bCs/>
          <w:sz w:val="26"/>
          <w:szCs w:val="26"/>
          <w:lang w:eastAsia="en-US"/>
        </w:rPr>
        <w:t>REPÚBLICA DE COLOMBIA</w:t>
      </w:r>
    </w:p>
    <w:p w14:paraId="3EE45F2F" w14:textId="72AEB884" w:rsidR="001741DC" w:rsidRPr="00B02292" w:rsidRDefault="001741DC" w:rsidP="001741DC">
      <w:pPr>
        <w:tabs>
          <w:tab w:val="center" w:pos="4252"/>
          <w:tab w:val="right" w:pos="8504"/>
        </w:tabs>
        <w:jc w:val="center"/>
        <w:rPr>
          <w:rFonts w:eastAsiaTheme="minorHAnsi"/>
          <w:b/>
          <w:bCs/>
          <w:sz w:val="26"/>
          <w:szCs w:val="26"/>
          <w:lang w:eastAsia="en-US"/>
        </w:rPr>
      </w:pPr>
      <w:r>
        <w:rPr>
          <w:rFonts w:eastAsiaTheme="minorHAnsi"/>
          <w:b/>
          <w:bCs/>
          <w:noProof/>
          <w:sz w:val="26"/>
          <w:szCs w:val="26"/>
          <w:lang w:eastAsia="es-CO"/>
        </w:rPr>
        <w:drawing>
          <wp:inline distT="0" distB="0" distL="0" distR="0" wp14:anchorId="02AAAC03" wp14:editId="59E9A012">
            <wp:extent cx="713105" cy="70739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3105" cy="707390"/>
                    </a:xfrm>
                    <a:prstGeom prst="rect">
                      <a:avLst/>
                    </a:prstGeom>
                    <a:noFill/>
                  </pic:spPr>
                </pic:pic>
              </a:graphicData>
            </a:graphic>
          </wp:inline>
        </w:drawing>
      </w:r>
    </w:p>
    <w:p w14:paraId="794EB115" w14:textId="77777777" w:rsidR="001741DC" w:rsidRPr="00B02292" w:rsidRDefault="001741DC" w:rsidP="001741DC">
      <w:pPr>
        <w:tabs>
          <w:tab w:val="center" w:pos="4252"/>
          <w:tab w:val="right" w:pos="8504"/>
        </w:tabs>
        <w:jc w:val="center"/>
        <w:rPr>
          <w:rFonts w:eastAsiaTheme="minorHAnsi"/>
          <w:b/>
          <w:bCs/>
          <w:sz w:val="26"/>
          <w:szCs w:val="26"/>
          <w:lang w:eastAsia="en-US"/>
        </w:rPr>
      </w:pPr>
      <w:r w:rsidRPr="00B02292">
        <w:rPr>
          <w:rFonts w:eastAsiaTheme="minorHAnsi"/>
          <w:b/>
          <w:bCs/>
          <w:sz w:val="26"/>
          <w:szCs w:val="26"/>
          <w:lang w:eastAsia="en-US"/>
        </w:rPr>
        <w:t>CORTE CONSTITUCIONAL</w:t>
      </w:r>
    </w:p>
    <w:p w14:paraId="5AEC7E98" w14:textId="77777777" w:rsidR="001741DC" w:rsidRPr="00B02292" w:rsidRDefault="001741DC" w:rsidP="001741DC">
      <w:pPr>
        <w:tabs>
          <w:tab w:val="center" w:pos="4252"/>
        </w:tabs>
        <w:jc w:val="center"/>
        <w:rPr>
          <w:rFonts w:eastAsiaTheme="minorHAnsi"/>
          <w:b/>
          <w:bCs/>
          <w:sz w:val="26"/>
          <w:szCs w:val="26"/>
          <w:lang w:eastAsia="en-US"/>
        </w:rPr>
      </w:pPr>
      <w:r w:rsidRPr="00B02292">
        <w:rPr>
          <w:rFonts w:eastAsiaTheme="minorHAnsi"/>
          <w:b/>
          <w:bCs/>
          <w:sz w:val="26"/>
          <w:szCs w:val="26"/>
          <w:lang w:eastAsia="en-US"/>
        </w:rPr>
        <w:t>Sala Plena</w:t>
      </w:r>
    </w:p>
    <w:p w14:paraId="4A4014F9" w14:textId="77777777" w:rsidR="00B02292" w:rsidRPr="00090C8D" w:rsidRDefault="00B02292" w:rsidP="00397E5D">
      <w:pPr>
        <w:jc w:val="center"/>
        <w:rPr>
          <w:b/>
          <w:bCs/>
          <w:color w:val="000000" w:themeColor="text1"/>
          <w:sz w:val="28"/>
          <w:szCs w:val="28"/>
          <w:lang w:val="es-ES" w:eastAsia="es-CO"/>
        </w:rPr>
      </w:pPr>
    </w:p>
    <w:p w14:paraId="1A1D477E" w14:textId="1A8EAF2F" w:rsidR="00A1018D" w:rsidRPr="00090C8D" w:rsidRDefault="00A1018D" w:rsidP="00397E5D">
      <w:pPr>
        <w:jc w:val="center"/>
        <w:rPr>
          <w:b/>
          <w:bCs/>
          <w:color w:val="000000" w:themeColor="text1"/>
          <w:sz w:val="28"/>
          <w:szCs w:val="28"/>
          <w:lang w:val="es-ES" w:eastAsia="es-CO"/>
        </w:rPr>
      </w:pPr>
      <w:r w:rsidRPr="00090C8D">
        <w:rPr>
          <w:b/>
          <w:bCs/>
          <w:color w:val="000000" w:themeColor="text1"/>
          <w:sz w:val="28"/>
          <w:szCs w:val="28"/>
          <w:lang w:val="es-ES" w:eastAsia="es-CO"/>
        </w:rPr>
        <w:t xml:space="preserve">AUTO </w:t>
      </w:r>
      <w:r w:rsidR="001C5888">
        <w:rPr>
          <w:b/>
          <w:bCs/>
          <w:color w:val="000000" w:themeColor="text1"/>
          <w:sz w:val="28"/>
          <w:szCs w:val="28"/>
          <w:lang w:val="es-ES" w:eastAsia="es-CO"/>
        </w:rPr>
        <w:t>054</w:t>
      </w:r>
      <w:r w:rsidRPr="00090C8D">
        <w:rPr>
          <w:b/>
          <w:bCs/>
          <w:color w:val="000000" w:themeColor="text1"/>
          <w:sz w:val="28"/>
          <w:szCs w:val="28"/>
          <w:lang w:val="es-ES" w:eastAsia="es-CO"/>
        </w:rPr>
        <w:t xml:space="preserve"> DE 202</w:t>
      </w:r>
      <w:r w:rsidR="00335462">
        <w:rPr>
          <w:b/>
          <w:bCs/>
          <w:color w:val="000000" w:themeColor="text1"/>
          <w:sz w:val="28"/>
          <w:szCs w:val="28"/>
          <w:lang w:val="es-ES" w:eastAsia="es-CO"/>
        </w:rPr>
        <w:t>3</w:t>
      </w:r>
    </w:p>
    <w:p w14:paraId="704C5F0C" w14:textId="77777777" w:rsidR="00A1018D" w:rsidRPr="00090C8D" w:rsidRDefault="00A1018D" w:rsidP="00A1018D">
      <w:pPr>
        <w:jc w:val="both"/>
        <w:rPr>
          <w:b/>
          <w:color w:val="000000" w:themeColor="text1"/>
          <w:sz w:val="28"/>
          <w:szCs w:val="28"/>
          <w:lang w:val="es-ES" w:eastAsia="es-CO"/>
        </w:rPr>
      </w:pPr>
    </w:p>
    <w:p w14:paraId="3CE74AFE" w14:textId="6EE35704" w:rsidR="00A1018D" w:rsidRPr="00090C8D" w:rsidRDefault="00A1018D" w:rsidP="00A1018D">
      <w:pPr>
        <w:ind w:left="3828"/>
        <w:jc w:val="both"/>
        <w:rPr>
          <w:b/>
          <w:color w:val="000000" w:themeColor="text1"/>
          <w:sz w:val="28"/>
          <w:szCs w:val="28"/>
          <w:lang w:val="es-ES" w:eastAsia="es-CO"/>
        </w:rPr>
      </w:pPr>
      <w:r w:rsidRPr="00090C8D">
        <w:rPr>
          <w:b/>
          <w:color w:val="000000" w:themeColor="text1"/>
          <w:sz w:val="28"/>
          <w:szCs w:val="28"/>
          <w:lang w:val="es-ES" w:eastAsia="es-CO"/>
        </w:rPr>
        <w:t>Referencia</w:t>
      </w:r>
      <w:r w:rsidRPr="00090C8D">
        <w:rPr>
          <w:bCs/>
          <w:color w:val="000000" w:themeColor="text1"/>
          <w:sz w:val="28"/>
          <w:szCs w:val="28"/>
          <w:lang w:val="es-ES" w:eastAsia="es-CO"/>
        </w:rPr>
        <w:t>: expediente CJU-</w:t>
      </w:r>
      <w:r w:rsidR="00A600C3">
        <w:rPr>
          <w:bCs/>
          <w:color w:val="000000" w:themeColor="text1"/>
          <w:sz w:val="28"/>
          <w:szCs w:val="28"/>
          <w:lang w:val="es-ES" w:eastAsia="es-CO"/>
        </w:rPr>
        <w:t>2244</w:t>
      </w:r>
      <w:r w:rsidR="001C5888">
        <w:rPr>
          <w:bCs/>
          <w:color w:val="000000" w:themeColor="text1"/>
          <w:sz w:val="28"/>
          <w:szCs w:val="28"/>
          <w:lang w:val="es-ES" w:eastAsia="es-CO"/>
        </w:rPr>
        <w:t>.</w:t>
      </w:r>
    </w:p>
    <w:p w14:paraId="1034C107" w14:textId="77777777" w:rsidR="00A1018D" w:rsidRPr="00090C8D" w:rsidRDefault="00A1018D" w:rsidP="00A1018D">
      <w:pPr>
        <w:ind w:left="3828"/>
        <w:jc w:val="both"/>
        <w:rPr>
          <w:b/>
          <w:color w:val="000000" w:themeColor="text1"/>
          <w:sz w:val="28"/>
          <w:szCs w:val="28"/>
          <w:lang w:val="es-ES" w:eastAsia="es-CO"/>
        </w:rPr>
      </w:pPr>
    </w:p>
    <w:p w14:paraId="52DDD959" w14:textId="074D8AB9" w:rsidR="00A1018D" w:rsidRPr="00090C8D" w:rsidRDefault="00A1018D" w:rsidP="00A1018D">
      <w:pPr>
        <w:ind w:left="3828"/>
        <w:jc w:val="both"/>
        <w:rPr>
          <w:color w:val="000000" w:themeColor="text1"/>
          <w:sz w:val="28"/>
          <w:szCs w:val="28"/>
          <w:lang w:val="es-ES" w:eastAsia="es-CO"/>
        </w:rPr>
      </w:pPr>
      <w:r w:rsidRPr="00090C8D">
        <w:rPr>
          <w:color w:val="000000" w:themeColor="text1"/>
          <w:sz w:val="28"/>
          <w:szCs w:val="28"/>
          <w:lang w:val="es-ES" w:eastAsia="es-CO"/>
        </w:rPr>
        <w:t xml:space="preserve">Conflicto de jurisdicciones </w:t>
      </w:r>
      <w:bookmarkStart w:id="1" w:name="_Hlk78185734"/>
      <w:bookmarkStart w:id="2" w:name="_Hlk79416728"/>
      <w:r w:rsidR="00EC5649" w:rsidRPr="00090C8D">
        <w:rPr>
          <w:color w:val="000000" w:themeColor="text1"/>
          <w:sz w:val="28"/>
          <w:szCs w:val="28"/>
          <w:lang w:val="es-ES" w:eastAsia="es-CO"/>
        </w:rPr>
        <w:t xml:space="preserve">entre </w:t>
      </w:r>
      <w:bookmarkEnd w:id="1"/>
      <w:r w:rsidR="00090C8D" w:rsidRPr="00090C8D">
        <w:rPr>
          <w:color w:val="000000" w:themeColor="text1"/>
          <w:sz w:val="28"/>
          <w:szCs w:val="28"/>
        </w:rPr>
        <w:t>la subsección 7 de la sección segunda del Tribunal Administrativo de Cundinamarca</w:t>
      </w:r>
      <w:r w:rsidR="00184BB0" w:rsidRPr="00090C8D">
        <w:rPr>
          <w:color w:val="000000" w:themeColor="text1"/>
          <w:sz w:val="28"/>
          <w:szCs w:val="28"/>
          <w:lang w:val="es-ES" w:eastAsia="es-CO"/>
        </w:rPr>
        <w:t xml:space="preserve"> y el </w:t>
      </w:r>
      <w:r w:rsidR="00090C8D" w:rsidRPr="00090C8D">
        <w:rPr>
          <w:color w:val="000000" w:themeColor="text1"/>
          <w:sz w:val="28"/>
          <w:szCs w:val="28"/>
        </w:rPr>
        <w:t xml:space="preserve">Juzgado Veinticuatro Laboral </w:t>
      </w:r>
      <w:r w:rsidR="00D478E5">
        <w:rPr>
          <w:color w:val="000000" w:themeColor="text1"/>
          <w:sz w:val="28"/>
          <w:szCs w:val="28"/>
        </w:rPr>
        <w:t xml:space="preserve">del Circuito </w:t>
      </w:r>
      <w:r w:rsidR="00090C8D" w:rsidRPr="00090C8D">
        <w:rPr>
          <w:color w:val="000000" w:themeColor="text1"/>
          <w:sz w:val="28"/>
          <w:szCs w:val="28"/>
        </w:rPr>
        <w:t>de Bogotá D.C.</w:t>
      </w:r>
    </w:p>
    <w:p w14:paraId="23E800D4" w14:textId="77777777" w:rsidR="00A1018D" w:rsidRPr="00090C8D" w:rsidRDefault="00A1018D" w:rsidP="00A1018D">
      <w:pPr>
        <w:ind w:left="3828"/>
        <w:jc w:val="both"/>
        <w:rPr>
          <w:b/>
          <w:color w:val="000000" w:themeColor="text1"/>
          <w:sz w:val="28"/>
          <w:szCs w:val="28"/>
          <w:lang w:val="es-ES" w:eastAsia="es-CO"/>
        </w:rPr>
      </w:pPr>
    </w:p>
    <w:bookmarkEnd w:id="2"/>
    <w:p w14:paraId="16748229" w14:textId="498A9219" w:rsidR="00A1018D" w:rsidRPr="00090C8D" w:rsidRDefault="00A1018D" w:rsidP="00A1018D">
      <w:pPr>
        <w:ind w:left="3828"/>
        <w:jc w:val="both"/>
        <w:rPr>
          <w:b/>
          <w:color w:val="000000" w:themeColor="text1"/>
          <w:sz w:val="28"/>
          <w:szCs w:val="28"/>
          <w:lang w:val="es-ES" w:eastAsia="es-CO"/>
        </w:rPr>
      </w:pPr>
      <w:r w:rsidRPr="00090C8D">
        <w:rPr>
          <w:b/>
          <w:color w:val="000000" w:themeColor="text1"/>
          <w:sz w:val="28"/>
          <w:szCs w:val="28"/>
          <w:lang w:val="es-ES" w:eastAsia="es-CO"/>
        </w:rPr>
        <w:t xml:space="preserve">Magistrada </w:t>
      </w:r>
      <w:r w:rsidR="00A600C3">
        <w:rPr>
          <w:b/>
          <w:color w:val="000000" w:themeColor="text1"/>
          <w:sz w:val="28"/>
          <w:szCs w:val="28"/>
          <w:lang w:val="es-ES" w:eastAsia="es-CO"/>
        </w:rPr>
        <w:t>ponente</w:t>
      </w:r>
      <w:r w:rsidRPr="00090C8D">
        <w:rPr>
          <w:bCs/>
          <w:color w:val="000000" w:themeColor="text1"/>
          <w:sz w:val="28"/>
          <w:szCs w:val="28"/>
          <w:lang w:val="es-ES" w:eastAsia="es-CO"/>
        </w:rPr>
        <w:t>:</w:t>
      </w:r>
    </w:p>
    <w:p w14:paraId="0EB21AC4" w14:textId="7BAD9249" w:rsidR="00A1018D" w:rsidRPr="00090C8D" w:rsidRDefault="00CD712C" w:rsidP="00A1018D">
      <w:pPr>
        <w:ind w:left="3828"/>
        <w:jc w:val="both"/>
        <w:rPr>
          <w:color w:val="000000" w:themeColor="text1"/>
          <w:sz w:val="28"/>
          <w:szCs w:val="28"/>
          <w:lang w:val="es-ES" w:eastAsia="es-CO"/>
        </w:rPr>
      </w:pPr>
      <w:r w:rsidRPr="00090C8D">
        <w:rPr>
          <w:color w:val="000000" w:themeColor="text1"/>
          <w:sz w:val="28"/>
          <w:szCs w:val="28"/>
          <w:lang w:val="es-ES" w:eastAsia="es-CO"/>
        </w:rPr>
        <w:t>Natalia Ángel Cabo</w:t>
      </w:r>
    </w:p>
    <w:p w14:paraId="61B989B3" w14:textId="0C1531AA" w:rsidR="00A1018D" w:rsidRPr="00090C8D" w:rsidRDefault="00A1018D" w:rsidP="00A1018D">
      <w:pPr>
        <w:jc w:val="both"/>
        <w:rPr>
          <w:color w:val="000000" w:themeColor="text1"/>
          <w:sz w:val="28"/>
          <w:szCs w:val="28"/>
          <w:lang w:val="es-ES" w:eastAsia="es-CO"/>
        </w:rPr>
      </w:pPr>
    </w:p>
    <w:p w14:paraId="1FFD71A4" w14:textId="77777777" w:rsidR="001C5888" w:rsidRPr="00A277D0" w:rsidRDefault="001C5888" w:rsidP="001C5888">
      <w:pPr>
        <w:pStyle w:val="paragraph"/>
        <w:spacing w:before="0" w:beforeAutospacing="0" w:after="0" w:afterAutospacing="0"/>
        <w:jc w:val="both"/>
        <w:textAlignment w:val="baseline"/>
        <w:outlineLvl w:val="0"/>
        <w:rPr>
          <w:sz w:val="28"/>
          <w:szCs w:val="28"/>
        </w:rPr>
      </w:pPr>
      <w:r w:rsidRPr="00A277D0">
        <w:rPr>
          <w:rStyle w:val="normaltextrun"/>
          <w:sz w:val="28"/>
          <w:szCs w:val="28"/>
          <w:lang w:val="es-ES"/>
        </w:rPr>
        <w:t xml:space="preserve">Bogotá D. C., </w:t>
      </w:r>
      <w:r>
        <w:rPr>
          <w:rStyle w:val="normaltextrun"/>
          <w:sz w:val="28"/>
          <w:szCs w:val="28"/>
          <w:lang w:val="es-ES"/>
        </w:rPr>
        <w:t>veintiséis</w:t>
      </w:r>
      <w:r w:rsidRPr="00A277D0">
        <w:rPr>
          <w:rStyle w:val="normaltextrun"/>
          <w:sz w:val="28"/>
          <w:szCs w:val="28"/>
          <w:lang w:val="es-ES"/>
        </w:rPr>
        <w:t xml:space="preserve"> (</w:t>
      </w:r>
      <w:r>
        <w:rPr>
          <w:rStyle w:val="normaltextrun"/>
          <w:sz w:val="28"/>
          <w:szCs w:val="28"/>
          <w:lang w:val="es-ES"/>
        </w:rPr>
        <w:t>26</w:t>
      </w:r>
      <w:r w:rsidRPr="00A277D0">
        <w:rPr>
          <w:rStyle w:val="normaltextrun"/>
          <w:sz w:val="28"/>
          <w:szCs w:val="28"/>
          <w:lang w:val="es-ES"/>
        </w:rPr>
        <w:t xml:space="preserve">) de </w:t>
      </w:r>
      <w:r>
        <w:rPr>
          <w:rStyle w:val="normaltextrun"/>
          <w:sz w:val="28"/>
          <w:szCs w:val="28"/>
          <w:lang w:val="es-ES"/>
        </w:rPr>
        <w:t>enero</w:t>
      </w:r>
      <w:r w:rsidRPr="00A277D0">
        <w:rPr>
          <w:rStyle w:val="normaltextrun"/>
          <w:sz w:val="28"/>
          <w:szCs w:val="28"/>
          <w:lang w:val="es-ES"/>
        </w:rPr>
        <w:t xml:space="preserve"> de dos mil veintitrés (2023)</w:t>
      </w:r>
    </w:p>
    <w:p w14:paraId="47B1E62A" w14:textId="77777777" w:rsidR="00A1018D" w:rsidRPr="00090C8D" w:rsidRDefault="00A1018D" w:rsidP="00A1018D">
      <w:pPr>
        <w:jc w:val="both"/>
        <w:rPr>
          <w:rFonts w:eastAsia="SimSun"/>
          <w:color w:val="000000" w:themeColor="text1"/>
          <w:sz w:val="28"/>
          <w:szCs w:val="28"/>
          <w:lang w:eastAsia="es-CO"/>
        </w:rPr>
      </w:pPr>
    </w:p>
    <w:p w14:paraId="0ED7C096" w14:textId="27C85343" w:rsidR="00A1018D" w:rsidRPr="00090C8D" w:rsidRDefault="00A1018D" w:rsidP="00A1018D">
      <w:pPr>
        <w:pStyle w:val="Style6"/>
        <w:widowControl/>
        <w:spacing w:line="240" w:lineRule="auto"/>
        <w:rPr>
          <w:rStyle w:val="FontStyle12"/>
          <w:color w:val="000000" w:themeColor="text1"/>
          <w:sz w:val="28"/>
          <w:szCs w:val="28"/>
          <w:lang w:val="es-CO" w:eastAsia="es-ES_tradnl"/>
        </w:rPr>
      </w:pPr>
      <w:r w:rsidRPr="00090C8D">
        <w:rPr>
          <w:color w:val="000000" w:themeColor="text1"/>
          <w:sz w:val="28"/>
          <w:szCs w:val="28"/>
          <w:lang w:val="es-CO"/>
        </w:rPr>
        <w:t xml:space="preserve">La Sala Plena de la Corte Constitucional, en cumplimiento de sus atribuciones constitucionales, en particular, la prevista en el numeral 11 del </w:t>
      </w:r>
      <w:r w:rsidR="00715C7E" w:rsidRPr="00090C8D">
        <w:rPr>
          <w:color w:val="000000" w:themeColor="text1"/>
          <w:sz w:val="28"/>
          <w:szCs w:val="28"/>
          <w:lang w:val="es-CO"/>
        </w:rPr>
        <w:t>a</w:t>
      </w:r>
      <w:r w:rsidRPr="00090C8D">
        <w:rPr>
          <w:color w:val="000000" w:themeColor="text1"/>
          <w:sz w:val="28"/>
          <w:szCs w:val="28"/>
          <w:lang w:val="es-CO"/>
        </w:rPr>
        <w:t>rtículo 241 de la Constitución Política, profiere el siguiente</w:t>
      </w:r>
    </w:p>
    <w:p w14:paraId="0604007B" w14:textId="77777777" w:rsidR="00A1018D" w:rsidRPr="00090C8D" w:rsidRDefault="00A1018D" w:rsidP="00B02292">
      <w:pPr>
        <w:pStyle w:val="Sinespaciado"/>
        <w:rPr>
          <w:color w:val="000000" w:themeColor="text1"/>
          <w:sz w:val="28"/>
          <w:szCs w:val="28"/>
          <w:lang w:eastAsia="es-CO"/>
        </w:rPr>
      </w:pPr>
    </w:p>
    <w:p w14:paraId="629314D2" w14:textId="77777777" w:rsidR="00A1018D" w:rsidRPr="00090C8D" w:rsidRDefault="00A1018D" w:rsidP="00A1018D">
      <w:pPr>
        <w:jc w:val="center"/>
        <w:rPr>
          <w:b/>
          <w:color w:val="000000" w:themeColor="text1"/>
          <w:sz w:val="28"/>
          <w:szCs w:val="28"/>
          <w:lang w:val="es-ES" w:eastAsia="es-CO"/>
        </w:rPr>
      </w:pPr>
      <w:r w:rsidRPr="00090C8D">
        <w:rPr>
          <w:b/>
          <w:color w:val="000000" w:themeColor="text1"/>
          <w:sz w:val="28"/>
          <w:szCs w:val="28"/>
          <w:lang w:val="es-ES" w:eastAsia="es-CO"/>
        </w:rPr>
        <w:t>AUTO</w:t>
      </w:r>
    </w:p>
    <w:p w14:paraId="3F92A796" w14:textId="77777777" w:rsidR="00A1018D" w:rsidRPr="00090C8D" w:rsidRDefault="00A1018D" w:rsidP="00B02292">
      <w:pPr>
        <w:pStyle w:val="Sinespaciado"/>
        <w:rPr>
          <w:color w:val="000000" w:themeColor="text1"/>
          <w:sz w:val="28"/>
          <w:szCs w:val="28"/>
          <w:lang w:val="es-ES" w:eastAsia="es-CO"/>
        </w:rPr>
      </w:pPr>
    </w:p>
    <w:p w14:paraId="78340386" w14:textId="77777777" w:rsidR="00A1018D" w:rsidRPr="00090C8D" w:rsidRDefault="00A1018D" w:rsidP="00A1018D">
      <w:pPr>
        <w:pStyle w:val="Ttulo1"/>
        <w:rPr>
          <w:color w:val="000000" w:themeColor="text1"/>
          <w:szCs w:val="28"/>
        </w:rPr>
      </w:pPr>
      <w:r w:rsidRPr="00090C8D">
        <w:rPr>
          <w:color w:val="000000" w:themeColor="text1"/>
          <w:szCs w:val="28"/>
        </w:rPr>
        <w:t>ANTECEDENTES</w:t>
      </w:r>
    </w:p>
    <w:p w14:paraId="7E782A4E" w14:textId="77777777" w:rsidR="00A1018D" w:rsidRPr="00090C8D" w:rsidRDefault="00A1018D" w:rsidP="00A1018D">
      <w:pPr>
        <w:rPr>
          <w:bCs/>
          <w:color w:val="000000" w:themeColor="text1"/>
          <w:sz w:val="28"/>
          <w:szCs w:val="28"/>
          <w:lang w:val="es-ES"/>
        </w:rPr>
      </w:pPr>
    </w:p>
    <w:p w14:paraId="4C352F3A" w14:textId="2340EFF5" w:rsidR="00163153" w:rsidRPr="00090C8D" w:rsidRDefault="00500132" w:rsidP="00500132">
      <w:pPr>
        <w:pStyle w:val="Prrafonumerado"/>
        <w:numPr>
          <w:ilvl w:val="0"/>
          <w:numId w:val="0"/>
        </w:numPr>
      </w:pPr>
      <w:r w:rsidRPr="00090C8D">
        <w:t xml:space="preserve">1. </w:t>
      </w:r>
      <w:r w:rsidR="0029727B" w:rsidRPr="00090C8D">
        <w:t xml:space="preserve">La ciudadana </w:t>
      </w:r>
      <w:r w:rsidR="00CB78C0" w:rsidRPr="00090C8D">
        <w:t>Roc</w:t>
      </w:r>
      <w:r w:rsidR="00CB78C0">
        <w:t>ío</w:t>
      </w:r>
      <w:r w:rsidR="00CB78C0" w:rsidRPr="00090C8D">
        <w:t xml:space="preserve"> </w:t>
      </w:r>
      <w:r w:rsidR="0029727B" w:rsidRPr="00090C8D">
        <w:t>Edith Arias Zuluaga</w:t>
      </w:r>
      <w:r w:rsidRPr="00090C8D">
        <w:t xml:space="preserve"> </w:t>
      </w:r>
      <w:r w:rsidR="0029727B" w:rsidRPr="00090C8D">
        <w:t xml:space="preserve">acudió al medio de control de nulidad y restablecimiento </w:t>
      </w:r>
      <w:r w:rsidR="005A217F" w:rsidRPr="00090C8D">
        <w:t xml:space="preserve">para demandar el acto administrativo contenido en el oficio 20171100100311 del 24 de noviembre de 2017, proferido </w:t>
      </w:r>
      <w:r w:rsidR="005A217F" w:rsidRPr="00090C8D">
        <w:lastRenderedPageBreak/>
        <w:t>por la</w:t>
      </w:r>
      <w:r w:rsidR="00163153" w:rsidRPr="00090C8D">
        <w:t xml:space="preserve"> Subred Integrada de Servicios de Salud </w:t>
      </w:r>
      <w:r w:rsidR="0029727B" w:rsidRPr="00090C8D">
        <w:t>Centro</w:t>
      </w:r>
      <w:r w:rsidR="00163153" w:rsidRPr="00090C8D">
        <w:t xml:space="preserve"> </w:t>
      </w:r>
      <w:r w:rsidR="0029727B" w:rsidRPr="00090C8D">
        <w:t>Oriente</w:t>
      </w:r>
      <w:r w:rsidR="00163153" w:rsidRPr="00090C8D">
        <w:t xml:space="preserve"> E.S.E. (en adelante, </w:t>
      </w:r>
      <w:r w:rsidR="0029727B" w:rsidRPr="00090C8D">
        <w:t>Centro Oriente</w:t>
      </w:r>
      <w:r w:rsidR="00163153" w:rsidRPr="00090C8D">
        <w:t xml:space="preserve"> E.S.E.)</w:t>
      </w:r>
      <w:r w:rsidR="004E79D7" w:rsidRPr="00090C8D">
        <w:t>. En el acto administrativo demandado</w:t>
      </w:r>
      <w:r w:rsidR="00163153" w:rsidRPr="00090C8D">
        <w:t xml:space="preserve"> </w:t>
      </w:r>
      <w:r w:rsidR="004E79D7" w:rsidRPr="00090C8D">
        <w:t xml:space="preserve">se negó la solicitud presentada por la demandante de </w:t>
      </w:r>
      <w:r w:rsidR="00163153" w:rsidRPr="00090C8D">
        <w:t xml:space="preserve">declarar la existencia de un contrato de trabajo a término indefinido, con </w:t>
      </w:r>
      <w:r w:rsidR="005A217F" w:rsidRPr="00090C8D">
        <w:t>Centro Oriente E.S.E.</w:t>
      </w:r>
      <w:r w:rsidR="00163153" w:rsidRPr="00090C8D">
        <w:t xml:space="preserve">, desde el 1 de </w:t>
      </w:r>
      <w:r w:rsidR="005A217F" w:rsidRPr="00090C8D">
        <w:t>enero</w:t>
      </w:r>
      <w:r w:rsidR="00163153" w:rsidRPr="00090C8D">
        <w:t xml:space="preserve"> de 2013 hasta el </w:t>
      </w:r>
      <w:r w:rsidR="001B551F" w:rsidRPr="00090C8D">
        <w:t>30</w:t>
      </w:r>
      <w:r w:rsidR="00163153" w:rsidRPr="00090C8D">
        <w:t xml:space="preserve"> de </w:t>
      </w:r>
      <w:r w:rsidR="001B551F" w:rsidRPr="00090C8D">
        <w:t>noviembre</w:t>
      </w:r>
      <w:r w:rsidR="00163153" w:rsidRPr="00090C8D">
        <w:t xml:space="preserve"> de 201</w:t>
      </w:r>
      <w:r w:rsidR="001B551F" w:rsidRPr="00090C8D">
        <w:t>6</w:t>
      </w:r>
      <w:r w:rsidR="00163153" w:rsidRPr="00090C8D">
        <w:rPr>
          <w:rStyle w:val="Refdenotaalpie"/>
        </w:rPr>
        <w:footnoteReference w:id="1"/>
      </w:r>
      <w:r w:rsidR="00163153" w:rsidRPr="00090C8D">
        <w:t>.</w:t>
      </w:r>
    </w:p>
    <w:p w14:paraId="5609A55A" w14:textId="257E23AC" w:rsidR="00163153" w:rsidRPr="00090C8D" w:rsidRDefault="00163153" w:rsidP="00500132">
      <w:pPr>
        <w:pStyle w:val="Prrafonumerado"/>
        <w:numPr>
          <w:ilvl w:val="0"/>
          <w:numId w:val="0"/>
        </w:numPr>
      </w:pPr>
    </w:p>
    <w:p w14:paraId="3382EE2D" w14:textId="07C049E3" w:rsidR="00163153" w:rsidRPr="00090C8D" w:rsidRDefault="00163153" w:rsidP="00163153">
      <w:pPr>
        <w:jc w:val="both"/>
        <w:rPr>
          <w:color w:val="000000" w:themeColor="text1"/>
          <w:sz w:val="28"/>
          <w:szCs w:val="28"/>
        </w:rPr>
      </w:pPr>
      <w:r w:rsidRPr="00090C8D">
        <w:rPr>
          <w:color w:val="000000" w:themeColor="text1"/>
          <w:sz w:val="28"/>
          <w:szCs w:val="28"/>
        </w:rPr>
        <w:t xml:space="preserve">2. </w:t>
      </w:r>
      <w:r w:rsidR="004E79D7" w:rsidRPr="00090C8D">
        <w:rPr>
          <w:color w:val="000000" w:themeColor="text1"/>
          <w:sz w:val="28"/>
          <w:szCs w:val="28"/>
        </w:rPr>
        <w:t>La</w:t>
      </w:r>
      <w:r w:rsidRPr="00090C8D">
        <w:rPr>
          <w:color w:val="000000" w:themeColor="text1"/>
          <w:sz w:val="28"/>
          <w:szCs w:val="28"/>
        </w:rPr>
        <w:t xml:space="preserve"> demandante indicó que trabajó </w:t>
      </w:r>
      <w:r w:rsidR="00A600C3">
        <w:rPr>
          <w:color w:val="000000" w:themeColor="text1"/>
          <w:sz w:val="28"/>
          <w:szCs w:val="28"/>
        </w:rPr>
        <w:t>aproximadamente</w:t>
      </w:r>
      <w:r w:rsidRPr="00090C8D">
        <w:rPr>
          <w:color w:val="000000" w:themeColor="text1"/>
          <w:sz w:val="28"/>
          <w:szCs w:val="28"/>
        </w:rPr>
        <w:t xml:space="preserve"> </w:t>
      </w:r>
      <w:r w:rsidR="00A600C3">
        <w:rPr>
          <w:color w:val="000000" w:themeColor="text1"/>
          <w:sz w:val="28"/>
          <w:szCs w:val="28"/>
        </w:rPr>
        <w:t>cuatro</w:t>
      </w:r>
      <w:r w:rsidRPr="00090C8D">
        <w:rPr>
          <w:color w:val="000000" w:themeColor="text1"/>
          <w:sz w:val="28"/>
          <w:szCs w:val="28"/>
        </w:rPr>
        <w:t xml:space="preserve"> años </w:t>
      </w:r>
      <w:r w:rsidRPr="00090C8D">
        <w:rPr>
          <w:color w:val="000000" w:themeColor="text1"/>
          <w:sz w:val="28"/>
          <w:szCs w:val="28"/>
          <w:shd w:val="clear" w:color="auto" w:fill="FFFFFF"/>
        </w:rPr>
        <w:t xml:space="preserve">ininterrumpidos para el Hospital </w:t>
      </w:r>
      <w:r w:rsidR="004E79D7" w:rsidRPr="00090C8D">
        <w:rPr>
          <w:color w:val="000000" w:themeColor="text1"/>
          <w:sz w:val="28"/>
          <w:szCs w:val="28"/>
          <w:shd w:val="clear" w:color="auto" w:fill="FFFFFF"/>
        </w:rPr>
        <w:t>Santa Clara</w:t>
      </w:r>
      <w:r w:rsidRPr="00090C8D">
        <w:rPr>
          <w:color w:val="000000" w:themeColor="text1"/>
          <w:sz w:val="28"/>
          <w:szCs w:val="28"/>
          <w:shd w:val="clear" w:color="auto" w:fill="FFFFFF"/>
        </w:rPr>
        <w:t xml:space="preserve"> E.S.E., hoy </w:t>
      </w:r>
      <w:r w:rsidR="004E79D7" w:rsidRPr="00090C8D">
        <w:rPr>
          <w:color w:val="000000" w:themeColor="text1"/>
          <w:sz w:val="28"/>
          <w:szCs w:val="28"/>
        </w:rPr>
        <w:t>Centro</w:t>
      </w:r>
      <w:r w:rsidRPr="00090C8D">
        <w:rPr>
          <w:color w:val="000000" w:themeColor="text1"/>
          <w:sz w:val="28"/>
          <w:szCs w:val="28"/>
        </w:rPr>
        <w:t xml:space="preserve"> </w:t>
      </w:r>
      <w:r w:rsidR="004E79D7" w:rsidRPr="00090C8D">
        <w:rPr>
          <w:color w:val="000000" w:themeColor="text1"/>
          <w:sz w:val="28"/>
          <w:szCs w:val="28"/>
        </w:rPr>
        <w:t>Oriente</w:t>
      </w:r>
      <w:r w:rsidRPr="00090C8D">
        <w:rPr>
          <w:color w:val="000000" w:themeColor="text1"/>
          <w:sz w:val="28"/>
          <w:szCs w:val="28"/>
        </w:rPr>
        <w:t xml:space="preserve"> E.S.E., </w:t>
      </w:r>
      <w:r w:rsidRPr="00090C8D">
        <w:rPr>
          <w:color w:val="000000" w:themeColor="text1"/>
          <w:sz w:val="28"/>
          <w:szCs w:val="28"/>
          <w:shd w:val="clear" w:color="auto" w:fill="FFFFFF"/>
        </w:rPr>
        <w:t xml:space="preserve">en el cargo de </w:t>
      </w:r>
      <w:r w:rsidR="004E79D7" w:rsidRPr="00090C8D">
        <w:rPr>
          <w:color w:val="000000" w:themeColor="text1"/>
          <w:sz w:val="28"/>
          <w:szCs w:val="28"/>
          <w:shd w:val="clear" w:color="auto" w:fill="FFFFFF"/>
        </w:rPr>
        <w:t>camillera</w:t>
      </w:r>
      <w:r w:rsidRPr="00090C8D">
        <w:rPr>
          <w:color w:val="000000" w:themeColor="text1"/>
          <w:sz w:val="28"/>
          <w:szCs w:val="28"/>
          <w:shd w:val="clear" w:color="auto" w:fill="FFFFFF"/>
        </w:rPr>
        <w:t xml:space="preserve">. </w:t>
      </w:r>
      <w:r w:rsidR="004E79D7" w:rsidRPr="00090C8D">
        <w:rPr>
          <w:color w:val="000000" w:themeColor="text1"/>
          <w:sz w:val="28"/>
          <w:szCs w:val="28"/>
          <w:shd w:val="clear" w:color="auto" w:fill="FFFFFF"/>
        </w:rPr>
        <w:t>La</w:t>
      </w:r>
      <w:r w:rsidRPr="00090C8D">
        <w:rPr>
          <w:color w:val="000000" w:themeColor="text1"/>
          <w:sz w:val="28"/>
          <w:szCs w:val="28"/>
          <w:shd w:val="clear" w:color="auto" w:fill="FFFFFF"/>
        </w:rPr>
        <w:t xml:space="preserve"> ciudadan</w:t>
      </w:r>
      <w:r w:rsidR="004E79D7" w:rsidRPr="00090C8D">
        <w:rPr>
          <w:color w:val="000000" w:themeColor="text1"/>
          <w:sz w:val="28"/>
          <w:szCs w:val="28"/>
          <w:shd w:val="clear" w:color="auto" w:fill="FFFFFF"/>
        </w:rPr>
        <w:t>a</w:t>
      </w:r>
      <w:r w:rsidRPr="00090C8D">
        <w:rPr>
          <w:color w:val="000000" w:themeColor="text1"/>
          <w:sz w:val="28"/>
          <w:szCs w:val="28"/>
          <w:shd w:val="clear" w:color="auto" w:fill="FFFFFF"/>
        </w:rPr>
        <w:t xml:space="preserve"> </w:t>
      </w:r>
      <w:r w:rsidRPr="00090C8D">
        <w:rPr>
          <w:color w:val="000000" w:themeColor="text1"/>
          <w:sz w:val="28"/>
          <w:szCs w:val="28"/>
        </w:rPr>
        <w:t>mencionó que</w:t>
      </w:r>
      <w:r w:rsidRPr="00090C8D">
        <w:rPr>
          <w:color w:val="000000" w:themeColor="text1"/>
          <w:sz w:val="28"/>
          <w:szCs w:val="28"/>
          <w:shd w:val="clear" w:color="auto" w:fill="FFFFFF"/>
        </w:rPr>
        <w:t xml:space="preserve"> su vinculación con la entidad demandada se realizó a través de contratos de </w:t>
      </w:r>
      <w:r w:rsidR="004E79D7" w:rsidRPr="00090C8D">
        <w:rPr>
          <w:color w:val="000000" w:themeColor="text1"/>
          <w:sz w:val="28"/>
          <w:szCs w:val="28"/>
          <w:shd w:val="clear" w:color="auto" w:fill="FFFFFF"/>
        </w:rPr>
        <w:t>prestación</w:t>
      </w:r>
      <w:r w:rsidRPr="00090C8D">
        <w:rPr>
          <w:color w:val="000000" w:themeColor="text1"/>
          <w:sz w:val="28"/>
          <w:szCs w:val="28"/>
          <w:shd w:val="clear" w:color="auto" w:fill="FFFFFF"/>
        </w:rPr>
        <w:t xml:space="preserve"> de servicios </w:t>
      </w:r>
      <w:r w:rsidR="004E79D7" w:rsidRPr="00090C8D">
        <w:rPr>
          <w:color w:val="000000" w:themeColor="text1"/>
          <w:sz w:val="28"/>
          <w:szCs w:val="28"/>
          <w:shd w:val="clear" w:color="auto" w:fill="FFFFFF"/>
        </w:rPr>
        <w:t>sucesivos</w:t>
      </w:r>
      <w:r w:rsidRPr="00090C8D">
        <w:rPr>
          <w:color w:val="000000" w:themeColor="text1"/>
          <w:sz w:val="28"/>
          <w:szCs w:val="28"/>
          <w:shd w:val="clear" w:color="auto" w:fill="FFFFFF"/>
        </w:rPr>
        <w:t>, habituales y sin interrupción, configurando un contrato realidad, toda vez que sus labores eran exactamente iguales a las de quienes estaban vinculados con el Estado</w:t>
      </w:r>
      <w:r w:rsidR="004E79D7" w:rsidRPr="00090C8D">
        <w:rPr>
          <w:rStyle w:val="Refdenotaalpie"/>
          <w:color w:val="000000" w:themeColor="text1"/>
          <w:sz w:val="28"/>
          <w:szCs w:val="28"/>
          <w:shd w:val="clear" w:color="auto" w:fill="FFFFFF"/>
        </w:rPr>
        <w:footnoteReference w:id="2"/>
      </w:r>
      <w:r w:rsidRPr="00090C8D">
        <w:rPr>
          <w:color w:val="000000" w:themeColor="text1"/>
          <w:sz w:val="28"/>
          <w:szCs w:val="28"/>
          <w:shd w:val="clear" w:color="auto" w:fill="FFFFFF"/>
        </w:rPr>
        <w:t>.</w:t>
      </w:r>
    </w:p>
    <w:p w14:paraId="7EE57192" w14:textId="77777777" w:rsidR="00500132" w:rsidRPr="00090C8D" w:rsidRDefault="00500132" w:rsidP="00500132">
      <w:pPr>
        <w:pStyle w:val="Prrafonumerado"/>
        <w:numPr>
          <w:ilvl w:val="0"/>
          <w:numId w:val="0"/>
        </w:numPr>
      </w:pPr>
    </w:p>
    <w:p w14:paraId="1CEA0557" w14:textId="7E79B690" w:rsidR="00202402" w:rsidRPr="00090C8D" w:rsidRDefault="00163153" w:rsidP="00202402">
      <w:pPr>
        <w:pStyle w:val="Prrafonumerado"/>
        <w:numPr>
          <w:ilvl w:val="0"/>
          <w:numId w:val="0"/>
        </w:numPr>
      </w:pPr>
      <w:r w:rsidRPr="00090C8D">
        <w:t>3</w:t>
      </w:r>
      <w:r w:rsidR="00500132" w:rsidRPr="00090C8D">
        <w:t xml:space="preserve">. </w:t>
      </w:r>
      <w:r w:rsidR="00202402" w:rsidRPr="00090C8D">
        <w:t>El proceso le correspondió a la subsección 7 de la sección segunda del Tribunal Administrativo de Cundinamarca, autoridad judicial que, a través de Auto del 24 de agosto de 2021, declaró su falta de jurisdicción y remitió el expediente a los juzgados laborales de Bogotá</w:t>
      </w:r>
      <w:r w:rsidR="00202402" w:rsidRPr="00090C8D">
        <w:rPr>
          <w:rStyle w:val="Refdenotaalpie"/>
        </w:rPr>
        <w:footnoteReference w:id="3"/>
      </w:r>
      <w:r w:rsidR="00202402" w:rsidRPr="00090C8D">
        <w:t xml:space="preserve"> El tribunal indicó que los conflictos de carácter laboral surgidos entre los trabajadores oficiales y las entidades </w:t>
      </w:r>
      <w:r w:rsidR="00D478E5" w:rsidRPr="00090C8D">
        <w:t>públicas</w:t>
      </w:r>
      <w:r w:rsidR="00202402" w:rsidRPr="00090C8D">
        <w:t xml:space="preserve"> son de conocimiento de la </w:t>
      </w:r>
      <w:r w:rsidR="00090C8D" w:rsidRPr="00090C8D">
        <w:t>jurisdicción</w:t>
      </w:r>
      <w:r w:rsidR="00202402" w:rsidRPr="00090C8D">
        <w:t xml:space="preserve"> ordinaria en su especialidad laboral y de la seguridad social</w:t>
      </w:r>
      <w:r w:rsidR="00202402" w:rsidRPr="00090C8D">
        <w:rPr>
          <w:rStyle w:val="Refdenotaalpie"/>
        </w:rPr>
        <w:footnoteReference w:id="4"/>
      </w:r>
      <w:r w:rsidR="00202402" w:rsidRPr="00090C8D">
        <w:t>. El despacho funda</w:t>
      </w:r>
      <w:r w:rsidR="00202402" w:rsidRPr="00090C8D">
        <w:lastRenderedPageBreak/>
        <w:t>mentó su decisión en los artículos 104, 105 y 155 del Código de Procedimiento Administrativo y de lo Contencioso Administrativo (en adelante, CPACA)</w:t>
      </w:r>
      <w:r w:rsidR="00202402" w:rsidRPr="00090C8D">
        <w:rPr>
          <w:rStyle w:val="Refdenotaalpie"/>
        </w:rPr>
        <w:footnoteReference w:id="5"/>
      </w:r>
      <w:r w:rsidR="00202402" w:rsidRPr="00090C8D">
        <w:t xml:space="preserve">, el artículo 36 de la Ley 10 de 1990, el artículo 2 de la Ley 712, el </w:t>
      </w:r>
      <w:r w:rsidR="00090C8D" w:rsidRPr="00090C8D">
        <w:t>artículo</w:t>
      </w:r>
      <w:r w:rsidR="00202402" w:rsidRPr="00090C8D">
        <w:t xml:space="preserve"> 622 del C</w:t>
      </w:r>
      <w:r w:rsidR="00601085">
        <w:t xml:space="preserve">ódigo </w:t>
      </w:r>
      <w:r w:rsidR="00202402" w:rsidRPr="00090C8D">
        <w:t>G</w:t>
      </w:r>
      <w:r w:rsidR="00601085">
        <w:t xml:space="preserve">eneral del </w:t>
      </w:r>
      <w:r w:rsidR="00202402" w:rsidRPr="00090C8D">
        <w:t>P</w:t>
      </w:r>
      <w:r w:rsidR="00601085">
        <w:t>roceso (en adelante, CGP)</w:t>
      </w:r>
      <w:r w:rsidR="00601085">
        <w:rPr>
          <w:rStyle w:val="Refdenotaalpie"/>
        </w:rPr>
        <w:footnoteReference w:id="6"/>
      </w:r>
      <w:r w:rsidR="00202402" w:rsidRPr="00090C8D">
        <w:t xml:space="preserve"> y dos decisiones del Consejo de Estado</w:t>
      </w:r>
      <w:r w:rsidR="00202402" w:rsidRPr="00090C8D">
        <w:rPr>
          <w:rStyle w:val="Refdenotaalpie"/>
        </w:rPr>
        <w:footnoteReference w:id="7"/>
      </w:r>
      <w:r w:rsidR="00C71468">
        <w:t>.</w:t>
      </w:r>
    </w:p>
    <w:p w14:paraId="6A9623D8" w14:textId="52E61050" w:rsidR="00202402" w:rsidRPr="00090C8D" w:rsidRDefault="00202402" w:rsidP="002760E1">
      <w:pPr>
        <w:pStyle w:val="Prrafonumerado"/>
        <w:numPr>
          <w:ilvl w:val="0"/>
          <w:numId w:val="0"/>
        </w:numPr>
      </w:pPr>
    </w:p>
    <w:p w14:paraId="026FEA13" w14:textId="0A5CB55B" w:rsidR="00F25E1B" w:rsidRPr="00090C8D" w:rsidRDefault="00907BD3" w:rsidP="002760E1">
      <w:pPr>
        <w:pStyle w:val="Prrafonumerado"/>
        <w:numPr>
          <w:ilvl w:val="0"/>
          <w:numId w:val="0"/>
        </w:numPr>
      </w:pPr>
      <w:r w:rsidRPr="00090C8D">
        <w:t xml:space="preserve">4. </w:t>
      </w:r>
      <w:r w:rsidR="00202402" w:rsidRPr="00090C8D">
        <w:t xml:space="preserve">Por reparto el asunto fue asignado al Juzgado Veinticuatro Laboral </w:t>
      </w:r>
      <w:r w:rsidR="00D478E5">
        <w:t xml:space="preserve">del Circuito </w:t>
      </w:r>
      <w:r w:rsidR="00202402" w:rsidRPr="00090C8D">
        <w:t>de Bogotá quien, por su parte, declaró un conflicto negativo de jurisdicción y remitió el expediente a</w:t>
      </w:r>
      <w:r w:rsidR="62321481" w:rsidRPr="00090C8D">
        <w:t xml:space="preserve"> la</w:t>
      </w:r>
      <w:r w:rsidR="00202402" w:rsidRPr="00090C8D">
        <w:t xml:space="preserve"> Corte Constitucional para que dirimiera el conflicto</w:t>
      </w:r>
      <w:r w:rsidRPr="00090C8D">
        <w:rPr>
          <w:rStyle w:val="Refdenotaalpie"/>
        </w:rPr>
        <w:footnoteReference w:id="8"/>
      </w:r>
      <w:r w:rsidR="00202402" w:rsidRPr="00090C8D">
        <w:t xml:space="preserve">. El juzgado indicó que la </w:t>
      </w:r>
      <w:r w:rsidRPr="00090C8D">
        <w:t>jurisdicción</w:t>
      </w:r>
      <w:r w:rsidR="00202402" w:rsidRPr="00090C8D">
        <w:t xml:space="preserve"> de lo contencioso administrativo es la competente para conocer y decidir de fondo un proceso promovido para determinar la existencia de una </w:t>
      </w:r>
      <w:r w:rsidR="00090C8D" w:rsidRPr="00090C8D">
        <w:t>relación</w:t>
      </w:r>
      <w:r w:rsidR="00202402" w:rsidRPr="00090C8D">
        <w:t xml:space="preserve"> laboral, presuntamente encubierta a </w:t>
      </w:r>
      <w:r w:rsidR="00090C8D" w:rsidRPr="00090C8D">
        <w:t>través</w:t>
      </w:r>
      <w:r w:rsidR="00202402" w:rsidRPr="00090C8D">
        <w:t xml:space="preserve"> de la sucesiva </w:t>
      </w:r>
      <w:r w:rsidRPr="00090C8D">
        <w:t>suscripción</w:t>
      </w:r>
      <w:r w:rsidR="00202402" w:rsidRPr="00090C8D">
        <w:t xml:space="preserve"> de contratos de </w:t>
      </w:r>
      <w:r w:rsidR="00090C8D" w:rsidRPr="00090C8D">
        <w:t>prestación</w:t>
      </w:r>
      <w:r w:rsidR="00202402" w:rsidRPr="00090C8D">
        <w:t xml:space="preserve"> de servicios con el Estado. </w:t>
      </w:r>
      <w:r w:rsidRPr="00090C8D">
        <w:t>El despacho fundamentó su decisión en el artículo 104 del CPACA y en el Auto 492 de 2021 de la Corte Constitucional</w:t>
      </w:r>
      <w:r w:rsidRPr="00090C8D">
        <w:rPr>
          <w:rStyle w:val="Refdenotaalpie"/>
        </w:rPr>
        <w:footnoteReference w:id="9"/>
      </w:r>
      <w:r w:rsidR="00C71468">
        <w:t>.</w:t>
      </w:r>
      <w:r w:rsidR="002760E1" w:rsidRPr="00090C8D">
        <w:t xml:space="preserve"> </w:t>
      </w:r>
    </w:p>
    <w:p w14:paraId="034B2BBB" w14:textId="77777777" w:rsidR="001946D9" w:rsidRPr="00090C8D" w:rsidRDefault="001946D9" w:rsidP="001946D9">
      <w:pPr>
        <w:pStyle w:val="Prrafonumerado"/>
        <w:numPr>
          <w:ilvl w:val="0"/>
          <w:numId w:val="0"/>
        </w:numPr>
        <w:rPr>
          <w:rFonts w:eastAsiaTheme="majorEastAsia"/>
          <w:b/>
          <w:lang w:eastAsia="es-MX"/>
        </w:rPr>
      </w:pPr>
    </w:p>
    <w:p w14:paraId="1B0DFC8B" w14:textId="68FEE5EE" w:rsidR="00A1018D" w:rsidRDefault="00A1018D" w:rsidP="0093310D">
      <w:pPr>
        <w:pStyle w:val="Ttulo1"/>
        <w:tabs>
          <w:tab w:val="clear" w:pos="284"/>
          <w:tab w:val="left" w:pos="426"/>
        </w:tabs>
        <w:rPr>
          <w:color w:val="000000" w:themeColor="text1"/>
          <w:szCs w:val="28"/>
        </w:rPr>
      </w:pPr>
      <w:r w:rsidRPr="003C2A30">
        <w:rPr>
          <w:color w:val="000000" w:themeColor="text1"/>
          <w:szCs w:val="28"/>
        </w:rPr>
        <w:t>CONSIDERACIONES</w:t>
      </w:r>
    </w:p>
    <w:p w14:paraId="15C7D2E6" w14:textId="77777777" w:rsidR="003C2A30" w:rsidRPr="003C2A30" w:rsidRDefault="003C2A30" w:rsidP="003C2A30">
      <w:pPr>
        <w:rPr>
          <w:lang w:val="es-ES" w:eastAsia="es-ES"/>
        </w:rPr>
      </w:pPr>
    </w:p>
    <w:p w14:paraId="272A7E9F" w14:textId="6398428D" w:rsidR="001139C1" w:rsidRPr="00090C8D" w:rsidRDefault="00C71468" w:rsidP="001139C1">
      <w:pPr>
        <w:pStyle w:val="Prrafonumerado"/>
        <w:numPr>
          <w:ilvl w:val="0"/>
          <w:numId w:val="0"/>
        </w:numPr>
      </w:pPr>
      <w:r>
        <w:t xml:space="preserve">5. </w:t>
      </w:r>
      <w:r w:rsidR="001139C1" w:rsidRPr="00090C8D">
        <w:t xml:space="preserve">La Corte Constitucional es competente para conocer de los conflictos de competencia que se susciten entre las distintas jurisdicciones de acuerdo </w:t>
      </w:r>
      <w:r w:rsidR="001139C1" w:rsidRPr="00090C8D">
        <w:lastRenderedPageBreak/>
        <w:t>con el numeral 11 del artículo 241 de la Constitución Política, modificado por el artículo 14 del Acto Legislativo 02 de 2015</w:t>
      </w:r>
      <w:r w:rsidR="001139C1" w:rsidRPr="00090C8D">
        <w:rPr>
          <w:rStyle w:val="Refdenotaalpie"/>
          <w:shd w:val="clear" w:color="auto" w:fill="FFFFFF"/>
        </w:rPr>
        <w:footnoteReference w:id="10"/>
      </w:r>
      <w:r w:rsidR="001139C1" w:rsidRPr="00090C8D">
        <w:t>.</w:t>
      </w:r>
    </w:p>
    <w:p w14:paraId="2448515C" w14:textId="77777777" w:rsidR="001139C1" w:rsidRPr="00090C8D" w:rsidRDefault="001139C1" w:rsidP="001139C1">
      <w:pPr>
        <w:pStyle w:val="Prrafonumerado"/>
        <w:numPr>
          <w:ilvl w:val="0"/>
          <w:numId w:val="0"/>
        </w:numPr>
        <w:rPr>
          <w:rFonts w:eastAsiaTheme="minorHAnsi"/>
        </w:rPr>
      </w:pPr>
    </w:p>
    <w:p w14:paraId="056607B9" w14:textId="2168E020" w:rsidR="001139C1" w:rsidRPr="00090C8D" w:rsidRDefault="00C71468" w:rsidP="783E2646">
      <w:pPr>
        <w:pStyle w:val="Prrafonumerado"/>
        <w:numPr>
          <w:ilvl w:val="0"/>
          <w:numId w:val="0"/>
        </w:numPr>
        <w:rPr>
          <w:rFonts w:eastAsiaTheme="minorEastAsia"/>
        </w:rPr>
      </w:pPr>
      <w:r w:rsidRPr="783E2646">
        <w:rPr>
          <w:rFonts w:eastAsiaTheme="minorEastAsia"/>
        </w:rPr>
        <w:t>6</w:t>
      </w:r>
      <w:r w:rsidR="001139C1" w:rsidRPr="783E2646">
        <w:rPr>
          <w:rFonts w:eastAsiaTheme="minorEastAsia"/>
        </w:rPr>
        <w:t xml:space="preserve">. </w:t>
      </w:r>
      <w:r w:rsidR="00CA1A19" w:rsidRPr="783E2646">
        <w:rPr>
          <w:rFonts w:eastAsiaTheme="minorEastAsia"/>
        </w:rPr>
        <w:t>P</w:t>
      </w:r>
      <w:r w:rsidR="001139C1" w:rsidRPr="783E2646">
        <w:rPr>
          <w:rFonts w:eastAsiaTheme="minorEastAsia"/>
        </w:rPr>
        <w:t>ara que se configure un conflicto de jurisdicciones</w:t>
      </w:r>
      <w:r w:rsidR="00CA1A19" w:rsidRPr="783E2646">
        <w:rPr>
          <w:rFonts w:eastAsiaTheme="minorEastAsia"/>
        </w:rPr>
        <w:t>, se requiere la concurrencia de tres</w:t>
      </w:r>
      <w:r w:rsidR="00F475E5" w:rsidRPr="783E2646">
        <w:rPr>
          <w:rFonts w:eastAsiaTheme="minorEastAsia"/>
        </w:rPr>
        <w:t xml:space="preserve"> presupuestos</w:t>
      </w:r>
      <w:r w:rsidR="001139C1" w:rsidRPr="783E2646">
        <w:rPr>
          <w:rFonts w:eastAsiaTheme="minorEastAsia"/>
          <w:vertAlign w:val="superscript"/>
        </w:rPr>
        <w:footnoteReference w:id="11"/>
      </w:r>
      <w:r w:rsidR="001139C1" w:rsidRPr="783E2646">
        <w:rPr>
          <w:rFonts w:eastAsiaTheme="minorEastAsia"/>
        </w:rPr>
        <w:t xml:space="preserve">: (i) el subjetivo, el cual exige que la controversia sea suscitada por, al menos, dos autoridades que administren justicia y pertenezcan a diferentes jurisdicciones; (ii) el </w:t>
      </w:r>
      <w:r w:rsidR="348AB820" w:rsidRPr="783E2646">
        <w:rPr>
          <w:rFonts w:eastAsiaTheme="minorEastAsia"/>
        </w:rPr>
        <w:t>o</w:t>
      </w:r>
      <w:r w:rsidR="001139C1" w:rsidRPr="783E2646">
        <w:rPr>
          <w:rFonts w:eastAsiaTheme="minorEastAsia"/>
        </w:rPr>
        <w:t>bjetivo, según el cual debe existir una causa judicial sobre la cual se suscite la controversia, es decir, que pueda verificarse que está en desarrollo un proceso, un incidente o cualquier otro trámite de naturaleza jurisdiccional; y (iii) el normativo, a partir del cual es necesario que las autoridades en colisión hayan manifestado, a través de un pronunciamiento expreso, las razones de índole constitucional o legal por las cuales se consideran competentes o no para conocer de la causa.</w:t>
      </w:r>
    </w:p>
    <w:p w14:paraId="3642FAC1" w14:textId="77777777" w:rsidR="001139C1" w:rsidRPr="00090C8D" w:rsidRDefault="001139C1" w:rsidP="001139C1">
      <w:pPr>
        <w:pStyle w:val="Prrafonumerado"/>
        <w:numPr>
          <w:ilvl w:val="0"/>
          <w:numId w:val="0"/>
        </w:numPr>
        <w:rPr>
          <w:rFonts w:eastAsiaTheme="minorHAnsi"/>
        </w:rPr>
      </w:pPr>
    </w:p>
    <w:p w14:paraId="3712C219" w14:textId="45074518" w:rsidR="00492373" w:rsidRPr="00090C8D" w:rsidRDefault="00C71468" w:rsidP="00E944F8">
      <w:pPr>
        <w:pStyle w:val="Prrafonumerado"/>
        <w:numPr>
          <w:ilvl w:val="0"/>
          <w:numId w:val="0"/>
        </w:numPr>
      </w:pPr>
      <w:r>
        <w:t>7</w:t>
      </w:r>
      <w:r w:rsidR="001139C1" w:rsidRPr="00090C8D">
        <w:t xml:space="preserve">. La Sala constata que en el presente caso se cumplen tales presupuestos. En primer lugar, </w:t>
      </w:r>
      <w:r w:rsidR="001139C1" w:rsidRPr="00090C8D">
        <w:rPr>
          <w:shd w:val="clear" w:color="auto" w:fill="FFFFFF"/>
        </w:rPr>
        <w:t>el conflicto se suscita entre dos autoridades judiciales de distintas jurisdicciones</w:t>
      </w:r>
      <w:r w:rsidR="0098616E">
        <w:rPr>
          <w:shd w:val="clear" w:color="auto" w:fill="FFFFFF"/>
        </w:rPr>
        <w:t>:</w:t>
      </w:r>
      <w:r w:rsidR="001139C1" w:rsidRPr="00090C8D">
        <w:rPr>
          <w:shd w:val="clear" w:color="auto" w:fill="FFFFFF"/>
        </w:rPr>
        <w:t xml:space="preserve"> </w:t>
      </w:r>
      <w:r w:rsidR="001139C1" w:rsidRPr="00090C8D">
        <w:t>la subsección 7 de la sección segunda del Tribunal Administrativo de Cundinamarca</w:t>
      </w:r>
      <w:r w:rsidR="00543663">
        <w:t>,</w:t>
      </w:r>
      <w:r w:rsidR="001139C1" w:rsidRPr="00090C8D">
        <w:rPr>
          <w:shd w:val="clear" w:color="auto" w:fill="FFFFFF"/>
        </w:rPr>
        <w:t xml:space="preserve"> que pertenece a la jurisdicción de lo contencioso administrativo</w:t>
      </w:r>
      <w:r w:rsidR="00543663">
        <w:rPr>
          <w:shd w:val="clear" w:color="auto" w:fill="FFFFFF"/>
        </w:rPr>
        <w:t>,</w:t>
      </w:r>
      <w:r w:rsidR="001139C1" w:rsidRPr="00090C8D">
        <w:rPr>
          <w:shd w:val="clear" w:color="auto" w:fill="FFFFFF"/>
        </w:rPr>
        <w:t xml:space="preserve"> </w:t>
      </w:r>
      <w:r w:rsidR="001139C1" w:rsidRPr="00090C8D">
        <w:rPr>
          <w:rFonts w:eastAsia="Calibri"/>
        </w:rPr>
        <w:t xml:space="preserve">y el </w:t>
      </w:r>
      <w:r w:rsidR="001139C1" w:rsidRPr="00090C8D">
        <w:t xml:space="preserve">Juzgado Veinticuatro Laboral </w:t>
      </w:r>
      <w:r w:rsidR="00D478E5">
        <w:t xml:space="preserve">del Circuito </w:t>
      </w:r>
      <w:r w:rsidR="001139C1" w:rsidRPr="00090C8D">
        <w:t>de Bogotá</w:t>
      </w:r>
      <w:r w:rsidR="005738A8" w:rsidRPr="00090C8D">
        <w:t xml:space="preserve">, </w:t>
      </w:r>
      <w:r w:rsidR="001139C1" w:rsidRPr="00090C8D">
        <w:t>que pertenece a la</w:t>
      </w:r>
      <w:r w:rsidR="001139C1" w:rsidRPr="00090C8D">
        <w:rPr>
          <w:shd w:val="clear" w:color="auto" w:fill="FFFFFF"/>
        </w:rPr>
        <w:t xml:space="preserve"> jurisdicción ordinaria</w:t>
      </w:r>
      <w:r w:rsidR="001139C1" w:rsidRPr="00090C8D">
        <w:rPr>
          <w:lang w:eastAsia="es-CO"/>
        </w:rPr>
        <w:t xml:space="preserve">. En segundo lugar, el conflicto versa sobre el conocimiento de </w:t>
      </w:r>
      <w:r w:rsidR="00543663">
        <w:rPr>
          <w:lang w:eastAsia="es-CO"/>
        </w:rPr>
        <w:t xml:space="preserve">una </w:t>
      </w:r>
      <w:r w:rsidR="00111A4A" w:rsidRPr="00090C8D">
        <w:rPr>
          <w:lang w:eastAsia="es-CO"/>
        </w:rPr>
        <w:t>demanda de nulidad y restablecimiento del derecho</w:t>
      </w:r>
      <w:r w:rsidR="001139C1" w:rsidRPr="00090C8D">
        <w:t xml:space="preserve"> promovida en contra de</w:t>
      </w:r>
      <w:r w:rsidR="00111A4A" w:rsidRPr="00090C8D">
        <w:t xml:space="preserve"> un acto administrativo proferido por</w:t>
      </w:r>
      <w:r w:rsidR="001139C1" w:rsidRPr="00090C8D">
        <w:t xml:space="preserve"> </w:t>
      </w:r>
      <w:r w:rsidR="00D478E5">
        <w:t>Centro Oriente</w:t>
      </w:r>
      <w:r w:rsidR="001139C1" w:rsidRPr="00090C8D">
        <w:t xml:space="preserve"> E.S.E.</w:t>
      </w:r>
      <w:r w:rsidR="001139C1" w:rsidRPr="00090C8D">
        <w:rPr>
          <w:lang w:val="es-CO" w:eastAsia="es-CO"/>
        </w:rPr>
        <w:t>, en la que se pretende el reconocimiento de una presunta relación laboral encubierta a través de contratos de prestación sucesivos</w:t>
      </w:r>
      <w:r w:rsidR="001139C1" w:rsidRPr="00090C8D">
        <w:rPr>
          <w:lang w:eastAsia="es-CO"/>
        </w:rPr>
        <w:t xml:space="preserve">. En tercer lugar, </w:t>
      </w:r>
      <w:r w:rsidR="001139C1" w:rsidRPr="00090C8D">
        <w:t xml:space="preserve">ambas autoridades jurisdiccionales enunciaron razonablemente fundamentos de índole constitucional y legal en los que soportan cada una de sus posiciones dirigidas a negar su </w:t>
      </w:r>
      <w:r w:rsidR="001139C1" w:rsidRPr="00090C8D">
        <w:lastRenderedPageBreak/>
        <w:t xml:space="preserve">competencia. Específicamente, </w:t>
      </w:r>
      <w:r w:rsidR="005738A8" w:rsidRPr="00090C8D">
        <w:t>la subsección 7 de la sección segunda del Tribunal Administrativo de Cundinamarca citó</w:t>
      </w:r>
      <w:r w:rsidR="00111A4A" w:rsidRPr="00090C8D">
        <w:t xml:space="preserve"> los artículos 104, 105 y 155 del CPACA</w:t>
      </w:r>
      <w:r w:rsidR="00111A4A" w:rsidRPr="00090C8D">
        <w:rPr>
          <w:rStyle w:val="Refdenotaalpie"/>
        </w:rPr>
        <w:footnoteReference w:id="12"/>
      </w:r>
      <w:r w:rsidR="00111A4A" w:rsidRPr="00090C8D">
        <w:t xml:space="preserve">, el artículo 36 de la Ley 10 de 1990, el artículo 2 de la Ley 712, el </w:t>
      </w:r>
      <w:r w:rsidR="005738A8" w:rsidRPr="00090C8D">
        <w:t>artículo</w:t>
      </w:r>
      <w:r w:rsidR="00111A4A" w:rsidRPr="00090C8D">
        <w:t xml:space="preserve"> 622 del CGP y dos decisiones del Consejo de Estado</w:t>
      </w:r>
      <w:r w:rsidR="00111A4A" w:rsidRPr="00090C8D">
        <w:rPr>
          <w:rStyle w:val="Refdenotaalpie"/>
        </w:rPr>
        <w:footnoteReference w:id="13"/>
      </w:r>
      <w:r>
        <w:t>.</w:t>
      </w:r>
      <w:r w:rsidR="001139C1" w:rsidRPr="00090C8D">
        <w:t xml:space="preserve"> </w:t>
      </w:r>
      <w:r w:rsidR="001139C1" w:rsidRPr="00090C8D">
        <w:rPr>
          <w:lang w:eastAsia="es-CO"/>
        </w:rPr>
        <w:t xml:space="preserve">Por su parte, </w:t>
      </w:r>
      <w:r w:rsidR="001139C1" w:rsidRPr="00090C8D">
        <w:t xml:space="preserve">el </w:t>
      </w:r>
      <w:r w:rsidR="005738A8" w:rsidRPr="00090C8D">
        <w:t xml:space="preserve">Juzgado Veinticuatro Laboral de Bogotá </w:t>
      </w:r>
      <w:r w:rsidR="001139C1" w:rsidRPr="00090C8D">
        <w:rPr>
          <w:lang w:eastAsia="es-CO"/>
        </w:rPr>
        <w:t xml:space="preserve">citó </w:t>
      </w:r>
      <w:r w:rsidR="005738A8" w:rsidRPr="00090C8D">
        <w:t>el artículo 104 del CPACA y el Auto 492 de 2021 de la Corte Constitucional</w:t>
      </w:r>
      <w:r w:rsidR="001139C1" w:rsidRPr="00090C8D">
        <w:t>.</w:t>
      </w:r>
    </w:p>
    <w:p w14:paraId="592F4870" w14:textId="77777777" w:rsidR="00D2750F" w:rsidRPr="00090C8D" w:rsidRDefault="00D2750F" w:rsidP="00D2750F">
      <w:pPr>
        <w:pStyle w:val="Prrafonumerado"/>
        <w:numPr>
          <w:ilvl w:val="0"/>
          <w:numId w:val="0"/>
        </w:numPr>
        <w:rPr>
          <w:b/>
          <w:bCs w:val="0"/>
          <w:i/>
          <w:iCs/>
        </w:rPr>
      </w:pPr>
    </w:p>
    <w:p w14:paraId="05FAE069" w14:textId="4C470010" w:rsidR="00D2750F" w:rsidRPr="00090C8D" w:rsidRDefault="00D2750F" w:rsidP="00163153">
      <w:pPr>
        <w:jc w:val="both"/>
        <w:rPr>
          <w:b/>
          <w:bCs/>
          <w:color w:val="000000" w:themeColor="text1"/>
          <w:sz w:val="28"/>
          <w:szCs w:val="28"/>
        </w:rPr>
      </w:pPr>
      <w:r w:rsidRPr="783E2646">
        <w:rPr>
          <w:b/>
          <w:bCs/>
          <w:color w:val="000000" w:themeColor="text1"/>
          <w:sz w:val="28"/>
          <w:szCs w:val="28"/>
          <w:shd w:val="clear" w:color="auto" w:fill="FFFFFF"/>
          <w:lang w:val="es-ES"/>
        </w:rPr>
        <w:t xml:space="preserve">Jurisdicción competente para asumir el conocimiento de </w:t>
      </w:r>
      <w:r w:rsidR="00163153" w:rsidRPr="00090C8D">
        <w:rPr>
          <w:b/>
          <w:bCs/>
          <w:color w:val="000000" w:themeColor="text1"/>
          <w:sz w:val="28"/>
          <w:szCs w:val="28"/>
          <w:shd w:val="clear" w:color="auto" w:fill="FFFFFF"/>
        </w:rPr>
        <w:t>asuntos relacionados con la declaración de un contrato realidad</w:t>
      </w:r>
      <w:r w:rsidR="00175C1D" w:rsidRPr="00090C8D">
        <w:rPr>
          <w:b/>
          <w:bCs/>
          <w:color w:val="000000" w:themeColor="text1"/>
          <w:sz w:val="28"/>
          <w:szCs w:val="28"/>
          <w:shd w:val="clear" w:color="auto" w:fill="FFFFFF"/>
        </w:rPr>
        <w:t xml:space="preserve"> </w:t>
      </w:r>
      <w:r w:rsidR="00AC6AE4">
        <w:rPr>
          <w:b/>
          <w:bCs/>
          <w:color w:val="000000" w:themeColor="text1"/>
          <w:sz w:val="28"/>
          <w:szCs w:val="28"/>
          <w:shd w:val="clear" w:color="auto" w:fill="FFFFFF"/>
        </w:rPr>
        <w:t>de la</w:t>
      </w:r>
      <w:r w:rsidR="00163153" w:rsidRPr="00090C8D">
        <w:rPr>
          <w:b/>
          <w:bCs/>
          <w:color w:val="000000" w:themeColor="text1"/>
          <w:sz w:val="28"/>
          <w:szCs w:val="28"/>
          <w:shd w:val="clear" w:color="auto" w:fill="FFFFFF"/>
        </w:rPr>
        <w:t xml:space="preserve"> prestación de servicios </w:t>
      </w:r>
      <w:r w:rsidR="00AC6AE4">
        <w:rPr>
          <w:b/>
          <w:bCs/>
          <w:color w:val="000000" w:themeColor="text1"/>
          <w:sz w:val="28"/>
          <w:szCs w:val="28"/>
          <w:shd w:val="clear" w:color="auto" w:fill="FFFFFF"/>
        </w:rPr>
        <w:t>para</w:t>
      </w:r>
      <w:r w:rsidR="00AC6AE4" w:rsidRPr="00090C8D">
        <w:rPr>
          <w:b/>
          <w:bCs/>
          <w:color w:val="000000" w:themeColor="text1"/>
          <w:sz w:val="28"/>
          <w:szCs w:val="28"/>
          <w:shd w:val="clear" w:color="auto" w:fill="FFFFFF"/>
        </w:rPr>
        <w:t xml:space="preserve"> </w:t>
      </w:r>
      <w:r w:rsidR="00163153" w:rsidRPr="00090C8D">
        <w:rPr>
          <w:b/>
          <w:bCs/>
          <w:color w:val="000000" w:themeColor="text1"/>
          <w:sz w:val="28"/>
          <w:szCs w:val="28"/>
          <w:shd w:val="clear" w:color="auto" w:fill="FFFFFF"/>
        </w:rPr>
        <w:t>entidades públicas</w:t>
      </w:r>
    </w:p>
    <w:p w14:paraId="1772788C" w14:textId="77777777" w:rsidR="00D2750F" w:rsidRPr="00D478E5" w:rsidRDefault="00D2750F" w:rsidP="00D2750F">
      <w:pPr>
        <w:pStyle w:val="Prrafonumerado"/>
        <w:numPr>
          <w:ilvl w:val="0"/>
          <w:numId w:val="0"/>
        </w:numPr>
        <w:rPr>
          <w:b/>
          <w:bCs w:val="0"/>
          <w:i/>
          <w:iCs/>
          <w:lang w:val="es-CO"/>
        </w:rPr>
      </w:pPr>
    </w:p>
    <w:p w14:paraId="21E7BE06" w14:textId="4274C25F" w:rsidR="00777CB3" w:rsidRPr="00090C8D" w:rsidRDefault="00C71468" w:rsidP="00163153">
      <w:pPr>
        <w:pStyle w:val="Prrafonumerado"/>
        <w:numPr>
          <w:ilvl w:val="0"/>
          <w:numId w:val="0"/>
        </w:numPr>
        <w:rPr>
          <w:shd w:val="clear" w:color="auto" w:fill="FFFFFF"/>
        </w:rPr>
      </w:pPr>
      <w:r>
        <w:t>8</w:t>
      </w:r>
      <w:r w:rsidR="001B0200" w:rsidRPr="00090C8D">
        <w:t xml:space="preserve">. </w:t>
      </w:r>
      <w:r w:rsidR="000268D6" w:rsidRPr="00090C8D">
        <w:t xml:space="preserve">Según lo resuelto en el Auto </w:t>
      </w:r>
      <w:r w:rsidR="00163153" w:rsidRPr="00090C8D">
        <w:t>492</w:t>
      </w:r>
      <w:r w:rsidR="000268D6" w:rsidRPr="00090C8D">
        <w:t xml:space="preserve"> de 2021</w:t>
      </w:r>
      <w:r w:rsidR="000268D6" w:rsidRPr="00090C8D">
        <w:rPr>
          <w:rStyle w:val="Refdenotaalpie"/>
        </w:rPr>
        <w:footnoteReference w:id="14"/>
      </w:r>
      <w:r w:rsidR="005C2BA1" w:rsidRPr="00090C8D">
        <w:t>,</w:t>
      </w:r>
      <w:r w:rsidR="000268D6" w:rsidRPr="00090C8D">
        <w:t xml:space="preserve"> la competencia judicial para conocer </w:t>
      </w:r>
      <w:r w:rsidR="00D2750F" w:rsidRPr="00090C8D">
        <w:t xml:space="preserve">de las </w:t>
      </w:r>
      <w:r w:rsidR="00163153" w:rsidRPr="00090C8D">
        <w:t>demandas</w:t>
      </w:r>
      <w:r w:rsidR="00D2750F" w:rsidRPr="00090C8D">
        <w:t xml:space="preserve"> que se presenten en contra de las </w:t>
      </w:r>
      <w:r w:rsidR="00163153" w:rsidRPr="00090C8D">
        <w:t>entidades públicas</w:t>
      </w:r>
      <w:r w:rsidR="00D2750F" w:rsidRPr="00090C8D">
        <w:t xml:space="preserve">, </w:t>
      </w:r>
      <w:r w:rsidR="00A12626">
        <w:t>con el fin de</w:t>
      </w:r>
      <w:r w:rsidR="2094EE09">
        <w:t xml:space="preserve"> </w:t>
      </w:r>
      <w:r w:rsidR="00D2750F" w:rsidRPr="00090C8D">
        <w:t xml:space="preserve">obtener </w:t>
      </w:r>
      <w:r w:rsidR="00163153" w:rsidRPr="00090C8D">
        <w:t xml:space="preserve">la declaración de un contrato realidad presuntamente encubierto en la </w:t>
      </w:r>
      <w:r w:rsidR="00BB6977" w:rsidRPr="00090C8D">
        <w:t>suscripción sucesiva de contratos de prestación</w:t>
      </w:r>
      <w:r w:rsidR="00163153" w:rsidRPr="00090C8D">
        <w:t xml:space="preserve"> de servicios</w:t>
      </w:r>
      <w:r w:rsidR="00D2750F" w:rsidRPr="00090C8D">
        <w:t xml:space="preserve">, corresponde a la </w:t>
      </w:r>
      <w:r w:rsidR="007B3362" w:rsidRPr="00090C8D">
        <w:t>j</w:t>
      </w:r>
      <w:r w:rsidR="00D2750F" w:rsidRPr="00090C8D">
        <w:t xml:space="preserve">urisdicción de lo </w:t>
      </w:r>
      <w:r w:rsidR="007B3362" w:rsidRPr="00090C8D">
        <w:t>c</w:t>
      </w:r>
      <w:r w:rsidR="00D2750F" w:rsidRPr="00090C8D">
        <w:t xml:space="preserve">ontencioso </w:t>
      </w:r>
      <w:r w:rsidR="007B3362" w:rsidRPr="00090C8D">
        <w:t>a</w:t>
      </w:r>
      <w:r w:rsidR="00D2750F" w:rsidRPr="00090C8D">
        <w:t>dministrativo.</w:t>
      </w:r>
      <w:r w:rsidR="001B0200" w:rsidRPr="00090C8D">
        <w:t xml:space="preserve"> </w:t>
      </w:r>
      <w:r w:rsidR="000268D6" w:rsidRPr="00090C8D">
        <w:t xml:space="preserve">La Sala llegó </w:t>
      </w:r>
      <w:r w:rsidR="00E75385" w:rsidRPr="00090C8D">
        <w:t>a esta</w:t>
      </w:r>
      <w:r w:rsidR="000268D6" w:rsidRPr="00090C8D">
        <w:t xml:space="preserve"> </w:t>
      </w:r>
      <w:r w:rsidR="00BB6977" w:rsidRPr="00090C8D">
        <w:t>conclusión</w:t>
      </w:r>
      <w:r w:rsidR="00E75385" w:rsidRPr="00090C8D">
        <w:t xml:space="preserve"> </w:t>
      </w:r>
      <w:r w:rsidR="009905BA" w:rsidRPr="00090C8D">
        <w:t>porque consideró que</w:t>
      </w:r>
      <w:r w:rsidR="00163153" w:rsidRPr="00090C8D">
        <w:rPr>
          <w:shd w:val="clear" w:color="auto" w:fill="FFFFFF"/>
        </w:rPr>
        <w:t xml:space="preserve"> los fundamentos fácticos y jurídicos de estas demandas, así como sus pretensiones, se refieren a un litigio en el que se cuestiona la legalidad de los contratos de prestación de servicios celebrados con una entidad pública</w:t>
      </w:r>
      <w:r w:rsidR="00F27404">
        <w:rPr>
          <w:shd w:val="clear" w:color="auto" w:fill="FFFFFF"/>
        </w:rPr>
        <w:t xml:space="preserve">. </w:t>
      </w:r>
      <w:r w:rsidR="0057238C">
        <w:rPr>
          <w:shd w:val="clear" w:color="auto" w:fill="FFFFFF"/>
        </w:rPr>
        <w:t xml:space="preserve">Esto implica que </w:t>
      </w:r>
      <w:r w:rsidR="00163153" w:rsidRPr="00090C8D">
        <w:rPr>
          <w:shd w:val="clear" w:color="auto" w:fill="FFFFFF"/>
        </w:rPr>
        <w:t xml:space="preserve">a </w:t>
      </w:r>
      <w:r w:rsidR="00CF4BFB">
        <w:rPr>
          <w:shd w:val="clear" w:color="auto" w:fill="FFFFFF"/>
        </w:rPr>
        <w:t xml:space="preserve">competencia reside en la </w:t>
      </w:r>
      <w:r w:rsidR="00CF4BFB" w:rsidRPr="00090C8D">
        <w:rPr>
          <w:shd w:val="clear" w:color="auto" w:fill="FFFFFF"/>
        </w:rPr>
        <w:t>jurisdicción de lo contencioso administrativ</w:t>
      </w:r>
      <w:r w:rsidR="00CF4BFB">
        <w:rPr>
          <w:shd w:val="clear" w:color="auto" w:fill="FFFFFF"/>
        </w:rPr>
        <w:t>a, pues esta es la</w:t>
      </w:r>
      <w:r w:rsidR="00CF4BFB" w:rsidRPr="00090C8D">
        <w:rPr>
          <w:shd w:val="clear" w:color="auto" w:fill="FFFFFF"/>
        </w:rPr>
        <w:t xml:space="preserve"> </w:t>
      </w:r>
      <w:r w:rsidR="00163153" w:rsidRPr="00090C8D">
        <w:rPr>
          <w:shd w:val="clear" w:color="auto" w:fill="FFFFFF"/>
        </w:rPr>
        <w:t xml:space="preserve">autoridad avalada para </w:t>
      </w:r>
      <w:r w:rsidR="00A83A32" w:rsidRPr="00090C8D">
        <w:rPr>
          <w:shd w:val="clear" w:color="auto" w:fill="FFFFFF"/>
        </w:rPr>
        <w:t>revis</w:t>
      </w:r>
      <w:r w:rsidR="00A83A32">
        <w:rPr>
          <w:shd w:val="clear" w:color="auto" w:fill="FFFFFF"/>
        </w:rPr>
        <w:t>ar</w:t>
      </w:r>
      <w:r w:rsidR="00A83A32" w:rsidRPr="00090C8D">
        <w:rPr>
          <w:shd w:val="clear" w:color="auto" w:fill="FFFFFF"/>
        </w:rPr>
        <w:t xml:space="preserve"> </w:t>
      </w:r>
      <w:r w:rsidR="00163153" w:rsidRPr="00090C8D">
        <w:rPr>
          <w:shd w:val="clear" w:color="auto" w:fill="FFFFFF"/>
        </w:rPr>
        <w:t>un contrato estatal</w:t>
      </w:r>
      <w:r>
        <w:rPr>
          <w:shd w:val="clear" w:color="auto" w:fill="FFFFFF"/>
        </w:rPr>
        <w:t xml:space="preserve"> </w:t>
      </w:r>
      <w:r w:rsidR="00163153" w:rsidRPr="00090C8D">
        <w:rPr>
          <w:shd w:val="clear" w:color="auto" w:fill="FFFFFF"/>
        </w:rPr>
        <w:t>y determinar si</w:t>
      </w:r>
      <w:r w:rsidR="00C4464E">
        <w:rPr>
          <w:shd w:val="clear" w:color="auto" w:fill="FFFFFF"/>
        </w:rPr>
        <w:t xml:space="preserve"> se</w:t>
      </w:r>
      <w:r w:rsidR="00163153" w:rsidRPr="00090C8D">
        <w:rPr>
          <w:shd w:val="clear" w:color="auto" w:fill="FFFFFF"/>
        </w:rPr>
        <w:t xml:space="preserve"> celebró y ejecutó realmente un vínculo de tal naturaleza o un contrato laboral, de conformidad con lo dispuesto en el inciso 1 y en el numeral 2 del artículo 104 del CPACA. </w:t>
      </w:r>
    </w:p>
    <w:p w14:paraId="6DCA0D65" w14:textId="77777777" w:rsidR="00777CB3" w:rsidRPr="00090C8D" w:rsidRDefault="00777CB3" w:rsidP="00354802">
      <w:pPr>
        <w:pStyle w:val="Sinespaciado"/>
        <w:rPr>
          <w:color w:val="000000" w:themeColor="text1"/>
          <w:sz w:val="28"/>
          <w:szCs w:val="28"/>
          <w:shd w:val="clear" w:color="auto" w:fill="FFFFFF"/>
        </w:rPr>
      </w:pPr>
    </w:p>
    <w:p w14:paraId="43EE7868" w14:textId="2FF7867B" w:rsidR="00163153" w:rsidRPr="00090C8D" w:rsidRDefault="00C71468" w:rsidP="00163153">
      <w:pPr>
        <w:pStyle w:val="Prrafonumerado"/>
        <w:numPr>
          <w:ilvl w:val="0"/>
          <w:numId w:val="0"/>
        </w:numPr>
        <w:rPr>
          <w:shd w:val="clear" w:color="auto" w:fill="FFFFFF"/>
        </w:rPr>
      </w:pPr>
      <w:r>
        <w:rPr>
          <w:shd w:val="clear" w:color="auto" w:fill="FFFFFF"/>
        </w:rPr>
        <w:t xml:space="preserve">9. </w:t>
      </w:r>
      <w:r w:rsidR="00777CB3" w:rsidRPr="00090C8D">
        <w:rPr>
          <w:shd w:val="clear" w:color="auto" w:fill="FFFFFF"/>
        </w:rPr>
        <w:t>De otra parte,</w:t>
      </w:r>
      <w:r w:rsidR="00163153" w:rsidRPr="00090C8D">
        <w:rPr>
          <w:shd w:val="clear" w:color="auto" w:fill="FFFFFF"/>
        </w:rPr>
        <w:t xml:space="preserve"> la Corte señaló que</w:t>
      </w:r>
      <w:r w:rsidR="00BB6977" w:rsidRPr="00090C8D">
        <w:rPr>
          <w:shd w:val="clear" w:color="auto" w:fill="FFFFFF"/>
        </w:rPr>
        <w:t>,</w:t>
      </w:r>
      <w:r w:rsidR="00163153" w:rsidRPr="00090C8D">
        <w:rPr>
          <w:shd w:val="clear" w:color="auto" w:fill="FFFFFF"/>
        </w:rPr>
        <w:t xml:space="preserve"> en estos casos</w:t>
      </w:r>
      <w:r w:rsidR="00BB6977" w:rsidRPr="00090C8D">
        <w:rPr>
          <w:shd w:val="clear" w:color="auto" w:fill="FFFFFF"/>
        </w:rPr>
        <w:t>,</w:t>
      </w:r>
      <w:r>
        <w:rPr>
          <w:shd w:val="clear" w:color="auto" w:fill="FFFFFF"/>
        </w:rPr>
        <w:t xml:space="preserve"> </w:t>
      </w:r>
      <w:r w:rsidR="00163153" w:rsidRPr="00090C8D">
        <w:rPr>
          <w:shd w:val="clear" w:color="auto" w:fill="FFFFFF"/>
        </w:rPr>
        <w:t>no resulta viable aplicar la regla</w:t>
      </w:r>
      <w:r>
        <w:rPr>
          <w:shd w:val="clear" w:color="auto" w:fill="FFFFFF"/>
        </w:rPr>
        <w:t xml:space="preserve"> </w:t>
      </w:r>
      <w:r w:rsidR="00163153" w:rsidRPr="00090C8D">
        <w:rPr>
          <w:shd w:val="clear" w:color="auto" w:fill="FFFFFF"/>
        </w:rPr>
        <w:t xml:space="preserve">que se utiliza para definir la autoridad judicial </w:t>
      </w:r>
      <w:r w:rsidR="00587A1B">
        <w:rPr>
          <w:shd w:val="clear" w:color="auto" w:fill="FFFFFF"/>
        </w:rPr>
        <w:t xml:space="preserve">facultada </w:t>
      </w:r>
      <w:r w:rsidR="00587A1B">
        <w:rPr>
          <w:shd w:val="clear" w:color="auto" w:fill="FFFFFF"/>
        </w:rPr>
        <w:lastRenderedPageBreak/>
        <w:t>para</w:t>
      </w:r>
      <w:r w:rsidR="00587A1B" w:rsidRPr="00090C8D">
        <w:rPr>
          <w:shd w:val="clear" w:color="auto" w:fill="FFFFFF"/>
        </w:rPr>
        <w:t xml:space="preserve"> </w:t>
      </w:r>
      <w:r w:rsidR="00163153" w:rsidRPr="00090C8D">
        <w:rPr>
          <w:shd w:val="clear" w:color="auto" w:fill="FFFFFF"/>
        </w:rPr>
        <w:t>conoce</w:t>
      </w:r>
      <w:r w:rsidR="00587A1B">
        <w:rPr>
          <w:shd w:val="clear" w:color="auto" w:fill="FFFFFF"/>
        </w:rPr>
        <w:t>r</w:t>
      </w:r>
      <w:r w:rsidR="00163153" w:rsidRPr="00090C8D">
        <w:rPr>
          <w:shd w:val="clear" w:color="auto" w:fill="FFFFFF"/>
        </w:rPr>
        <w:t xml:space="preserve"> de las controversias suscitadas entre el Estado y los trabajadores oficiales o empleados públicos, toda vez que su aplicación está sujeta a que exista</w:t>
      </w:r>
      <w:r>
        <w:rPr>
          <w:shd w:val="clear" w:color="auto" w:fill="FFFFFF"/>
        </w:rPr>
        <w:t xml:space="preserve"> </w:t>
      </w:r>
      <w:r w:rsidR="00163153" w:rsidRPr="00090C8D">
        <w:rPr>
          <w:shd w:val="clear" w:color="auto" w:fill="FFFFFF"/>
        </w:rPr>
        <w:t>certeza sobre la naturaleza de un vínculo contractual o legal y reglamentario</w:t>
      </w:r>
      <w:r w:rsidR="00777CB3" w:rsidRPr="00090C8D">
        <w:rPr>
          <w:shd w:val="clear" w:color="auto" w:fill="FFFFFF"/>
        </w:rPr>
        <w:t>. En contraste, el examen que s</w:t>
      </w:r>
      <w:r w:rsidR="00354802" w:rsidRPr="00090C8D">
        <w:rPr>
          <w:shd w:val="clear" w:color="auto" w:fill="FFFFFF"/>
        </w:rPr>
        <w:t>e debe adelantar cuando se</w:t>
      </w:r>
      <w:r w:rsidR="00CF1895">
        <w:rPr>
          <w:shd w:val="clear" w:color="auto" w:fill="FFFFFF"/>
        </w:rPr>
        <w:t xml:space="preserve"> pretende la declaratoria de un contrato realidad</w:t>
      </w:r>
      <w:r w:rsidR="00354802" w:rsidRPr="00090C8D">
        <w:rPr>
          <w:shd w:val="clear" w:color="auto" w:fill="FFFFFF"/>
        </w:rPr>
        <w:t xml:space="preserve"> es,</w:t>
      </w:r>
      <w:r w:rsidR="00163153" w:rsidRPr="00090C8D">
        <w:rPr>
          <w:shd w:val="clear" w:color="auto" w:fill="FFFFFF"/>
        </w:rPr>
        <w:t xml:space="preserve"> precisamente</w:t>
      </w:r>
      <w:r w:rsidR="00354802" w:rsidRPr="00090C8D">
        <w:rPr>
          <w:shd w:val="clear" w:color="auto" w:fill="FFFFFF"/>
        </w:rPr>
        <w:t>, la existencia</w:t>
      </w:r>
      <w:r w:rsidR="00163153" w:rsidRPr="00090C8D">
        <w:rPr>
          <w:shd w:val="clear" w:color="auto" w:fill="FFFFFF"/>
        </w:rPr>
        <w:t xml:space="preserve"> de </w:t>
      </w:r>
      <w:r w:rsidR="00354802" w:rsidRPr="00090C8D">
        <w:rPr>
          <w:shd w:val="clear" w:color="auto" w:fill="FFFFFF"/>
        </w:rPr>
        <w:t>ese tipo de relación</w:t>
      </w:r>
      <w:r w:rsidR="00CF1895">
        <w:rPr>
          <w:shd w:val="clear" w:color="auto" w:fill="FFFFFF"/>
        </w:rPr>
        <w:t xml:space="preserve"> laboral</w:t>
      </w:r>
      <w:r w:rsidR="00354802" w:rsidRPr="00090C8D">
        <w:rPr>
          <w:shd w:val="clear" w:color="auto" w:fill="FFFFFF"/>
        </w:rPr>
        <w:t>.</w:t>
      </w:r>
    </w:p>
    <w:p w14:paraId="0895EDCF" w14:textId="77777777" w:rsidR="003F63E2" w:rsidRPr="00090C8D" w:rsidRDefault="003F63E2" w:rsidP="003F63E2">
      <w:pPr>
        <w:pStyle w:val="Prrafonumerado"/>
        <w:numPr>
          <w:ilvl w:val="0"/>
          <w:numId w:val="0"/>
        </w:numPr>
        <w:rPr>
          <w:lang w:val="es-CO"/>
        </w:rPr>
      </w:pPr>
    </w:p>
    <w:p w14:paraId="7BCEF7C0" w14:textId="34260F73" w:rsidR="000268D6" w:rsidRPr="00090C8D" w:rsidRDefault="00C71468" w:rsidP="783E2646">
      <w:pPr>
        <w:shd w:val="clear" w:color="auto" w:fill="FFFFFF" w:themeFill="background1"/>
        <w:jc w:val="both"/>
        <w:rPr>
          <w:b/>
          <w:bCs/>
          <w:color w:val="000000" w:themeColor="text1"/>
          <w:spacing w:val="-3"/>
          <w:sz w:val="28"/>
          <w:szCs w:val="28"/>
          <w:bdr w:val="none" w:sz="0" w:space="0" w:color="auto" w:frame="1"/>
          <w:lang w:val="es-ES"/>
        </w:rPr>
      </w:pPr>
      <w:r>
        <w:rPr>
          <w:color w:val="000000" w:themeColor="text1"/>
          <w:spacing w:val="-3"/>
          <w:sz w:val="28"/>
          <w:szCs w:val="28"/>
          <w:bdr w:val="none" w:sz="0" w:space="0" w:color="auto" w:frame="1"/>
        </w:rPr>
        <w:t>10</w:t>
      </w:r>
      <w:r w:rsidR="00865F75" w:rsidRPr="00090C8D">
        <w:rPr>
          <w:color w:val="000000" w:themeColor="text1"/>
          <w:spacing w:val="-3"/>
          <w:sz w:val="28"/>
          <w:szCs w:val="28"/>
          <w:bdr w:val="none" w:sz="0" w:space="0" w:color="auto" w:frame="1"/>
        </w:rPr>
        <w:t>.</w:t>
      </w:r>
      <w:r w:rsidR="00865F75" w:rsidRPr="00090C8D">
        <w:rPr>
          <w:b/>
          <w:bCs/>
          <w:color w:val="000000" w:themeColor="text1"/>
          <w:spacing w:val="-3"/>
          <w:sz w:val="28"/>
          <w:szCs w:val="28"/>
          <w:bdr w:val="none" w:sz="0" w:space="0" w:color="auto" w:frame="1"/>
        </w:rPr>
        <w:t xml:space="preserve"> </w:t>
      </w:r>
      <w:r w:rsidR="000268D6" w:rsidRPr="00090C8D">
        <w:rPr>
          <w:color w:val="000000" w:themeColor="text1"/>
          <w:sz w:val="28"/>
          <w:szCs w:val="28"/>
        </w:rPr>
        <w:t xml:space="preserve">En el presente caso, como se refirió en los antecedentes, las autoridades judiciales involucradas presentaron argumentos relacionados con su presunta falta de jurisdicción para conocer de </w:t>
      </w:r>
      <w:r w:rsidR="00163153" w:rsidRPr="00090C8D">
        <w:rPr>
          <w:color w:val="000000" w:themeColor="text1"/>
          <w:sz w:val="28"/>
          <w:szCs w:val="28"/>
        </w:rPr>
        <w:t xml:space="preserve">la demanda </w:t>
      </w:r>
      <w:r w:rsidR="00090C8D" w:rsidRPr="00090C8D">
        <w:rPr>
          <w:color w:val="000000" w:themeColor="text1"/>
          <w:sz w:val="28"/>
          <w:szCs w:val="28"/>
        </w:rPr>
        <w:t xml:space="preserve">de nulidad y restablecimiento del derecho </w:t>
      </w:r>
      <w:r w:rsidR="00163153" w:rsidRPr="00090C8D">
        <w:rPr>
          <w:color w:val="000000" w:themeColor="text1"/>
          <w:sz w:val="28"/>
          <w:szCs w:val="28"/>
        </w:rPr>
        <w:t>en contra de</w:t>
      </w:r>
      <w:r w:rsidR="00090C8D" w:rsidRPr="00090C8D">
        <w:rPr>
          <w:color w:val="000000" w:themeColor="text1"/>
          <w:sz w:val="28"/>
          <w:szCs w:val="28"/>
        </w:rPr>
        <w:t>l acto administrativo proferido por</w:t>
      </w:r>
      <w:r w:rsidR="00163153" w:rsidRPr="00090C8D">
        <w:rPr>
          <w:color w:val="000000" w:themeColor="text1"/>
          <w:sz w:val="28"/>
          <w:szCs w:val="28"/>
        </w:rPr>
        <w:t xml:space="preserve"> </w:t>
      </w:r>
      <w:r w:rsidR="00090C8D" w:rsidRPr="00090C8D">
        <w:rPr>
          <w:color w:val="000000" w:themeColor="text1"/>
          <w:sz w:val="28"/>
          <w:szCs w:val="28"/>
        </w:rPr>
        <w:t>Centro</w:t>
      </w:r>
      <w:r w:rsidR="00163153" w:rsidRPr="00090C8D">
        <w:rPr>
          <w:color w:val="000000" w:themeColor="text1"/>
          <w:sz w:val="28"/>
          <w:szCs w:val="28"/>
        </w:rPr>
        <w:t xml:space="preserve"> </w:t>
      </w:r>
      <w:r w:rsidR="00090C8D" w:rsidRPr="00090C8D">
        <w:rPr>
          <w:color w:val="000000" w:themeColor="text1"/>
          <w:sz w:val="28"/>
          <w:szCs w:val="28"/>
        </w:rPr>
        <w:t>Oriente</w:t>
      </w:r>
      <w:r w:rsidR="00163153" w:rsidRPr="00090C8D">
        <w:rPr>
          <w:color w:val="000000" w:themeColor="text1"/>
          <w:sz w:val="28"/>
          <w:szCs w:val="28"/>
        </w:rPr>
        <w:t xml:space="preserve"> E.S.E.</w:t>
      </w:r>
      <w:r w:rsidR="009653A1">
        <w:rPr>
          <w:color w:val="000000" w:themeColor="text1"/>
          <w:sz w:val="28"/>
          <w:szCs w:val="28"/>
        </w:rPr>
        <w:t>,</w:t>
      </w:r>
      <w:r w:rsidR="00163153" w:rsidRPr="00090C8D">
        <w:rPr>
          <w:color w:val="000000" w:themeColor="text1"/>
          <w:sz w:val="28"/>
          <w:szCs w:val="28"/>
        </w:rPr>
        <w:t xml:space="preserve"> en </w:t>
      </w:r>
      <w:r w:rsidR="009653A1">
        <w:rPr>
          <w:color w:val="000000" w:themeColor="text1"/>
          <w:sz w:val="28"/>
          <w:szCs w:val="28"/>
        </w:rPr>
        <w:t>e</w:t>
      </w:r>
      <w:r w:rsidR="00163153" w:rsidRPr="00090C8D">
        <w:rPr>
          <w:color w:val="000000" w:themeColor="text1"/>
          <w:sz w:val="28"/>
          <w:szCs w:val="28"/>
        </w:rPr>
        <w:t xml:space="preserve">l que </w:t>
      </w:r>
      <w:r w:rsidR="00090C8D" w:rsidRPr="00090C8D">
        <w:rPr>
          <w:color w:val="000000" w:themeColor="text1"/>
          <w:sz w:val="28"/>
          <w:szCs w:val="28"/>
        </w:rPr>
        <w:t>resolvió su solicitud</w:t>
      </w:r>
      <w:r w:rsidR="00163153" w:rsidRPr="00090C8D">
        <w:rPr>
          <w:color w:val="000000" w:themeColor="text1"/>
          <w:sz w:val="28"/>
          <w:szCs w:val="28"/>
        </w:rPr>
        <w:t xml:space="preserve"> </w:t>
      </w:r>
      <w:r w:rsidR="00090C8D" w:rsidRPr="00090C8D">
        <w:rPr>
          <w:color w:val="000000" w:themeColor="text1"/>
          <w:sz w:val="28"/>
          <w:szCs w:val="28"/>
        </w:rPr>
        <w:t xml:space="preserve">de </w:t>
      </w:r>
      <w:r w:rsidR="00163153" w:rsidRPr="00090C8D">
        <w:rPr>
          <w:color w:val="000000" w:themeColor="text1"/>
          <w:sz w:val="28"/>
          <w:szCs w:val="28"/>
        </w:rPr>
        <w:t>declarar la existencia de un contrato de trabajo a término indefinido</w:t>
      </w:r>
      <w:r w:rsidR="000268D6" w:rsidRPr="00090C8D">
        <w:rPr>
          <w:color w:val="000000" w:themeColor="text1"/>
          <w:sz w:val="28"/>
          <w:szCs w:val="28"/>
        </w:rPr>
        <w:t xml:space="preserve">. La Sala Plena advierte que, de acuerdo con la regla de decisión fijada en el Auto </w:t>
      </w:r>
      <w:r w:rsidR="00163153" w:rsidRPr="00090C8D">
        <w:rPr>
          <w:color w:val="000000" w:themeColor="text1"/>
          <w:sz w:val="28"/>
          <w:szCs w:val="28"/>
        </w:rPr>
        <w:t>492</w:t>
      </w:r>
      <w:r w:rsidR="000268D6" w:rsidRPr="00090C8D">
        <w:rPr>
          <w:color w:val="000000" w:themeColor="text1"/>
          <w:sz w:val="28"/>
          <w:szCs w:val="28"/>
        </w:rPr>
        <w:t xml:space="preserve"> de 2021, </w:t>
      </w:r>
      <w:r w:rsidR="009653A1">
        <w:rPr>
          <w:color w:val="000000" w:themeColor="text1"/>
          <w:sz w:val="28"/>
          <w:szCs w:val="28"/>
        </w:rPr>
        <w:t>l</w:t>
      </w:r>
      <w:r w:rsidR="00865F75" w:rsidRPr="00090C8D">
        <w:rPr>
          <w:color w:val="000000" w:themeColor="text1"/>
          <w:sz w:val="28"/>
          <w:szCs w:val="28"/>
        </w:rPr>
        <w:t>a</w:t>
      </w:r>
      <w:r w:rsidR="009653A1">
        <w:rPr>
          <w:color w:val="000000" w:themeColor="text1"/>
          <w:sz w:val="28"/>
          <w:szCs w:val="28"/>
        </w:rPr>
        <w:t>s</w:t>
      </w:r>
      <w:r w:rsidR="00865F75" w:rsidRPr="00090C8D">
        <w:rPr>
          <w:color w:val="000000" w:themeColor="text1"/>
          <w:sz w:val="28"/>
          <w:szCs w:val="28"/>
        </w:rPr>
        <w:t xml:space="preserve"> </w:t>
      </w:r>
      <w:r w:rsidR="00163153" w:rsidRPr="00090C8D">
        <w:rPr>
          <w:color w:val="000000" w:themeColor="text1"/>
          <w:sz w:val="28"/>
          <w:szCs w:val="28"/>
        </w:rPr>
        <w:t>demanda</w:t>
      </w:r>
      <w:r w:rsidR="009653A1">
        <w:rPr>
          <w:color w:val="000000" w:themeColor="text1"/>
          <w:sz w:val="28"/>
          <w:szCs w:val="28"/>
        </w:rPr>
        <w:t>s</w:t>
      </w:r>
      <w:r w:rsidR="00163153" w:rsidRPr="00090C8D">
        <w:rPr>
          <w:color w:val="000000" w:themeColor="text1"/>
          <w:sz w:val="28"/>
          <w:szCs w:val="28"/>
        </w:rPr>
        <w:t xml:space="preserve"> en contra de una entidad pública, para obtener la declaración de un contrato realidad presuntamente encubierto en la </w:t>
      </w:r>
      <w:r w:rsidR="00BB6977" w:rsidRPr="00090C8D">
        <w:rPr>
          <w:color w:val="000000" w:themeColor="text1"/>
          <w:sz w:val="28"/>
          <w:szCs w:val="28"/>
        </w:rPr>
        <w:t xml:space="preserve">suscripción sucesiva de contratos de </w:t>
      </w:r>
      <w:r w:rsidR="00163153" w:rsidRPr="00090C8D">
        <w:rPr>
          <w:color w:val="000000" w:themeColor="text1"/>
          <w:sz w:val="28"/>
          <w:szCs w:val="28"/>
        </w:rPr>
        <w:t>prestación de servicios</w:t>
      </w:r>
      <w:r w:rsidR="00BB6977" w:rsidRPr="00090C8D">
        <w:rPr>
          <w:color w:val="000000" w:themeColor="text1"/>
          <w:sz w:val="28"/>
          <w:szCs w:val="28"/>
        </w:rPr>
        <w:t xml:space="preserve"> con el Estado</w:t>
      </w:r>
      <w:r w:rsidR="00163153" w:rsidRPr="00090C8D">
        <w:rPr>
          <w:color w:val="000000" w:themeColor="text1"/>
          <w:sz w:val="28"/>
          <w:szCs w:val="28"/>
        </w:rPr>
        <w:t xml:space="preserve">, </w:t>
      </w:r>
      <w:r w:rsidR="000D3F7E" w:rsidRPr="00090C8D">
        <w:rPr>
          <w:color w:val="000000" w:themeColor="text1"/>
          <w:sz w:val="28"/>
          <w:szCs w:val="28"/>
        </w:rPr>
        <w:t>deben conocerse por la jurisdicción</w:t>
      </w:r>
      <w:r w:rsidR="00865F75" w:rsidRPr="00090C8D">
        <w:rPr>
          <w:color w:val="000000" w:themeColor="text1"/>
          <w:sz w:val="28"/>
          <w:szCs w:val="28"/>
        </w:rPr>
        <w:t xml:space="preserve"> de lo </w:t>
      </w:r>
      <w:r w:rsidR="000D3F7E" w:rsidRPr="00090C8D">
        <w:rPr>
          <w:color w:val="000000" w:themeColor="text1"/>
          <w:sz w:val="28"/>
          <w:szCs w:val="28"/>
        </w:rPr>
        <w:t>c</w:t>
      </w:r>
      <w:r w:rsidR="00865F75" w:rsidRPr="00090C8D">
        <w:rPr>
          <w:color w:val="000000" w:themeColor="text1"/>
          <w:sz w:val="28"/>
          <w:szCs w:val="28"/>
        </w:rPr>
        <w:t xml:space="preserve">ontencioso </w:t>
      </w:r>
      <w:r w:rsidR="000D3F7E" w:rsidRPr="00090C8D">
        <w:rPr>
          <w:color w:val="000000" w:themeColor="text1"/>
          <w:sz w:val="28"/>
          <w:szCs w:val="28"/>
        </w:rPr>
        <w:t>a</w:t>
      </w:r>
      <w:r w:rsidR="00865F75" w:rsidRPr="00090C8D">
        <w:rPr>
          <w:color w:val="000000" w:themeColor="text1"/>
          <w:sz w:val="28"/>
          <w:szCs w:val="28"/>
        </w:rPr>
        <w:t>dministrativo</w:t>
      </w:r>
      <w:r w:rsidR="00907BD3" w:rsidRPr="00090C8D">
        <w:rPr>
          <w:color w:val="000000" w:themeColor="text1"/>
          <w:sz w:val="28"/>
          <w:szCs w:val="28"/>
        </w:rPr>
        <w:t>.</w:t>
      </w:r>
      <w:r w:rsidR="00865F75" w:rsidRPr="00090C8D">
        <w:rPr>
          <w:color w:val="000000" w:themeColor="text1"/>
          <w:sz w:val="28"/>
          <w:szCs w:val="28"/>
        </w:rPr>
        <w:t xml:space="preserve"> </w:t>
      </w:r>
      <w:r w:rsidR="000268D6" w:rsidRPr="00090C8D">
        <w:rPr>
          <w:color w:val="000000" w:themeColor="text1"/>
          <w:sz w:val="28"/>
          <w:szCs w:val="28"/>
        </w:rPr>
        <w:t xml:space="preserve">Con fundamento en los anteriores criterios, la Sala Plena </w:t>
      </w:r>
      <w:r w:rsidR="00354802" w:rsidRPr="00090C8D">
        <w:rPr>
          <w:color w:val="000000" w:themeColor="text1"/>
          <w:sz w:val="28"/>
          <w:szCs w:val="28"/>
        </w:rPr>
        <w:t xml:space="preserve">considera que en el presente asunto la autoridad competente es </w:t>
      </w:r>
      <w:r w:rsidR="00090C8D" w:rsidRPr="00090C8D">
        <w:rPr>
          <w:color w:val="000000" w:themeColor="text1"/>
          <w:sz w:val="28"/>
          <w:szCs w:val="28"/>
        </w:rPr>
        <w:t>la subsección 7 de la sección segunda del Tribunal Administrativo de Cundinamarca</w:t>
      </w:r>
      <w:r w:rsidR="00027A4C" w:rsidRPr="00090C8D">
        <w:rPr>
          <w:color w:val="000000" w:themeColor="text1"/>
          <w:sz w:val="28"/>
          <w:szCs w:val="28"/>
        </w:rPr>
        <w:t>, razón por la que le remitirá el expediente de la referencia</w:t>
      </w:r>
      <w:r w:rsidR="000268D6" w:rsidRPr="00090C8D">
        <w:rPr>
          <w:color w:val="000000" w:themeColor="text1"/>
          <w:sz w:val="28"/>
          <w:szCs w:val="28"/>
        </w:rPr>
        <w:t>.</w:t>
      </w:r>
    </w:p>
    <w:p w14:paraId="4E036D19" w14:textId="77777777" w:rsidR="000268D6" w:rsidRPr="00090C8D" w:rsidRDefault="000268D6" w:rsidP="000268D6">
      <w:pPr>
        <w:pStyle w:val="Prrafodelista"/>
        <w:rPr>
          <w:color w:val="000000" w:themeColor="text1"/>
          <w:szCs w:val="28"/>
          <w:lang w:eastAsia="es-MX"/>
        </w:rPr>
      </w:pPr>
    </w:p>
    <w:p w14:paraId="3BF38204" w14:textId="79334A95" w:rsidR="00163153" w:rsidRPr="00090C8D" w:rsidRDefault="000268D6" w:rsidP="00163153">
      <w:pPr>
        <w:jc w:val="both"/>
        <w:rPr>
          <w:color w:val="000000" w:themeColor="text1"/>
          <w:sz w:val="28"/>
          <w:szCs w:val="28"/>
        </w:rPr>
      </w:pPr>
      <w:r w:rsidRPr="00090C8D">
        <w:rPr>
          <w:b/>
          <w:iCs/>
          <w:color w:val="000000" w:themeColor="text1"/>
          <w:sz w:val="28"/>
          <w:szCs w:val="28"/>
        </w:rPr>
        <w:t>Regla de decisión.</w:t>
      </w:r>
      <w:r w:rsidRPr="00090C8D">
        <w:rPr>
          <w:b/>
          <w:color w:val="000000" w:themeColor="text1"/>
          <w:sz w:val="28"/>
          <w:szCs w:val="28"/>
        </w:rPr>
        <w:t xml:space="preserve"> </w:t>
      </w:r>
      <w:r w:rsidR="00BB6977" w:rsidRPr="00090C8D">
        <w:rPr>
          <w:color w:val="000000" w:themeColor="text1"/>
          <w:sz w:val="28"/>
          <w:szCs w:val="28"/>
          <w:shd w:val="clear" w:color="auto" w:fill="FFFFFF"/>
        </w:rPr>
        <w:t>L</w:t>
      </w:r>
      <w:r w:rsidR="00163153" w:rsidRPr="00090C8D">
        <w:rPr>
          <w:color w:val="000000" w:themeColor="text1"/>
          <w:sz w:val="28"/>
          <w:szCs w:val="28"/>
          <w:shd w:val="clear" w:color="auto" w:fill="FFFFFF"/>
        </w:rPr>
        <w:t xml:space="preserve">a </w:t>
      </w:r>
      <w:r w:rsidR="00E959AC" w:rsidRPr="00090C8D">
        <w:rPr>
          <w:color w:val="000000" w:themeColor="text1"/>
          <w:sz w:val="28"/>
          <w:szCs w:val="28"/>
          <w:shd w:val="clear" w:color="auto" w:fill="FFFFFF"/>
        </w:rPr>
        <w:t>j</w:t>
      </w:r>
      <w:r w:rsidR="00163153" w:rsidRPr="00090C8D">
        <w:rPr>
          <w:color w:val="000000" w:themeColor="text1"/>
          <w:sz w:val="28"/>
          <w:szCs w:val="28"/>
          <w:shd w:val="clear" w:color="auto" w:fill="FFFFFF"/>
        </w:rPr>
        <w:t xml:space="preserve">urisdicción de lo </w:t>
      </w:r>
      <w:r w:rsidR="00E959AC" w:rsidRPr="00090C8D">
        <w:rPr>
          <w:color w:val="000000" w:themeColor="text1"/>
          <w:sz w:val="28"/>
          <w:szCs w:val="28"/>
          <w:shd w:val="clear" w:color="auto" w:fill="FFFFFF"/>
        </w:rPr>
        <w:t>c</w:t>
      </w:r>
      <w:r w:rsidR="00163153" w:rsidRPr="00090C8D">
        <w:rPr>
          <w:color w:val="000000" w:themeColor="text1"/>
          <w:sz w:val="28"/>
          <w:szCs w:val="28"/>
          <w:shd w:val="clear" w:color="auto" w:fill="FFFFFF"/>
        </w:rPr>
        <w:t xml:space="preserve">ontencioso </w:t>
      </w:r>
      <w:r w:rsidR="00E959AC" w:rsidRPr="00090C8D">
        <w:rPr>
          <w:color w:val="000000" w:themeColor="text1"/>
          <w:sz w:val="28"/>
          <w:szCs w:val="28"/>
          <w:shd w:val="clear" w:color="auto" w:fill="FFFFFF"/>
        </w:rPr>
        <w:t>a</w:t>
      </w:r>
      <w:r w:rsidR="00163153" w:rsidRPr="00090C8D">
        <w:rPr>
          <w:color w:val="000000" w:themeColor="text1"/>
          <w:sz w:val="28"/>
          <w:szCs w:val="28"/>
          <w:shd w:val="clear" w:color="auto" w:fill="FFFFFF"/>
        </w:rPr>
        <w:t>dministrativo, de conformidad con el artículo 104 del CPACA, es la competente para conocer y decidir de fondo un proceso promovido para determinar la existencia de una relación laboral</w:t>
      </w:r>
      <w:r w:rsidR="00BB6977" w:rsidRPr="00090C8D">
        <w:rPr>
          <w:color w:val="000000" w:themeColor="text1"/>
          <w:sz w:val="28"/>
          <w:szCs w:val="28"/>
          <w:shd w:val="clear" w:color="auto" w:fill="FFFFFF"/>
        </w:rPr>
        <w:t xml:space="preserve"> que</w:t>
      </w:r>
      <w:r w:rsidR="00163153" w:rsidRPr="00090C8D">
        <w:rPr>
          <w:color w:val="000000" w:themeColor="text1"/>
          <w:sz w:val="28"/>
          <w:szCs w:val="28"/>
          <w:shd w:val="clear" w:color="auto" w:fill="FFFFFF"/>
        </w:rPr>
        <w:t xml:space="preserve"> presuntamente </w:t>
      </w:r>
      <w:r w:rsidR="00BB6977" w:rsidRPr="00090C8D">
        <w:rPr>
          <w:color w:val="000000" w:themeColor="text1"/>
          <w:sz w:val="28"/>
          <w:szCs w:val="28"/>
          <w:shd w:val="clear" w:color="auto" w:fill="FFFFFF"/>
        </w:rPr>
        <w:t xml:space="preserve">fue </w:t>
      </w:r>
      <w:r w:rsidR="00163153" w:rsidRPr="00090C8D">
        <w:rPr>
          <w:color w:val="000000" w:themeColor="text1"/>
          <w:sz w:val="28"/>
          <w:szCs w:val="28"/>
          <w:shd w:val="clear" w:color="auto" w:fill="FFFFFF"/>
        </w:rPr>
        <w:t>encubierta a través de la sucesiva suscripción de contratos de prestación de servicios con el Estado.</w:t>
      </w:r>
    </w:p>
    <w:p w14:paraId="4AF36C6F" w14:textId="77777777" w:rsidR="00865F75" w:rsidRPr="00090C8D" w:rsidRDefault="00865F75" w:rsidP="000D3F7E">
      <w:pPr>
        <w:pStyle w:val="Prrafonumerado"/>
        <w:numPr>
          <w:ilvl w:val="0"/>
          <w:numId w:val="0"/>
        </w:numPr>
        <w:jc w:val="center"/>
        <w:rPr>
          <w:b/>
        </w:rPr>
      </w:pPr>
    </w:p>
    <w:p w14:paraId="6667AB15" w14:textId="13B853FF" w:rsidR="00A1018D" w:rsidRPr="00090C8D" w:rsidRDefault="00A1018D" w:rsidP="003C2A30">
      <w:pPr>
        <w:pStyle w:val="Ttulo1"/>
      </w:pPr>
      <w:r w:rsidRPr="00090C8D">
        <w:t>DECISIÓN</w:t>
      </w:r>
    </w:p>
    <w:p w14:paraId="321B4522" w14:textId="77777777" w:rsidR="00A1018D" w:rsidRPr="00090C8D" w:rsidRDefault="00A1018D" w:rsidP="00A1018D">
      <w:pPr>
        <w:jc w:val="both"/>
        <w:rPr>
          <w:color w:val="000000" w:themeColor="text1"/>
          <w:sz w:val="28"/>
          <w:szCs w:val="28"/>
          <w:lang w:val="es-ES"/>
        </w:rPr>
      </w:pPr>
    </w:p>
    <w:p w14:paraId="5B37F088" w14:textId="77777777" w:rsidR="00A1018D" w:rsidRPr="00090C8D" w:rsidRDefault="00A1018D" w:rsidP="00A1018D">
      <w:pPr>
        <w:jc w:val="both"/>
        <w:rPr>
          <w:color w:val="000000" w:themeColor="text1"/>
          <w:sz w:val="28"/>
          <w:szCs w:val="28"/>
          <w:lang w:val="es-ES"/>
        </w:rPr>
      </w:pPr>
      <w:r w:rsidRPr="00090C8D">
        <w:rPr>
          <w:color w:val="000000" w:themeColor="text1"/>
          <w:sz w:val="28"/>
          <w:szCs w:val="28"/>
          <w:lang w:val="es-ES"/>
        </w:rPr>
        <w:lastRenderedPageBreak/>
        <w:t>En mérito de lo expuesto, la Sala Plena de la Corte Constitucional, administrando justicia en nombre del pueblo y por mandato de la Constitución,</w:t>
      </w:r>
    </w:p>
    <w:p w14:paraId="0C1380AE" w14:textId="77777777" w:rsidR="00A1018D" w:rsidRPr="00090C8D" w:rsidRDefault="00A1018D" w:rsidP="00A1018D">
      <w:pPr>
        <w:jc w:val="center"/>
        <w:rPr>
          <w:b/>
          <w:color w:val="000000" w:themeColor="text1"/>
          <w:sz w:val="28"/>
          <w:szCs w:val="28"/>
          <w:lang w:val="es-ES"/>
        </w:rPr>
      </w:pPr>
    </w:p>
    <w:p w14:paraId="633C3C92" w14:textId="77777777" w:rsidR="00A1018D" w:rsidRPr="00090C8D" w:rsidRDefault="00A1018D" w:rsidP="00A1018D">
      <w:pPr>
        <w:jc w:val="center"/>
        <w:rPr>
          <w:b/>
          <w:color w:val="000000" w:themeColor="text1"/>
          <w:sz w:val="28"/>
          <w:szCs w:val="28"/>
          <w:lang w:val="es-ES"/>
        </w:rPr>
      </w:pPr>
      <w:r w:rsidRPr="00090C8D">
        <w:rPr>
          <w:b/>
          <w:color w:val="000000" w:themeColor="text1"/>
          <w:sz w:val="28"/>
          <w:szCs w:val="28"/>
          <w:lang w:val="es-ES"/>
        </w:rPr>
        <w:t>RESUELVE</w:t>
      </w:r>
    </w:p>
    <w:p w14:paraId="18EC9112" w14:textId="77777777" w:rsidR="00A1018D" w:rsidRPr="00090C8D" w:rsidRDefault="00A1018D" w:rsidP="00A1018D">
      <w:pPr>
        <w:jc w:val="center"/>
        <w:rPr>
          <w:b/>
          <w:color w:val="000000" w:themeColor="text1"/>
          <w:sz w:val="28"/>
          <w:szCs w:val="28"/>
          <w:lang w:val="es-ES"/>
        </w:rPr>
      </w:pPr>
    </w:p>
    <w:p w14:paraId="66CCBDAE" w14:textId="3A181E92" w:rsidR="00A5413D" w:rsidRPr="00090C8D" w:rsidRDefault="00A1018D" w:rsidP="783E2646">
      <w:pPr>
        <w:shd w:val="clear" w:color="auto" w:fill="FFFFFF" w:themeFill="background1"/>
        <w:jc w:val="both"/>
        <w:rPr>
          <w:color w:val="000000" w:themeColor="text1"/>
          <w:sz w:val="28"/>
          <w:szCs w:val="28"/>
        </w:rPr>
      </w:pPr>
      <w:r w:rsidRPr="783E2646">
        <w:rPr>
          <w:b/>
          <w:bCs/>
          <w:color w:val="000000" w:themeColor="text1"/>
          <w:sz w:val="28"/>
          <w:szCs w:val="28"/>
          <w:lang w:val="es-ES"/>
        </w:rPr>
        <w:t xml:space="preserve">Primero. DIRIMIR </w:t>
      </w:r>
      <w:r w:rsidRPr="783E2646">
        <w:rPr>
          <w:color w:val="000000" w:themeColor="text1"/>
          <w:sz w:val="28"/>
          <w:szCs w:val="28"/>
          <w:lang w:val="es-ES"/>
        </w:rPr>
        <w:t xml:space="preserve">el conflicto de jurisdicciones </w:t>
      </w:r>
      <w:r w:rsidR="0090354C" w:rsidRPr="783E2646">
        <w:rPr>
          <w:color w:val="000000" w:themeColor="text1"/>
          <w:sz w:val="28"/>
          <w:szCs w:val="28"/>
          <w:lang w:val="es-ES" w:eastAsia="es-CO"/>
        </w:rPr>
        <w:t>entre</w:t>
      </w:r>
      <w:r w:rsidR="00347F61" w:rsidRPr="783E2646">
        <w:rPr>
          <w:color w:val="000000" w:themeColor="text1"/>
          <w:sz w:val="28"/>
          <w:szCs w:val="28"/>
        </w:rPr>
        <w:t xml:space="preserve"> </w:t>
      </w:r>
      <w:r w:rsidR="00090C8D" w:rsidRPr="783E2646">
        <w:rPr>
          <w:color w:val="000000" w:themeColor="text1"/>
          <w:sz w:val="28"/>
          <w:szCs w:val="28"/>
        </w:rPr>
        <w:t>la subsección 7 de la sección segunda del Tribunal Administrativo de Cundinamarca</w:t>
      </w:r>
      <w:r w:rsidR="00090C8D" w:rsidRPr="783E2646">
        <w:rPr>
          <w:color w:val="000000" w:themeColor="text1"/>
          <w:sz w:val="28"/>
          <w:szCs w:val="28"/>
          <w:lang w:val="es-ES" w:eastAsia="es-CO"/>
        </w:rPr>
        <w:t xml:space="preserve"> y el </w:t>
      </w:r>
      <w:r w:rsidR="00090C8D" w:rsidRPr="783E2646">
        <w:rPr>
          <w:color w:val="000000" w:themeColor="text1"/>
          <w:sz w:val="28"/>
          <w:szCs w:val="28"/>
        </w:rPr>
        <w:t>Juzgado Veinticuatro Laboral de Bogotá D.C.,</w:t>
      </w:r>
      <w:r w:rsidR="002D5DD9" w:rsidRPr="783E2646">
        <w:rPr>
          <w:color w:val="000000" w:themeColor="text1"/>
          <w:sz w:val="28"/>
          <w:szCs w:val="28"/>
          <w:lang w:val="es-ES"/>
        </w:rPr>
        <w:t xml:space="preserve"> en el sentido de </w:t>
      </w:r>
      <w:r w:rsidRPr="783E2646">
        <w:rPr>
          <w:b/>
          <w:bCs/>
          <w:color w:val="000000" w:themeColor="text1"/>
          <w:sz w:val="28"/>
          <w:szCs w:val="28"/>
          <w:lang w:val="es-ES"/>
        </w:rPr>
        <w:t>DECLARAR</w:t>
      </w:r>
      <w:r w:rsidRPr="783E2646">
        <w:rPr>
          <w:color w:val="000000" w:themeColor="text1"/>
          <w:sz w:val="28"/>
          <w:szCs w:val="28"/>
          <w:lang w:val="es-ES"/>
        </w:rPr>
        <w:t xml:space="preserve"> que </w:t>
      </w:r>
      <w:r w:rsidR="00090C8D" w:rsidRPr="783E2646">
        <w:rPr>
          <w:color w:val="000000" w:themeColor="text1"/>
          <w:sz w:val="28"/>
          <w:szCs w:val="28"/>
        </w:rPr>
        <w:t>la subsección 7 de la sección segunda del Tribunal Administrativo de Cundinamarca</w:t>
      </w:r>
      <w:r w:rsidR="00F93FDB" w:rsidRPr="783E2646">
        <w:rPr>
          <w:color w:val="000000" w:themeColor="text1"/>
          <w:sz w:val="28"/>
          <w:szCs w:val="28"/>
          <w:lang w:val="es-ES"/>
        </w:rPr>
        <w:t xml:space="preserve"> </w:t>
      </w:r>
      <w:r w:rsidRPr="783E2646">
        <w:rPr>
          <w:color w:val="000000" w:themeColor="text1"/>
          <w:sz w:val="28"/>
          <w:szCs w:val="28"/>
          <w:lang w:val="es-ES"/>
        </w:rPr>
        <w:t xml:space="preserve">es la autoridad competente para conocer </w:t>
      </w:r>
      <w:r w:rsidR="00163153" w:rsidRPr="783E2646">
        <w:rPr>
          <w:color w:val="000000" w:themeColor="text1"/>
          <w:sz w:val="28"/>
          <w:szCs w:val="28"/>
          <w:lang w:val="es-ES"/>
        </w:rPr>
        <w:t>del proceso promovido</w:t>
      </w:r>
      <w:r w:rsidRPr="783E2646">
        <w:rPr>
          <w:color w:val="000000" w:themeColor="text1"/>
          <w:sz w:val="28"/>
          <w:szCs w:val="28"/>
          <w:lang w:val="es-ES"/>
        </w:rPr>
        <w:t xml:space="preserve"> por </w:t>
      </w:r>
      <w:r w:rsidR="00316A45" w:rsidRPr="783E2646">
        <w:rPr>
          <w:color w:val="000000" w:themeColor="text1"/>
          <w:sz w:val="28"/>
          <w:szCs w:val="28"/>
        </w:rPr>
        <w:t xml:space="preserve">Rocío </w:t>
      </w:r>
      <w:r w:rsidR="00090C8D" w:rsidRPr="783E2646">
        <w:rPr>
          <w:color w:val="000000" w:themeColor="text1"/>
          <w:sz w:val="28"/>
          <w:szCs w:val="28"/>
        </w:rPr>
        <w:t>Edith Arias Zuluaga en contra del acto administrativo proferido por la Subred Integrada de Servicios de Salud Centro Oriente E.S.E.</w:t>
      </w:r>
    </w:p>
    <w:p w14:paraId="1BF24FA7" w14:textId="77777777" w:rsidR="00163153" w:rsidRPr="00090C8D" w:rsidRDefault="00163153" w:rsidP="00163153">
      <w:pPr>
        <w:shd w:val="clear" w:color="auto" w:fill="FFFFFF"/>
        <w:jc w:val="both"/>
        <w:rPr>
          <w:color w:val="000000" w:themeColor="text1"/>
          <w:sz w:val="28"/>
          <w:szCs w:val="28"/>
        </w:rPr>
      </w:pPr>
    </w:p>
    <w:p w14:paraId="0DC55D93" w14:textId="3C680FF6" w:rsidR="00A1018D" w:rsidRPr="00090C8D" w:rsidRDefault="00A1018D" w:rsidP="00090C8D">
      <w:pPr>
        <w:pStyle w:val="Prrafodelista"/>
        <w:ind w:left="0"/>
        <w:jc w:val="both"/>
        <w:rPr>
          <w:color w:val="000000" w:themeColor="text1"/>
          <w:szCs w:val="28"/>
        </w:rPr>
      </w:pPr>
      <w:r w:rsidRPr="00090C8D">
        <w:rPr>
          <w:b/>
          <w:bCs/>
          <w:color w:val="000000" w:themeColor="text1"/>
          <w:szCs w:val="28"/>
          <w:bdr w:val="none" w:sz="0" w:space="0" w:color="auto" w:frame="1"/>
          <w:lang w:val="es-ES" w:eastAsia="es-CO"/>
        </w:rPr>
        <w:t xml:space="preserve">Segundo. </w:t>
      </w:r>
      <w:r w:rsidRPr="00090C8D">
        <w:rPr>
          <w:color w:val="000000" w:themeColor="text1"/>
          <w:szCs w:val="28"/>
          <w:bdr w:val="none" w:sz="0" w:space="0" w:color="auto" w:frame="1"/>
          <w:lang w:val="es-ES" w:eastAsia="es-CO"/>
        </w:rPr>
        <w:t xml:space="preserve">Por intermedio de la Secretaría General, </w:t>
      </w:r>
      <w:r w:rsidRPr="00090C8D">
        <w:rPr>
          <w:b/>
          <w:bCs/>
          <w:color w:val="000000" w:themeColor="text1"/>
          <w:szCs w:val="28"/>
          <w:bdr w:val="none" w:sz="0" w:space="0" w:color="auto" w:frame="1"/>
          <w:lang w:val="es-ES" w:eastAsia="es-CO"/>
        </w:rPr>
        <w:t xml:space="preserve">REMITIR </w:t>
      </w:r>
      <w:r w:rsidRPr="00090C8D">
        <w:rPr>
          <w:color w:val="000000" w:themeColor="text1"/>
          <w:szCs w:val="28"/>
          <w:bdr w:val="none" w:sz="0" w:space="0" w:color="auto" w:frame="1"/>
          <w:lang w:val="es-ES" w:eastAsia="es-CO"/>
        </w:rPr>
        <w:t>el expediente CJU-</w:t>
      </w:r>
      <w:r w:rsidR="00090C8D" w:rsidRPr="00090C8D">
        <w:rPr>
          <w:color w:val="000000" w:themeColor="text1"/>
          <w:szCs w:val="28"/>
          <w:bdr w:val="none" w:sz="0" w:space="0" w:color="auto" w:frame="1"/>
          <w:lang w:val="es-ES" w:eastAsia="es-CO"/>
        </w:rPr>
        <w:t>2244</w:t>
      </w:r>
      <w:r w:rsidRPr="00090C8D">
        <w:rPr>
          <w:color w:val="000000" w:themeColor="text1"/>
          <w:szCs w:val="28"/>
          <w:bdr w:val="none" w:sz="0" w:space="0" w:color="auto" w:frame="1"/>
          <w:lang w:val="es-ES" w:eastAsia="es-CO"/>
        </w:rPr>
        <w:t xml:space="preserve"> </w:t>
      </w:r>
      <w:r w:rsidR="00693A59" w:rsidRPr="00090C8D">
        <w:rPr>
          <w:color w:val="000000" w:themeColor="text1"/>
          <w:szCs w:val="28"/>
          <w:bdr w:val="none" w:sz="0" w:space="0" w:color="auto" w:frame="1"/>
          <w:lang w:val="es-ES" w:eastAsia="es-CO"/>
        </w:rPr>
        <w:t>a</w:t>
      </w:r>
      <w:r w:rsidR="00090C8D" w:rsidRPr="00090C8D">
        <w:rPr>
          <w:color w:val="000000" w:themeColor="text1"/>
          <w:szCs w:val="28"/>
          <w:bdr w:val="none" w:sz="0" w:space="0" w:color="auto" w:frame="1"/>
          <w:lang w:val="es-ES" w:eastAsia="es-CO"/>
        </w:rPr>
        <w:t xml:space="preserve"> la</w:t>
      </w:r>
      <w:r w:rsidR="00693A59" w:rsidRPr="00090C8D">
        <w:rPr>
          <w:color w:val="000000" w:themeColor="text1"/>
          <w:szCs w:val="28"/>
          <w:bdr w:val="none" w:sz="0" w:space="0" w:color="auto" w:frame="1"/>
          <w:lang w:val="es-ES" w:eastAsia="es-CO"/>
        </w:rPr>
        <w:t xml:space="preserve"> </w:t>
      </w:r>
      <w:r w:rsidR="00090C8D" w:rsidRPr="00090C8D">
        <w:rPr>
          <w:color w:val="000000" w:themeColor="text1"/>
          <w:szCs w:val="28"/>
        </w:rPr>
        <w:t>subsección 7 de la sección segunda del Tribunal Administrativo de Cundinamarca</w:t>
      </w:r>
      <w:r w:rsidR="00090C8D" w:rsidRPr="00090C8D">
        <w:rPr>
          <w:bCs/>
          <w:color w:val="000000" w:themeColor="text1"/>
          <w:szCs w:val="28"/>
          <w:lang w:val="es-ES"/>
        </w:rPr>
        <w:t xml:space="preserve"> </w:t>
      </w:r>
      <w:r w:rsidRPr="00090C8D">
        <w:rPr>
          <w:color w:val="000000" w:themeColor="text1"/>
          <w:szCs w:val="28"/>
        </w:rPr>
        <w:t>para que proceda con lo de su competencia y comunique la presente decisión a los interesados</w:t>
      </w:r>
      <w:r w:rsidR="00163153" w:rsidRPr="00090C8D">
        <w:rPr>
          <w:color w:val="000000" w:themeColor="text1"/>
          <w:szCs w:val="28"/>
          <w:lang w:eastAsia="es-CO"/>
        </w:rPr>
        <w:t xml:space="preserve"> </w:t>
      </w:r>
      <w:r w:rsidR="00347F61" w:rsidRPr="00090C8D">
        <w:rPr>
          <w:color w:val="000000" w:themeColor="text1"/>
          <w:szCs w:val="28"/>
          <w:lang w:val="es-ES" w:eastAsia="es-CO"/>
        </w:rPr>
        <w:t xml:space="preserve">y </w:t>
      </w:r>
      <w:r w:rsidR="00744B99" w:rsidRPr="00090C8D">
        <w:rPr>
          <w:color w:val="000000" w:themeColor="text1"/>
          <w:szCs w:val="28"/>
          <w:lang w:val="es-ES" w:eastAsia="es-CO"/>
        </w:rPr>
        <w:t>a</w:t>
      </w:r>
      <w:r w:rsidR="00347F61" w:rsidRPr="00090C8D">
        <w:rPr>
          <w:color w:val="000000" w:themeColor="text1"/>
          <w:szCs w:val="28"/>
          <w:lang w:val="es-ES" w:eastAsia="es-CO"/>
        </w:rPr>
        <w:t xml:space="preserve">l </w:t>
      </w:r>
      <w:r w:rsidR="00090C8D" w:rsidRPr="00090C8D">
        <w:rPr>
          <w:color w:val="000000" w:themeColor="text1"/>
          <w:szCs w:val="28"/>
        </w:rPr>
        <w:t>Juzgado Veinticuatro Laboral de Bogotá D.C.</w:t>
      </w:r>
    </w:p>
    <w:p w14:paraId="7F3928A1" w14:textId="77777777" w:rsidR="00090C8D" w:rsidRPr="00090C8D" w:rsidRDefault="00090C8D" w:rsidP="00090C8D">
      <w:pPr>
        <w:pStyle w:val="Prrafodelista"/>
        <w:ind w:left="0"/>
        <w:jc w:val="both"/>
        <w:rPr>
          <w:color w:val="000000" w:themeColor="text1"/>
          <w:szCs w:val="28"/>
        </w:rPr>
      </w:pPr>
    </w:p>
    <w:p w14:paraId="46AA4E03" w14:textId="4977CEC5" w:rsidR="001C5888" w:rsidRDefault="00A1018D" w:rsidP="001C5888">
      <w:pPr>
        <w:jc w:val="both"/>
        <w:rPr>
          <w:color w:val="000000" w:themeColor="text1"/>
          <w:sz w:val="28"/>
          <w:szCs w:val="28"/>
          <w:lang w:val="es-ES"/>
        </w:rPr>
      </w:pPr>
      <w:r w:rsidRPr="00090C8D">
        <w:rPr>
          <w:color w:val="000000" w:themeColor="text1"/>
          <w:sz w:val="28"/>
          <w:szCs w:val="28"/>
          <w:lang w:val="es-ES"/>
        </w:rPr>
        <w:t>Notifíquese, comuníquese y cúmplase.</w:t>
      </w:r>
    </w:p>
    <w:p w14:paraId="14443003" w14:textId="16F2B1C4" w:rsidR="00710E08" w:rsidRDefault="00710E08" w:rsidP="001C5888">
      <w:pPr>
        <w:jc w:val="both"/>
        <w:rPr>
          <w:sz w:val="28"/>
          <w:szCs w:val="28"/>
        </w:rPr>
      </w:pPr>
    </w:p>
    <w:p w14:paraId="779A7B66" w14:textId="0FA6F51A" w:rsidR="00710E08" w:rsidRDefault="00710E08" w:rsidP="001C5888">
      <w:pPr>
        <w:jc w:val="both"/>
        <w:rPr>
          <w:sz w:val="28"/>
          <w:szCs w:val="28"/>
        </w:rPr>
      </w:pPr>
    </w:p>
    <w:p w14:paraId="61442E09" w14:textId="0C53C998" w:rsidR="00710E08" w:rsidRDefault="00710E08" w:rsidP="00710E08">
      <w:pPr>
        <w:jc w:val="center"/>
        <w:rPr>
          <w:sz w:val="28"/>
          <w:szCs w:val="28"/>
        </w:rPr>
      </w:pPr>
      <w:r w:rsidRPr="00710E08">
        <w:rPr>
          <w:sz w:val="28"/>
          <w:szCs w:val="28"/>
        </w:rPr>
        <w:t>CRISTINA PARDO SCHLESINGER</w:t>
      </w:r>
    </w:p>
    <w:p w14:paraId="05697D9A" w14:textId="290AA4B2" w:rsidR="00710E08" w:rsidRDefault="00710E08" w:rsidP="00710E08">
      <w:pPr>
        <w:jc w:val="center"/>
        <w:rPr>
          <w:sz w:val="28"/>
          <w:szCs w:val="28"/>
        </w:rPr>
      </w:pPr>
      <w:r w:rsidRPr="00710E08">
        <w:rPr>
          <w:sz w:val="28"/>
          <w:szCs w:val="28"/>
        </w:rPr>
        <w:t>Presidenta</w:t>
      </w:r>
    </w:p>
    <w:p w14:paraId="185D0467" w14:textId="24161C4E" w:rsidR="00710E08" w:rsidRDefault="00710E08" w:rsidP="00710E08">
      <w:pPr>
        <w:jc w:val="center"/>
        <w:rPr>
          <w:sz w:val="28"/>
          <w:szCs w:val="28"/>
        </w:rPr>
      </w:pPr>
    </w:p>
    <w:p w14:paraId="7F48AB3B" w14:textId="21DE00E7" w:rsidR="00710E08" w:rsidRDefault="00710E08" w:rsidP="00710E08">
      <w:pPr>
        <w:jc w:val="center"/>
        <w:rPr>
          <w:sz w:val="28"/>
          <w:szCs w:val="28"/>
        </w:rPr>
      </w:pPr>
    </w:p>
    <w:p w14:paraId="5CD56B2B" w14:textId="027D34E1" w:rsidR="00710E08" w:rsidRDefault="00710E08" w:rsidP="00710E08">
      <w:pPr>
        <w:jc w:val="center"/>
        <w:rPr>
          <w:sz w:val="28"/>
          <w:szCs w:val="28"/>
        </w:rPr>
      </w:pPr>
    </w:p>
    <w:p w14:paraId="6B9A9369" w14:textId="7D7CE317" w:rsidR="00710E08" w:rsidRDefault="00710E08" w:rsidP="00710E08">
      <w:pPr>
        <w:jc w:val="center"/>
        <w:rPr>
          <w:sz w:val="28"/>
          <w:szCs w:val="28"/>
        </w:rPr>
      </w:pPr>
      <w:r w:rsidRPr="00710E08">
        <w:rPr>
          <w:sz w:val="28"/>
          <w:szCs w:val="28"/>
        </w:rPr>
        <w:t>NATALIA ÁNGEL CABO</w:t>
      </w:r>
    </w:p>
    <w:p w14:paraId="3B20DB9F" w14:textId="7CA5715B" w:rsidR="00710E08" w:rsidRDefault="00710E08" w:rsidP="00710E08">
      <w:pPr>
        <w:jc w:val="center"/>
        <w:rPr>
          <w:sz w:val="28"/>
          <w:szCs w:val="28"/>
        </w:rPr>
      </w:pPr>
      <w:r w:rsidRPr="00710E08">
        <w:rPr>
          <w:sz w:val="28"/>
          <w:szCs w:val="28"/>
        </w:rPr>
        <w:t>Magistrada</w:t>
      </w:r>
    </w:p>
    <w:p w14:paraId="71FAA791" w14:textId="44B4F726" w:rsidR="00710E08" w:rsidRDefault="00710E08" w:rsidP="00710E08">
      <w:pPr>
        <w:jc w:val="center"/>
        <w:rPr>
          <w:sz w:val="28"/>
          <w:szCs w:val="28"/>
        </w:rPr>
      </w:pPr>
    </w:p>
    <w:p w14:paraId="6D7A4DAF" w14:textId="08032D76" w:rsidR="00710E08" w:rsidRDefault="00710E08" w:rsidP="00710E08">
      <w:pPr>
        <w:jc w:val="center"/>
        <w:rPr>
          <w:sz w:val="28"/>
          <w:szCs w:val="28"/>
        </w:rPr>
      </w:pPr>
    </w:p>
    <w:p w14:paraId="7CF3B725" w14:textId="2CC5F7E2" w:rsidR="00710E08" w:rsidRDefault="00710E08" w:rsidP="00710E08">
      <w:pPr>
        <w:jc w:val="center"/>
        <w:rPr>
          <w:sz w:val="28"/>
          <w:szCs w:val="28"/>
        </w:rPr>
      </w:pPr>
    </w:p>
    <w:p w14:paraId="40E24D1C" w14:textId="740E60A8" w:rsidR="00710E08" w:rsidRDefault="00710E08" w:rsidP="00710E08">
      <w:pPr>
        <w:jc w:val="center"/>
        <w:rPr>
          <w:sz w:val="28"/>
          <w:szCs w:val="28"/>
        </w:rPr>
      </w:pPr>
      <w:r w:rsidRPr="00710E08">
        <w:rPr>
          <w:sz w:val="28"/>
          <w:szCs w:val="28"/>
        </w:rPr>
        <w:t>JUAN CARLOS CORTÉS GONZÁLEZ</w:t>
      </w:r>
    </w:p>
    <w:p w14:paraId="669F031E" w14:textId="3D92BDE9" w:rsidR="00710E08" w:rsidRDefault="00710E08" w:rsidP="00710E08">
      <w:pPr>
        <w:jc w:val="center"/>
        <w:rPr>
          <w:sz w:val="28"/>
          <w:szCs w:val="28"/>
        </w:rPr>
      </w:pPr>
      <w:r w:rsidRPr="00710E08">
        <w:rPr>
          <w:sz w:val="28"/>
          <w:szCs w:val="28"/>
        </w:rPr>
        <w:t>Magistrado</w:t>
      </w:r>
    </w:p>
    <w:p w14:paraId="418C78DF" w14:textId="55F7DDD7" w:rsidR="00710E08" w:rsidRDefault="00710E08" w:rsidP="00710E08">
      <w:pPr>
        <w:jc w:val="center"/>
        <w:rPr>
          <w:sz w:val="28"/>
          <w:szCs w:val="28"/>
        </w:rPr>
      </w:pPr>
    </w:p>
    <w:p w14:paraId="21067506" w14:textId="0FC41A95" w:rsidR="00710E08" w:rsidRDefault="00710E08" w:rsidP="00710E08">
      <w:pPr>
        <w:jc w:val="center"/>
        <w:rPr>
          <w:sz w:val="28"/>
          <w:szCs w:val="28"/>
        </w:rPr>
      </w:pPr>
    </w:p>
    <w:p w14:paraId="713C90D4" w14:textId="3B8D18E4" w:rsidR="00710E08" w:rsidRDefault="00710E08" w:rsidP="00710E08">
      <w:pPr>
        <w:jc w:val="center"/>
        <w:rPr>
          <w:sz w:val="28"/>
          <w:szCs w:val="28"/>
        </w:rPr>
      </w:pPr>
    </w:p>
    <w:p w14:paraId="0F3DEE9E" w14:textId="7745BFA0" w:rsidR="00710E08" w:rsidRDefault="00710E08" w:rsidP="00710E08">
      <w:pPr>
        <w:jc w:val="center"/>
        <w:rPr>
          <w:sz w:val="28"/>
          <w:szCs w:val="28"/>
        </w:rPr>
      </w:pPr>
      <w:r w:rsidRPr="00710E08">
        <w:rPr>
          <w:sz w:val="28"/>
          <w:szCs w:val="28"/>
        </w:rPr>
        <w:t>DIANA FAJARDO RIVERA</w:t>
      </w:r>
    </w:p>
    <w:p w14:paraId="49D5627F" w14:textId="52E86248" w:rsidR="00710E08" w:rsidRDefault="00710E08" w:rsidP="00710E08">
      <w:pPr>
        <w:jc w:val="center"/>
        <w:rPr>
          <w:sz w:val="28"/>
          <w:szCs w:val="28"/>
        </w:rPr>
      </w:pPr>
      <w:r w:rsidRPr="00710E08">
        <w:rPr>
          <w:sz w:val="28"/>
          <w:szCs w:val="28"/>
        </w:rPr>
        <w:t>Magistrada</w:t>
      </w:r>
    </w:p>
    <w:p w14:paraId="380F4C3C" w14:textId="2F151451" w:rsidR="00710E08" w:rsidRDefault="00710E08" w:rsidP="00710E08">
      <w:pPr>
        <w:jc w:val="center"/>
        <w:rPr>
          <w:sz w:val="28"/>
          <w:szCs w:val="28"/>
        </w:rPr>
      </w:pPr>
      <w:r w:rsidRPr="00710E08">
        <w:rPr>
          <w:sz w:val="28"/>
          <w:szCs w:val="28"/>
        </w:rPr>
        <w:t>Ausente con excusa</w:t>
      </w:r>
    </w:p>
    <w:p w14:paraId="56B9301B" w14:textId="4A90E37F" w:rsidR="00710E08" w:rsidRDefault="00710E08" w:rsidP="00710E08">
      <w:pPr>
        <w:jc w:val="center"/>
        <w:rPr>
          <w:sz w:val="28"/>
          <w:szCs w:val="28"/>
        </w:rPr>
      </w:pPr>
    </w:p>
    <w:p w14:paraId="33744BB7" w14:textId="0F897763" w:rsidR="00710E08" w:rsidRDefault="00710E08" w:rsidP="00710E08">
      <w:pPr>
        <w:jc w:val="center"/>
        <w:rPr>
          <w:sz w:val="28"/>
          <w:szCs w:val="28"/>
        </w:rPr>
      </w:pPr>
    </w:p>
    <w:p w14:paraId="27B5C484" w14:textId="0340D499" w:rsidR="00710E08" w:rsidRDefault="00710E08" w:rsidP="00710E08">
      <w:pPr>
        <w:jc w:val="center"/>
        <w:rPr>
          <w:sz w:val="28"/>
          <w:szCs w:val="28"/>
        </w:rPr>
      </w:pPr>
    </w:p>
    <w:p w14:paraId="1337464E" w14:textId="13041454" w:rsidR="00710E08" w:rsidRDefault="00710E08" w:rsidP="00710E08">
      <w:pPr>
        <w:jc w:val="center"/>
        <w:rPr>
          <w:sz w:val="28"/>
          <w:szCs w:val="28"/>
        </w:rPr>
      </w:pPr>
      <w:r w:rsidRPr="00710E08">
        <w:rPr>
          <w:sz w:val="28"/>
          <w:szCs w:val="28"/>
        </w:rPr>
        <w:t xml:space="preserve">JORGE ENRIQUE IBÁÑEZ NAJAR </w:t>
      </w:r>
    </w:p>
    <w:p w14:paraId="1E8C88D3" w14:textId="448C04D9" w:rsidR="00710E08" w:rsidRDefault="00710E08" w:rsidP="00710E08">
      <w:pPr>
        <w:jc w:val="center"/>
        <w:rPr>
          <w:sz w:val="28"/>
          <w:szCs w:val="28"/>
        </w:rPr>
      </w:pPr>
      <w:r w:rsidRPr="00710E08">
        <w:rPr>
          <w:sz w:val="28"/>
          <w:szCs w:val="28"/>
        </w:rPr>
        <w:t>Magistrado</w:t>
      </w:r>
    </w:p>
    <w:p w14:paraId="4AA2D392" w14:textId="5B497B64" w:rsidR="00710E08" w:rsidRDefault="00710E08" w:rsidP="00710E08">
      <w:pPr>
        <w:jc w:val="center"/>
        <w:rPr>
          <w:sz w:val="28"/>
          <w:szCs w:val="28"/>
        </w:rPr>
      </w:pPr>
    </w:p>
    <w:p w14:paraId="2D0F998D" w14:textId="4A82711E" w:rsidR="00710E08" w:rsidRDefault="00710E08" w:rsidP="00710E08">
      <w:pPr>
        <w:jc w:val="center"/>
        <w:rPr>
          <w:sz w:val="28"/>
          <w:szCs w:val="28"/>
        </w:rPr>
      </w:pPr>
    </w:p>
    <w:p w14:paraId="093A5CE6" w14:textId="1F0AA498" w:rsidR="00710E08" w:rsidRDefault="00710E08" w:rsidP="00710E08">
      <w:pPr>
        <w:jc w:val="center"/>
        <w:rPr>
          <w:sz w:val="28"/>
          <w:szCs w:val="28"/>
        </w:rPr>
      </w:pPr>
    </w:p>
    <w:p w14:paraId="5AD5E89B" w14:textId="67ED239B" w:rsidR="00710E08" w:rsidRDefault="00710E08" w:rsidP="00710E08">
      <w:pPr>
        <w:jc w:val="center"/>
        <w:rPr>
          <w:sz w:val="28"/>
          <w:szCs w:val="28"/>
        </w:rPr>
      </w:pPr>
      <w:r w:rsidRPr="00710E08">
        <w:rPr>
          <w:sz w:val="28"/>
          <w:szCs w:val="28"/>
        </w:rPr>
        <w:t>ALEJANDRO LINARES CANTILLO</w:t>
      </w:r>
    </w:p>
    <w:p w14:paraId="0F7BD9C3" w14:textId="31FEC464" w:rsidR="00710E08" w:rsidRDefault="00710E08" w:rsidP="00710E08">
      <w:pPr>
        <w:jc w:val="center"/>
        <w:rPr>
          <w:sz w:val="28"/>
          <w:szCs w:val="28"/>
        </w:rPr>
      </w:pPr>
      <w:r w:rsidRPr="00710E08">
        <w:rPr>
          <w:sz w:val="28"/>
          <w:szCs w:val="28"/>
        </w:rPr>
        <w:t>Magistrado</w:t>
      </w:r>
    </w:p>
    <w:p w14:paraId="15C0FAE2" w14:textId="57851D13" w:rsidR="00710E08" w:rsidRDefault="00710E08" w:rsidP="00710E08">
      <w:pPr>
        <w:jc w:val="center"/>
        <w:rPr>
          <w:sz w:val="28"/>
          <w:szCs w:val="28"/>
        </w:rPr>
      </w:pPr>
    </w:p>
    <w:p w14:paraId="28B94988" w14:textId="6746A1E6" w:rsidR="00710E08" w:rsidRDefault="00710E08" w:rsidP="00710E08">
      <w:pPr>
        <w:jc w:val="center"/>
        <w:rPr>
          <w:sz w:val="28"/>
          <w:szCs w:val="28"/>
        </w:rPr>
      </w:pPr>
    </w:p>
    <w:p w14:paraId="1BBDD6F0" w14:textId="5CEB7B9E" w:rsidR="00710E08" w:rsidRDefault="00710E08" w:rsidP="00710E08">
      <w:pPr>
        <w:jc w:val="center"/>
        <w:rPr>
          <w:sz w:val="28"/>
          <w:szCs w:val="28"/>
        </w:rPr>
      </w:pPr>
    </w:p>
    <w:p w14:paraId="7BDFE5F0" w14:textId="0F145A39" w:rsidR="00710E08" w:rsidRDefault="00710E08" w:rsidP="00710E08">
      <w:pPr>
        <w:jc w:val="center"/>
        <w:rPr>
          <w:sz w:val="28"/>
          <w:szCs w:val="28"/>
        </w:rPr>
      </w:pPr>
      <w:r w:rsidRPr="00710E08">
        <w:rPr>
          <w:sz w:val="28"/>
          <w:szCs w:val="28"/>
        </w:rPr>
        <w:t>ANTONIO JOSÉ LIZARAZO OCAMPO</w:t>
      </w:r>
    </w:p>
    <w:p w14:paraId="1AD5FFEC" w14:textId="6DF4B1D0" w:rsidR="00710E08" w:rsidRDefault="00710E08" w:rsidP="00710E08">
      <w:pPr>
        <w:jc w:val="center"/>
        <w:rPr>
          <w:sz w:val="28"/>
          <w:szCs w:val="28"/>
        </w:rPr>
      </w:pPr>
      <w:r w:rsidRPr="00710E08">
        <w:rPr>
          <w:sz w:val="28"/>
          <w:szCs w:val="28"/>
        </w:rPr>
        <w:t>Magistrado</w:t>
      </w:r>
    </w:p>
    <w:p w14:paraId="5F566F19" w14:textId="2DDB210E" w:rsidR="00710E08" w:rsidRDefault="00710E08" w:rsidP="00710E08">
      <w:pPr>
        <w:jc w:val="center"/>
        <w:rPr>
          <w:sz w:val="28"/>
          <w:szCs w:val="28"/>
        </w:rPr>
      </w:pPr>
    </w:p>
    <w:p w14:paraId="4A8FDC85" w14:textId="0C0BAA45" w:rsidR="00710E08" w:rsidRDefault="00710E08" w:rsidP="00710E08">
      <w:pPr>
        <w:jc w:val="center"/>
        <w:rPr>
          <w:sz w:val="28"/>
          <w:szCs w:val="28"/>
        </w:rPr>
      </w:pPr>
    </w:p>
    <w:p w14:paraId="368FC546" w14:textId="448FEEB6" w:rsidR="00710E08" w:rsidRDefault="00710E08" w:rsidP="00710E08">
      <w:pPr>
        <w:jc w:val="center"/>
        <w:rPr>
          <w:sz w:val="28"/>
          <w:szCs w:val="28"/>
        </w:rPr>
      </w:pPr>
    </w:p>
    <w:p w14:paraId="64A8769C" w14:textId="62F49E62" w:rsidR="00710E08" w:rsidRDefault="00710E08" w:rsidP="00710E08">
      <w:pPr>
        <w:jc w:val="center"/>
        <w:rPr>
          <w:sz w:val="28"/>
          <w:szCs w:val="28"/>
        </w:rPr>
      </w:pPr>
      <w:r w:rsidRPr="00710E08">
        <w:rPr>
          <w:sz w:val="28"/>
          <w:szCs w:val="28"/>
        </w:rPr>
        <w:t>PAOLA ANDREA MENESES MOSQUERA</w:t>
      </w:r>
    </w:p>
    <w:p w14:paraId="5D6D0BC3" w14:textId="4B6A5444" w:rsidR="00710E08" w:rsidRDefault="00710E08" w:rsidP="00710E08">
      <w:pPr>
        <w:jc w:val="center"/>
        <w:rPr>
          <w:sz w:val="28"/>
          <w:szCs w:val="28"/>
        </w:rPr>
      </w:pPr>
      <w:r w:rsidRPr="00710E08">
        <w:rPr>
          <w:sz w:val="28"/>
          <w:szCs w:val="28"/>
        </w:rPr>
        <w:t>Magistrada</w:t>
      </w:r>
    </w:p>
    <w:p w14:paraId="492F9D74" w14:textId="7C5AF4AA" w:rsidR="00710E08" w:rsidRDefault="00710E08" w:rsidP="00710E08">
      <w:pPr>
        <w:jc w:val="center"/>
        <w:rPr>
          <w:sz w:val="28"/>
          <w:szCs w:val="28"/>
        </w:rPr>
      </w:pPr>
    </w:p>
    <w:p w14:paraId="4869059C" w14:textId="00090239" w:rsidR="00710E08" w:rsidRDefault="00710E08" w:rsidP="00710E08">
      <w:pPr>
        <w:jc w:val="center"/>
        <w:rPr>
          <w:sz w:val="28"/>
          <w:szCs w:val="28"/>
        </w:rPr>
      </w:pPr>
    </w:p>
    <w:p w14:paraId="74A7024C" w14:textId="4610034A" w:rsidR="00710E08" w:rsidRDefault="00710E08" w:rsidP="00710E08">
      <w:pPr>
        <w:jc w:val="center"/>
        <w:rPr>
          <w:sz w:val="28"/>
          <w:szCs w:val="28"/>
        </w:rPr>
      </w:pPr>
    </w:p>
    <w:p w14:paraId="31D96741" w14:textId="63071B06" w:rsidR="00710E08" w:rsidRDefault="00710E08" w:rsidP="00710E08">
      <w:pPr>
        <w:jc w:val="center"/>
        <w:rPr>
          <w:sz w:val="28"/>
          <w:szCs w:val="28"/>
        </w:rPr>
      </w:pPr>
      <w:r w:rsidRPr="00710E08">
        <w:rPr>
          <w:sz w:val="28"/>
          <w:szCs w:val="28"/>
        </w:rPr>
        <w:lastRenderedPageBreak/>
        <w:t>JOSE FERNANDO REYES CUARTAS</w:t>
      </w:r>
    </w:p>
    <w:p w14:paraId="22A499BC" w14:textId="6DAFAF29" w:rsidR="00710E08" w:rsidRDefault="00710E08" w:rsidP="00710E08">
      <w:pPr>
        <w:jc w:val="center"/>
        <w:rPr>
          <w:sz w:val="28"/>
          <w:szCs w:val="28"/>
        </w:rPr>
      </w:pPr>
      <w:r w:rsidRPr="00710E08">
        <w:rPr>
          <w:sz w:val="28"/>
          <w:szCs w:val="28"/>
        </w:rPr>
        <w:t>Magistrado</w:t>
      </w:r>
    </w:p>
    <w:p w14:paraId="07DFBBB2" w14:textId="3A8FCFB6" w:rsidR="00710E08" w:rsidRDefault="00710E08" w:rsidP="00710E08">
      <w:pPr>
        <w:jc w:val="center"/>
        <w:rPr>
          <w:sz w:val="28"/>
          <w:szCs w:val="28"/>
        </w:rPr>
      </w:pPr>
    </w:p>
    <w:p w14:paraId="3A205C06" w14:textId="06772308" w:rsidR="00710E08" w:rsidRDefault="00710E08" w:rsidP="00710E08">
      <w:pPr>
        <w:jc w:val="center"/>
        <w:rPr>
          <w:sz w:val="28"/>
          <w:szCs w:val="28"/>
        </w:rPr>
      </w:pPr>
    </w:p>
    <w:p w14:paraId="23879D02" w14:textId="249F2AEC" w:rsidR="00710E08" w:rsidRDefault="00710E08" w:rsidP="00710E08">
      <w:pPr>
        <w:jc w:val="center"/>
        <w:rPr>
          <w:sz w:val="28"/>
          <w:szCs w:val="28"/>
        </w:rPr>
      </w:pPr>
    </w:p>
    <w:p w14:paraId="34444820" w14:textId="1E7A04DD" w:rsidR="00710E08" w:rsidRDefault="00710E08" w:rsidP="00710E08">
      <w:pPr>
        <w:jc w:val="center"/>
        <w:rPr>
          <w:sz w:val="28"/>
          <w:szCs w:val="28"/>
        </w:rPr>
      </w:pPr>
      <w:r w:rsidRPr="00710E08">
        <w:rPr>
          <w:sz w:val="28"/>
          <w:szCs w:val="28"/>
        </w:rPr>
        <w:t>MARTHA VICTORIA SÁCHICA MÉNDEZ</w:t>
      </w:r>
    </w:p>
    <w:p w14:paraId="4A195233" w14:textId="0952F3D5" w:rsidR="00710E08" w:rsidRDefault="00710E08" w:rsidP="00710E08">
      <w:pPr>
        <w:jc w:val="center"/>
        <w:rPr>
          <w:sz w:val="28"/>
          <w:szCs w:val="28"/>
        </w:rPr>
      </w:pPr>
      <w:r w:rsidRPr="00710E08">
        <w:rPr>
          <w:sz w:val="28"/>
          <w:szCs w:val="28"/>
        </w:rPr>
        <w:t>Secretaria General</w:t>
      </w:r>
    </w:p>
    <w:p w14:paraId="4E60F211" w14:textId="62BCE1ED" w:rsidR="00710E08" w:rsidRDefault="00710E08" w:rsidP="00710E08">
      <w:pPr>
        <w:jc w:val="center"/>
        <w:rPr>
          <w:sz w:val="28"/>
          <w:szCs w:val="28"/>
        </w:rPr>
      </w:pPr>
    </w:p>
    <w:p w14:paraId="033434A4" w14:textId="04D42E81" w:rsidR="00710E08" w:rsidRDefault="00710E08" w:rsidP="00710E08">
      <w:pPr>
        <w:jc w:val="center"/>
        <w:rPr>
          <w:sz w:val="28"/>
          <w:szCs w:val="28"/>
        </w:rPr>
      </w:pPr>
    </w:p>
    <w:p w14:paraId="5B08C3CF" w14:textId="7A4CCED4" w:rsidR="00710E08" w:rsidRDefault="00710E08" w:rsidP="00710E08">
      <w:pPr>
        <w:jc w:val="center"/>
        <w:rPr>
          <w:sz w:val="28"/>
          <w:szCs w:val="28"/>
        </w:rPr>
      </w:pPr>
    </w:p>
    <w:p w14:paraId="65D62100" w14:textId="092BE56D" w:rsidR="00710E08" w:rsidRDefault="00710E08" w:rsidP="00710E08">
      <w:pPr>
        <w:jc w:val="center"/>
        <w:rPr>
          <w:sz w:val="28"/>
          <w:szCs w:val="28"/>
        </w:rPr>
      </w:pPr>
    </w:p>
    <w:p w14:paraId="740D3B1F" w14:textId="77777777" w:rsidR="00710E08" w:rsidRPr="00710E08" w:rsidRDefault="00710E08" w:rsidP="00710E08">
      <w:pPr>
        <w:jc w:val="center"/>
        <w:rPr>
          <w:sz w:val="28"/>
          <w:szCs w:val="28"/>
        </w:rPr>
      </w:pPr>
    </w:p>
    <w:sectPr w:rsidR="00710E08" w:rsidRPr="00710E08" w:rsidSect="002735EC">
      <w:headerReference w:type="default" r:id="rId9"/>
      <w:footerReference w:type="default" r:id="rId10"/>
      <w:footerReference w:type="first" r:id="rId11"/>
      <w:pgSz w:w="12240" w:h="18720" w:code="14"/>
      <w:pgMar w:top="1701" w:right="1701" w:bottom="1701" w:left="1701" w:header="709" w:footer="97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7B8303" w14:textId="77777777" w:rsidR="000752C3" w:rsidRDefault="000752C3" w:rsidP="00A1018D">
      <w:r>
        <w:separator/>
      </w:r>
    </w:p>
  </w:endnote>
  <w:endnote w:type="continuationSeparator" w:id="0">
    <w:p w14:paraId="067D1B7C" w14:textId="77777777" w:rsidR="000752C3" w:rsidRDefault="000752C3" w:rsidP="00A10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B2300" w14:textId="22EB4D8D" w:rsidR="00B74F8E" w:rsidRPr="00601085" w:rsidRDefault="000752C3" w:rsidP="002735EC">
    <w:pPr>
      <w:pStyle w:val="Piedepgina"/>
      <w:jc w:val="right"/>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5468E" w14:textId="77777777" w:rsidR="002735EC" w:rsidRPr="002735EC" w:rsidRDefault="000752C3" w:rsidP="002735EC">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3E00AC" w14:textId="77777777" w:rsidR="000752C3" w:rsidRDefault="000752C3" w:rsidP="00A1018D">
      <w:r>
        <w:separator/>
      </w:r>
    </w:p>
  </w:footnote>
  <w:footnote w:type="continuationSeparator" w:id="0">
    <w:p w14:paraId="6752D907" w14:textId="77777777" w:rsidR="000752C3" w:rsidRDefault="000752C3" w:rsidP="00A1018D">
      <w:r>
        <w:continuationSeparator/>
      </w:r>
    </w:p>
  </w:footnote>
  <w:footnote w:id="1">
    <w:p w14:paraId="682BDB35" w14:textId="3F55BEA0" w:rsidR="00163153" w:rsidRPr="00C71468" w:rsidRDefault="00163153" w:rsidP="00907BD3">
      <w:pPr>
        <w:jc w:val="both"/>
        <w:rPr>
          <w:color w:val="000000" w:themeColor="text1"/>
          <w:sz w:val="20"/>
          <w:szCs w:val="20"/>
        </w:rPr>
      </w:pPr>
      <w:r w:rsidRPr="00C71468">
        <w:rPr>
          <w:rStyle w:val="Refdenotaalpie"/>
          <w:color w:val="000000" w:themeColor="text1"/>
          <w:sz w:val="20"/>
          <w:szCs w:val="20"/>
        </w:rPr>
        <w:footnoteRef/>
      </w:r>
      <w:r w:rsidRPr="00C71468">
        <w:rPr>
          <w:color w:val="000000" w:themeColor="text1"/>
          <w:sz w:val="20"/>
          <w:szCs w:val="20"/>
        </w:rPr>
        <w:t xml:space="preserve"> </w:t>
      </w:r>
      <w:r w:rsidR="001B551F" w:rsidRPr="00C71468">
        <w:rPr>
          <w:color w:val="000000" w:themeColor="text1"/>
          <w:sz w:val="20"/>
          <w:szCs w:val="20"/>
        </w:rPr>
        <w:t>La</w:t>
      </w:r>
      <w:r w:rsidRPr="00C71468">
        <w:rPr>
          <w:color w:val="000000" w:themeColor="text1"/>
          <w:sz w:val="20"/>
          <w:szCs w:val="20"/>
        </w:rPr>
        <w:t xml:space="preserve"> demandante también solicitó: (i) ser reconocid</w:t>
      </w:r>
      <w:r w:rsidR="001B551F" w:rsidRPr="00C71468">
        <w:rPr>
          <w:color w:val="000000" w:themeColor="text1"/>
          <w:sz w:val="20"/>
          <w:szCs w:val="20"/>
        </w:rPr>
        <w:t>a</w:t>
      </w:r>
      <w:r w:rsidRPr="00C71468">
        <w:rPr>
          <w:color w:val="000000" w:themeColor="text1"/>
          <w:sz w:val="20"/>
          <w:szCs w:val="20"/>
        </w:rPr>
        <w:t xml:space="preserve"> como </w:t>
      </w:r>
      <w:r w:rsidR="001B551F" w:rsidRPr="00C71468">
        <w:rPr>
          <w:color w:val="000000" w:themeColor="text1"/>
          <w:sz w:val="20"/>
          <w:szCs w:val="20"/>
        </w:rPr>
        <w:t>empleada pública</w:t>
      </w:r>
      <w:r w:rsidRPr="00C71468">
        <w:rPr>
          <w:color w:val="000000" w:themeColor="text1"/>
          <w:sz w:val="20"/>
          <w:szCs w:val="20"/>
        </w:rPr>
        <w:t xml:space="preserve">; (ii) </w:t>
      </w:r>
      <w:r w:rsidRPr="00C71468">
        <w:rPr>
          <w:color w:val="000000" w:themeColor="text1"/>
          <w:sz w:val="20"/>
          <w:szCs w:val="20"/>
          <w:shd w:val="clear" w:color="auto" w:fill="FFFFFF"/>
        </w:rPr>
        <w:t>condenar al pago de distintos conceptos por acreencias laborales e indemnizaciones; (iii) entre otras solicitudes relacionadas con la solicitud de declaración de contrato de trabajo.</w:t>
      </w:r>
      <w:r w:rsidR="004417E0" w:rsidRPr="00C71468">
        <w:rPr>
          <w:color w:val="000000" w:themeColor="text1"/>
          <w:sz w:val="20"/>
          <w:szCs w:val="20"/>
          <w:shd w:val="clear" w:color="auto" w:fill="FFFFFF"/>
        </w:rPr>
        <w:t xml:space="preserve"> </w:t>
      </w:r>
      <w:r w:rsidRPr="00C71468">
        <w:rPr>
          <w:color w:val="000000" w:themeColor="text1"/>
          <w:sz w:val="20"/>
          <w:szCs w:val="20"/>
        </w:rPr>
        <w:t>Expediente digital CJU-</w:t>
      </w:r>
      <w:r w:rsidR="001B551F" w:rsidRPr="00C71468">
        <w:rPr>
          <w:color w:val="000000" w:themeColor="text1"/>
          <w:sz w:val="20"/>
          <w:szCs w:val="20"/>
        </w:rPr>
        <w:t>2244</w:t>
      </w:r>
      <w:r w:rsidRPr="00C71468">
        <w:rPr>
          <w:color w:val="000000" w:themeColor="text1"/>
          <w:sz w:val="20"/>
          <w:szCs w:val="20"/>
        </w:rPr>
        <w:t>, documento digital “</w:t>
      </w:r>
      <w:r w:rsidR="001B551F" w:rsidRPr="00C71468">
        <w:rPr>
          <w:color w:val="000000" w:themeColor="text1"/>
          <w:sz w:val="20"/>
          <w:szCs w:val="20"/>
        </w:rPr>
        <w:t xml:space="preserve">03ExpedienteDigitalizado.pdf”, </w:t>
      </w:r>
      <w:r w:rsidRPr="00C71468">
        <w:rPr>
          <w:color w:val="000000" w:themeColor="text1"/>
          <w:sz w:val="20"/>
          <w:szCs w:val="20"/>
        </w:rPr>
        <w:t xml:space="preserve">p. </w:t>
      </w:r>
      <w:r w:rsidR="001B551F" w:rsidRPr="00C71468">
        <w:rPr>
          <w:color w:val="000000" w:themeColor="text1"/>
          <w:sz w:val="20"/>
          <w:szCs w:val="20"/>
        </w:rPr>
        <w:t>396</w:t>
      </w:r>
      <w:r w:rsidRPr="00C71468">
        <w:rPr>
          <w:color w:val="000000" w:themeColor="text1"/>
          <w:sz w:val="20"/>
          <w:szCs w:val="20"/>
        </w:rPr>
        <w:t>-</w:t>
      </w:r>
      <w:r w:rsidR="001B551F" w:rsidRPr="00C71468">
        <w:rPr>
          <w:color w:val="000000" w:themeColor="text1"/>
          <w:sz w:val="20"/>
          <w:szCs w:val="20"/>
        </w:rPr>
        <w:t>397</w:t>
      </w:r>
      <w:r w:rsidRPr="00C71468">
        <w:rPr>
          <w:color w:val="000000" w:themeColor="text1"/>
          <w:sz w:val="20"/>
          <w:szCs w:val="20"/>
        </w:rPr>
        <w:t>.</w:t>
      </w:r>
    </w:p>
  </w:footnote>
  <w:footnote w:id="2">
    <w:p w14:paraId="03CEF2F5" w14:textId="1C18B981" w:rsidR="004E79D7" w:rsidRPr="00C71468" w:rsidRDefault="004E79D7" w:rsidP="00907BD3">
      <w:pPr>
        <w:pStyle w:val="Textonotapie"/>
        <w:rPr>
          <w:color w:val="000000" w:themeColor="text1"/>
        </w:rPr>
      </w:pPr>
      <w:r w:rsidRPr="00C71468">
        <w:rPr>
          <w:rStyle w:val="Refdenotaalpie"/>
          <w:color w:val="000000" w:themeColor="text1"/>
        </w:rPr>
        <w:footnoteRef/>
      </w:r>
      <w:r w:rsidRPr="00C71468">
        <w:rPr>
          <w:color w:val="000000" w:themeColor="text1"/>
        </w:rPr>
        <w:t xml:space="preserve"> </w:t>
      </w:r>
      <w:r w:rsidR="004417E0" w:rsidRPr="00C71468">
        <w:rPr>
          <w:color w:val="000000" w:themeColor="text1"/>
        </w:rPr>
        <w:t>Expediente digital CJU-2244, documento digital “03ExpedienteDigitalizado.pdf”, p. 7.</w:t>
      </w:r>
    </w:p>
  </w:footnote>
  <w:footnote w:id="3">
    <w:p w14:paraId="58DB9559" w14:textId="11F73CC9" w:rsidR="00202402" w:rsidRPr="00C71468" w:rsidRDefault="00202402" w:rsidP="00907BD3">
      <w:pPr>
        <w:pStyle w:val="Textonotapie"/>
        <w:rPr>
          <w:color w:val="000000" w:themeColor="text1"/>
        </w:rPr>
      </w:pPr>
      <w:r w:rsidRPr="00C71468">
        <w:rPr>
          <w:rStyle w:val="Refdenotaalpie"/>
          <w:color w:val="000000" w:themeColor="text1"/>
        </w:rPr>
        <w:footnoteRef/>
      </w:r>
      <w:r w:rsidRPr="00C71468">
        <w:rPr>
          <w:color w:val="000000" w:themeColor="text1"/>
        </w:rPr>
        <w:t xml:space="preserve"> </w:t>
      </w:r>
      <w:r w:rsidR="00C71468" w:rsidRPr="00C71468">
        <w:rPr>
          <w:color w:val="000000" w:themeColor="text1"/>
        </w:rPr>
        <w:t>Expediente digital CJU-2244, documento digital “08SentenciaOrdenaRemitir.pdf”, p. 1-12</w:t>
      </w:r>
      <w:r w:rsidRPr="00C71468">
        <w:rPr>
          <w:color w:val="000000" w:themeColor="text1"/>
        </w:rPr>
        <w:t xml:space="preserve">. </w:t>
      </w:r>
    </w:p>
  </w:footnote>
  <w:footnote w:id="4">
    <w:p w14:paraId="7AFD60C1" w14:textId="2E69B95B" w:rsidR="00202402" w:rsidRPr="00C71468" w:rsidRDefault="00202402" w:rsidP="00907BD3">
      <w:pPr>
        <w:pStyle w:val="NormalWeb"/>
        <w:spacing w:before="0" w:beforeAutospacing="0" w:after="0" w:afterAutospacing="0"/>
        <w:jc w:val="both"/>
        <w:rPr>
          <w:color w:val="000000" w:themeColor="text1"/>
          <w:sz w:val="20"/>
          <w:szCs w:val="20"/>
        </w:rPr>
      </w:pPr>
      <w:r w:rsidRPr="00C71468">
        <w:rPr>
          <w:rStyle w:val="Refdenotaalpie"/>
          <w:color w:val="000000" w:themeColor="text1"/>
          <w:sz w:val="20"/>
          <w:szCs w:val="20"/>
        </w:rPr>
        <w:footnoteRef/>
      </w:r>
      <w:r w:rsidRPr="00C71468">
        <w:rPr>
          <w:color w:val="000000" w:themeColor="text1"/>
          <w:sz w:val="20"/>
          <w:szCs w:val="20"/>
        </w:rPr>
        <w:t xml:space="preserve"> El tribunal llegó a la conclusión de que la discusión giraba en torno al </w:t>
      </w:r>
      <w:r w:rsidR="00907BD3" w:rsidRPr="00C71468">
        <w:rPr>
          <w:color w:val="000000" w:themeColor="text1"/>
          <w:sz w:val="20"/>
          <w:szCs w:val="20"/>
        </w:rPr>
        <w:t>reconocimiento</w:t>
      </w:r>
      <w:r w:rsidRPr="00C71468">
        <w:rPr>
          <w:color w:val="000000" w:themeColor="text1"/>
          <w:sz w:val="20"/>
          <w:szCs w:val="20"/>
        </w:rPr>
        <w:t xml:space="preserve"> de la calidad de trabajador oficial porque emitió un auto en el que </w:t>
      </w:r>
      <w:r w:rsidR="00907BD3" w:rsidRPr="00C71468">
        <w:rPr>
          <w:color w:val="000000" w:themeColor="text1"/>
          <w:sz w:val="20"/>
          <w:szCs w:val="20"/>
        </w:rPr>
        <w:t>requirió</w:t>
      </w:r>
      <w:r w:rsidRPr="00C71468">
        <w:rPr>
          <w:color w:val="000000" w:themeColor="text1"/>
          <w:sz w:val="20"/>
          <w:szCs w:val="20"/>
        </w:rPr>
        <w:t xml:space="preserve"> a la entidad demandada certificar “si el cargo de camillero desarrolla actividades de servicios generales y si dentro de la estructura de la entidad se encuentra clasificado como trabajador oficial o empleado </w:t>
      </w:r>
      <w:r w:rsidR="00907BD3" w:rsidRPr="00C71468">
        <w:rPr>
          <w:color w:val="000000" w:themeColor="text1"/>
          <w:sz w:val="20"/>
          <w:szCs w:val="20"/>
        </w:rPr>
        <w:t>público</w:t>
      </w:r>
      <w:r w:rsidRPr="00C71468">
        <w:rPr>
          <w:color w:val="000000" w:themeColor="text1"/>
          <w:sz w:val="20"/>
          <w:szCs w:val="20"/>
        </w:rPr>
        <w:t xml:space="preserve">”. Al respecto, el Director Operativo de Talento Humano de la Subred Integrada de Servicios de Salud Centro Oriente E. S. E. certificó que: “revisada la planta de personal se constató que existe el empleo de Camillero </w:t>
      </w:r>
      <w:r w:rsidR="00907BD3" w:rsidRPr="00C71468">
        <w:rPr>
          <w:color w:val="000000" w:themeColor="text1"/>
          <w:sz w:val="20"/>
          <w:szCs w:val="20"/>
        </w:rPr>
        <w:t>Código</w:t>
      </w:r>
      <w:r w:rsidRPr="00C71468">
        <w:rPr>
          <w:color w:val="000000" w:themeColor="text1"/>
          <w:sz w:val="20"/>
          <w:szCs w:val="20"/>
        </w:rPr>
        <w:t xml:space="preserve"> 5150 IV-A clasificados como Trabajadores Oficiales, vinculados mediante contrato de trabajo”. Expediente digital CJU-2244, documento digital “08SentenciaOrdenaRemitir.pdf”, p. 9.</w:t>
      </w:r>
    </w:p>
  </w:footnote>
  <w:footnote w:id="5">
    <w:p w14:paraId="6667FE4F" w14:textId="77777777" w:rsidR="00202402" w:rsidRPr="00C71468" w:rsidRDefault="00202402" w:rsidP="00907BD3">
      <w:pPr>
        <w:jc w:val="both"/>
        <w:rPr>
          <w:color w:val="000000" w:themeColor="text1"/>
          <w:sz w:val="20"/>
          <w:szCs w:val="20"/>
        </w:rPr>
      </w:pPr>
      <w:r w:rsidRPr="00C71468">
        <w:rPr>
          <w:rStyle w:val="Refdenotaalpie"/>
          <w:color w:val="000000" w:themeColor="text1"/>
          <w:sz w:val="20"/>
          <w:szCs w:val="20"/>
        </w:rPr>
        <w:footnoteRef/>
      </w:r>
      <w:r w:rsidRPr="00C71468">
        <w:rPr>
          <w:color w:val="000000" w:themeColor="text1"/>
          <w:sz w:val="20"/>
          <w:szCs w:val="20"/>
        </w:rPr>
        <w:t xml:space="preserve"> Ley 1437 de 2011. “Por la cual se expide el Código de Procedimiento Administrativo y de lo Contencioso Administrativo”.</w:t>
      </w:r>
    </w:p>
  </w:footnote>
  <w:footnote w:id="6">
    <w:p w14:paraId="195512E7" w14:textId="64128940" w:rsidR="00601085" w:rsidRPr="00C71468" w:rsidRDefault="00601085">
      <w:pPr>
        <w:pStyle w:val="Textonotapie"/>
        <w:rPr>
          <w:color w:val="000000" w:themeColor="text1"/>
        </w:rPr>
      </w:pPr>
      <w:r w:rsidRPr="00C71468">
        <w:rPr>
          <w:rStyle w:val="Refdenotaalpie"/>
          <w:color w:val="000000" w:themeColor="text1"/>
        </w:rPr>
        <w:footnoteRef/>
      </w:r>
      <w:r w:rsidRPr="00C71468">
        <w:rPr>
          <w:color w:val="000000" w:themeColor="text1"/>
        </w:rPr>
        <w:t xml:space="preserve"> Ley 1564 de 2012. “Por medio de la cual se expide el Código General del Proceso y se dictan otras disposiciones”.</w:t>
      </w:r>
    </w:p>
  </w:footnote>
  <w:footnote w:id="7">
    <w:p w14:paraId="6575BBC1" w14:textId="77777777" w:rsidR="00202402" w:rsidRPr="00C71468" w:rsidRDefault="00202402" w:rsidP="00907BD3">
      <w:pPr>
        <w:pStyle w:val="NormalWeb"/>
        <w:spacing w:before="0" w:beforeAutospacing="0" w:after="0" w:afterAutospacing="0"/>
        <w:jc w:val="both"/>
        <w:rPr>
          <w:color w:val="000000" w:themeColor="text1"/>
          <w:sz w:val="20"/>
          <w:szCs w:val="20"/>
        </w:rPr>
      </w:pPr>
      <w:r w:rsidRPr="00C71468">
        <w:rPr>
          <w:rStyle w:val="Refdenotaalpie"/>
          <w:color w:val="000000" w:themeColor="text1"/>
          <w:sz w:val="20"/>
          <w:szCs w:val="20"/>
        </w:rPr>
        <w:footnoteRef/>
      </w:r>
      <w:r w:rsidRPr="00C71468">
        <w:rPr>
          <w:color w:val="000000" w:themeColor="text1"/>
          <w:sz w:val="20"/>
          <w:szCs w:val="20"/>
        </w:rPr>
        <w:t xml:space="preserve"> Auto del 21 de febrero de 2019, expediente 76001-23-33-000-2015-00968-01 (1290- 2017) y sentencia del 18 de marzo de 2021, expediente 81001-23-33-000-2012-00040-02-(3459-16). </w:t>
      </w:r>
    </w:p>
  </w:footnote>
  <w:footnote w:id="8">
    <w:p w14:paraId="34C69246" w14:textId="3D0ABBBE" w:rsidR="00907BD3" w:rsidRPr="00C71468" w:rsidRDefault="00907BD3" w:rsidP="00907BD3">
      <w:pPr>
        <w:pStyle w:val="Textonotapie"/>
        <w:rPr>
          <w:color w:val="000000" w:themeColor="text1"/>
        </w:rPr>
      </w:pPr>
      <w:r w:rsidRPr="00C71468">
        <w:rPr>
          <w:rStyle w:val="Refdenotaalpie"/>
          <w:color w:val="000000" w:themeColor="text1"/>
        </w:rPr>
        <w:footnoteRef/>
      </w:r>
      <w:r w:rsidRPr="00C71468">
        <w:rPr>
          <w:color w:val="000000" w:themeColor="text1"/>
        </w:rPr>
        <w:t xml:space="preserve"> Expediente digital CJU-2244, documento digital “10 RechazaDDaConflictoCompetencia.pdf “, p. 3. </w:t>
      </w:r>
    </w:p>
  </w:footnote>
  <w:footnote w:id="9">
    <w:p w14:paraId="72AD6FC6" w14:textId="77777777" w:rsidR="00907BD3" w:rsidRPr="00C71468" w:rsidRDefault="00907BD3" w:rsidP="00907BD3">
      <w:pPr>
        <w:jc w:val="both"/>
        <w:rPr>
          <w:color w:val="000000" w:themeColor="text1"/>
          <w:sz w:val="20"/>
          <w:szCs w:val="20"/>
        </w:rPr>
      </w:pPr>
      <w:r w:rsidRPr="00C71468">
        <w:rPr>
          <w:rStyle w:val="Refdenotaalpie"/>
          <w:color w:val="000000" w:themeColor="text1"/>
          <w:sz w:val="20"/>
          <w:szCs w:val="20"/>
        </w:rPr>
        <w:footnoteRef/>
      </w:r>
      <w:r w:rsidRPr="00C71468">
        <w:rPr>
          <w:color w:val="000000" w:themeColor="text1"/>
          <w:sz w:val="20"/>
          <w:szCs w:val="20"/>
        </w:rPr>
        <w:t xml:space="preserve"> </w:t>
      </w:r>
      <w:r w:rsidRPr="00C71468">
        <w:rPr>
          <w:rStyle w:val="FontStyle11"/>
          <w:b w:val="0"/>
          <w:bCs w:val="0"/>
          <w:color w:val="000000" w:themeColor="text1"/>
          <w:sz w:val="20"/>
          <w:szCs w:val="20"/>
        </w:rPr>
        <w:t xml:space="preserve">El expediente fue remitido a la Corte Constitucional el 6 de mayo de 2022. Este fue repartido a la magistrada sustanciadora en sesión de Sala Plena del 1 de noviembre de 2022 y remitido al despacho el 3 de noviembre de 2022. </w:t>
      </w:r>
      <w:r w:rsidRPr="00C71468">
        <w:rPr>
          <w:color w:val="000000" w:themeColor="text1"/>
          <w:sz w:val="20"/>
          <w:szCs w:val="20"/>
        </w:rPr>
        <w:t>Expediente digital CJU-2244, documento digital “03CJU-2244 Constancia de Reparto.pdf”, p. 1.</w:t>
      </w:r>
    </w:p>
  </w:footnote>
  <w:footnote w:id="10">
    <w:p w14:paraId="411D2DCB" w14:textId="77777777" w:rsidR="001139C1" w:rsidRPr="00C71468" w:rsidRDefault="001139C1" w:rsidP="001139C1">
      <w:pPr>
        <w:pStyle w:val="Textonotapie"/>
        <w:rPr>
          <w:color w:val="000000" w:themeColor="text1"/>
          <w:lang w:val="es-ES_tradnl"/>
        </w:rPr>
      </w:pPr>
      <w:r w:rsidRPr="00C71468">
        <w:rPr>
          <w:rStyle w:val="Refdenotaalpie"/>
          <w:color w:val="000000" w:themeColor="text1"/>
        </w:rPr>
        <w:footnoteRef/>
      </w:r>
      <w:r w:rsidRPr="00C71468">
        <w:rPr>
          <w:color w:val="000000" w:themeColor="text1"/>
        </w:rPr>
        <w:t xml:space="preserve"> “</w:t>
      </w:r>
      <w:r w:rsidRPr="00C71468">
        <w:rPr>
          <w:color w:val="000000" w:themeColor="text1"/>
          <w:lang w:val="es-ES_tradnl"/>
        </w:rPr>
        <w:t>ARTICULO 241. A la Corte Constitucional se le confía la guarda de la integridad y supremacía de la Constitución, en los estrictos y precisos términos de este artículo. Con tal fin, cumplirá las siguientes funciones: […] || 11. Dirimir los conflictos de competencia que ocurran entre las distintas jurisdicciones”.</w:t>
      </w:r>
    </w:p>
  </w:footnote>
  <w:footnote w:id="11">
    <w:p w14:paraId="1772A256" w14:textId="77777777" w:rsidR="001139C1" w:rsidRPr="00C71468" w:rsidRDefault="001139C1" w:rsidP="001139C1">
      <w:pPr>
        <w:pStyle w:val="Textonotapie"/>
        <w:rPr>
          <w:color w:val="000000" w:themeColor="text1"/>
        </w:rPr>
      </w:pPr>
      <w:r w:rsidRPr="00C71468">
        <w:rPr>
          <w:rStyle w:val="Refdenotaalpie"/>
          <w:color w:val="000000" w:themeColor="text1"/>
        </w:rPr>
        <w:footnoteRef/>
      </w:r>
      <w:r w:rsidRPr="00C71468">
        <w:rPr>
          <w:color w:val="000000" w:themeColor="text1"/>
        </w:rPr>
        <w:t xml:space="preserve"> Auto 155 de 2019.</w:t>
      </w:r>
    </w:p>
  </w:footnote>
  <w:footnote w:id="12">
    <w:p w14:paraId="4D1EE1C9" w14:textId="77777777" w:rsidR="00111A4A" w:rsidRPr="00C71468" w:rsidRDefault="00111A4A" w:rsidP="00111A4A">
      <w:pPr>
        <w:jc w:val="both"/>
        <w:rPr>
          <w:color w:val="000000" w:themeColor="text1"/>
          <w:sz w:val="20"/>
          <w:szCs w:val="20"/>
        </w:rPr>
      </w:pPr>
      <w:r w:rsidRPr="00C71468">
        <w:rPr>
          <w:rStyle w:val="Refdenotaalpie"/>
          <w:color w:val="000000" w:themeColor="text1"/>
          <w:sz w:val="20"/>
          <w:szCs w:val="20"/>
        </w:rPr>
        <w:footnoteRef/>
      </w:r>
      <w:r w:rsidRPr="00C71468">
        <w:rPr>
          <w:color w:val="000000" w:themeColor="text1"/>
          <w:sz w:val="20"/>
          <w:szCs w:val="20"/>
        </w:rPr>
        <w:t xml:space="preserve"> Ley 1437 de 2011. “Por la cual se expide el Código de Procedimiento Administrativo y de lo Contencioso Administrativo”.</w:t>
      </w:r>
    </w:p>
  </w:footnote>
  <w:footnote w:id="13">
    <w:p w14:paraId="34C8BC61" w14:textId="77777777" w:rsidR="00111A4A" w:rsidRPr="00C71468" w:rsidRDefault="00111A4A" w:rsidP="00111A4A">
      <w:pPr>
        <w:pStyle w:val="NormalWeb"/>
        <w:spacing w:before="0" w:beforeAutospacing="0" w:after="0" w:afterAutospacing="0"/>
        <w:jc w:val="both"/>
        <w:rPr>
          <w:color w:val="000000" w:themeColor="text1"/>
          <w:sz w:val="20"/>
          <w:szCs w:val="20"/>
        </w:rPr>
      </w:pPr>
      <w:r w:rsidRPr="00C71468">
        <w:rPr>
          <w:rStyle w:val="Refdenotaalpie"/>
          <w:color w:val="000000" w:themeColor="text1"/>
          <w:sz w:val="20"/>
          <w:szCs w:val="20"/>
        </w:rPr>
        <w:footnoteRef/>
      </w:r>
      <w:r w:rsidRPr="00C71468">
        <w:rPr>
          <w:color w:val="000000" w:themeColor="text1"/>
          <w:sz w:val="20"/>
          <w:szCs w:val="20"/>
        </w:rPr>
        <w:t xml:space="preserve"> Auto del 21 de febrero de 2019, expediente 76001-23-33-000-2015-00968-01 (1290- 2017) y sentencia del 18 de marzo de 2021, expediente 81001-23-33-000-2012-00040-02-(3459-16). </w:t>
      </w:r>
    </w:p>
  </w:footnote>
  <w:footnote w:id="14">
    <w:p w14:paraId="7FF7132A" w14:textId="3FE70682" w:rsidR="000268D6" w:rsidRPr="00C71468" w:rsidRDefault="000268D6" w:rsidP="00907BD3">
      <w:pPr>
        <w:pStyle w:val="Textonotapie"/>
        <w:rPr>
          <w:color w:val="000000" w:themeColor="text1"/>
        </w:rPr>
      </w:pPr>
      <w:r w:rsidRPr="00C71468">
        <w:rPr>
          <w:rStyle w:val="Refdenotaalpie"/>
          <w:color w:val="000000" w:themeColor="text1"/>
        </w:rPr>
        <w:footnoteRef/>
      </w:r>
      <w:r w:rsidRPr="00C71468">
        <w:rPr>
          <w:color w:val="000000" w:themeColor="text1"/>
        </w:rPr>
        <w:t xml:space="preserve"> </w:t>
      </w:r>
      <w:r w:rsidR="003E4D2E" w:rsidRPr="00C71468">
        <w:rPr>
          <w:color w:val="000000" w:themeColor="text1"/>
        </w:rPr>
        <w:t xml:space="preserve">Reiterado en los </w:t>
      </w:r>
      <w:r w:rsidR="009A7E9E" w:rsidRPr="00C71468">
        <w:rPr>
          <w:color w:val="000000" w:themeColor="text1"/>
        </w:rPr>
        <w:t>a</w:t>
      </w:r>
      <w:r w:rsidR="003E4D2E" w:rsidRPr="00C71468">
        <w:rPr>
          <w:color w:val="000000" w:themeColor="text1"/>
        </w:rPr>
        <w:t xml:space="preserve">utos </w:t>
      </w:r>
      <w:r w:rsidR="00163153" w:rsidRPr="00C71468">
        <w:rPr>
          <w:color w:val="000000" w:themeColor="text1"/>
        </w:rPr>
        <w:t>901 de 2021; 194 de 2022; 399 de 2022</w:t>
      </w:r>
      <w:r w:rsidR="009A7E9E" w:rsidRPr="00C71468">
        <w:rPr>
          <w:color w:val="000000" w:themeColor="text1"/>
        </w:rPr>
        <w:t>;</w:t>
      </w:r>
      <w:r w:rsidR="00656C4F" w:rsidRPr="00C71468">
        <w:rPr>
          <w:color w:val="000000" w:themeColor="text1"/>
        </w:rPr>
        <w:t xml:space="preserve"> entre otros.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B2802" w14:textId="23655129" w:rsidR="00B74F8E" w:rsidRPr="00C71468" w:rsidRDefault="000752C3" w:rsidP="00C71468">
    <w:pPr>
      <w:pStyle w:val="Encabezado"/>
      <w:tabs>
        <w:tab w:val="clear" w:pos="8504"/>
      </w:tabs>
      <w:ind w:right="-35"/>
      <w:jc w:val="right"/>
      <w:rPr>
        <w:iCs/>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4D345844"/>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12CE21B6"/>
    <w:multiLevelType w:val="multilevel"/>
    <w:tmpl w:val="13A40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C554EB"/>
    <w:multiLevelType w:val="multilevel"/>
    <w:tmpl w:val="FF343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E86C55"/>
    <w:multiLevelType w:val="multilevel"/>
    <w:tmpl w:val="A1D01AA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6B151C"/>
    <w:multiLevelType w:val="multilevel"/>
    <w:tmpl w:val="2BB663D4"/>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2471CC4"/>
    <w:multiLevelType w:val="multilevel"/>
    <w:tmpl w:val="5E7086F6"/>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1674A6A"/>
    <w:multiLevelType w:val="multilevel"/>
    <w:tmpl w:val="FF8EA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0825A42"/>
    <w:multiLevelType w:val="multilevel"/>
    <w:tmpl w:val="A4909B8E"/>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0BC72BD"/>
    <w:multiLevelType w:val="multilevel"/>
    <w:tmpl w:val="03DC5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40F0685"/>
    <w:multiLevelType w:val="multilevel"/>
    <w:tmpl w:val="7B2CB776"/>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4632A26"/>
    <w:multiLevelType w:val="hybridMultilevel"/>
    <w:tmpl w:val="626A0EFA"/>
    <w:lvl w:ilvl="0" w:tplc="04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4AA3AFF"/>
    <w:multiLevelType w:val="hybridMultilevel"/>
    <w:tmpl w:val="626A0E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563E6178"/>
    <w:multiLevelType w:val="multilevel"/>
    <w:tmpl w:val="E84C3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6745E0B"/>
    <w:multiLevelType w:val="multilevel"/>
    <w:tmpl w:val="20A00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6E25CFF"/>
    <w:multiLevelType w:val="hybridMultilevel"/>
    <w:tmpl w:val="99386A8E"/>
    <w:lvl w:ilvl="0" w:tplc="41EA39D6">
      <w:start w:val="1"/>
      <w:numFmt w:val="upperRoman"/>
      <w:pStyle w:val="Ttulo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A732959"/>
    <w:multiLevelType w:val="hybridMultilevel"/>
    <w:tmpl w:val="FE28F01E"/>
    <w:lvl w:ilvl="0" w:tplc="2AE4F0C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BC96823"/>
    <w:multiLevelType w:val="multilevel"/>
    <w:tmpl w:val="A4B2D3B0"/>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2B504F4"/>
    <w:multiLevelType w:val="hybridMultilevel"/>
    <w:tmpl w:val="FE28F01E"/>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65E95BE9"/>
    <w:multiLevelType w:val="multilevel"/>
    <w:tmpl w:val="9112E04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nsid w:val="6E6B3B12"/>
    <w:multiLevelType w:val="hybridMultilevel"/>
    <w:tmpl w:val="332EBD9E"/>
    <w:lvl w:ilvl="0" w:tplc="F16ED0D0">
      <w:start w:val="1"/>
      <w:numFmt w:val="decimal"/>
      <w:pStyle w:val="Prrafonumerado"/>
      <w:lvlText w:val="%1."/>
      <w:lvlJc w:val="left"/>
      <w:pPr>
        <w:ind w:left="720" w:hanging="360"/>
      </w:pPr>
      <w:rPr>
        <w:rFonts w:ascii="Times New Roman" w:eastAsia="Times New Roman" w:hAnsi="Times New Roman" w:cs="Times New Roman" w:hint="default"/>
        <w:b w:val="0"/>
        <w:lang w:val="es-CO"/>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nsid w:val="738A3C18"/>
    <w:multiLevelType w:val="multilevel"/>
    <w:tmpl w:val="49327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54A57A2"/>
    <w:multiLevelType w:val="multilevel"/>
    <w:tmpl w:val="76262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7C922DA"/>
    <w:multiLevelType w:val="multilevel"/>
    <w:tmpl w:val="9F5034B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EFD041B"/>
    <w:multiLevelType w:val="multilevel"/>
    <w:tmpl w:val="59EAF930"/>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14"/>
  </w:num>
  <w:num w:numId="3">
    <w:abstractNumId w:val="0"/>
  </w:num>
  <w:num w:numId="4">
    <w:abstractNumId w:val="6"/>
  </w:num>
  <w:num w:numId="5">
    <w:abstractNumId w:val="21"/>
  </w:num>
  <w:num w:numId="6">
    <w:abstractNumId w:val="20"/>
  </w:num>
  <w:num w:numId="7">
    <w:abstractNumId w:val="13"/>
  </w:num>
  <w:num w:numId="8">
    <w:abstractNumId w:val="12"/>
  </w:num>
  <w:num w:numId="9">
    <w:abstractNumId w:val="22"/>
  </w:num>
  <w:num w:numId="10">
    <w:abstractNumId w:val="3"/>
  </w:num>
  <w:num w:numId="11">
    <w:abstractNumId w:val="7"/>
  </w:num>
  <w:num w:numId="12">
    <w:abstractNumId w:val="23"/>
  </w:num>
  <w:num w:numId="13">
    <w:abstractNumId w:val="5"/>
  </w:num>
  <w:num w:numId="14">
    <w:abstractNumId w:val="4"/>
  </w:num>
  <w:num w:numId="15">
    <w:abstractNumId w:val="18"/>
  </w:num>
  <w:num w:numId="16">
    <w:abstractNumId w:val="9"/>
  </w:num>
  <w:num w:numId="17">
    <w:abstractNumId w:val="8"/>
  </w:num>
  <w:num w:numId="18">
    <w:abstractNumId w:val="2"/>
  </w:num>
  <w:num w:numId="19">
    <w:abstractNumId w:val="15"/>
  </w:num>
  <w:num w:numId="20">
    <w:abstractNumId w:val="16"/>
  </w:num>
  <w:num w:numId="21">
    <w:abstractNumId w:val="17"/>
  </w:num>
  <w:num w:numId="22">
    <w:abstractNumId w:val="10"/>
  </w:num>
  <w:num w:numId="23">
    <w:abstractNumId w:val="11"/>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18D"/>
    <w:rsid w:val="0000072F"/>
    <w:rsid w:val="000059D4"/>
    <w:rsid w:val="000104D3"/>
    <w:rsid w:val="000110ED"/>
    <w:rsid w:val="000268D6"/>
    <w:rsid w:val="00027A4C"/>
    <w:rsid w:val="0003079D"/>
    <w:rsid w:val="00033A8C"/>
    <w:rsid w:val="00043EFF"/>
    <w:rsid w:val="00053226"/>
    <w:rsid w:val="00062061"/>
    <w:rsid w:val="000752C3"/>
    <w:rsid w:val="0008466C"/>
    <w:rsid w:val="00090C8D"/>
    <w:rsid w:val="00090DFF"/>
    <w:rsid w:val="000918A3"/>
    <w:rsid w:val="00092E37"/>
    <w:rsid w:val="00093511"/>
    <w:rsid w:val="00096EF3"/>
    <w:rsid w:val="000A0838"/>
    <w:rsid w:val="000A1845"/>
    <w:rsid w:val="000A4961"/>
    <w:rsid w:val="000A4E88"/>
    <w:rsid w:val="000A7AC7"/>
    <w:rsid w:val="000D2D31"/>
    <w:rsid w:val="000D37CE"/>
    <w:rsid w:val="000D3F7E"/>
    <w:rsid w:val="000E72C5"/>
    <w:rsid w:val="000F5CAC"/>
    <w:rsid w:val="001069E7"/>
    <w:rsid w:val="0011032E"/>
    <w:rsid w:val="00111A4A"/>
    <w:rsid w:val="001139C1"/>
    <w:rsid w:val="00116000"/>
    <w:rsid w:val="00130D0E"/>
    <w:rsid w:val="00137A6D"/>
    <w:rsid w:val="00137CF2"/>
    <w:rsid w:val="00141368"/>
    <w:rsid w:val="00150586"/>
    <w:rsid w:val="0015756E"/>
    <w:rsid w:val="00163153"/>
    <w:rsid w:val="001741DC"/>
    <w:rsid w:val="00175C1D"/>
    <w:rsid w:val="001809A5"/>
    <w:rsid w:val="00184BB0"/>
    <w:rsid w:val="001946D9"/>
    <w:rsid w:val="001958F6"/>
    <w:rsid w:val="001A0B56"/>
    <w:rsid w:val="001B0200"/>
    <w:rsid w:val="001B357D"/>
    <w:rsid w:val="001B551F"/>
    <w:rsid w:val="001B5930"/>
    <w:rsid w:val="001C1498"/>
    <w:rsid w:val="001C2FAA"/>
    <w:rsid w:val="001C5137"/>
    <w:rsid w:val="001C5888"/>
    <w:rsid w:val="001C5C8B"/>
    <w:rsid w:val="001D4607"/>
    <w:rsid w:val="001E2C18"/>
    <w:rsid w:val="001E570B"/>
    <w:rsid w:val="001E7F13"/>
    <w:rsid w:val="001F16CE"/>
    <w:rsid w:val="00202402"/>
    <w:rsid w:val="00203D2F"/>
    <w:rsid w:val="00216FD5"/>
    <w:rsid w:val="00222CCB"/>
    <w:rsid w:val="00241758"/>
    <w:rsid w:val="0024362E"/>
    <w:rsid w:val="00257198"/>
    <w:rsid w:val="002760E1"/>
    <w:rsid w:val="00282BCD"/>
    <w:rsid w:val="002842E0"/>
    <w:rsid w:val="00292A28"/>
    <w:rsid w:val="0029727B"/>
    <w:rsid w:val="002B3845"/>
    <w:rsid w:val="002B44FD"/>
    <w:rsid w:val="002C19B2"/>
    <w:rsid w:val="002C678B"/>
    <w:rsid w:val="002D4586"/>
    <w:rsid w:val="002D5DD9"/>
    <w:rsid w:val="002E609C"/>
    <w:rsid w:val="00310905"/>
    <w:rsid w:val="00316A45"/>
    <w:rsid w:val="00335462"/>
    <w:rsid w:val="003428A0"/>
    <w:rsid w:val="00347F61"/>
    <w:rsid w:val="0035185F"/>
    <w:rsid w:val="0035444C"/>
    <w:rsid w:val="00354802"/>
    <w:rsid w:val="0037218A"/>
    <w:rsid w:val="00397E5D"/>
    <w:rsid w:val="003A2BBE"/>
    <w:rsid w:val="003B0C7D"/>
    <w:rsid w:val="003B3198"/>
    <w:rsid w:val="003B7CAF"/>
    <w:rsid w:val="003C1745"/>
    <w:rsid w:val="003C2A30"/>
    <w:rsid w:val="003D190F"/>
    <w:rsid w:val="003E4D2E"/>
    <w:rsid w:val="003F106F"/>
    <w:rsid w:val="003F1224"/>
    <w:rsid w:val="003F63E2"/>
    <w:rsid w:val="004276E4"/>
    <w:rsid w:val="00440901"/>
    <w:rsid w:val="004417E0"/>
    <w:rsid w:val="00460414"/>
    <w:rsid w:val="00492373"/>
    <w:rsid w:val="004A7865"/>
    <w:rsid w:val="004B14FA"/>
    <w:rsid w:val="004B2543"/>
    <w:rsid w:val="004C1DE6"/>
    <w:rsid w:val="004C5B98"/>
    <w:rsid w:val="004D3F80"/>
    <w:rsid w:val="004E4C52"/>
    <w:rsid w:val="004E79D7"/>
    <w:rsid w:val="004F088C"/>
    <w:rsid w:val="004F0A9A"/>
    <w:rsid w:val="004F2FD2"/>
    <w:rsid w:val="00500132"/>
    <w:rsid w:val="005200EC"/>
    <w:rsid w:val="005416C8"/>
    <w:rsid w:val="00543663"/>
    <w:rsid w:val="0057238C"/>
    <w:rsid w:val="005738A8"/>
    <w:rsid w:val="0058064C"/>
    <w:rsid w:val="0058530A"/>
    <w:rsid w:val="00587A1B"/>
    <w:rsid w:val="005956FE"/>
    <w:rsid w:val="005A217F"/>
    <w:rsid w:val="005B2A58"/>
    <w:rsid w:val="005B5008"/>
    <w:rsid w:val="005B5DCE"/>
    <w:rsid w:val="005C2BA1"/>
    <w:rsid w:val="005C63B2"/>
    <w:rsid w:val="005D5149"/>
    <w:rsid w:val="005E4502"/>
    <w:rsid w:val="006008D4"/>
    <w:rsid w:val="00601085"/>
    <w:rsid w:val="00645236"/>
    <w:rsid w:val="00653D88"/>
    <w:rsid w:val="00656C4F"/>
    <w:rsid w:val="00656C82"/>
    <w:rsid w:val="00662CA4"/>
    <w:rsid w:val="00693A59"/>
    <w:rsid w:val="006958BF"/>
    <w:rsid w:val="00697BC1"/>
    <w:rsid w:val="006A7164"/>
    <w:rsid w:val="006B2929"/>
    <w:rsid w:val="006C50C2"/>
    <w:rsid w:val="006C72DF"/>
    <w:rsid w:val="006D20C8"/>
    <w:rsid w:val="006E650D"/>
    <w:rsid w:val="006F1CE4"/>
    <w:rsid w:val="0070610F"/>
    <w:rsid w:val="00710717"/>
    <w:rsid w:val="00710873"/>
    <w:rsid w:val="00710E08"/>
    <w:rsid w:val="00715C7E"/>
    <w:rsid w:val="00734FEE"/>
    <w:rsid w:val="00735F59"/>
    <w:rsid w:val="00744B99"/>
    <w:rsid w:val="00745087"/>
    <w:rsid w:val="00755C5A"/>
    <w:rsid w:val="00761668"/>
    <w:rsid w:val="00763A45"/>
    <w:rsid w:val="00766381"/>
    <w:rsid w:val="00775CCE"/>
    <w:rsid w:val="00777CB3"/>
    <w:rsid w:val="00780833"/>
    <w:rsid w:val="0079651A"/>
    <w:rsid w:val="007B3362"/>
    <w:rsid w:val="007C2E42"/>
    <w:rsid w:val="007C590B"/>
    <w:rsid w:val="007D3B15"/>
    <w:rsid w:val="007D564F"/>
    <w:rsid w:val="007E5738"/>
    <w:rsid w:val="008172A9"/>
    <w:rsid w:val="00822A3D"/>
    <w:rsid w:val="00825E41"/>
    <w:rsid w:val="008619C2"/>
    <w:rsid w:val="00865F75"/>
    <w:rsid w:val="00873952"/>
    <w:rsid w:val="00875F0B"/>
    <w:rsid w:val="008809F1"/>
    <w:rsid w:val="008852AC"/>
    <w:rsid w:val="00890834"/>
    <w:rsid w:val="008910EC"/>
    <w:rsid w:val="008B16ED"/>
    <w:rsid w:val="008B40D0"/>
    <w:rsid w:val="008B6CF2"/>
    <w:rsid w:val="008F3EC7"/>
    <w:rsid w:val="008F464E"/>
    <w:rsid w:val="0090354C"/>
    <w:rsid w:val="00907BD3"/>
    <w:rsid w:val="009300A1"/>
    <w:rsid w:val="00931A1B"/>
    <w:rsid w:val="00944DAB"/>
    <w:rsid w:val="0095031A"/>
    <w:rsid w:val="0095068F"/>
    <w:rsid w:val="0095253F"/>
    <w:rsid w:val="00964840"/>
    <w:rsid w:val="009653A1"/>
    <w:rsid w:val="00975125"/>
    <w:rsid w:val="00975E78"/>
    <w:rsid w:val="00977B4D"/>
    <w:rsid w:val="00985336"/>
    <w:rsid w:val="0098616E"/>
    <w:rsid w:val="009905BA"/>
    <w:rsid w:val="00993A55"/>
    <w:rsid w:val="009957CF"/>
    <w:rsid w:val="009A7E9E"/>
    <w:rsid w:val="009B37F7"/>
    <w:rsid w:val="009C6D92"/>
    <w:rsid w:val="009F2B63"/>
    <w:rsid w:val="009F3808"/>
    <w:rsid w:val="009F77B1"/>
    <w:rsid w:val="00A1018D"/>
    <w:rsid w:val="00A12626"/>
    <w:rsid w:val="00A13C6A"/>
    <w:rsid w:val="00A300A9"/>
    <w:rsid w:val="00A3443A"/>
    <w:rsid w:val="00A5413D"/>
    <w:rsid w:val="00A55BC5"/>
    <w:rsid w:val="00A600C3"/>
    <w:rsid w:val="00A634E3"/>
    <w:rsid w:val="00A70259"/>
    <w:rsid w:val="00A83A32"/>
    <w:rsid w:val="00A953CA"/>
    <w:rsid w:val="00AA2493"/>
    <w:rsid w:val="00AB43B3"/>
    <w:rsid w:val="00AB6E86"/>
    <w:rsid w:val="00AC594A"/>
    <w:rsid w:val="00AC6AE4"/>
    <w:rsid w:val="00AE4ADB"/>
    <w:rsid w:val="00AF4965"/>
    <w:rsid w:val="00AF696A"/>
    <w:rsid w:val="00B02292"/>
    <w:rsid w:val="00B06CD1"/>
    <w:rsid w:val="00B24BCA"/>
    <w:rsid w:val="00B44AF3"/>
    <w:rsid w:val="00B44C30"/>
    <w:rsid w:val="00B503C8"/>
    <w:rsid w:val="00B62564"/>
    <w:rsid w:val="00B758AA"/>
    <w:rsid w:val="00B86657"/>
    <w:rsid w:val="00B95C0F"/>
    <w:rsid w:val="00BA45CB"/>
    <w:rsid w:val="00BB6977"/>
    <w:rsid w:val="00BC443C"/>
    <w:rsid w:val="00BD4167"/>
    <w:rsid w:val="00BD79F1"/>
    <w:rsid w:val="00BE3336"/>
    <w:rsid w:val="00BF4955"/>
    <w:rsid w:val="00BF6981"/>
    <w:rsid w:val="00C25F80"/>
    <w:rsid w:val="00C26B11"/>
    <w:rsid w:val="00C27846"/>
    <w:rsid w:val="00C33922"/>
    <w:rsid w:val="00C35410"/>
    <w:rsid w:val="00C433DD"/>
    <w:rsid w:val="00C4464E"/>
    <w:rsid w:val="00C509E8"/>
    <w:rsid w:val="00C50AED"/>
    <w:rsid w:val="00C57B2A"/>
    <w:rsid w:val="00C6660E"/>
    <w:rsid w:val="00C71468"/>
    <w:rsid w:val="00C74056"/>
    <w:rsid w:val="00CA136B"/>
    <w:rsid w:val="00CA1A19"/>
    <w:rsid w:val="00CB1DFA"/>
    <w:rsid w:val="00CB26ED"/>
    <w:rsid w:val="00CB372B"/>
    <w:rsid w:val="00CB3A33"/>
    <w:rsid w:val="00CB78C0"/>
    <w:rsid w:val="00CC13FF"/>
    <w:rsid w:val="00CC5A8E"/>
    <w:rsid w:val="00CC7E0A"/>
    <w:rsid w:val="00CD6119"/>
    <w:rsid w:val="00CD712C"/>
    <w:rsid w:val="00CE38E0"/>
    <w:rsid w:val="00CF1895"/>
    <w:rsid w:val="00CF4BFB"/>
    <w:rsid w:val="00CF7348"/>
    <w:rsid w:val="00D10B82"/>
    <w:rsid w:val="00D2750F"/>
    <w:rsid w:val="00D4312D"/>
    <w:rsid w:val="00D458F2"/>
    <w:rsid w:val="00D478E5"/>
    <w:rsid w:val="00D50568"/>
    <w:rsid w:val="00D74566"/>
    <w:rsid w:val="00D80636"/>
    <w:rsid w:val="00D836D6"/>
    <w:rsid w:val="00D969CF"/>
    <w:rsid w:val="00DC22E7"/>
    <w:rsid w:val="00DC5DD6"/>
    <w:rsid w:val="00DC7679"/>
    <w:rsid w:val="00DD64D8"/>
    <w:rsid w:val="00DE143D"/>
    <w:rsid w:val="00DF1AB0"/>
    <w:rsid w:val="00DF2E3B"/>
    <w:rsid w:val="00DF5B2A"/>
    <w:rsid w:val="00E0017D"/>
    <w:rsid w:val="00E01BCD"/>
    <w:rsid w:val="00E4389E"/>
    <w:rsid w:val="00E667E0"/>
    <w:rsid w:val="00E7348A"/>
    <w:rsid w:val="00E75385"/>
    <w:rsid w:val="00E93421"/>
    <w:rsid w:val="00E93AD7"/>
    <w:rsid w:val="00E944F8"/>
    <w:rsid w:val="00E959AC"/>
    <w:rsid w:val="00EA318C"/>
    <w:rsid w:val="00EC5649"/>
    <w:rsid w:val="00EC66DD"/>
    <w:rsid w:val="00EC70DD"/>
    <w:rsid w:val="00ED238A"/>
    <w:rsid w:val="00EE3188"/>
    <w:rsid w:val="00F136CB"/>
    <w:rsid w:val="00F14424"/>
    <w:rsid w:val="00F16404"/>
    <w:rsid w:val="00F22B3E"/>
    <w:rsid w:val="00F2540C"/>
    <w:rsid w:val="00F25E1B"/>
    <w:rsid w:val="00F27404"/>
    <w:rsid w:val="00F4476B"/>
    <w:rsid w:val="00F475E5"/>
    <w:rsid w:val="00F54618"/>
    <w:rsid w:val="00F62283"/>
    <w:rsid w:val="00F64F94"/>
    <w:rsid w:val="00F80DD0"/>
    <w:rsid w:val="00F815C7"/>
    <w:rsid w:val="00F93FDB"/>
    <w:rsid w:val="00FA0750"/>
    <w:rsid w:val="00FB2DD9"/>
    <w:rsid w:val="00FC51A6"/>
    <w:rsid w:val="00FE090C"/>
    <w:rsid w:val="0B1AFD19"/>
    <w:rsid w:val="0C59DD1E"/>
    <w:rsid w:val="1FAF8F30"/>
    <w:rsid w:val="2094EE09"/>
    <w:rsid w:val="348AB820"/>
    <w:rsid w:val="3B860FDB"/>
    <w:rsid w:val="425241BB"/>
    <w:rsid w:val="62321481"/>
    <w:rsid w:val="66AEB261"/>
    <w:rsid w:val="6D07F3B1"/>
    <w:rsid w:val="74F9DD39"/>
    <w:rsid w:val="783E264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D55A8"/>
  <w15:chartTrackingRefBased/>
  <w15:docId w15:val="{5CBCCB02-BB10-4444-A58A-3C69118C0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153"/>
    <w:rPr>
      <w:rFonts w:ascii="Times New Roman" w:eastAsia="Times New Roman" w:hAnsi="Times New Roman" w:cs="Times New Roman"/>
      <w:lang w:eastAsia="es-MX"/>
    </w:rPr>
  </w:style>
  <w:style w:type="paragraph" w:styleId="Ttulo1">
    <w:name w:val="heading 1"/>
    <w:basedOn w:val="Normal"/>
    <w:next w:val="Normal"/>
    <w:link w:val="Ttulo1Car"/>
    <w:uiPriority w:val="9"/>
    <w:qFormat/>
    <w:rsid w:val="00A1018D"/>
    <w:pPr>
      <w:keepNext/>
      <w:keepLines/>
      <w:numPr>
        <w:numId w:val="2"/>
      </w:numPr>
      <w:tabs>
        <w:tab w:val="left" w:pos="284"/>
      </w:tabs>
      <w:ind w:left="0" w:firstLine="0"/>
      <w:contextualSpacing/>
      <w:jc w:val="both"/>
      <w:outlineLvl w:val="0"/>
    </w:pPr>
    <w:rPr>
      <w:b/>
      <w:sz w:val="28"/>
      <w:lang w:val="es-ES" w:eastAsia="es-ES"/>
    </w:rPr>
  </w:style>
  <w:style w:type="paragraph" w:styleId="Ttulo6">
    <w:name w:val="heading 6"/>
    <w:basedOn w:val="Normal"/>
    <w:next w:val="Normal"/>
    <w:link w:val="Ttulo6Car"/>
    <w:uiPriority w:val="9"/>
    <w:semiHidden/>
    <w:unhideWhenUsed/>
    <w:qFormat/>
    <w:rsid w:val="00150586"/>
    <w:pPr>
      <w:keepNext/>
      <w:keepLines/>
      <w:spacing w:before="40"/>
      <w:outlineLvl w:val="5"/>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1018D"/>
    <w:rPr>
      <w:rFonts w:ascii="Times New Roman" w:eastAsia="Times New Roman" w:hAnsi="Times New Roman" w:cs="Times New Roman"/>
      <w:b/>
      <w:sz w:val="28"/>
      <w:lang w:val="es-ES" w:eastAsia="es-ES"/>
    </w:rPr>
  </w:style>
  <w:style w:type="paragraph" w:styleId="Encabezado">
    <w:name w:val="header"/>
    <w:basedOn w:val="Normal"/>
    <w:link w:val="EncabezadoCar"/>
    <w:unhideWhenUsed/>
    <w:rsid w:val="00A1018D"/>
    <w:pPr>
      <w:tabs>
        <w:tab w:val="center" w:pos="4252"/>
        <w:tab w:val="right" w:pos="8504"/>
      </w:tabs>
    </w:pPr>
    <w:rPr>
      <w:sz w:val="28"/>
      <w:lang w:eastAsia="es-ES"/>
    </w:rPr>
  </w:style>
  <w:style w:type="character" w:customStyle="1" w:styleId="EncabezadoCar">
    <w:name w:val="Encabezado Car"/>
    <w:basedOn w:val="Fuentedeprrafopredeter"/>
    <w:link w:val="Encabezado"/>
    <w:rsid w:val="00A1018D"/>
    <w:rPr>
      <w:rFonts w:ascii="Times New Roman" w:eastAsia="Times New Roman" w:hAnsi="Times New Roman" w:cs="Times New Roman"/>
      <w:sz w:val="28"/>
      <w:lang w:val="es-CO" w:eastAsia="es-ES"/>
    </w:rPr>
  </w:style>
  <w:style w:type="paragraph" w:styleId="Piedepgina">
    <w:name w:val="footer"/>
    <w:aliases w:val="Pie de página Car Car"/>
    <w:basedOn w:val="Normal"/>
    <w:link w:val="PiedepginaCar"/>
    <w:uiPriority w:val="99"/>
    <w:unhideWhenUsed/>
    <w:rsid w:val="00A1018D"/>
    <w:pPr>
      <w:tabs>
        <w:tab w:val="center" w:pos="4252"/>
        <w:tab w:val="right" w:pos="8504"/>
      </w:tabs>
    </w:pPr>
    <w:rPr>
      <w:sz w:val="28"/>
      <w:lang w:eastAsia="es-ES"/>
    </w:rPr>
  </w:style>
  <w:style w:type="character" w:customStyle="1" w:styleId="PiedepginaCar">
    <w:name w:val="Pie de página Car"/>
    <w:aliases w:val="Pie de página Car Car Car"/>
    <w:basedOn w:val="Fuentedeprrafopredeter"/>
    <w:link w:val="Piedepgina"/>
    <w:uiPriority w:val="99"/>
    <w:rsid w:val="00A1018D"/>
    <w:rPr>
      <w:rFonts w:ascii="Times New Roman" w:eastAsia="Times New Roman" w:hAnsi="Times New Roman" w:cs="Times New Roman"/>
      <w:sz w:val="28"/>
      <w:lang w:val="es-CO" w:eastAsia="es-ES"/>
    </w:rPr>
  </w:style>
  <w:style w:type="paragraph" w:styleId="Textonotapie">
    <w:name w:val="footnote text"/>
    <w:aliases w:val="Ref. de nota al pie1,Footnotes refss,Texto de nota al pie,referencia nota al pie,Appel note de bas de page,Fago Fußnotenzeichen,Footnote Text Char Char Char Char Char,Footnote Text Char Char Char Char,FA Fu,ft,Footnote reference,C"/>
    <w:basedOn w:val="Normal"/>
    <w:link w:val="TextonotapieCar"/>
    <w:uiPriority w:val="99"/>
    <w:unhideWhenUsed/>
    <w:qFormat/>
    <w:rsid w:val="00A1018D"/>
    <w:pPr>
      <w:jc w:val="both"/>
    </w:pPr>
    <w:rPr>
      <w:sz w:val="20"/>
      <w:szCs w:val="20"/>
      <w:lang w:eastAsia="es-ES"/>
    </w:rPr>
  </w:style>
  <w:style w:type="character" w:customStyle="1" w:styleId="TextonotapieCar">
    <w:name w:val="Texto nota pie Car"/>
    <w:aliases w:val="Ref. de nota al pie1 Car,Footnotes refss Car,Texto de nota al pie Car,referencia nota al pie Car,Appel note de bas de page Car,Fago Fußnotenzeichen Car,Footnote Text Char Char Char Char Char Car,Footnote Text Char Char Char Char Car"/>
    <w:basedOn w:val="Fuentedeprrafopredeter"/>
    <w:link w:val="Textonotapie"/>
    <w:uiPriority w:val="99"/>
    <w:qFormat/>
    <w:rsid w:val="00A1018D"/>
    <w:rPr>
      <w:rFonts w:ascii="Times New Roman" w:eastAsia="Times New Roman" w:hAnsi="Times New Roman" w:cs="Times New Roman"/>
      <w:sz w:val="20"/>
      <w:szCs w:val="20"/>
      <w:lang w:val="es-CO" w:eastAsia="es-ES"/>
    </w:rPr>
  </w:style>
  <w:style w:type="character" w:styleId="Refdenotaalpie">
    <w:name w:val="footnote reference"/>
    <w:aliases w:val="Footnote number,BVI fnr,f,Texto nota pie Car2,FA Fu Car1,Texto nota pie Car Car1,Footnote reference Car1,F,4_G,16 Point,Superscript 6 Point,Texto nota al pie,Ref. de nota al pie 2,FC,Footnote symbol,Footnote,texto de nota al pie Car1"/>
    <w:link w:val="Piedepagina"/>
    <w:uiPriority w:val="99"/>
    <w:unhideWhenUsed/>
    <w:qFormat/>
    <w:rsid w:val="00A1018D"/>
    <w:rPr>
      <w:vertAlign w:val="superscript"/>
    </w:rPr>
  </w:style>
  <w:style w:type="paragraph" w:styleId="Prrafodelista">
    <w:name w:val="List Paragraph"/>
    <w:aliases w:val="Colorful List - Accent 11,List Paragraph2,List Paragraph1,Ha,lp1"/>
    <w:basedOn w:val="Normal"/>
    <w:link w:val="PrrafodelistaCar"/>
    <w:uiPriority w:val="34"/>
    <w:qFormat/>
    <w:rsid w:val="00A1018D"/>
    <w:pPr>
      <w:ind w:left="720"/>
      <w:contextualSpacing/>
    </w:pPr>
    <w:rPr>
      <w:sz w:val="28"/>
      <w:lang w:eastAsia="es-ES"/>
    </w:rPr>
  </w:style>
  <w:style w:type="character" w:styleId="Nmerodepgina">
    <w:name w:val="page number"/>
    <w:rsid w:val="00A1018D"/>
    <w:rPr>
      <w:rFonts w:cs="Times New Roman"/>
    </w:rPr>
  </w:style>
  <w:style w:type="paragraph" w:customStyle="1" w:styleId="Piedepagina">
    <w:name w:val="Pie de pagina"/>
    <w:basedOn w:val="Normal"/>
    <w:link w:val="Refdenotaalpie"/>
    <w:uiPriority w:val="99"/>
    <w:rsid w:val="00A1018D"/>
    <w:pPr>
      <w:spacing w:after="160" w:line="240" w:lineRule="exact"/>
    </w:pPr>
    <w:rPr>
      <w:rFonts w:asciiTheme="minorHAnsi" w:eastAsiaTheme="minorHAnsi" w:hAnsiTheme="minorHAnsi" w:cstheme="minorBidi"/>
      <w:vertAlign w:val="superscript"/>
      <w:lang w:eastAsia="en-US"/>
    </w:rPr>
  </w:style>
  <w:style w:type="character" w:customStyle="1" w:styleId="FontStyle12">
    <w:name w:val="Font Style12"/>
    <w:uiPriority w:val="99"/>
    <w:rsid w:val="00A1018D"/>
    <w:rPr>
      <w:rFonts w:ascii="Times New Roman" w:hAnsi="Times New Roman" w:cs="Times New Roman"/>
      <w:sz w:val="26"/>
      <w:szCs w:val="26"/>
    </w:rPr>
  </w:style>
  <w:style w:type="character" w:customStyle="1" w:styleId="normaltextrun">
    <w:name w:val="normaltextrun"/>
    <w:basedOn w:val="Fuentedeprrafopredeter"/>
    <w:rsid w:val="00A1018D"/>
  </w:style>
  <w:style w:type="character" w:customStyle="1" w:styleId="eop">
    <w:name w:val="eop"/>
    <w:basedOn w:val="Fuentedeprrafopredeter"/>
    <w:rsid w:val="00A1018D"/>
  </w:style>
  <w:style w:type="paragraph" w:customStyle="1" w:styleId="Style6">
    <w:name w:val="Style6"/>
    <w:basedOn w:val="Normal"/>
    <w:uiPriority w:val="99"/>
    <w:rsid w:val="00A1018D"/>
    <w:pPr>
      <w:widowControl w:val="0"/>
      <w:autoSpaceDE w:val="0"/>
      <w:autoSpaceDN w:val="0"/>
      <w:adjustRightInd w:val="0"/>
      <w:spacing w:line="322" w:lineRule="exact"/>
      <w:jc w:val="both"/>
    </w:pPr>
    <w:rPr>
      <w:lang w:val="es-ES" w:eastAsia="es-ES"/>
    </w:rPr>
  </w:style>
  <w:style w:type="paragraph" w:customStyle="1" w:styleId="Prrafonumerado">
    <w:name w:val="Párrafo numerado"/>
    <w:basedOn w:val="Prrafodelista"/>
    <w:link w:val="PrrafonumeradoChar1"/>
    <w:qFormat/>
    <w:rsid w:val="00A1018D"/>
    <w:pPr>
      <w:numPr>
        <w:numId w:val="1"/>
      </w:numPr>
      <w:tabs>
        <w:tab w:val="left" w:pos="426"/>
      </w:tabs>
      <w:ind w:left="0" w:firstLine="0"/>
      <w:jc w:val="both"/>
    </w:pPr>
    <w:rPr>
      <w:bCs/>
      <w:color w:val="000000" w:themeColor="text1"/>
      <w:szCs w:val="28"/>
      <w:lang w:val="es-ES"/>
    </w:rPr>
  </w:style>
  <w:style w:type="character" w:customStyle="1" w:styleId="PrrafonumeradoChar1">
    <w:name w:val="Párrafo numerado Char1"/>
    <w:basedOn w:val="Fuentedeprrafopredeter"/>
    <w:link w:val="Prrafonumerado"/>
    <w:rsid w:val="00A1018D"/>
    <w:rPr>
      <w:rFonts w:ascii="Times New Roman" w:eastAsia="Times New Roman" w:hAnsi="Times New Roman" w:cs="Times New Roman"/>
      <w:bCs/>
      <w:color w:val="000000" w:themeColor="text1"/>
      <w:sz w:val="28"/>
      <w:szCs w:val="28"/>
      <w:lang w:val="es-ES" w:eastAsia="es-ES"/>
    </w:rPr>
  </w:style>
  <w:style w:type="paragraph" w:styleId="Listaconvietas">
    <w:name w:val="List Bullet"/>
    <w:basedOn w:val="Normal"/>
    <w:uiPriority w:val="99"/>
    <w:unhideWhenUsed/>
    <w:rsid w:val="00710717"/>
    <w:pPr>
      <w:numPr>
        <w:numId w:val="3"/>
      </w:numPr>
      <w:spacing w:after="160" w:line="259" w:lineRule="auto"/>
      <w:contextualSpacing/>
    </w:pPr>
    <w:rPr>
      <w:rFonts w:asciiTheme="minorHAnsi" w:eastAsiaTheme="minorEastAsia" w:hAnsiTheme="minorHAnsi" w:cstheme="minorBidi"/>
      <w:sz w:val="22"/>
      <w:szCs w:val="22"/>
      <w:lang w:eastAsia="en-US"/>
    </w:rPr>
  </w:style>
  <w:style w:type="character" w:styleId="Hipervnculo">
    <w:name w:val="Hyperlink"/>
    <w:basedOn w:val="Fuentedeprrafopredeter"/>
    <w:uiPriority w:val="99"/>
    <w:unhideWhenUsed/>
    <w:rsid w:val="00931A1B"/>
    <w:rPr>
      <w:color w:val="0000FF"/>
      <w:u w:val="single"/>
    </w:rPr>
  </w:style>
  <w:style w:type="paragraph" w:styleId="NormalWeb">
    <w:name w:val="Normal (Web)"/>
    <w:basedOn w:val="Normal"/>
    <w:uiPriority w:val="99"/>
    <w:unhideWhenUsed/>
    <w:rsid w:val="000A7AC7"/>
    <w:pPr>
      <w:spacing w:before="100" w:beforeAutospacing="1" w:after="100" w:afterAutospacing="1"/>
    </w:pPr>
  </w:style>
  <w:style w:type="paragraph" w:customStyle="1" w:styleId="paragraph">
    <w:name w:val="paragraph"/>
    <w:basedOn w:val="Normal"/>
    <w:rsid w:val="004D3F80"/>
    <w:pPr>
      <w:spacing w:before="100" w:beforeAutospacing="1" w:after="100" w:afterAutospacing="1"/>
    </w:pPr>
  </w:style>
  <w:style w:type="character" w:customStyle="1" w:styleId="superscript">
    <w:name w:val="superscript"/>
    <w:basedOn w:val="Fuentedeprrafopredeter"/>
    <w:rsid w:val="004D3F80"/>
  </w:style>
  <w:style w:type="paragraph" w:styleId="Textonotaalfinal">
    <w:name w:val="endnote text"/>
    <w:basedOn w:val="Normal"/>
    <w:link w:val="TextonotaalfinalCar"/>
    <w:uiPriority w:val="99"/>
    <w:semiHidden/>
    <w:unhideWhenUsed/>
    <w:rsid w:val="004A7865"/>
    <w:rPr>
      <w:sz w:val="20"/>
      <w:szCs w:val="20"/>
    </w:rPr>
  </w:style>
  <w:style w:type="character" w:customStyle="1" w:styleId="TextonotaalfinalCar">
    <w:name w:val="Texto nota al final Car"/>
    <w:basedOn w:val="Fuentedeprrafopredeter"/>
    <w:link w:val="Textonotaalfinal"/>
    <w:uiPriority w:val="99"/>
    <w:semiHidden/>
    <w:rsid w:val="004A7865"/>
    <w:rPr>
      <w:rFonts w:ascii="Times New Roman" w:eastAsia="Times New Roman" w:hAnsi="Times New Roman" w:cs="Times New Roman"/>
      <w:sz w:val="20"/>
      <w:szCs w:val="20"/>
      <w:lang w:eastAsia="es-MX"/>
    </w:rPr>
  </w:style>
  <w:style w:type="character" w:styleId="Refdenotaalfinal">
    <w:name w:val="endnote reference"/>
    <w:basedOn w:val="Fuentedeprrafopredeter"/>
    <w:uiPriority w:val="99"/>
    <w:semiHidden/>
    <w:unhideWhenUsed/>
    <w:rsid w:val="004A7865"/>
    <w:rPr>
      <w:vertAlign w:val="superscript"/>
    </w:rPr>
  </w:style>
  <w:style w:type="character" w:customStyle="1" w:styleId="Ttulo6Car">
    <w:name w:val="Título 6 Car"/>
    <w:basedOn w:val="Fuentedeprrafopredeter"/>
    <w:link w:val="Ttulo6"/>
    <w:rsid w:val="00150586"/>
    <w:rPr>
      <w:rFonts w:asciiTheme="majorHAnsi" w:eastAsiaTheme="majorEastAsia" w:hAnsiTheme="majorHAnsi" w:cstheme="majorBidi"/>
      <w:color w:val="1F3763" w:themeColor="accent1" w:themeShade="7F"/>
      <w:lang w:eastAsia="es-MX"/>
    </w:rPr>
  </w:style>
  <w:style w:type="character" w:customStyle="1" w:styleId="FontStyle11">
    <w:name w:val="Font Style11"/>
    <w:uiPriority w:val="99"/>
    <w:rsid w:val="00944DAB"/>
    <w:rPr>
      <w:rFonts w:ascii="Times New Roman" w:hAnsi="Times New Roman" w:cs="Times New Roman"/>
      <w:b/>
      <w:bCs/>
      <w:sz w:val="26"/>
      <w:szCs w:val="26"/>
    </w:rPr>
  </w:style>
  <w:style w:type="character" w:customStyle="1" w:styleId="apple-converted-space">
    <w:name w:val="apple-converted-space"/>
    <w:basedOn w:val="Fuentedeprrafopredeter"/>
    <w:rsid w:val="00944DAB"/>
  </w:style>
  <w:style w:type="character" w:customStyle="1" w:styleId="PrrafodelistaCar">
    <w:name w:val="Párrafo de lista Car"/>
    <w:aliases w:val="Colorful List - Accent 11 Car,List Paragraph2 Car,List Paragraph1 Car,Ha Car,lp1 Car"/>
    <w:link w:val="Prrafodelista"/>
    <w:uiPriority w:val="34"/>
    <w:locked/>
    <w:rsid w:val="000268D6"/>
    <w:rPr>
      <w:rFonts w:ascii="Times New Roman" w:eastAsia="Times New Roman" w:hAnsi="Times New Roman" w:cs="Times New Roman"/>
      <w:sz w:val="28"/>
      <w:lang w:eastAsia="es-ES"/>
    </w:rPr>
  </w:style>
  <w:style w:type="character" w:styleId="Refdecomentario">
    <w:name w:val="annotation reference"/>
    <w:basedOn w:val="Fuentedeprrafopredeter"/>
    <w:uiPriority w:val="99"/>
    <w:semiHidden/>
    <w:unhideWhenUsed/>
    <w:rsid w:val="00BB6977"/>
    <w:rPr>
      <w:sz w:val="16"/>
      <w:szCs w:val="16"/>
    </w:rPr>
  </w:style>
  <w:style w:type="paragraph" w:styleId="Textocomentario">
    <w:name w:val="annotation text"/>
    <w:basedOn w:val="Normal"/>
    <w:link w:val="TextocomentarioCar"/>
    <w:uiPriority w:val="99"/>
    <w:semiHidden/>
    <w:unhideWhenUsed/>
    <w:rsid w:val="00BB6977"/>
    <w:rPr>
      <w:sz w:val="20"/>
      <w:szCs w:val="20"/>
    </w:rPr>
  </w:style>
  <w:style w:type="character" w:customStyle="1" w:styleId="TextocomentarioCar">
    <w:name w:val="Texto comentario Car"/>
    <w:basedOn w:val="Fuentedeprrafopredeter"/>
    <w:link w:val="Textocomentario"/>
    <w:uiPriority w:val="99"/>
    <w:semiHidden/>
    <w:rsid w:val="00BB6977"/>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BB6977"/>
    <w:rPr>
      <w:b/>
      <w:bCs/>
    </w:rPr>
  </w:style>
  <w:style w:type="character" w:customStyle="1" w:styleId="AsuntodelcomentarioCar">
    <w:name w:val="Asunto del comentario Car"/>
    <w:basedOn w:val="TextocomentarioCar"/>
    <w:link w:val="Asuntodelcomentario"/>
    <w:uiPriority w:val="99"/>
    <w:semiHidden/>
    <w:rsid w:val="00BB6977"/>
    <w:rPr>
      <w:rFonts w:ascii="Times New Roman" w:eastAsia="Times New Roman" w:hAnsi="Times New Roman" w:cs="Times New Roman"/>
      <w:b/>
      <w:bCs/>
      <w:sz w:val="20"/>
      <w:szCs w:val="20"/>
      <w:lang w:eastAsia="es-MX"/>
    </w:rPr>
  </w:style>
  <w:style w:type="paragraph" w:styleId="Textodeglobo">
    <w:name w:val="Balloon Text"/>
    <w:basedOn w:val="Normal"/>
    <w:link w:val="TextodegloboCar"/>
    <w:uiPriority w:val="99"/>
    <w:semiHidden/>
    <w:unhideWhenUsed/>
    <w:rsid w:val="00CB3A3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B3A33"/>
    <w:rPr>
      <w:rFonts w:ascii="Segoe UI" w:eastAsia="Times New Roman" w:hAnsi="Segoe UI" w:cs="Segoe UI"/>
      <w:sz w:val="18"/>
      <w:szCs w:val="18"/>
      <w:lang w:eastAsia="es-MX"/>
    </w:rPr>
  </w:style>
  <w:style w:type="paragraph" w:styleId="Sinespaciado">
    <w:name w:val="No Spacing"/>
    <w:uiPriority w:val="1"/>
    <w:qFormat/>
    <w:rsid w:val="00B02292"/>
    <w:rPr>
      <w:rFonts w:ascii="Times New Roman" w:eastAsia="Times New Roman" w:hAnsi="Times New Roman" w:cs="Times New Roman"/>
      <w:lang w:eastAsia="es-MX"/>
    </w:rPr>
  </w:style>
  <w:style w:type="character" w:customStyle="1" w:styleId="Mencinsinresolver1">
    <w:name w:val="Mención sin resolver1"/>
    <w:basedOn w:val="Fuentedeprrafopredeter"/>
    <w:uiPriority w:val="99"/>
    <w:semiHidden/>
    <w:unhideWhenUsed/>
    <w:rsid w:val="00907BD3"/>
    <w:rPr>
      <w:color w:val="605E5C"/>
      <w:shd w:val="clear" w:color="auto" w:fill="E1DFDD"/>
    </w:rPr>
  </w:style>
  <w:style w:type="paragraph" w:styleId="Revisin">
    <w:name w:val="Revision"/>
    <w:hidden/>
    <w:uiPriority w:val="99"/>
    <w:semiHidden/>
    <w:rsid w:val="00CB78C0"/>
    <w:rPr>
      <w:rFonts w:ascii="Times New Roman" w:eastAsia="Times New Roman" w:hAnsi="Times New Roman" w:cs="Times New Roman"/>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76650">
      <w:bodyDiv w:val="1"/>
      <w:marLeft w:val="0"/>
      <w:marRight w:val="0"/>
      <w:marTop w:val="0"/>
      <w:marBottom w:val="0"/>
      <w:divBdr>
        <w:top w:val="none" w:sz="0" w:space="0" w:color="auto"/>
        <w:left w:val="none" w:sz="0" w:space="0" w:color="auto"/>
        <w:bottom w:val="none" w:sz="0" w:space="0" w:color="auto"/>
        <w:right w:val="none" w:sz="0" w:space="0" w:color="auto"/>
      </w:divBdr>
    </w:div>
    <w:div w:id="21785342">
      <w:bodyDiv w:val="1"/>
      <w:marLeft w:val="0"/>
      <w:marRight w:val="0"/>
      <w:marTop w:val="0"/>
      <w:marBottom w:val="0"/>
      <w:divBdr>
        <w:top w:val="none" w:sz="0" w:space="0" w:color="auto"/>
        <w:left w:val="none" w:sz="0" w:space="0" w:color="auto"/>
        <w:bottom w:val="none" w:sz="0" w:space="0" w:color="auto"/>
        <w:right w:val="none" w:sz="0" w:space="0" w:color="auto"/>
      </w:divBdr>
    </w:div>
    <w:div w:id="45490181">
      <w:bodyDiv w:val="1"/>
      <w:marLeft w:val="0"/>
      <w:marRight w:val="0"/>
      <w:marTop w:val="0"/>
      <w:marBottom w:val="0"/>
      <w:divBdr>
        <w:top w:val="none" w:sz="0" w:space="0" w:color="auto"/>
        <w:left w:val="none" w:sz="0" w:space="0" w:color="auto"/>
        <w:bottom w:val="none" w:sz="0" w:space="0" w:color="auto"/>
        <w:right w:val="none" w:sz="0" w:space="0" w:color="auto"/>
      </w:divBdr>
    </w:div>
    <w:div w:id="50883052">
      <w:bodyDiv w:val="1"/>
      <w:marLeft w:val="0"/>
      <w:marRight w:val="0"/>
      <w:marTop w:val="0"/>
      <w:marBottom w:val="0"/>
      <w:divBdr>
        <w:top w:val="none" w:sz="0" w:space="0" w:color="auto"/>
        <w:left w:val="none" w:sz="0" w:space="0" w:color="auto"/>
        <w:bottom w:val="none" w:sz="0" w:space="0" w:color="auto"/>
        <w:right w:val="none" w:sz="0" w:space="0" w:color="auto"/>
      </w:divBdr>
      <w:divsChild>
        <w:div w:id="1492482750">
          <w:marLeft w:val="0"/>
          <w:marRight w:val="0"/>
          <w:marTop w:val="0"/>
          <w:marBottom w:val="0"/>
          <w:divBdr>
            <w:top w:val="none" w:sz="0" w:space="0" w:color="auto"/>
            <w:left w:val="none" w:sz="0" w:space="0" w:color="auto"/>
            <w:bottom w:val="none" w:sz="0" w:space="0" w:color="auto"/>
            <w:right w:val="none" w:sz="0" w:space="0" w:color="auto"/>
          </w:divBdr>
          <w:divsChild>
            <w:div w:id="107088789">
              <w:marLeft w:val="0"/>
              <w:marRight w:val="0"/>
              <w:marTop w:val="0"/>
              <w:marBottom w:val="0"/>
              <w:divBdr>
                <w:top w:val="none" w:sz="0" w:space="0" w:color="auto"/>
                <w:left w:val="none" w:sz="0" w:space="0" w:color="auto"/>
                <w:bottom w:val="none" w:sz="0" w:space="0" w:color="auto"/>
                <w:right w:val="none" w:sz="0" w:space="0" w:color="auto"/>
              </w:divBdr>
              <w:divsChild>
                <w:div w:id="58419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73996">
      <w:bodyDiv w:val="1"/>
      <w:marLeft w:val="0"/>
      <w:marRight w:val="0"/>
      <w:marTop w:val="0"/>
      <w:marBottom w:val="0"/>
      <w:divBdr>
        <w:top w:val="none" w:sz="0" w:space="0" w:color="auto"/>
        <w:left w:val="none" w:sz="0" w:space="0" w:color="auto"/>
        <w:bottom w:val="none" w:sz="0" w:space="0" w:color="auto"/>
        <w:right w:val="none" w:sz="0" w:space="0" w:color="auto"/>
      </w:divBdr>
      <w:divsChild>
        <w:div w:id="1909456916">
          <w:marLeft w:val="0"/>
          <w:marRight w:val="0"/>
          <w:marTop w:val="0"/>
          <w:marBottom w:val="0"/>
          <w:divBdr>
            <w:top w:val="none" w:sz="0" w:space="0" w:color="auto"/>
            <w:left w:val="none" w:sz="0" w:space="0" w:color="auto"/>
            <w:bottom w:val="none" w:sz="0" w:space="0" w:color="auto"/>
            <w:right w:val="none" w:sz="0" w:space="0" w:color="auto"/>
          </w:divBdr>
          <w:divsChild>
            <w:div w:id="601500554">
              <w:marLeft w:val="0"/>
              <w:marRight w:val="0"/>
              <w:marTop w:val="0"/>
              <w:marBottom w:val="0"/>
              <w:divBdr>
                <w:top w:val="none" w:sz="0" w:space="0" w:color="auto"/>
                <w:left w:val="none" w:sz="0" w:space="0" w:color="auto"/>
                <w:bottom w:val="none" w:sz="0" w:space="0" w:color="auto"/>
                <w:right w:val="none" w:sz="0" w:space="0" w:color="auto"/>
              </w:divBdr>
              <w:divsChild>
                <w:div w:id="154528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74150">
      <w:bodyDiv w:val="1"/>
      <w:marLeft w:val="0"/>
      <w:marRight w:val="0"/>
      <w:marTop w:val="0"/>
      <w:marBottom w:val="0"/>
      <w:divBdr>
        <w:top w:val="none" w:sz="0" w:space="0" w:color="auto"/>
        <w:left w:val="none" w:sz="0" w:space="0" w:color="auto"/>
        <w:bottom w:val="none" w:sz="0" w:space="0" w:color="auto"/>
        <w:right w:val="none" w:sz="0" w:space="0" w:color="auto"/>
      </w:divBdr>
    </w:div>
    <w:div w:id="82386768">
      <w:bodyDiv w:val="1"/>
      <w:marLeft w:val="0"/>
      <w:marRight w:val="0"/>
      <w:marTop w:val="0"/>
      <w:marBottom w:val="0"/>
      <w:divBdr>
        <w:top w:val="none" w:sz="0" w:space="0" w:color="auto"/>
        <w:left w:val="none" w:sz="0" w:space="0" w:color="auto"/>
        <w:bottom w:val="none" w:sz="0" w:space="0" w:color="auto"/>
        <w:right w:val="none" w:sz="0" w:space="0" w:color="auto"/>
      </w:divBdr>
      <w:divsChild>
        <w:div w:id="729619148">
          <w:marLeft w:val="0"/>
          <w:marRight w:val="0"/>
          <w:marTop w:val="0"/>
          <w:marBottom w:val="0"/>
          <w:divBdr>
            <w:top w:val="none" w:sz="0" w:space="0" w:color="auto"/>
            <w:left w:val="none" w:sz="0" w:space="0" w:color="auto"/>
            <w:bottom w:val="none" w:sz="0" w:space="0" w:color="auto"/>
            <w:right w:val="none" w:sz="0" w:space="0" w:color="auto"/>
          </w:divBdr>
          <w:divsChild>
            <w:div w:id="36860357">
              <w:marLeft w:val="0"/>
              <w:marRight w:val="0"/>
              <w:marTop w:val="0"/>
              <w:marBottom w:val="0"/>
              <w:divBdr>
                <w:top w:val="none" w:sz="0" w:space="0" w:color="auto"/>
                <w:left w:val="none" w:sz="0" w:space="0" w:color="auto"/>
                <w:bottom w:val="none" w:sz="0" w:space="0" w:color="auto"/>
                <w:right w:val="none" w:sz="0" w:space="0" w:color="auto"/>
              </w:divBdr>
              <w:divsChild>
                <w:div w:id="135666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99696">
      <w:bodyDiv w:val="1"/>
      <w:marLeft w:val="0"/>
      <w:marRight w:val="0"/>
      <w:marTop w:val="0"/>
      <w:marBottom w:val="0"/>
      <w:divBdr>
        <w:top w:val="none" w:sz="0" w:space="0" w:color="auto"/>
        <w:left w:val="none" w:sz="0" w:space="0" w:color="auto"/>
        <w:bottom w:val="none" w:sz="0" w:space="0" w:color="auto"/>
        <w:right w:val="none" w:sz="0" w:space="0" w:color="auto"/>
      </w:divBdr>
    </w:div>
    <w:div w:id="114832305">
      <w:bodyDiv w:val="1"/>
      <w:marLeft w:val="0"/>
      <w:marRight w:val="0"/>
      <w:marTop w:val="0"/>
      <w:marBottom w:val="0"/>
      <w:divBdr>
        <w:top w:val="none" w:sz="0" w:space="0" w:color="auto"/>
        <w:left w:val="none" w:sz="0" w:space="0" w:color="auto"/>
        <w:bottom w:val="none" w:sz="0" w:space="0" w:color="auto"/>
        <w:right w:val="none" w:sz="0" w:space="0" w:color="auto"/>
      </w:divBdr>
    </w:div>
    <w:div w:id="131992657">
      <w:bodyDiv w:val="1"/>
      <w:marLeft w:val="0"/>
      <w:marRight w:val="0"/>
      <w:marTop w:val="0"/>
      <w:marBottom w:val="0"/>
      <w:divBdr>
        <w:top w:val="none" w:sz="0" w:space="0" w:color="auto"/>
        <w:left w:val="none" w:sz="0" w:space="0" w:color="auto"/>
        <w:bottom w:val="none" w:sz="0" w:space="0" w:color="auto"/>
        <w:right w:val="none" w:sz="0" w:space="0" w:color="auto"/>
      </w:divBdr>
      <w:divsChild>
        <w:div w:id="578514945">
          <w:marLeft w:val="0"/>
          <w:marRight w:val="0"/>
          <w:marTop w:val="0"/>
          <w:marBottom w:val="0"/>
          <w:divBdr>
            <w:top w:val="none" w:sz="0" w:space="0" w:color="auto"/>
            <w:left w:val="none" w:sz="0" w:space="0" w:color="auto"/>
            <w:bottom w:val="none" w:sz="0" w:space="0" w:color="auto"/>
            <w:right w:val="none" w:sz="0" w:space="0" w:color="auto"/>
          </w:divBdr>
          <w:divsChild>
            <w:div w:id="1593050567">
              <w:marLeft w:val="0"/>
              <w:marRight w:val="0"/>
              <w:marTop w:val="0"/>
              <w:marBottom w:val="0"/>
              <w:divBdr>
                <w:top w:val="none" w:sz="0" w:space="0" w:color="auto"/>
                <w:left w:val="none" w:sz="0" w:space="0" w:color="auto"/>
                <w:bottom w:val="none" w:sz="0" w:space="0" w:color="auto"/>
                <w:right w:val="none" w:sz="0" w:space="0" w:color="auto"/>
              </w:divBdr>
              <w:divsChild>
                <w:div w:id="201668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98404">
      <w:bodyDiv w:val="1"/>
      <w:marLeft w:val="0"/>
      <w:marRight w:val="0"/>
      <w:marTop w:val="0"/>
      <w:marBottom w:val="0"/>
      <w:divBdr>
        <w:top w:val="none" w:sz="0" w:space="0" w:color="auto"/>
        <w:left w:val="none" w:sz="0" w:space="0" w:color="auto"/>
        <w:bottom w:val="none" w:sz="0" w:space="0" w:color="auto"/>
        <w:right w:val="none" w:sz="0" w:space="0" w:color="auto"/>
      </w:divBdr>
    </w:div>
    <w:div w:id="159737455">
      <w:bodyDiv w:val="1"/>
      <w:marLeft w:val="0"/>
      <w:marRight w:val="0"/>
      <w:marTop w:val="0"/>
      <w:marBottom w:val="0"/>
      <w:divBdr>
        <w:top w:val="none" w:sz="0" w:space="0" w:color="auto"/>
        <w:left w:val="none" w:sz="0" w:space="0" w:color="auto"/>
        <w:bottom w:val="none" w:sz="0" w:space="0" w:color="auto"/>
        <w:right w:val="none" w:sz="0" w:space="0" w:color="auto"/>
      </w:divBdr>
      <w:divsChild>
        <w:div w:id="1018656563">
          <w:marLeft w:val="0"/>
          <w:marRight w:val="0"/>
          <w:marTop w:val="0"/>
          <w:marBottom w:val="0"/>
          <w:divBdr>
            <w:top w:val="none" w:sz="0" w:space="0" w:color="auto"/>
            <w:left w:val="none" w:sz="0" w:space="0" w:color="auto"/>
            <w:bottom w:val="none" w:sz="0" w:space="0" w:color="auto"/>
            <w:right w:val="none" w:sz="0" w:space="0" w:color="auto"/>
          </w:divBdr>
          <w:divsChild>
            <w:div w:id="140584514">
              <w:marLeft w:val="0"/>
              <w:marRight w:val="0"/>
              <w:marTop w:val="0"/>
              <w:marBottom w:val="0"/>
              <w:divBdr>
                <w:top w:val="none" w:sz="0" w:space="0" w:color="auto"/>
                <w:left w:val="none" w:sz="0" w:space="0" w:color="auto"/>
                <w:bottom w:val="none" w:sz="0" w:space="0" w:color="auto"/>
                <w:right w:val="none" w:sz="0" w:space="0" w:color="auto"/>
              </w:divBdr>
              <w:divsChild>
                <w:div w:id="41146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44181">
      <w:bodyDiv w:val="1"/>
      <w:marLeft w:val="0"/>
      <w:marRight w:val="0"/>
      <w:marTop w:val="0"/>
      <w:marBottom w:val="0"/>
      <w:divBdr>
        <w:top w:val="none" w:sz="0" w:space="0" w:color="auto"/>
        <w:left w:val="none" w:sz="0" w:space="0" w:color="auto"/>
        <w:bottom w:val="none" w:sz="0" w:space="0" w:color="auto"/>
        <w:right w:val="none" w:sz="0" w:space="0" w:color="auto"/>
      </w:divBdr>
      <w:divsChild>
        <w:div w:id="182525164">
          <w:marLeft w:val="0"/>
          <w:marRight w:val="0"/>
          <w:marTop w:val="0"/>
          <w:marBottom w:val="0"/>
          <w:divBdr>
            <w:top w:val="none" w:sz="0" w:space="0" w:color="auto"/>
            <w:left w:val="none" w:sz="0" w:space="0" w:color="auto"/>
            <w:bottom w:val="none" w:sz="0" w:space="0" w:color="auto"/>
            <w:right w:val="none" w:sz="0" w:space="0" w:color="auto"/>
          </w:divBdr>
          <w:divsChild>
            <w:div w:id="1513036091">
              <w:marLeft w:val="0"/>
              <w:marRight w:val="0"/>
              <w:marTop w:val="0"/>
              <w:marBottom w:val="0"/>
              <w:divBdr>
                <w:top w:val="none" w:sz="0" w:space="0" w:color="auto"/>
                <w:left w:val="none" w:sz="0" w:space="0" w:color="auto"/>
                <w:bottom w:val="none" w:sz="0" w:space="0" w:color="auto"/>
                <w:right w:val="none" w:sz="0" w:space="0" w:color="auto"/>
              </w:divBdr>
              <w:divsChild>
                <w:div w:id="27298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83672">
      <w:bodyDiv w:val="1"/>
      <w:marLeft w:val="0"/>
      <w:marRight w:val="0"/>
      <w:marTop w:val="0"/>
      <w:marBottom w:val="0"/>
      <w:divBdr>
        <w:top w:val="none" w:sz="0" w:space="0" w:color="auto"/>
        <w:left w:val="none" w:sz="0" w:space="0" w:color="auto"/>
        <w:bottom w:val="none" w:sz="0" w:space="0" w:color="auto"/>
        <w:right w:val="none" w:sz="0" w:space="0" w:color="auto"/>
      </w:divBdr>
    </w:div>
    <w:div w:id="210390092">
      <w:bodyDiv w:val="1"/>
      <w:marLeft w:val="0"/>
      <w:marRight w:val="0"/>
      <w:marTop w:val="0"/>
      <w:marBottom w:val="0"/>
      <w:divBdr>
        <w:top w:val="none" w:sz="0" w:space="0" w:color="auto"/>
        <w:left w:val="none" w:sz="0" w:space="0" w:color="auto"/>
        <w:bottom w:val="none" w:sz="0" w:space="0" w:color="auto"/>
        <w:right w:val="none" w:sz="0" w:space="0" w:color="auto"/>
      </w:divBdr>
      <w:divsChild>
        <w:div w:id="585185835">
          <w:marLeft w:val="0"/>
          <w:marRight w:val="0"/>
          <w:marTop w:val="0"/>
          <w:marBottom w:val="0"/>
          <w:divBdr>
            <w:top w:val="none" w:sz="0" w:space="0" w:color="auto"/>
            <w:left w:val="none" w:sz="0" w:space="0" w:color="auto"/>
            <w:bottom w:val="none" w:sz="0" w:space="0" w:color="auto"/>
            <w:right w:val="none" w:sz="0" w:space="0" w:color="auto"/>
          </w:divBdr>
          <w:divsChild>
            <w:div w:id="785850975">
              <w:marLeft w:val="0"/>
              <w:marRight w:val="0"/>
              <w:marTop w:val="0"/>
              <w:marBottom w:val="0"/>
              <w:divBdr>
                <w:top w:val="none" w:sz="0" w:space="0" w:color="auto"/>
                <w:left w:val="none" w:sz="0" w:space="0" w:color="auto"/>
                <w:bottom w:val="none" w:sz="0" w:space="0" w:color="auto"/>
                <w:right w:val="none" w:sz="0" w:space="0" w:color="auto"/>
              </w:divBdr>
              <w:divsChild>
                <w:div w:id="188371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659871">
      <w:bodyDiv w:val="1"/>
      <w:marLeft w:val="0"/>
      <w:marRight w:val="0"/>
      <w:marTop w:val="0"/>
      <w:marBottom w:val="0"/>
      <w:divBdr>
        <w:top w:val="none" w:sz="0" w:space="0" w:color="auto"/>
        <w:left w:val="none" w:sz="0" w:space="0" w:color="auto"/>
        <w:bottom w:val="none" w:sz="0" w:space="0" w:color="auto"/>
        <w:right w:val="none" w:sz="0" w:space="0" w:color="auto"/>
      </w:divBdr>
      <w:divsChild>
        <w:div w:id="423645744">
          <w:marLeft w:val="0"/>
          <w:marRight w:val="0"/>
          <w:marTop w:val="0"/>
          <w:marBottom w:val="0"/>
          <w:divBdr>
            <w:top w:val="none" w:sz="0" w:space="0" w:color="auto"/>
            <w:left w:val="none" w:sz="0" w:space="0" w:color="auto"/>
            <w:bottom w:val="none" w:sz="0" w:space="0" w:color="auto"/>
            <w:right w:val="none" w:sz="0" w:space="0" w:color="auto"/>
          </w:divBdr>
          <w:divsChild>
            <w:div w:id="1104881674">
              <w:marLeft w:val="0"/>
              <w:marRight w:val="0"/>
              <w:marTop w:val="0"/>
              <w:marBottom w:val="0"/>
              <w:divBdr>
                <w:top w:val="none" w:sz="0" w:space="0" w:color="auto"/>
                <w:left w:val="none" w:sz="0" w:space="0" w:color="auto"/>
                <w:bottom w:val="none" w:sz="0" w:space="0" w:color="auto"/>
                <w:right w:val="none" w:sz="0" w:space="0" w:color="auto"/>
              </w:divBdr>
              <w:divsChild>
                <w:div w:id="108484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994880">
      <w:bodyDiv w:val="1"/>
      <w:marLeft w:val="0"/>
      <w:marRight w:val="0"/>
      <w:marTop w:val="0"/>
      <w:marBottom w:val="0"/>
      <w:divBdr>
        <w:top w:val="none" w:sz="0" w:space="0" w:color="auto"/>
        <w:left w:val="none" w:sz="0" w:space="0" w:color="auto"/>
        <w:bottom w:val="none" w:sz="0" w:space="0" w:color="auto"/>
        <w:right w:val="none" w:sz="0" w:space="0" w:color="auto"/>
      </w:divBdr>
    </w:div>
    <w:div w:id="304969565">
      <w:bodyDiv w:val="1"/>
      <w:marLeft w:val="0"/>
      <w:marRight w:val="0"/>
      <w:marTop w:val="0"/>
      <w:marBottom w:val="0"/>
      <w:divBdr>
        <w:top w:val="none" w:sz="0" w:space="0" w:color="auto"/>
        <w:left w:val="none" w:sz="0" w:space="0" w:color="auto"/>
        <w:bottom w:val="none" w:sz="0" w:space="0" w:color="auto"/>
        <w:right w:val="none" w:sz="0" w:space="0" w:color="auto"/>
      </w:divBdr>
      <w:divsChild>
        <w:div w:id="1325476117">
          <w:marLeft w:val="0"/>
          <w:marRight w:val="0"/>
          <w:marTop w:val="0"/>
          <w:marBottom w:val="0"/>
          <w:divBdr>
            <w:top w:val="none" w:sz="0" w:space="0" w:color="auto"/>
            <w:left w:val="none" w:sz="0" w:space="0" w:color="auto"/>
            <w:bottom w:val="none" w:sz="0" w:space="0" w:color="auto"/>
            <w:right w:val="none" w:sz="0" w:space="0" w:color="auto"/>
          </w:divBdr>
          <w:divsChild>
            <w:div w:id="1848057803">
              <w:marLeft w:val="0"/>
              <w:marRight w:val="0"/>
              <w:marTop w:val="0"/>
              <w:marBottom w:val="0"/>
              <w:divBdr>
                <w:top w:val="none" w:sz="0" w:space="0" w:color="auto"/>
                <w:left w:val="none" w:sz="0" w:space="0" w:color="auto"/>
                <w:bottom w:val="none" w:sz="0" w:space="0" w:color="auto"/>
                <w:right w:val="none" w:sz="0" w:space="0" w:color="auto"/>
              </w:divBdr>
              <w:divsChild>
                <w:div w:id="24368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915068">
      <w:bodyDiv w:val="1"/>
      <w:marLeft w:val="0"/>
      <w:marRight w:val="0"/>
      <w:marTop w:val="0"/>
      <w:marBottom w:val="0"/>
      <w:divBdr>
        <w:top w:val="none" w:sz="0" w:space="0" w:color="auto"/>
        <w:left w:val="none" w:sz="0" w:space="0" w:color="auto"/>
        <w:bottom w:val="none" w:sz="0" w:space="0" w:color="auto"/>
        <w:right w:val="none" w:sz="0" w:space="0" w:color="auto"/>
      </w:divBdr>
      <w:divsChild>
        <w:div w:id="2048482071">
          <w:marLeft w:val="0"/>
          <w:marRight w:val="0"/>
          <w:marTop w:val="0"/>
          <w:marBottom w:val="0"/>
          <w:divBdr>
            <w:top w:val="none" w:sz="0" w:space="0" w:color="auto"/>
            <w:left w:val="none" w:sz="0" w:space="0" w:color="auto"/>
            <w:bottom w:val="none" w:sz="0" w:space="0" w:color="auto"/>
            <w:right w:val="none" w:sz="0" w:space="0" w:color="auto"/>
          </w:divBdr>
          <w:divsChild>
            <w:div w:id="1907884802">
              <w:marLeft w:val="0"/>
              <w:marRight w:val="0"/>
              <w:marTop w:val="0"/>
              <w:marBottom w:val="0"/>
              <w:divBdr>
                <w:top w:val="none" w:sz="0" w:space="0" w:color="auto"/>
                <w:left w:val="none" w:sz="0" w:space="0" w:color="auto"/>
                <w:bottom w:val="none" w:sz="0" w:space="0" w:color="auto"/>
                <w:right w:val="none" w:sz="0" w:space="0" w:color="auto"/>
              </w:divBdr>
              <w:divsChild>
                <w:div w:id="129980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856540">
      <w:bodyDiv w:val="1"/>
      <w:marLeft w:val="0"/>
      <w:marRight w:val="0"/>
      <w:marTop w:val="0"/>
      <w:marBottom w:val="0"/>
      <w:divBdr>
        <w:top w:val="none" w:sz="0" w:space="0" w:color="auto"/>
        <w:left w:val="none" w:sz="0" w:space="0" w:color="auto"/>
        <w:bottom w:val="none" w:sz="0" w:space="0" w:color="auto"/>
        <w:right w:val="none" w:sz="0" w:space="0" w:color="auto"/>
      </w:divBdr>
    </w:div>
    <w:div w:id="337394569">
      <w:bodyDiv w:val="1"/>
      <w:marLeft w:val="0"/>
      <w:marRight w:val="0"/>
      <w:marTop w:val="0"/>
      <w:marBottom w:val="0"/>
      <w:divBdr>
        <w:top w:val="none" w:sz="0" w:space="0" w:color="auto"/>
        <w:left w:val="none" w:sz="0" w:space="0" w:color="auto"/>
        <w:bottom w:val="none" w:sz="0" w:space="0" w:color="auto"/>
        <w:right w:val="none" w:sz="0" w:space="0" w:color="auto"/>
      </w:divBdr>
      <w:divsChild>
        <w:div w:id="131021415">
          <w:marLeft w:val="0"/>
          <w:marRight w:val="0"/>
          <w:marTop w:val="0"/>
          <w:marBottom w:val="0"/>
          <w:divBdr>
            <w:top w:val="none" w:sz="0" w:space="0" w:color="auto"/>
            <w:left w:val="none" w:sz="0" w:space="0" w:color="auto"/>
            <w:bottom w:val="none" w:sz="0" w:space="0" w:color="auto"/>
            <w:right w:val="none" w:sz="0" w:space="0" w:color="auto"/>
          </w:divBdr>
          <w:divsChild>
            <w:div w:id="127558269">
              <w:marLeft w:val="0"/>
              <w:marRight w:val="0"/>
              <w:marTop w:val="0"/>
              <w:marBottom w:val="0"/>
              <w:divBdr>
                <w:top w:val="none" w:sz="0" w:space="0" w:color="auto"/>
                <w:left w:val="none" w:sz="0" w:space="0" w:color="auto"/>
                <w:bottom w:val="none" w:sz="0" w:space="0" w:color="auto"/>
                <w:right w:val="none" w:sz="0" w:space="0" w:color="auto"/>
              </w:divBdr>
              <w:divsChild>
                <w:div w:id="176229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248757">
      <w:bodyDiv w:val="1"/>
      <w:marLeft w:val="0"/>
      <w:marRight w:val="0"/>
      <w:marTop w:val="0"/>
      <w:marBottom w:val="0"/>
      <w:divBdr>
        <w:top w:val="none" w:sz="0" w:space="0" w:color="auto"/>
        <w:left w:val="none" w:sz="0" w:space="0" w:color="auto"/>
        <w:bottom w:val="none" w:sz="0" w:space="0" w:color="auto"/>
        <w:right w:val="none" w:sz="0" w:space="0" w:color="auto"/>
      </w:divBdr>
    </w:div>
    <w:div w:id="373237494">
      <w:bodyDiv w:val="1"/>
      <w:marLeft w:val="0"/>
      <w:marRight w:val="0"/>
      <w:marTop w:val="0"/>
      <w:marBottom w:val="0"/>
      <w:divBdr>
        <w:top w:val="none" w:sz="0" w:space="0" w:color="auto"/>
        <w:left w:val="none" w:sz="0" w:space="0" w:color="auto"/>
        <w:bottom w:val="none" w:sz="0" w:space="0" w:color="auto"/>
        <w:right w:val="none" w:sz="0" w:space="0" w:color="auto"/>
      </w:divBdr>
    </w:div>
    <w:div w:id="386993768">
      <w:bodyDiv w:val="1"/>
      <w:marLeft w:val="0"/>
      <w:marRight w:val="0"/>
      <w:marTop w:val="0"/>
      <w:marBottom w:val="0"/>
      <w:divBdr>
        <w:top w:val="none" w:sz="0" w:space="0" w:color="auto"/>
        <w:left w:val="none" w:sz="0" w:space="0" w:color="auto"/>
        <w:bottom w:val="none" w:sz="0" w:space="0" w:color="auto"/>
        <w:right w:val="none" w:sz="0" w:space="0" w:color="auto"/>
      </w:divBdr>
      <w:divsChild>
        <w:div w:id="852496789">
          <w:marLeft w:val="0"/>
          <w:marRight w:val="0"/>
          <w:marTop w:val="0"/>
          <w:marBottom w:val="0"/>
          <w:divBdr>
            <w:top w:val="none" w:sz="0" w:space="0" w:color="auto"/>
            <w:left w:val="none" w:sz="0" w:space="0" w:color="auto"/>
            <w:bottom w:val="none" w:sz="0" w:space="0" w:color="auto"/>
            <w:right w:val="none" w:sz="0" w:space="0" w:color="auto"/>
          </w:divBdr>
          <w:divsChild>
            <w:div w:id="1317877231">
              <w:marLeft w:val="0"/>
              <w:marRight w:val="0"/>
              <w:marTop w:val="0"/>
              <w:marBottom w:val="0"/>
              <w:divBdr>
                <w:top w:val="none" w:sz="0" w:space="0" w:color="auto"/>
                <w:left w:val="none" w:sz="0" w:space="0" w:color="auto"/>
                <w:bottom w:val="none" w:sz="0" w:space="0" w:color="auto"/>
                <w:right w:val="none" w:sz="0" w:space="0" w:color="auto"/>
              </w:divBdr>
              <w:divsChild>
                <w:div w:id="156776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988322">
      <w:bodyDiv w:val="1"/>
      <w:marLeft w:val="0"/>
      <w:marRight w:val="0"/>
      <w:marTop w:val="0"/>
      <w:marBottom w:val="0"/>
      <w:divBdr>
        <w:top w:val="none" w:sz="0" w:space="0" w:color="auto"/>
        <w:left w:val="none" w:sz="0" w:space="0" w:color="auto"/>
        <w:bottom w:val="none" w:sz="0" w:space="0" w:color="auto"/>
        <w:right w:val="none" w:sz="0" w:space="0" w:color="auto"/>
      </w:divBdr>
      <w:divsChild>
        <w:div w:id="291448445">
          <w:marLeft w:val="0"/>
          <w:marRight w:val="0"/>
          <w:marTop w:val="0"/>
          <w:marBottom w:val="0"/>
          <w:divBdr>
            <w:top w:val="none" w:sz="0" w:space="0" w:color="auto"/>
            <w:left w:val="none" w:sz="0" w:space="0" w:color="auto"/>
            <w:bottom w:val="none" w:sz="0" w:space="0" w:color="auto"/>
            <w:right w:val="none" w:sz="0" w:space="0" w:color="auto"/>
          </w:divBdr>
        </w:div>
        <w:div w:id="711267804">
          <w:marLeft w:val="0"/>
          <w:marRight w:val="0"/>
          <w:marTop w:val="0"/>
          <w:marBottom w:val="0"/>
          <w:divBdr>
            <w:top w:val="none" w:sz="0" w:space="0" w:color="auto"/>
            <w:left w:val="none" w:sz="0" w:space="0" w:color="auto"/>
            <w:bottom w:val="none" w:sz="0" w:space="0" w:color="auto"/>
            <w:right w:val="none" w:sz="0" w:space="0" w:color="auto"/>
          </w:divBdr>
        </w:div>
        <w:div w:id="1412195536">
          <w:marLeft w:val="0"/>
          <w:marRight w:val="0"/>
          <w:marTop w:val="0"/>
          <w:marBottom w:val="0"/>
          <w:divBdr>
            <w:top w:val="none" w:sz="0" w:space="0" w:color="auto"/>
            <w:left w:val="none" w:sz="0" w:space="0" w:color="auto"/>
            <w:bottom w:val="none" w:sz="0" w:space="0" w:color="auto"/>
            <w:right w:val="none" w:sz="0" w:space="0" w:color="auto"/>
          </w:divBdr>
        </w:div>
      </w:divsChild>
    </w:div>
    <w:div w:id="453134938">
      <w:bodyDiv w:val="1"/>
      <w:marLeft w:val="0"/>
      <w:marRight w:val="0"/>
      <w:marTop w:val="0"/>
      <w:marBottom w:val="0"/>
      <w:divBdr>
        <w:top w:val="none" w:sz="0" w:space="0" w:color="auto"/>
        <w:left w:val="none" w:sz="0" w:space="0" w:color="auto"/>
        <w:bottom w:val="none" w:sz="0" w:space="0" w:color="auto"/>
        <w:right w:val="none" w:sz="0" w:space="0" w:color="auto"/>
      </w:divBdr>
      <w:divsChild>
        <w:div w:id="1182427097">
          <w:marLeft w:val="0"/>
          <w:marRight w:val="0"/>
          <w:marTop w:val="0"/>
          <w:marBottom w:val="0"/>
          <w:divBdr>
            <w:top w:val="none" w:sz="0" w:space="0" w:color="auto"/>
            <w:left w:val="none" w:sz="0" w:space="0" w:color="auto"/>
            <w:bottom w:val="none" w:sz="0" w:space="0" w:color="auto"/>
            <w:right w:val="none" w:sz="0" w:space="0" w:color="auto"/>
          </w:divBdr>
          <w:divsChild>
            <w:div w:id="118764186">
              <w:marLeft w:val="0"/>
              <w:marRight w:val="0"/>
              <w:marTop w:val="0"/>
              <w:marBottom w:val="0"/>
              <w:divBdr>
                <w:top w:val="none" w:sz="0" w:space="0" w:color="auto"/>
                <w:left w:val="none" w:sz="0" w:space="0" w:color="auto"/>
                <w:bottom w:val="none" w:sz="0" w:space="0" w:color="auto"/>
                <w:right w:val="none" w:sz="0" w:space="0" w:color="auto"/>
              </w:divBdr>
              <w:divsChild>
                <w:div w:id="110372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216594">
      <w:bodyDiv w:val="1"/>
      <w:marLeft w:val="0"/>
      <w:marRight w:val="0"/>
      <w:marTop w:val="0"/>
      <w:marBottom w:val="0"/>
      <w:divBdr>
        <w:top w:val="none" w:sz="0" w:space="0" w:color="auto"/>
        <w:left w:val="none" w:sz="0" w:space="0" w:color="auto"/>
        <w:bottom w:val="none" w:sz="0" w:space="0" w:color="auto"/>
        <w:right w:val="none" w:sz="0" w:space="0" w:color="auto"/>
      </w:divBdr>
      <w:divsChild>
        <w:div w:id="1487164079">
          <w:marLeft w:val="0"/>
          <w:marRight w:val="0"/>
          <w:marTop w:val="0"/>
          <w:marBottom w:val="0"/>
          <w:divBdr>
            <w:top w:val="none" w:sz="0" w:space="0" w:color="auto"/>
            <w:left w:val="none" w:sz="0" w:space="0" w:color="auto"/>
            <w:bottom w:val="none" w:sz="0" w:space="0" w:color="auto"/>
            <w:right w:val="none" w:sz="0" w:space="0" w:color="auto"/>
          </w:divBdr>
          <w:divsChild>
            <w:div w:id="60179950">
              <w:marLeft w:val="0"/>
              <w:marRight w:val="0"/>
              <w:marTop w:val="0"/>
              <w:marBottom w:val="0"/>
              <w:divBdr>
                <w:top w:val="none" w:sz="0" w:space="0" w:color="auto"/>
                <w:left w:val="none" w:sz="0" w:space="0" w:color="auto"/>
                <w:bottom w:val="none" w:sz="0" w:space="0" w:color="auto"/>
                <w:right w:val="none" w:sz="0" w:space="0" w:color="auto"/>
              </w:divBdr>
              <w:divsChild>
                <w:div w:id="94260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067396">
      <w:bodyDiv w:val="1"/>
      <w:marLeft w:val="0"/>
      <w:marRight w:val="0"/>
      <w:marTop w:val="0"/>
      <w:marBottom w:val="0"/>
      <w:divBdr>
        <w:top w:val="none" w:sz="0" w:space="0" w:color="auto"/>
        <w:left w:val="none" w:sz="0" w:space="0" w:color="auto"/>
        <w:bottom w:val="none" w:sz="0" w:space="0" w:color="auto"/>
        <w:right w:val="none" w:sz="0" w:space="0" w:color="auto"/>
      </w:divBdr>
      <w:divsChild>
        <w:div w:id="174459428">
          <w:marLeft w:val="0"/>
          <w:marRight w:val="0"/>
          <w:marTop w:val="0"/>
          <w:marBottom w:val="0"/>
          <w:divBdr>
            <w:top w:val="none" w:sz="0" w:space="0" w:color="auto"/>
            <w:left w:val="none" w:sz="0" w:space="0" w:color="auto"/>
            <w:bottom w:val="none" w:sz="0" w:space="0" w:color="auto"/>
            <w:right w:val="none" w:sz="0" w:space="0" w:color="auto"/>
          </w:divBdr>
          <w:divsChild>
            <w:div w:id="1033773579">
              <w:marLeft w:val="0"/>
              <w:marRight w:val="0"/>
              <w:marTop w:val="0"/>
              <w:marBottom w:val="0"/>
              <w:divBdr>
                <w:top w:val="none" w:sz="0" w:space="0" w:color="auto"/>
                <w:left w:val="none" w:sz="0" w:space="0" w:color="auto"/>
                <w:bottom w:val="none" w:sz="0" w:space="0" w:color="auto"/>
                <w:right w:val="none" w:sz="0" w:space="0" w:color="auto"/>
              </w:divBdr>
              <w:divsChild>
                <w:div w:id="192622307">
                  <w:marLeft w:val="0"/>
                  <w:marRight w:val="0"/>
                  <w:marTop w:val="0"/>
                  <w:marBottom w:val="0"/>
                  <w:divBdr>
                    <w:top w:val="none" w:sz="0" w:space="0" w:color="auto"/>
                    <w:left w:val="none" w:sz="0" w:space="0" w:color="auto"/>
                    <w:bottom w:val="none" w:sz="0" w:space="0" w:color="auto"/>
                    <w:right w:val="none" w:sz="0" w:space="0" w:color="auto"/>
                  </w:divBdr>
                  <w:divsChild>
                    <w:div w:id="182434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288984">
      <w:bodyDiv w:val="1"/>
      <w:marLeft w:val="0"/>
      <w:marRight w:val="0"/>
      <w:marTop w:val="0"/>
      <w:marBottom w:val="0"/>
      <w:divBdr>
        <w:top w:val="none" w:sz="0" w:space="0" w:color="auto"/>
        <w:left w:val="none" w:sz="0" w:space="0" w:color="auto"/>
        <w:bottom w:val="none" w:sz="0" w:space="0" w:color="auto"/>
        <w:right w:val="none" w:sz="0" w:space="0" w:color="auto"/>
      </w:divBdr>
    </w:div>
    <w:div w:id="518853395">
      <w:bodyDiv w:val="1"/>
      <w:marLeft w:val="0"/>
      <w:marRight w:val="0"/>
      <w:marTop w:val="0"/>
      <w:marBottom w:val="0"/>
      <w:divBdr>
        <w:top w:val="none" w:sz="0" w:space="0" w:color="auto"/>
        <w:left w:val="none" w:sz="0" w:space="0" w:color="auto"/>
        <w:bottom w:val="none" w:sz="0" w:space="0" w:color="auto"/>
        <w:right w:val="none" w:sz="0" w:space="0" w:color="auto"/>
      </w:divBdr>
    </w:div>
    <w:div w:id="550382683">
      <w:bodyDiv w:val="1"/>
      <w:marLeft w:val="0"/>
      <w:marRight w:val="0"/>
      <w:marTop w:val="0"/>
      <w:marBottom w:val="0"/>
      <w:divBdr>
        <w:top w:val="none" w:sz="0" w:space="0" w:color="auto"/>
        <w:left w:val="none" w:sz="0" w:space="0" w:color="auto"/>
        <w:bottom w:val="none" w:sz="0" w:space="0" w:color="auto"/>
        <w:right w:val="none" w:sz="0" w:space="0" w:color="auto"/>
      </w:divBdr>
      <w:divsChild>
        <w:div w:id="1115052286">
          <w:marLeft w:val="0"/>
          <w:marRight w:val="0"/>
          <w:marTop w:val="0"/>
          <w:marBottom w:val="0"/>
          <w:divBdr>
            <w:top w:val="none" w:sz="0" w:space="0" w:color="auto"/>
            <w:left w:val="none" w:sz="0" w:space="0" w:color="auto"/>
            <w:bottom w:val="none" w:sz="0" w:space="0" w:color="auto"/>
            <w:right w:val="none" w:sz="0" w:space="0" w:color="auto"/>
          </w:divBdr>
          <w:divsChild>
            <w:div w:id="374549579">
              <w:marLeft w:val="0"/>
              <w:marRight w:val="0"/>
              <w:marTop w:val="0"/>
              <w:marBottom w:val="0"/>
              <w:divBdr>
                <w:top w:val="none" w:sz="0" w:space="0" w:color="auto"/>
                <w:left w:val="none" w:sz="0" w:space="0" w:color="auto"/>
                <w:bottom w:val="none" w:sz="0" w:space="0" w:color="auto"/>
                <w:right w:val="none" w:sz="0" w:space="0" w:color="auto"/>
              </w:divBdr>
              <w:divsChild>
                <w:div w:id="62843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906642">
      <w:bodyDiv w:val="1"/>
      <w:marLeft w:val="0"/>
      <w:marRight w:val="0"/>
      <w:marTop w:val="0"/>
      <w:marBottom w:val="0"/>
      <w:divBdr>
        <w:top w:val="none" w:sz="0" w:space="0" w:color="auto"/>
        <w:left w:val="none" w:sz="0" w:space="0" w:color="auto"/>
        <w:bottom w:val="none" w:sz="0" w:space="0" w:color="auto"/>
        <w:right w:val="none" w:sz="0" w:space="0" w:color="auto"/>
      </w:divBdr>
    </w:div>
    <w:div w:id="569654875">
      <w:bodyDiv w:val="1"/>
      <w:marLeft w:val="0"/>
      <w:marRight w:val="0"/>
      <w:marTop w:val="0"/>
      <w:marBottom w:val="0"/>
      <w:divBdr>
        <w:top w:val="none" w:sz="0" w:space="0" w:color="auto"/>
        <w:left w:val="none" w:sz="0" w:space="0" w:color="auto"/>
        <w:bottom w:val="none" w:sz="0" w:space="0" w:color="auto"/>
        <w:right w:val="none" w:sz="0" w:space="0" w:color="auto"/>
      </w:divBdr>
      <w:divsChild>
        <w:div w:id="1893422620">
          <w:marLeft w:val="0"/>
          <w:marRight w:val="0"/>
          <w:marTop w:val="0"/>
          <w:marBottom w:val="0"/>
          <w:divBdr>
            <w:top w:val="none" w:sz="0" w:space="0" w:color="auto"/>
            <w:left w:val="none" w:sz="0" w:space="0" w:color="auto"/>
            <w:bottom w:val="none" w:sz="0" w:space="0" w:color="auto"/>
            <w:right w:val="none" w:sz="0" w:space="0" w:color="auto"/>
          </w:divBdr>
          <w:divsChild>
            <w:div w:id="2135444241">
              <w:marLeft w:val="0"/>
              <w:marRight w:val="0"/>
              <w:marTop w:val="0"/>
              <w:marBottom w:val="0"/>
              <w:divBdr>
                <w:top w:val="none" w:sz="0" w:space="0" w:color="auto"/>
                <w:left w:val="none" w:sz="0" w:space="0" w:color="auto"/>
                <w:bottom w:val="none" w:sz="0" w:space="0" w:color="auto"/>
                <w:right w:val="none" w:sz="0" w:space="0" w:color="auto"/>
              </w:divBdr>
              <w:divsChild>
                <w:div w:id="158172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581728">
      <w:bodyDiv w:val="1"/>
      <w:marLeft w:val="0"/>
      <w:marRight w:val="0"/>
      <w:marTop w:val="0"/>
      <w:marBottom w:val="0"/>
      <w:divBdr>
        <w:top w:val="none" w:sz="0" w:space="0" w:color="auto"/>
        <w:left w:val="none" w:sz="0" w:space="0" w:color="auto"/>
        <w:bottom w:val="none" w:sz="0" w:space="0" w:color="auto"/>
        <w:right w:val="none" w:sz="0" w:space="0" w:color="auto"/>
      </w:divBdr>
      <w:divsChild>
        <w:div w:id="687558812">
          <w:marLeft w:val="0"/>
          <w:marRight w:val="0"/>
          <w:marTop w:val="0"/>
          <w:marBottom w:val="0"/>
          <w:divBdr>
            <w:top w:val="none" w:sz="0" w:space="0" w:color="auto"/>
            <w:left w:val="none" w:sz="0" w:space="0" w:color="auto"/>
            <w:bottom w:val="none" w:sz="0" w:space="0" w:color="auto"/>
            <w:right w:val="none" w:sz="0" w:space="0" w:color="auto"/>
          </w:divBdr>
          <w:divsChild>
            <w:div w:id="443962785">
              <w:marLeft w:val="0"/>
              <w:marRight w:val="0"/>
              <w:marTop w:val="0"/>
              <w:marBottom w:val="0"/>
              <w:divBdr>
                <w:top w:val="none" w:sz="0" w:space="0" w:color="auto"/>
                <w:left w:val="none" w:sz="0" w:space="0" w:color="auto"/>
                <w:bottom w:val="none" w:sz="0" w:space="0" w:color="auto"/>
                <w:right w:val="none" w:sz="0" w:space="0" w:color="auto"/>
              </w:divBdr>
              <w:divsChild>
                <w:div w:id="84039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399216">
      <w:bodyDiv w:val="1"/>
      <w:marLeft w:val="0"/>
      <w:marRight w:val="0"/>
      <w:marTop w:val="0"/>
      <w:marBottom w:val="0"/>
      <w:divBdr>
        <w:top w:val="none" w:sz="0" w:space="0" w:color="auto"/>
        <w:left w:val="none" w:sz="0" w:space="0" w:color="auto"/>
        <w:bottom w:val="none" w:sz="0" w:space="0" w:color="auto"/>
        <w:right w:val="none" w:sz="0" w:space="0" w:color="auto"/>
      </w:divBdr>
      <w:divsChild>
        <w:div w:id="1131097098">
          <w:marLeft w:val="0"/>
          <w:marRight w:val="0"/>
          <w:marTop w:val="0"/>
          <w:marBottom w:val="0"/>
          <w:divBdr>
            <w:top w:val="none" w:sz="0" w:space="0" w:color="auto"/>
            <w:left w:val="none" w:sz="0" w:space="0" w:color="auto"/>
            <w:bottom w:val="none" w:sz="0" w:space="0" w:color="auto"/>
            <w:right w:val="none" w:sz="0" w:space="0" w:color="auto"/>
          </w:divBdr>
          <w:divsChild>
            <w:div w:id="296103757">
              <w:marLeft w:val="0"/>
              <w:marRight w:val="0"/>
              <w:marTop w:val="0"/>
              <w:marBottom w:val="0"/>
              <w:divBdr>
                <w:top w:val="none" w:sz="0" w:space="0" w:color="auto"/>
                <w:left w:val="none" w:sz="0" w:space="0" w:color="auto"/>
                <w:bottom w:val="none" w:sz="0" w:space="0" w:color="auto"/>
                <w:right w:val="none" w:sz="0" w:space="0" w:color="auto"/>
              </w:divBdr>
              <w:divsChild>
                <w:div w:id="192364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880839">
      <w:bodyDiv w:val="1"/>
      <w:marLeft w:val="0"/>
      <w:marRight w:val="0"/>
      <w:marTop w:val="0"/>
      <w:marBottom w:val="0"/>
      <w:divBdr>
        <w:top w:val="none" w:sz="0" w:space="0" w:color="auto"/>
        <w:left w:val="none" w:sz="0" w:space="0" w:color="auto"/>
        <w:bottom w:val="none" w:sz="0" w:space="0" w:color="auto"/>
        <w:right w:val="none" w:sz="0" w:space="0" w:color="auto"/>
      </w:divBdr>
      <w:divsChild>
        <w:div w:id="1117405937">
          <w:marLeft w:val="0"/>
          <w:marRight w:val="0"/>
          <w:marTop w:val="0"/>
          <w:marBottom w:val="0"/>
          <w:divBdr>
            <w:top w:val="none" w:sz="0" w:space="0" w:color="auto"/>
            <w:left w:val="none" w:sz="0" w:space="0" w:color="auto"/>
            <w:bottom w:val="none" w:sz="0" w:space="0" w:color="auto"/>
            <w:right w:val="none" w:sz="0" w:space="0" w:color="auto"/>
          </w:divBdr>
          <w:divsChild>
            <w:div w:id="546794308">
              <w:marLeft w:val="0"/>
              <w:marRight w:val="0"/>
              <w:marTop w:val="0"/>
              <w:marBottom w:val="0"/>
              <w:divBdr>
                <w:top w:val="none" w:sz="0" w:space="0" w:color="auto"/>
                <w:left w:val="none" w:sz="0" w:space="0" w:color="auto"/>
                <w:bottom w:val="none" w:sz="0" w:space="0" w:color="auto"/>
                <w:right w:val="none" w:sz="0" w:space="0" w:color="auto"/>
              </w:divBdr>
              <w:divsChild>
                <w:div w:id="187534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484053">
      <w:bodyDiv w:val="1"/>
      <w:marLeft w:val="0"/>
      <w:marRight w:val="0"/>
      <w:marTop w:val="0"/>
      <w:marBottom w:val="0"/>
      <w:divBdr>
        <w:top w:val="none" w:sz="0" w:space="0" w:color="auto"/>
        <w:left w:val="none" w:sz="0" w:space="0" w:color="auto"/>
        <w:bottom w:val="none" w:sz="0" w:space="0" w:color="auto"/>
        <w:right w:val="none" w:sz="0" w:space="0" w:color="auto"/>
      </w:divBdr>
      <w:divsChild>
        <w:div w:id="1092822997">
          <w:marLeft w:val="0"/>
          <w:marRight w:val="0"/>
          <w:marTop w:val="0"/>
          <w:marBottom w:val="0"/>
          <w:divBdr>
            <w:top w:val="none" w:sz="0" w:space="0" w:color="auto"/>
            <w:left w:val="none" w:sz="0" w:space="0" w:color="auto"/>
            <w:bottom w:val="none" w:sz="0" w:space="0" w:color="auto"/>
            <w:right w:val="none" w:sz="0" w:space="0" w:color="auto"/>
          </w:divBdr>
          <w:divsChild>
            <w:div w:id="2010254495">
              <w:marLeft w:val="0"/>
              <w:marRight w:val="0"/>
              <w:marTop w:val="0"/>
              <w:marBottom w:val="0"/>
              <w:divBdr>
                <w:top w:val="none" w:sz="0" w:space="0" w:color="auto"/>
                <w:left w:val="none" w:sz="0" w:space="0" w:color="auto"/>
                <w:bottom w:val="none" w:sz="0" w:space="0" w:color="auto"/>
                <w:right w:val="none" w:sz="0" w:space="0" w:color="auto"/>
              </w:divBdr>
              <w:divsChild>
                <w:div w:id="60747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805">
      <w:bodyDiv w:val="1"/>
      <w:marLeft w:val="0"/>
      <w:marRight w:val="0"/>
      <w:marTop w:val="0"/>
      <w:marBottom w:val="0"/>
      <w:divBdr>
        <w:top w:val="none" w:sz="0" w:space="0" w:color="auto"/>
        <w:left w:val="none" w:sz="0" w:space="0" w:color="auto"/>
        <w:bottom w:val="none" w:sz="0" w:space="0" w:color="auto"/>
        <w:right w:val="none" w:sz="0" w:space="0" w:color="auto"/>
      </w:divBdr>
    </w:div>
    <w:div w:id="697895972">
      <w:bodyDiv w:val="1"/>
      <w:marLeft w:val="0"/>
      <w:marRight w:val="0"/>
      <w:marTop w:val="0"/>
      <w:marBottom w:val="0"/>
      <w:divBdr>
        <w:top w:val="none" w:sz="0" w:space="0" w:color="auto"/>
        <w:left w:val="none" w:sz="0" w:space="0" w:color="auto"/>
        <w:bottom w:val="none" w:sz="0" w:space="0" w:color="auto"/>
        <w:right w:val="none" w:sz="0" w:space="0" w:color="auto"/>
      </w:divBdr>
    </w:div>
    <w:div w:id="730662307">
      <w:bodyDiv w:val="1"/>
      <w:marLeft w:val="0"/>
      <w:marRight w:val="0"/>
      <w:marTop w:val="0"/>
      <w:marBottom w:val="0"/>
      <w:divBdr>
        <w:top w:val="none" w:sz="0" w:space="0" w:color="auto"/>
        <w:left w:val="none" w:sz="0" w:space="0" w:color="auto"/>
        <w:bottom w:val="none" w:sz="0" w:space="0" w:color="auto"/>
        <w:right w:val="none" w:sz="0" w:space="0" w:color="auto"/>
      </w:divBdr>
      <w:divsChild>
        <w:div w:id="511918292">
          <w:marLeft w:val="0"/>
          <w:marRight w:val="0"/>
          <w:marTop w:val="0"/>
          <w:marBottom w:val="0"/>
          <w:divBdr>
            <w:top w:val="none" w:sz="0" w:space="0" w:color="auto"/>
            <w:left w:val="none" w:sz="0" w:space="0" w:color="auto"/>
            <w:bottom w:val="none" w:sz="0" w:space="0" w:color="auto"/>
            <w:right w:val="none" w:sz="0" w:space="0" w:color="auto"/>
          </w:divBdr>
          <w:divsChild>
            <w:div w:id="983852053">
              <w:marLeft w:val="0"/>
              <w:marRight w:val="0"/>
              <w:marTop w:val="0"/>
              <w:marBottom w:val="0"/>
              <w:divBdr>
                <w:top w:val="none" w:sz="0" w:space="0" w:color="auto"/>
                <w:left w:val="none" w:sz="0" w:space="0" w:color="auto"/>
                <w:bottom w:val="none" w:sz="0" w:space="0" w:color="auto"/>
                <w:right w:val="none" w:sz="0" w:space="0" w:color="auto"/>
              </w:divBdr>
              <w:divsChild>
                <w:div w:id="170054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596446">
      <w:bodyDiv w:val="1"/>
      <w:marLeft w:val="0"/>
      <w:marRight w:val="0"/>
      <w:marTop w:val="0"/>
      <w:marBottom w:val="0"/>
      <w:divBdr>
        <w:top w:val="none" w:sz="0" w:space="0" w:color="auto"/>
        <w:left w:val="none" w:sz="0" w:space="0" w:color="auto"/>
        <w:bottom w:val="none" w:sz="0" w:space="0" w:color="auto"/>
        <w:right w:val="none" w:sz="0" w:space="0" w:color="auto"/>
      </w:divBdr>
    </w:div>
    <w:div w:id="802114066">
      <w:bodyDiv w:val="1"/>
      <w:marLeft w:val="0"/>
      <w:marRight w:val="0"/>
      <w:marTop w:val="0"/>
      <w:marBottom w:val="0"/>
      <w:divBdr>
        <w:top w:val="none" w:sz="0" w:space="0" w:color="auto"/>
        <w:left w:val="none" w:sz="0" w:space="0" w:color="auto"/>
        <w:bottom w:val="none" w:sz="0" w:space="0" w:color="auto"/>
        <w:right w:val="none" w:sz="0" w:space="0" w:color="auto"/>
      </w:divBdr>
    </w:div>
    <w:div w:id="891573929">
      <w:bodyDiv w:val="1"/>
      <w:marLeft w:val="0"/>
      <w:marRight w:val="0"/>
      <w:marTop w:val="0"/>
      <w:marBottom w:val="0"/>
      <w:divBdr>
        <w:top w:val="none" w:sz="0" w:space="0" w:color="auto"/>
        <w:left w:val="none" w:sz="0" w:space="0" w:color="auto"/>
        <w:bottom w:val="none" w:sz="0" w:space="0" w:color="auto"/>
        <w:right w:val="none" w:sz="0" w:space="0" w:color="auto"/>
      </w:divBdr>
    </w:div>
    <w:div w:id="893275970">
      <w:bodyDiv w:val="1"/>
      <w:marLeft w:val="0"/>
      <w:marRight w:val="0"/>
      <w:marTop w:val="0"/>
      <w:marBottom w:val="0"/>
      <w:divBdr>
        <w:top w:val="none" w:sz="0" w:space="0" w:color="auto"/>
        <w:left w:val="none" w:sz="0" w:space="0" w:color="auto"/>
        <w:bottom w:val="none" w:sz="0" w:space="0" w:color="auto"/>
        <w:right w:val="none" w:sz="0" w:space="0" w:color="auto"/>
      </w:divBdr>
    </w:div>
    <w:div w:id="912088774">
      <w:bodyDiv w:val="1"/>
      <w:marLeft w:val="0"/>
      <w:marRight w:val="0"/>
      <w:marTop w:val="0"/>
      <w:marBottom w:val="0"/>
      <w:divBdr>
        <w:top w:val="none" w:sz="0" w:space="0" w:color="auto"/>
        <w:left w:val="none" w:sz="0" w:space="0" w:color="auto"/>
        <w:bottom w:val="none" w:sz="0" w:space="0" w:color="auto"/>
        <w:right w:val="none" w:sz="0" w:space="0" w:color="auto"/>
      </w:divBdr>
      <w:divsChild>
        <w:div w:id="1984846842">
          <w:marLeft w:val="0"/>
          <w:marRight w:val="0"/>
          <w:marTop w:val="0"/>
          <w:marBottom w:val="0"/>
          <w:divBdr>
            <w:top w:val="none" w:sz="0" w:space="0" w:color="auto"/>
            <w:left w:val="none" w:sz="0" w:space="0" w:color="auto"/>
            <w:bottom w:val="none" w:sz="0" w:space="0" w:color="auto"/>
            <w:right w:val="none" w:sz="0" w:space="0" w:color="auto"/>
          </w:divBdr>
          <w:divsChild>
            <w:div w:id="1441610859">
              <w:marLeft w:val="0"/>
              <w:marRight w:val="0"/>
              <w:marTop w:val="0"/>
              <w:marBottom w:val="0"/>
              <w:divBdr>
                <w:top w:val="none" w:sz="0" w:space="0" w:color="auto"/>
                <w:left w:val="none" w:sz="0" w:space="0" w:color="auto"/>
                <w:bottom w:val="none" w:sz="0" w:space="0" w:color="auto"/>
                <w:right w:val="none" w:sz="0" w:space="0" w:color="auto"/>
              </w:divBdr>
              <w:divsChild>
                <w:div w:id="77890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296440">
      <w:bodyDiv w:val="1"/>
      <w:marLeft w:val="0"/>
      <w:marRight w:val="0"/>
      <w:marTop w:val="0"/>
      <w:marBottom w:val="0"/>
      <w:divBdr>
        <w:top w:val="none" w:sz="0" w:space="0" w:color="auto"/>
        <w:left w:val="none" w:sz="0" w:space="0" w:color="auto"/>
        <w:bottom w:val="none" w:sz="0" w:space="0" w:color="auto"/>
        <w:right w:val="none" w:sz="0" w:space="0" w:color="auto"/>
      </w:divBdr>
    </w:div>
    <w:div w:id="927426989">
      <w:bodyDiv w:val="1"/>
      <w:marLeft w:val="0"/>
      <w:marRight w:val="0"/>
      <w:marTop w:val="0"/>
      <w:marBottom w:val="0"/>
      <w:divBdr>
        <w:top w:val="none" w:sz="0" w:space="0" w:color="auto"/>
        <w:left w:val="none" w:sz="0" w:space="0" w:color="auto"/>
        <w:bottom w:val="none" w:sz="0" w:space="0" w:color="auto"/>
        <w:right w:val="none" w:sz="0" w:space="0" w:color="auto"/>
      </w:divBdr>
      <w:divsChild>
        <w:div w:id="1638875592">
          <w:marLeft w:val="0"/>
          <w:marRight w:val="0"/>
          <w:marTop w:val="0"/>
          <w:marBottom w:val="0"/>
          <w:divBdr>
            <w:top w:val="none" w:sz="0" w:space="0" w:color="auto"/>
            <w:left w:val="none" w:sz="0" w:space="0" w:color="auto"/>
            <w:bottom w:val="none" w:sz="0" w:space="0" w:color="auto"/>
            <w:right w:val="none" w:sz="0" w:space="0" w:color="auto"/>
          </w:divBdr>
          <w:divsChild>
            <w:div w:id="944923120">
              <w:marLeft w:val="0"/>
              <w:marRight w:val="0"/>
              <w:marTop w:val="0"/>
              <w:marBottom w:val="0"/>
              <w:divBdr>
                <w:top w:val="none" w:sz="0" w:space="0" w:color="auto"/>
                <w:left w:val="none" w:sz="0" w:space="0" w:color="auto"/>
                <w:bottom w:val="none" w:sz="0" w:space="0" w:color="auto"/>
                <w:right w:val="none" w:sz="0" w:space="0" w:color="auto"/>
              </w:divBdr>
              <w:divsChild>
                <w:div w:id="100135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215196">
      <w:bodyDiv w:val="1"/>
      <w:marLeft w:val="0"/>
      <w:marRight w:val="0"/>
      <w:marTop w:val="0"/>
      <w:marBottom w:val="0"/>
      <w:divBdr>
        <w:top w:val="none" w:sz="0" w:space="0" w:color="auto"/>
        <w:left w:val="none" w:sz="0" w:space="0" w:color="auto"/>
        <w:bottom w:val="none" w:sz="0" w:space="0" w:color="auto"/>
        <w:right w:val="none" w:sz="0" w:space="0" w:color="auto"/>
      </w:divBdr>
      <w:divsChild>
        <w:div w:id="681014859">
          <w:marLeft w:val="0"/>
          <w:marRight w:val="0"/>
          <w:marTop w:val="0"/>
          <w:marBottom w:val="0"/>
          <w:divBdr>
            <w:top w:val="none" w:sz="0" w:space="0" w:color="auto"/>
            <w:left w:val="none" w:sz="0" w:space="0" w:color="auto"/>
            <w:bottom w:val="none" w:sz="0" w:space="0" w:color="auto"/>
            <w:right w:val="none" w:sz="0" w:space="0" w:color="auto"/>
          </w:divBdr>
          <w:divsChild>
            <w:div w:id="1318145317">
              <w:marLeft w:val="0"/>
              <w:marRight w:val="0"/>
              <w:marTop w:val="0"/>
              <w:marBottom w:val="0"/>
              <w:divBdr>
                <w:top w:val="none" w:sz="0" w:space="0" w:color="auto"/>
                <w:left w:val="none" w:sz="0" w:space="0" w:color="auto"/>
                <w:bottom w:val="none" w:sz="0" w:space="0" w:color="auto"/>
                <w:right w:val="none" w:sz="0" w:space="0" w:color="auto"/>
              </w:divBdr>
              <w:divsChild>
                <w:div w:id="10874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750088">
      <w:bodyDiv w:val="1"/>
      <w:marLeft w:val="0"/>
      <w:marRight w:val="0"/>
      <w:marTop w:val="0"/>
      <w:marBottom w:val="0"/>
      <w:divBdr>
        <w:top w:val="none" w:sz="0" w:space="0" w:color="auto"/>
        <w:left w:val="none" w:sz="0" w:space="0" w:color="auto"/>
        <w:bottom w:val="none" w:sz="0" w:space="0" w:color="auto"/>
        <w:right w:val="none" w:sz="0" w:space="0" w:color="auto"/>
      </w:divBdr>
    </w:div>
    <w:div w:id="1029456105">
      <w:bodyDiv w:val="1"/>
      <w:marLeft w:val="0"/>
      <w:marRight w:val="0"/>
      <w:marTop w:val="0"/>
      <w:marBottom w:val="0"/>
      <w:divBdr>
        <w:top w:val="none" w:sz="0" w:space="0" w:color="auto"/>
        <w:left w:val="none" w:sz="0" w:space="0" w:color="auto"/>
        <w:bottom w:val="none" w:sz="0" w:space="0" w:color="auto"/>
        <w:right w:val="none" w:sz="0" w:space="0" w:color="auto"/>
      </w:divBdr>
      <w:divsChild>
        <w:div w:id="1009867617">
          <w:marLeft w:val="0"/>
          <w:marRight w:val="0"/>
          <w:marTop w:val="0"/>
          <w:marBottom w:val="0"/>
          <w:divBdr>
            <w:top w:val="none" w:sz="0" w:space="0" w:color="auto"/>
            <w:left w:val="none" w:sz="0" w:space="0" w:color="auto"/>
            <w:bottom w:val="none" w:sz="0" w:space="0" w:color="auto"/>
            <w:right w:val="none" w:sz="0" w:space="0" w:color="auto"/>
          </w:divBdr>
          <w:divsChild>
            <w:div w:id="2069448707">
              <w:marLeft w:val="0"/>
              <w:marRight w:val="0"/>
              <w:marTop w:val="0"/>
              <w:marBottom w:val="0"/>
              <w:divBdr>
                <w:top w:val="none" w:sz="0" w:space="0" w:color="auto"/>
                <w:left w:val="none" w:sz="0" w:space="0" w:color="auto"/>
                <w:bottom w:val="none" w:sz="0" w:space="0" w:color="auto"/>
                <w:right w:val="none" w:sz="0" w:space="0" w:color="auto"/>
              </w:divBdr>
              <w:divsChild>
                <w:div w:id="214638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723864">
      <w:bodyDiv w:val="1"/>
      <w:marLeft w:val="0"/>
      <w:marRight w:val="0"/>
      <w:marTop w:val="0"/>
      <w:marBottom w:val="0"/>
      <w:divBdr>
        <w:top w:val="none" w:sz="0" w:space="0" w:color="auto"/>
        <w:left w:val="none" w:sz="0" w:space="0" w:color="auto"/>
        <w:bottom w:val="none" w:sz="0" w:space="0" w:color="auto"/>
        <w:right w:val="none" w:sz="0" w:space="0" w:color="auto"/>
      </w:divBdr>
      <w:divsChild>
        <w:div w:id="2010867511">
          <w:marLeft w:val="0"/>
          <w:marRight w:val="0"/>
          <w:marTop w:val="0"/>
          <w:marBottom w:val="0"/>
          <w:divBdr>
            <w:top w:val="none" w:sz="0" w:space="0" w:color="auto"/>
            <w:left w:val="none" w:sz="0" w:space="0" w:color="auto"/>
            <w:bottom w:val="none" w:sz="0" w:space="0" w:color="auto"/>
            <w:right w:val="none" w:sz="0" w:space="0" w:color="auto"/>
          </w:divBdr>
          <w:divsChild>
            <w:div w:id="60949247">
              <w:marLeft w:val="0"/>
              <w:marRight w:val="0"/>
              <w:marTop w:val="0"/>
              <w:marBottom w:val="0"/>
              <w:divBdr>
                <w:top w:val="none" w:sz="0" w:space="0" w:color="auto"/>
                <w:left w:val="none" w:sz="0" w:space="0" w:color="auto"/>
                <w:bottom w:val="none" w:sz="0" w:space="0" w:color="auto"/>
                <w:right w:val="none" w:sz="0" w:space="0" w:color="auto"/>
              </w:divBdr>
              <w:divsChild>
                <w:div w:id="186813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257886">
      <w:bodyDiv w:val="1"/>
      <w:marLeft w:val="0"/>
      <w:marRight w:val="0"/>
      <w:marTop w:val="0"/>
      <w:marBottom w:val="0"/>
      <w:divBdr>
        <w:top w:val="none" w:sz="0" w:space="0" w:color="auto"/>
        <w:left w:val="none" w:sz="0" w:space="0" w:color="auto"/>
        <w:bottom w:val="none" w:sz="0" w:space="0" w:color="auto"/>
        <w:right w:val="none" w:sz="0" w:space="0" w:color="auto"/>
      </w:divBdr>
    </w:div>
    <w:div w:id="1120686512">
      <w:bodyDiv w:val="1"/>
      <w:marLeft w:val="0"/>
      <w:marRight w:val="0"/>
      <w:marTop w:val="0"/>
      <w:marBottom w:val="0"/>
      <w:divBdr>
        <w:top w:val="none" w:sz="0" w:space="0" w:color="auto"/>
        <w:left w:val="none" w:sz="0" w:space="0" w:color="auto"/>
        <w:bottom w:val="none" w:sz="0" w:space="0" w:color="auto"/>
        <w:right w:val="none" w:sz="0" w:space="0" w:color="auto"/>
      </w:divBdr>
    </w:div>
    <w:div w:id="1187867990">
      <w:bodyDiv w:val="1"/>
      <w:marLeft w:val="0"/>
      <w:marRight w:val="0"/>
      <w:marTop w:val="0"/>
      <w:marBottom w:val="0"/>
      <w:divBdr>
        <w:top w:val="none" w:sz="0" w:space="0" w:color="auto"/>
        <w:left w:val="none" w:sz="0" w:space="0" w:color="auto"/>
        <w:bottom w:val="none" w:sz="0" w:space="0" w:color="auto"/>
        <w:right w:val="none" w:sz="0" w:space="0" w:color="auto"/>
      </w:divBdr>
    </w:div>
    <w:div w:id="1235237884">
      <w:bodyDiv w:val="1"/>
      <w:marLeft w:val="0"/>
      <w:marRight w:val="0"/>
      <w:marTop w:val="0"/>
      <w:marBottom w:val="0"/>
      <w:divBdr>
        <w:top w:val="none" w:sz="0" w:space="0" w:color="auto"/>
        <w:left w:val="none" w:sz="0" w:space="0" w:color="auto"/>
        <w:bottom w:val="none" w:sz="0" w:space="0" w:color="auto"/>
        <w:right w:val="none" w:sz="0" w:space="0" w:color="auto"/>
      </w:divBdr>
      <w:divsChild>
        <w:div w:id="228538677">
          <w:marLeft w:val="0"/>
          <w:marRight w:val="0"/>
          <w:marTop w:val="0"/>
          <w:marBottom w:val="0"/>
          <w:divBdr>
            <w:top w:val="none" w:sz="0" w:space="0" w:color="auto"/>
            <w:left w:val="none" w:sz="0" w:space="0" w:color="auto"/>
            <w:bottom w:val="none" w:sz="0" w:space="0" w:color="auto"/>
            <w:right w:val="none" w:sz="0" w:space="0" w:color="auto"/>
          </w:divBdr>
          <w:divsChild>
            <w:div w:id="1726752951">
              <w:marLeft w:val="0"/>
              <w:marRight w:val="0"/>
              <w:marTop w:val="0"/>
              <w:marBottom w:val="0"/>
              <w:divBdr>
                <w:top w:val="none" w:sz="0" w:space="0" w:color="auto"/>
                <w:left w:val="none" w:sz="0" w:space="0" w:color="auto"/>
                <w:bottom w:val="none" w:sz="0" w:space="0" w:color="auto"/>
                <w:right w:val="none" w:sz="0" w:space="0" w:color="auto"/>
              </w:divBdr>
              <w:divsChild>
                <w:div w:id="629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663473">
      <w:bodyDiv w:val="1"/>
      <w:marLeft w:val="0"/>
      <w:marRight w:val="0"/>
      <w:marTop w:val="0"/>
      <w:marBottom w:val="0"/>
      <w:divBdr>
        <w:top w:val="none" w:sz="0" w:space="0" w:color="auto"/>
        <w:left w:val="none" w:sz="0" w:space="0" w:color="auto"/>
        <w:bottom w:val="none" w:sz="0" w:space="0" w:color="auto"/>
        <w:right w:val="none" w:sz="0" w:space="0" w:color="auto"/>
      </w:divBdr>
      <w:divsChild>
        <w:div w:id="1328944575">
          <w:marLeft w:val="0"/>
          <w:marRight w:val="0"/>
          <w:marTop w:val="0"/>
          <w:marBottom w:val="0"/>
          <w:divBdr>
            <w:top w:val="none" w:sz="0" w:space="0" w:color="auto"/>
            <w:left w:val="none" w:sz="0" w:space="0" w:color="auto"/>
            <w:bottom w:val="none" w:sz="0" w:space="0" w:color="auto"/>
            <w:right w:val="none" w:sz="0" w:space="0" w:color="auto"/>
          </w:divBdr>
          <w:divsChild>
            <w:div w:id="220020195">
              <w:marLeft w:val="0"/>
              <w:marRight w:val="0"/>
              <w:marTop w:val="0"/>
              <w:marBottom w:val="0"/>
              <w:divBdr>
                <w:top w:val="none" w:sz="0" w:space="0" w:color="auto"/>
                <w:left w:val="none" w:sz="0" w:space="0" w:color="auto"/>
                <w:bottom w:val="none" w:sz="0" w:space="0" w:color="auto"/>
                <w:right w:val="none" w:sz="0" w:space="0" w:color="auto"/>
              </w:divBdr>
              <w:divsChild>
                <w:div w:id="569271193">
                  <w:marLeft w:val="0"/>
                  <w:marRight w:val="0"/>
                  <w:marTop w:val="0"/>
                  <w:marBottom w:val="0"/>
                  <w:divBdr>
                    <w:top w:val="none" w:sz="0" w:space="0" w:color="auto"/>
                    <w:left w:val="none" w:sz="0" w:space="0" w:color="auto"/>
                    <w:bottom w:val="none" w:sz="0" w:space="0" w:color="auto"/>
                    <w:right w:val="none" w:sz="0" w:space="0" w:color="auto"/>
                  </w:divBdr>
                  <w:divsChild>
                    <w:div w:id="214226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192017">
      <w:bodyDiv w:val="1"/>
      <w:marLeft w:val="0"/>
      <w:marRight w:val="0"/>
      <w:marTop w:val="0"/>
      <w:marBottom w:val="0"/>
      <w:divBdr>
        <w:top w:val="none" w:sz="0" w:space="0" w:color="auto"/>
        <w:left w:val="none" w:sz="0" w:space="0" w:color="auto"/>
        <w:bottom w:val="none" w:sz="0" w:space="0" w:color="auto"/>
        <w:right w:val="none" w:sz="0" w:space="0" w:color="auto"/>
      </w:divBdr>
    </w:div>
    <w:div w:id="1328827717">
      <w:bodyDiv w:val="1"/>
      <w:marLeft w:val="0"/>
      <w:marRight w:val="0"/>
      <w:marTop w:val="0"/>
      <w:marBottom w:val="0"/>
      <w:divBdr>
        <w:top w:val="none" w:sz="0" w:space="0" w:color="auto"/>
        <w:left w:val="none" w:sz="0" w:space="0" w:color="auto"/>
        <w:bottom w:val="none" w:sz="0" w:space="0" w:color="auto"/>
        <w:right w:val="none" w:sz="0" w:space="0" w:color="auto"/>
      </w:divBdr>
      <w:divsChild>
        <w:div w:id="1496147727">
          <w:marLeft w:val="0"/>
          <w:marRight w:val="0"/>
          <w:marTop w:val="0"/>
          <w:marBottom w:val="0"/>
          <w:divBdr>
            <w:top w:val="none" w:sz="0" w:space="0" w:color="auto"/>
            <w:left w:val="none" w:sz="0" w:space="0" w:color="auto"/>
            <w:bottom w:val="none" w:sz="0" w:space="0" w:color="auto"/>
            <w:right w:val="none" w:sz="0" w:space="0" w:color="auto"/>
          </w:divBdr>
          <w:divsChild>
            <w:div w:id="1015381243">
              <w:marLeft w:val="0"/>
              <w:marRight w:val="0"/>
              <w:marTop w:val="0"/>
              <w:marBottom w:val="0"/>
              <w:divBdr>
                <w:top w:val="none" w:sz="0" w:space="0" w:color="auto"/>
                <w:left w:val="none" w:sz="0" w:space="0" w:color="auto"/>
                <w:bottom w:val="none" w:sz="0" w:space="0" w:color="auto"/>
                <w:right w:val="none" w:sz="0" w:space="0" w:color="auto"/>
              </w:divBdr>
              <w:divsChild>
                <w:div w:id="8920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411639">
      <w:bodyDiv w:val="1"/>
      <w:marLeft w:val="0"/>
      <w:marRight w:val="0"/>
      <w:marTop w:val="0"/>
      <w:marBottom w:val="0"/>
      <w:divBdr>
        <w:top w:val="none" w:sz="0" w:space="0" w:color="auto"/>
        <w:left w:val="none" w:sz="0" w:space="0" w:color="auto"/>
        <w:bottom w:val="none" w:sz="0" w:space="0" w:color="auto"/>
        <w:right w:val="none" w:sz="0" w:space="0" w:color="auto"/>
      </w:divBdr>
      <w:divsChild>
        <w:div w:id="583950031">
          <w:marLeft w:val="0"/>
          <w:marRight w:val="0"/>
          <w:marTop w:val="0"/>
          <w:marBottom w:val="0"/>
          <w:divBdr>
            <w:top w:val="none" w:sz="0" w:space="0" w:color="auto"/>
            <w:left w:val="none" w:sz="0" w:space="0" w:color="auto"/>
            <w:bottom w:val="none" w:sz="0" w:space="0" w:color="auto"/>
            <w:right w:val="none" w:sz="0" w:space="0" w:color="auto"/>
          </w:divBdr>
          <w:divsChild>
            <w:div w:id="468598349">
              <w:marLeft w:val="0"/>
              <w:marRight w:val="0"/>
              <w:marTop w:val="0"/>
              <w:marBottom w:val="0"/>
              <w:divBdr>
                <w:top w:val="none" w:sz="0" w:space="0" w:color="auto"/>
                <w:left w:val="none" w:sz="0" w:space="0" w:color="auto"/>
                <w:bottom w:val="none" w:sz="0" w:space="0" w:color="auto"/>
                <w:right w:val="none" w:sz="0" w:space="0" w:color="auto"/>
              </w:divBdr>
              <w:divsChild>
                <w:div w:id="166751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148140">
      <w:bodyDiv w:val="1"/>
      <w:marLeft w:val="0"/>
      <w:marRight w:val="0"/>
      <w:marTop w:val="0"/>
      <w:marBottom w:val="0"/>
      <w:divBdr>
        <w:top w:val="none" w:sz="0" w:space="0" w:color="auto"/>
        <w:left w:val="none" w:sz="0" w:space="0" w:color="auto"/>
        <w:bottom w:val="none" w:sz="0" w:space="0" w:color="auto"/>
        <w:right w:val="none" w:sz="0" w:space="0" w:color="auto"/>
      </w:divBdr>
      <w:divsChild>
        <w:div w:id="1048334841">
          <w:marLeft w:val="0"/>
          <w:marRight w:val="0"/>
          <w:marTop w:val="0"/>
          <w:marBottom w:val="0"/>
          <w:divBdr>
            <w:top w:val="none" w:sz="0" w:space="0" w:color="auto"/>
            <w:left w:val="none" w:sz="0" w:space="0" w:color="auto"/>
            <w:bottom w:val="none" w:sz="0" w:space="0" w:color="auto"/>
            <w:right w:val="none" w:sz="0" w:space="0" w:color="auto"/>
          </w:divBdr>
          <w:divsChild>
            <w:div w:id="1754887451">
              <w:marLeft w:val="0"/>
              <w:marRight w:val="0"/>
              <w:marTop w:val="0"/>
              <w:marBottom w:val="0"/>
              <w:divBdr>
                <w:top w:val="none" w:sz="0" w:space="0" w:color="auto"/>
                <w:left w:val="none" w:sz="0" w:space="0" w:color="auto"/>
                <w:bottom w:val="none" w:sz="0" w:space="0" w:color="auto"/>
                <w:right w:val="none" w:sz="0" w:space="0" w:color="auto"/>
              </w:divBdr>
              <w:divsChild>
                <w:div w:id="19805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046097">
      <w:bodyDiv w:val="1"/>
      <w:marLeft w:val="0"/>
      <w:marRight w:val="0"/>
      <w:marTop w:val="0"/>
      <w:marBottom w:val="0"/>
      <w:divBdr>
        <w:top w:val="none" w:sz="0" w:space="0" w:color="auto"/>
        <w:left w:val="none" w:sz="0" w:space="0" w:color="auto"/>
        <w:bottom w:val="none" w:sz="0" w:space="0" w:color="auto"/>
        <w:right w:val="none" w:sz="0" w:space="0" w:color="auto"/>
      </w:divBdr>
      <w:divsChild>
        <w:div w:id="1275483624">
          <w:marLeft w:val="0"/>
          <w:marRight w:val="0"/>
          <w:marTop w:val="0"/>
          <w:marBottom w:val="0"/>
          <w:divBdr>
            <w:top w:val="none" w:sz="0" w:space="0" w:color="auto"/>
            <w:left w:val="none" w:sz="0" w:space="0" w:color="auto"/>
            <w:bottom w:val="none" w:sz="0" w:space="0" w:color="auto"/>
            <w:right w:val="none" w:sz="0" w:space="0" w:color="auto"/>
          </w:divBdr>
          <w:divsChild>
            <w:div w:id="7175255">
              <w:marLeft w:val="0"/>
              <w:marRight w:val="0"/>
              <w:marTop w:val="0"/>
              <w:marBottom w:val="0"/>
              <w:divBdr>
                <w:top w:val="none" w:sz="0" w:space="0" w:color="auto"/>
                <w:left w:val="none" w:sz="0" w:space="0" w:color="auto"/>
                <w:bottom w:val="none" w:sz="0" w:space="0" w:color="auto"/>
                <w:right w:val="none" w:sz="0" w:space="0" w:color="auto"/>
              </w:divBdr>
              <w:divsChild>
                <w:div w:id="16373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187411">
      <w:bodyDiv w:val="1"/>
      <w:marLeft w:val="0"/>
      <w:marRight w:val="0"/>
      <w:marTop w:val="0"/>
      <w:marBottom w:val="0"/>
      <w:divBdr>
        <w:top w:val="none" w:sz="0" w:space="0" w:color="auto"/>
        <w:left w:val="none" w:sz="0" w:space="0" w:color="auto"/>
        <w:bottom w:val="none" w:sz="0" w:space="0" w:color="auto"/>
        <w:right w:val="none" w:sz="0" w:space="0" w:color="auto"/>
      </w:divBdr>
    </w:div>
    <w:div w:id="1422872969">
      <w:bodyDiv w:val="1"/>
      <w:marLeft w:val="0"/>
      <w:marRight w:val="0"/>
      <w:marTop w:val="0"/>
      <w:marBottom w:val="0"/>
      <w:divBdr>
        <w:top w:val="none" w:sz="0" w:space="0" w:color="auto"/>
        <w:left w:val="none" w:sz="0" w:space="0" w:color="auto"/>
        <w:bottom w:val="none" w:sz="0" w:space="0" w:color="auto"/>
        <w:right w:val="none" w:sz="0" w:space="0" w:color="auto"/>
      </w:divBdr>
      <w:divsChild>
        <w:div w:id="376206606">
          <w:marLeft w:val="0"/>
          <w:marRight w:val="0"/>
          <w:marTop w:val="0"/>
          <w:marBottom w:val="0"/>
          <w:divBdr>
            <w:top w:val="none" w:sz="0" w:space="0" w:color="auto"/>
            <w:left w:val="none" w:sz="0" w:space="0" w:color="auto"/>
            <w:bottom w:val="none" w:sz="0" w:space="0" w:color="auto"/>
            <w:right w:val="none" w:sz="0" w:space="0" w:color="auto"/>
          </w:divBdr>
          <w:divsChild>
            <w:div w:id="1920015196">
              <w:marLeft w:val="0"/>
              <w:marRight w:val="0"/>
              <w:marTop w:val="0"/>
              <w:marBottom w:val="0"/>
              <w:divBdr>
                <w:top w:val="none" w:sz="0" w:space="0" w:color="auto"/>
                <w:left w:val="none" w:sz="0" w:space="0" w:color="auto"/>
                <w:bottom w:val="none" w:sz="0" w:space="0" w:color="auto"/>
                <w:right w:val="none" w:sz="0" w:space="0" w:color="auto"/>
              </w:divBdr>
              <w:divsChild>
                <w:div w:id="13075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657423">
      <w:bodyDiv w:val="1"/>
      <w:marLeft w:val="0"/>
      <w:marRight w:val="0"/>
      <w:marTop w:val="0"/>
      <w:marBottom w:val="0"/>
      <w:divBdr>
        <w:top w:val="none" w:sz="0" w:space="0" w:color="auto"/>
        <w:left w:val="none" w:sz="0" w:space="0" w:color="auto"/>
        <w:bottom w:val="none" w:sz="0" w:space="0" w:color="auto"/>
        <w:right w:val="none" w:sz="0" w:space="0" w:color="auto"/>
      </w:divBdr>
    </w:div>
    <w:div w:id="1450007262">
      <w:bodyDiv w:val="1"/>
      <w:marLeft w:val="0"/>
      <w:marRight w:val="0"/>
      <w:marTop w:val="0"/>
      <w:marBottom w:val="0"/>
      <w:divBdr>
        <w:top w:val="none" w:sz="0" w:space="0" w:color="auto"/>
        <w:left w:val="none" w:sz="0" w:space="0" w:color="auto"/>
        <w:bottom w:val="none" w:sz="0" w:space="0" w:color="auto"/>
        <w:right w:val="none" w:sz="0" w:space="0" w:color="auto"/>
      </w:divBdr>
      <w:divsChild>
        <w:div w:id="291903272">
          <w:marLeft w:val="0"/>
          <w:marRight w:val="0"/>
          <w:marTop w:val="0"/>
          <w:marBottom w:val="0"/>
          <w:divBdr>
            <w:top w:val="none" w:sz="0" w:space="0" w:color="auto"/>
            <w:left w:val="none" w:sz="0" w:space="0" w:color="auto"/>
            <w:bottom w:val="none" w:sz="0" w:space="0" w:color="auto"/>
            <w:right w:val="none" w:sz="0" w:space="0" w:color="auto"/>
          </w:divBdr>
          <w:divsChild>
            <w:div w:id="1770421010">
              <w:marLeft w:val="0"/>
              <w:marRight w:val="0"/>
              <w:marTop w:val="0"/>
              <w:marBottom w:val="0"/>
              <w:divBdr>
                <w:top w:val="none" w:sz="0" w:space="0" w:color="auto"/>
                <w:left w:val="none" w:sz="0" w:space="0" w:color="auto"/>
                <w:bottom w:val="none" w:sz="0" w:space="0" w:color="auto"/>
                <w:right w:val="none" w:sz="0" w:space="0" w:color="auto"/>
              </w:divBdr>
              <w:divsChild>
                <w:div w:id="207369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839413">
      <w:bodyDiv w:val="1"/>
      <w:marLeft w:val="0"/>
      <w:marRight w:val="0"/>
      <w:marTop w:val="0"/>
      <w:marBottom w:val="0"/>
      <w:divBdr>
        <w:top w:val="none" w:sz="0" w:space="0" w:color="auto"/>
        <w:left w:val="none" w:sz="0" w:space="0" w:color="auto"/>
        <w:bottom w:val="none" w:sz="0" w:space="0" w:color="auto"/>
        <w:right w:val="none" w:sz="0" w:space="0" w:color="auto"/>
      </w:divBdr>
    </w:div>
    <w:div w:id="1474760310">
      <w:bodyDiv w:val="1"/>
      <w:marLeft w:val="0"/>
      <w:marRight w:val="0"/>
      <w:marTop w:val="0"/>
      <w:marBottom w:val="0"/>
      <w:divBdr>
        <w:top w:val="none" w:sz="0" w:space="0" w:color="auto"/>
        <w:left w:val="none" w:sz="0" w:space="0" w:color="auto"/>
        <w:bottom w:val="none" w:sz="0" w:space="0" w:color="auto"/>
        <w:right w:val="none" w:sz="0" w:space="0" w:color="auto"/>
      </w:divBdr>
    </w:div>
    <w:div w:id="1539201695">
      <w:bodyDiv w:val="1"/>
      <w:marLeft w:val="0"/>
      <w:marRight w:val="0"/>
      <w:marTop w:val="0"/>
      <w:marBottom w:val="0"/>
      <w:divBdr>
        <w:top w:val="none" w:sz="0" w:space="0" w:color="auto"/>
        <w:left w:val="none" w:sz="0" w:space="0" w:color="auto"/>
        <w:bottom w:val="none" w:sz="0" w:space="0" w:color="auto"/>
        <w:right w:val="none" w:sz="0" w:space="0" w:color="auto"/>
      </w:divBdr>
      <w:divsChild>
        <w:div w:id="1994749159">
          <w:marLeft w:val="0"/>
          <w:marRight w:val="0"/>
          <w:marTop w:val="0"/>
          <w:marBottom w:val="0"/>
          <w:divBdr>
            <w:top w:val="none" w:sz="0" w:space="0" w:color="auto"/>
            <w:left w:val="none" w:sz="0" w:space="0" w:color="auto"/>
            <w:bottom w:val="none" w:sz="0" w:space="0" w:color="auto"/>
            <w:right w:val="none" w:sz="0" w:space="0" w:color="auto"/>
          </w:divBdr>
          <w:divsChild>
            <w:div w:id="516622560">
              <w:marLeft w:val="0"/>
              <w:marRight w:val="0"/>
              <w:marTop w:val="0"/>
              <w:marBottom w:val="0"/>
              <w:divBdr>
                <w:top w:val="none" w:sz="0" w:space="0" w:color="auto"/>
                <w:left w:val="none" w:sz="0" w:space="0" w:color="auto"/>
                <w:bottom w:val="none" w:sz="0" w:space="0" w:color="auto"/>
                <w:right w:val="none" w:sz="0" w:space="0" w:color="auto"/>
              </w:divBdr>
              <w:divsChild>
                <w:div w:id="106549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229433">
      <w:bodyDiv w:val="1"/>
      <w:marLeft w:val="0"/>
      <w:marRight w:val="0"/>
      <w:marTop w:val="0"/>
      <w:marBottom w:val="0"/>
      <w:divBdr>
        <w:top w:val="none" w:sz="0" w:space="0" w:color="auto"/>
        <w:left w:val="none" w:sz="0" w:space="0" w:color="auto"/>
        <w:bottom w:val="none" w:sz="0" w:space="0" w:color="auto"/>
        <w:right w:val="none" w:sz="0" w:space="0" w:color="auto"/>
      </w:divBdr>
      <w:divsChild>
        <w:div w:id="1493176180">
          <w:marLeft w:val="0"/>
          <w:marRight w:val="0"/>
          <w:marTop w:val="0"/>
          <w:marBottom w:val="0"/>
          <w:divBdr>
            <w:top w:val="none" w:sz="0" w:space="0" w:color="auto"/>
            <w:left w:val="none" w:sz="0" w:space="0" w:color="auto"/>
            <w:bottom w:val="none" w:sz="0" w:space="0" w:color="auto"/>
            <w:right w:val="none" w:sz="0" w:space="0" w:color="auto"/>
          </w:divBdr>
          <w:divsChild>
            <w:div w:id="456484490">
              <w:marLeft w:val="0"/>
              <w:marRight w:val="0"/>
              <w:marTop w:val="0"/>
              <w:marBottom w:val="0"/>
              <w:divBdr>
                <w:top w:val="none" w:sz="0" w:space="0" w:color="auto"/>
                <w:left w:val="none" w:sz="0" w:space="0" w:color="auto"/>
                <w:bottom w:val="none" w:sz="0" w:space="0" w:color="auto"/>
                <w:right w:val="none" w:sz="0" w:space="0" w:color="auto"/>
              </w:divBdr>
              <w:divsChild>
                <w:div w:id="578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353055">
      <w:bodyDiv w:val="1"/>
      <w:marLeft w:val="0"/>
      <w:marRight w:val="0"/>
      <w:marTop w:val="0"/>
      <w:marBottom w:val="0"/>
      <w:divBdr>
        <w:top w:val="none" w:sz="0" w:space="0" w:color="auto"/>
        <w:left w:val="none" w:sz="0" w:space="0" w:color="auto"/>
        <w:bottom w:val="none" w:sz="0" w:space="0" w:color="auto"/>
        <w:right w:val="none" w:sz="0" w:space="0" w:color="auto"/>
      </w:divBdr>
      <w:divsChild>
        <w:div w:id="1956866571">
          <w:marLeft w:val="0"/>
          <w:marRight w:val="0"/>
          <w:marTop w:val="0"/>
          <w:marBottom w:val="0"/>
          <w:divBdr>
            <w:top w:val="none" w:sz="0" w:space="0" w:color="auto"/>
            <w:left w:val="none" w:sz="0" w:space="0" w:color="auto"/>
            <w:bottom w:val="none" w:sz="0" w:space="0" w:color="auto"/>
            <w:right w:val="none" w:sz="0" w:space="0" w:color="auto"/>
          </w:divBdr>
          <w:divsChild>
            <w:div w:id="831677627">
              <w:marLeft w:val="0"/>
              <w:marRight w:val="0"/>
              <w:marTop w:val="0"/>
              <w:marBottom w:val="0"/>
              <w:divBdr>
                <w:top w:val="none" w:sz="0" w:space="0" w:color="auto"/>
                <w:left w:val="none" w:sz="0" w:space="0" w:color="auto"/>
                <w:bottom w:val="none" w:sz="0" w:space="0" w:color="auto"/>
                <w:right w:val="none" w:sz="0" w:space="0" w:color="auto"/>
              </w:divBdr>
              <w:divsChild>
                <w:div w:id="207535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873302">
      <w:bodyDiv w:val="1"/>
      <w:marLeft w:val="0"/>
      <w:marRight w:val="0"/>
      <w:marTop w:val="0"/>
      <w:marBottom w:val="0"/>
      <w:divBdr>
        <w:top w:val="none" w:sz="0" w:space="0" w:color="auto"/>
        <w:left w:val="none" w:sz="0" w:space="0" w:color="auto"/>
        <w:bottom w:val="none" w:sz="0" w:space="0" w:color="auto"/>
        <w:right w:val="none" w:sz="0" w:space="0" w:color="auto"/>
      </w:divBdr>
    </w:div>
    <w:div w:id="1700205810">
      <w:bodyDiv w:val="1"/>
      <w:marLeft w:val="0"/>
      <w:marRight w:val="0"/>
      <w:marTop w:val="0"/>
      <w:marBottom w:val="0"/>
      <w:divBdr>
        <w:top w:val="none" w:sz="0" w:space="0" w:color="auto"/>
        <w:left w:val="none" w:sz="0" w:space="0" w:color="auto"/>
        <w:bottom w:val="none" w:sz="0" w:space="0" w:color="auto"/>
        <w:right w:val="none" w:sz="0" w:space="0" w:color="auto"/>
      </w:divBdr>
      <w:divsChild>
        <w:div w:id="1690061205">
          <w:marLeft w:val="0"/>
          <w:marRight w:val="0"/>
          <w:marTop w:val="0"/>
          <w:marBottom w:val="0"/>
          <w:divBdr>
            <w:top w:val="none" w:sz="0" w:space="0" w:color="auto"/>
            <w:left w:val="none" w:sz="0" w:space="0" w:color="auto"/>
            <w:bottom w:val="none" w:sz="0" w:space="0" w:color="auto"/>
            <w:right w:val="none" w:sz="0" w:space="0" w:color="auto"/>
          </w:divBdr>
          <w:divsChild>
            <w:div w:id="1442650817">
              <w:marLeft w:val="0"/>
              <w:marRight w:val="0"/>
              <w:marTop w:val="0"/>
              <w:marBottom w:val="0"/>
              <w:divBdr>
                <w:top w:val="none" w:sz="0" w:space="0" w:color="auto"/>
                <w:left w:val="none" w:sz="0" w:space="0" w:color="auto"/>
                <w:bottom w:val="none" w:sz="0" w:space="0" w:color="auto"/>
                <w:right w:val="none" w:sz="0" w:space="0" w:color="auto"/>
              </w:divBdr>
              <w:divsChild>
                <w:div w:id="39794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938597">
      <w:bodyDiv w:val="1"/>
      <w:marLeft w:val="0"/>
      <w:marRight w:val="0"/>
      <w:marTop w:val="0"/>
      <w:marBottom w:val="0"/>
      <w:divBdr>
        <w:top w:val="none" w:sz="0" w:space="0" w:color="auto"/>
        <w:left w:val="none" w:sz="0" w:space="0" w:color="auto"/>
        <w:bottom w:val="none" w:sz="0" w:space="0" w:color="auto"/>
        <w:right w:val="none" w:sz="0" w:space="0" w:color="auto"/>
      </w:divBdr>
    </w:div>
    <w:div w:id="1745488835">
      <w:bodyDiv w:val="1"/>
      <w:marLeft w:val="0"/>
      <w:marRight w:val="0"/>
      <w:marTop w:val="0"/>
      <w:marBottom w:val="0"/>
      <w:divBdr>
        <w:top w:val="none" w:sz="0" w:space="0" w:color="auto"/>
        <w:left w:val="none" w:sz="0" w:space="0" w:color="auto"/>
        <w:bottom w:val="none" w:sz="0" w:space="0" w:color="auto"/>
        <w:right w:val="none" w:sz="0" w:space="0" w:color="auto"/>
      </w:divBdr>
    </w:div>
    <w:div w:id="1798327515">
      <w:bodyDiv w:val="1"/>
      <w:marLeft w:val="0"/>
      <w:marRight w:val="0"/>
      <w:marTop w:val="0"/>
      <w:marBottom w:val="0"/>
      <w:divBdr>
        <w:top w:val="none" w:sz="0" w:space="0" w:color="auto"/>
        <w:left w:val="none" w:sz="0" w:space="0" w:color="auto"/>
        <w:bottom w:val="none" w:sz="0" w:space="0" w:color="auto"/>
        <w:right w:val="none" w:sz="0" w:space="0" w:color="auto"/>
      </w:divBdr>
    </w:div>
    <w:div w:id="1816944095">
      <w:bodyDiv w:val="1"/>
      <w:marLeft w:val="0"/>
      <w:marRight w:val="0"/>
      <w:marTop w:val="0"/>
      <w:marBottom w:val="0"/>
      <w:divBdr>
        <w:top w:val="none" w:sz="0" w:space="0" w:color="auto"/>
        <w:left w:val="none" w:sz="0" w:space="0" w:color="auto"/>
        <w:bottom w:val="none" w:sz="0" w:space="0" w:color="auto"/>
        <w:right w:val="none" w:sz="0" w:space="0" w:color="auto"/>
      </w:divBdr>
    </w:div>
    <w:div w:id="1825120756">
      <w:bodyDiv w:val="1"/>
      <w:marLeft w:val="0"/>
      <w:marRight w:val="0"/>
      <w:marTop w:val="0"/>
      <w:marBottom w:val="0"/>
      <w:divBdr>
        <w:top w:val="none" w:sz="0" w:space="0" w:color="auto"/>
        <w:left w:val="none" w:sz="0" w:space="0" w:color="auto"/>
        <w:bottom w:val="none" w:sz="0" w:space="0" w:color="auto"/>
        <w:right w:val="none" w:sz="0" w:space="0" w:color="auto"/>
      </w:divBdr>
      <w:divsChild>
        <w:div w:id="443496922">
          <w:marLeft w:val="0"/>
          <w:marRight w:val="0"/>
          <w:marTop w:val="0"/>
          <w:marBottom w:val="0"/>
          <w:divBdr>
            <w:top w:val="none" w:sz="0" w:space="0" w:color="auto"/>
            <w:left w:val="none" w:sz="0" w:space="0" w:color="auto"/>
            <w:bottom w:val="none" w:sz="0" w:space="0" w:color="auto"/>
            <w:right w:val="none" w:sz="0" w:space="0" w:color="auto"/>
          </w:divBdr>
          <w:divsChild>
            <w:div w:id="1428192993">
              <w:marLeft w:val="0"/>
              <w:marRight w:val="0"/>
              <w:marTop w:val="0"/>
              <w:marBottom w:val="0"/>
              <w:divBdr>
                <w:top w:val="none" w:sz="0" w:space="0" w:color="auto"/>
                <w:left w:val="none" w:sz="0" w:space="0" w:color="auto"/>
                <w:bottom w:val="none" w:sz="0" w:space="0" w:color="auto"/>
                <w:right w:val="none" w:sz="0" w:space="0" w:color="auto"/>
              </w:divBdr>
              <w:divsChild>
                <w:div w:id="176908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100406">
      <w:bodyDiv w:val="1"/>
      <w:marLeft w:val="0"/>
      <w:marRight w:val="0"/>
      <w:marTop w:val="0"/>
      <w:marBottom w:val="0"/>
      <w:divBdr>
        <w:top w:val="none" w:sz="0" w:space="0" w:color="auto"/>
        <w:left w:val="none" w:sz="0" w:space="0" w:color="auto"/>
        <w:bottom w:val="none" w:sz="0" w:space="0" w:color="auto"/>
        <w:right w:val="none" w:sz="0" w:space="0" w:color="auto"/>
      </w:divBdr>
    </w:div>
    <w:div w:id="1887448609">
      <w:bodyDiv w:val="1"/>
      <w:marLeft w:val="0"/>
      <w:marRight w:val="0"/>
      <w:marTop w:val="0"/>
      <w:marBottom w:val="0"/>
      <w:divBdr>
        <w:top w:val="none" w:sz="0" w:space="0" w:color="auto"/>
        <w:left w:val="none" w:sz="0" w:space="0" w:color="auto"/>
        <w:bottom w:val="none" w:sz="0" w:space="0" w:color="auto"/>
        <w:right w:val="none" w:sz="0" w:space="0" w:color="auto"/>
      </w:divBdr>
      <w:divsChild>
        <w:div w:id="1827041384">
          <w:marLeft w:val="0"/>
          <w:marRight w:val="0"/>
          <w:marTop w:val="0"/>
          <w:marBottom w:val="0"/>
          <w:divBdr>
            <w:top w:val="none" w:sz="0" w:space="0" w:color="auto"/>
            <w:left w:val="none" w:sz="0" w:space="0" w:color="auto"/>
            <w:bottom w:val="none" w:sz="0" w:space="0" w:color="auto"/>
            <w:right w:val="none" w:sz="0" w:space="0" w:color="auto"/>
          </w:divBdr>
          <w:divsChild>
            <w:div w:id="449015328">
              <w:marLeft w:val="0"/>
              <w:marRight w:val="0"/>
              <w:marTop w:val="0"/>
              <w:marBottom w:val="0"/>
              <w:divBdr>
                <w:top w:val="none" w:sz="0" w:space="0" w:color="auto"/>
                <w:left w:val="none" w:sz="0" w:space="0" w:color="auto"/>
                <w:bottom w:val="none" w:sz="0" w:space="0" w:color="auto"/>
                <w:right w:val="none" w:sz="0" w:space="0" w:color="auto"/>
              </w:divBdr>
              <w:divsChild>
                <w:div w:id="31203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861718">
      <w:bodyDiv w:val="1"/>
      <w:marLeft w:val="0"/>
      <w:marRight w:val="0"/>
      <w:marTop w:val="0"/>
      <w:marBottom w:val="0"/>
      <w:divBdr>
        <w:top w:val="none" w:sz="0" w:space="0" w:color="auto"/>
        <w:left w:val="none" w:sz="0" w:space="0" w:color="auto"/>
        <w:bottom w:val="none" w:sz="0" w:space="0" w:color="auto"/>
        <w:right w:val="none" w:sz="0" w:space="0" w:color="auto"/>
      </w:divBdr>
      <w:divsChild>
        <w:div w:id="1937665735">
          <w:marLeft w:val="0"/>
          <w:marRight w:val="0"/>
          <w:marTop w:val="0"/>
          <w:marBottom w:val="0"/>
          <w:divBdr>
            <w:top w:val="none" w:sz="0" w:space="0" w:color="auto"/>
            <w:left w:val="none" w:sz="0" w:space="0" w:color="auto"/>
            <w:bottom w:val="none" w:sz="0" w:space="0" w:color="auto"/>
            <w:right w:val="none" w:sz="0" w:space="0" w:color="auto"/>
          </w:divBdr>
          <w:divsChild>
            <w:div w:id="1716005357">
              <w:marLeft w:val="0"/>
              <w:marRight w:val="0"/>
              <w:marTop w:val="0"/>
              <w:marBottom w:val="0"/>
              <w:divBdr>
                <w:top w:val="none" w:sz="0" w:space="0" w:color="auto"/>
                <w:left w:val="none" w:sz="0" w:space="0" w:color="auto"/>
                <w:bottom w:val="none" w:sz="0" w:space="0" w:color="auto"/>
                <w:right w:val="none" w:sz="0" w:space="0" w:color="auto"/>
              </w:divBdr>
              <w:divsChild>
                <w:div w:id="47837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571845">
      <w:bodyDiv w:val="1"/>
      <w:marLeft w:val="0"/>
      <w:marRight w:val="0"/>
      <w:marTop w:val="0"/>
      <w:marBottom w:val="0"/>
      <w:divBdr>
        <w:top w:val="none" w:sz="0" w:space="0" w:color="auto"/>
        <w:left w:val="none" w:sz="0" w:space="0" w:color="auto"/>
        <w:bottom w:val="none" w:sz="0" w:space="0" w:color="auto"/>
        <w:right w:val="none" w:sz="0" w:space="0" w:color="auto"/>
      </w:divBdr>
    </w:div>
    <w:div w:id="1973948663">
      <w:bodyDiv w:val="1"/>
      <w:marLeft w:val="0"/>
      <w:marRight w:val="0"/>
      <w:marTop w:val="0"/>
      <w:marBottom w:val="0"/>
      <w:divBdr>
        <w:top w:val="none" w:sz="0" w:space="0" w:color="auto"/>
        <w:left w:val="none" w:sz="0" w:space="0" w:color="auto"/>
        <w:bottom w:val="none" w:sz="0" w:space="0" w:color="auto"/>
        <w:right w:val="none" w:sz="0" w:space="0" w:color="auto"/>
      </w:divBdr>
      <w:divsChild>
        <w:div w:id="1225683689">
          <w:marLeft w:val="0"/>
          <w:marRight w:val="0"/>
          <w:marTop w:val="0"/>
          <w:marBottom w:val="0"/>
          <w:divBdr>
            <w:top w:val="none" w:sz="0" w:space="0" w:color="auto"/>
            <w:left w:val="none" w:sz="0" w:space="0" w:color="auto"/>
            <w:bottom w:val="none" w:sz="0" w:space="0" w:color="auto"/>
            <w:right w:val="none" w:sz="0" w:space="0" w:color="auto"/>
          </w:divBdr>
          <w:divsChild>
            <w:div w:id="1453401039">
              <w:marLeft w:val="0"/>
              <w:marRight w:val="0"/>
              <w:marTop w:val="0"/>
              <w:marBottom w:val="0"/>
              <w:divBdr>
                <w:top w:val="none" w:sz="0" w:space="0" w:color="auto"/>
                <w:left w:val="none" w:sz="0" w:space="0" w:color="auto"/>
                <w:bottom w:val="none" w:sz="0" w:space="0" w:color="auto"/>
                <w:right w:val="none" w:sz="0" w:space="0" w:color="auto"/>
              </w:divBdr>
              <w:divsChild>
                <w:div w:id="9544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940868">
      <w:bodyDiv w:val="1"/>
      <w:marLeft w:val="0"/>
      <w:marRight w:val="0"/>
      <w:marTop w:val="0"/>
      <w:marBottom w:val="0"/>
      <w:divBdr>
        <w:top w:val="none" w:sz="0" w:space="0" w:color="auto"/>
        <w:left w:val="none" w:sz="0" w:space="0" w:color="auto"/>
        <w:bottom w:val="none" w:sz="0" w:space="0" w:color="auto"/>
        <w:right w:val="none" w:sz="0" w:space="0" w:color="auto"/>
      </w:divBdr>
      <w:divsChild>
        <w:div w:id="1249920101">
          <w:marLeft w:val="0"/>
          <w:marRight w:val="0"/>
          <w:marTop w:val="0"/>
          <w:marBottom w:val="0"/>
          <w:divBdr>
            <w:top w:val="none" w:sz="0" w:space="0" w:color="auto"/>
            <w:left w:val="none" w:sz="0" w:space="0" w:color="auto"/>
            <w:bottom w:val="none" w:sz="0" w:space="0" w:color="auto"/>
            <w:right w:val="none" w:sz="0" w:space="0" w:color="auto"/>
          </w:divBdr>
          <w:divsChild>
            <w:div w:id="2060126144">
              <w:marLeft w:val="0"/>
              <w:marRight w:val="0"/>
              <w:marTop w:val="0"/>
              <w:marBottom w:val="0"/>
              <w:divBdr>
                <w:top w:val="none" w:sz="0" w:space="0" w:color="auto"/>
                <w:left w:val="none" w:sz="0" w:space="0" w:color="auto"/>
                <w:bottom w:val="none" w:sz="0" w:space="0" w:color="auto"/>
                <w:right w:val="none" w:sz="0" w:space="0" w:color="auto"/>
              </w:divBdr>
              <w:divsChild>
                <w:div w:id="102389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611698">
      <w:bodyDiv w:val="1"/>
      <w:marLeft w:val="0"/>
      <w:marRight w:val="0"/>
      <w:marTop w:val="0"/>
      <w:marBottom w:val="0"/>
      <w:divBdr>
        <w:top w:val="none" w:sz="0" w:space="0" w:color="auto"/>
        <w:left w:val="none" w:sz="0" w:space="0" w:color="auto"/>
        <w:bottom w:val="none" w:sz="0" w:space="0" w:color="auto"/>
        <w:right w:val="none" w:sz="0" w:space="0" w:color="auto"/>
      </w:divBdr>
    </w:div>
    <w:div w:id="2037657064">
      <w:bodyDiv w:val="1"/>
      <w:marLeft w:val="0"/>
      <w:marRight w:val="0"/>
      <w:marTop w:val="0"/>
      <w:marBottom w:val="0"/>
      <w:divBdr>
        <w:top w:val="none" w:sz="0" w:space="0" w:color="auto"/>
        <w:left w:val="none" w:sz="0" w:space="0" w:color="auto"/>
        <w:bottom w:val="none" w:sz="0" w:space="0" w:color="auto"/>
        <w:right w:val="none" w:sz="0" w:space="0" w:color="auto"/>
      </w:divBdr>
    </w:div>
    <w:div w:id="2054690625">
      <w:bodyDiv w:val="1"/>
      <w:marLeft w:val="0"/>
      <w:marRight w:val="0"/>
      <w:marTop w:val="0"/>
      <w:marBottom w:val="0"/>
      <w:divBdr>
        <w:top w:val="none" w:sz="0" w:space="0" w:color="auto"/>
        <w:left w:val="none" w:sz="0" w:space="0" w:color="auto"/>
        <w:bottom w:val="none" w:sz="0" w:space="0" w:color="auto"/>
        <w:right w:val="none" w:sz="0" w:space="0" w:color="auto"/>
      </w:divBdr>
      <w:divsChild>
        <w:div w:id="219705625">
          <w:marLeft w:val="0"/>
          <w:marRight w:val="0"/>
          <w:marTop w:val="0"/>
          <w:marBottom w:val="0"/>
          <w:divBdr>
            <w:top w:val="none" w:sz="0" w:space="0" w:color="auto"/>
            <w:left w:val="none" w:sz="0" w:space="0" w:color="auto"/>
            <w:bottom w:val="none" w:sz="0" w:space="0" w:color="auto"/>
            <w:right w:val="none" w:sz="0" w:space="0" w:color="auto"/>
          </w:divBdr>
          <w:divsChild>
            <w:div w:id="2121948861">
              <w:marLeft w:val="0"/>
              <w:marRight w:val="0"/>
              <w:marTop w:val="0"/>
              <w:marBottom w:val="0"/>
              <w:divBdr>
                <w:top w:val="none" w:sz="0" w:space="0" w:color="auto"/>
                <w:left w:val="none" w:sz="0" w:space="0" w:color="auto"/>
                <w:bottom w:val="none" w:sz="0" w:space="0" w:color="auto"/>
                <w:right w:val="none" w:sz="0" w:space="0" w:color="auto"/>
              </w:divBdr>
              <w:divsChild>
                <w:div w:id="31623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323961">
      <w:bodyDiv w:val="1"/>
      <w:marLeft w:val="0"/>
      <w:marRight w:val="0"/>
      <w:marTop w:val="0"/>
      <w:marBottom w:val="0"/>
      <w:divBdr>
        <w:top w:val="none" w:sz="0" w:space="0" w:color="auto"/>
        <w:left w:val="none" w:sz="0" w:space="0" w:color="auto"/>
        <w:bottom w:val="none" w:sz="0" w:space="0" w:color="auto"/>
        <w:right w:val="none" w:sz="0" w:space="0" w:color="auto"/>
      </w:divBdr>
      <w:divsChild>
        <w:div w:id="688139457">
          <w:marLeft w:val="0"/>
          <w:marRight w:val="0"/>
          <w:marTop w:val="0"/>
          <w:marBottom w:val="0"/>
          <w:divBdr>
            <w:top w:val="none" w:sz="0" w:space="0" w:color="auto"/>
            <w:left w:val="none" w:sz="0" w:space="0" w:color="auto"/>
            <w:bottom w:val="none" w:sz="0" w:space="0" w:color="auto"/>
            <w:right w:val="none" w:sz="0" w:space="0" w:color="auto"/>
          </w:divBdr>
          <w:divsChild>
            <w:div w:id="1283657453">
              <w:marLeft w:val="0"/>
              <w:marRight w:val="0"/>
              <w:marTop w:val="0"/>
              <w:marBottom w:val="0"/>
              <w:divBdr>
                <w:top w:val="none" w:sz="0" w:space="0" w:color="auto"/>
                <w:left w:val="none" w:sz="0" w:space="0" w:color="auto"/>
                <w:bottom w:val="none" w:sz="0" w:space="0" w:color="auto"/>
                <w:right w:val="none" w:sz="0" w:space="0" w:color="auto"/>
              </w:divBdr>
              <w:divsChild>
                <w:div w:id="40476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081701">
      <w:bodyDiv w:val="1"/>
      <w:marLeft w:val="0"/>
      <w:marRight w:val="0"/>
      <w:marTop w:val="0"/>
      <w:marBottom w:val="0"/>
      <w:divBdr>
        <w:top w:val="none" w:sz="0" w:space="0" w:color="auto"/>
        <w:left w:val="none" w:sz="0" w:space="0" w:color="auto"/>
        <w:bottom w:val="none" w:sz="0" w:space="0" w:color="auto"/>
        <w:right w:val="none" w:sz="0" w:space="0" w:color="auto"/>
      </w:divBdr>
    </w:div>
    <w:div w:id="2107460769">
      <w:bodyDiv w:val="1"/>
      <w:marLeft w:val="0"/>
      <w:marRight w:val="0"/>
      <w:marTop w:val="0"/>
      <w:marBottom w:val="0"/>
      <w:divBdr>
        <w:top w:val="none" w:sz="0" w:space="0" w:color="auto"/>
        <w:left w:val="none" w:sz="0" w:space="0" w:color="auto"/>
        <w:bottom w:val="none" w:sz="0" w:space="0" w:color="auto"/>
        <w:right w:val="none" w:sz="0" w:space="0" w:color="auto"/>
      </w:divBdr>
    </w:div>
    <w:div w:id="2110616162">
      <w:bodyDiv w:val="1"/>
      <w:marLeft w:val="0"/>
      <w:marRight w:val="0"/>
      <w:marTop w:val="0"/>
      <w:marBottom w:val="0"/>
      <w:divBdr>
        <w:top w:val="none" w:sz="0" w:space="0" w:color="auto"/>
        <w:left w:val="none" w:sz="0" w:space="0" w:color="auto"/>
        <w:bottom w:val="none" w:sz="0" w:space="0" w:color="auto"/>
        <w:right w:val="none" w:sz="0" w:space="0" w:color="auto"/>
      </w:divBdr>
      <w:divsChild>
        <w:div w:id="554463950">
          <w:marLeft w:val="0"/>
          <w:marRight w:val="0"/>
          <w:marTop w:val="0"/>
          <w:marBottom w:val="0"/>
          <w:divBdr>
            <w:top w:val="none" w:sz="0" w:space="0" w:color="auto"/>
            <w:left w:val="none" w:sz="0" w:space="0" w:color="auto"/>
            <w:bottom w:val="none" w:sz="0" w:space="0" w:color="auto"/>
            <w:right w:val="none" w:sz="0" w:space="0" w:color="auto"/>
          </w:divBdr>
          <w:divsChild>
            <w:div w:id="950357852">
              <w:marLeft w:val="0"/>
              <w:marRight w:val="0"/>
              <w:marTop w:val="0"/>
              <w:marBottom w:val="0"/>
              <w:divBdr>
                <w:top w:val="none" w:sz="0" w:space="0" w:color="auto"/>
                <w:left w:val="none" w:sz="0" w:space="0" w:color="auto"/>
                <w:bottom w:val="none" w:sz="0" w:space="0" w:color="auto"/>
                <w:right w:val="none" w:sz="0" w:space="0" w:color="auto"/>
              </w:divBdr>
              <w:divsChild>
                <w:div w:id="777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070799">
      <w:bodyDiv w:val="1"/>
      <w:marLeft w:val="0"/>
      <w:marRight w:val="0"/>
      <w:marTop w:val="0"/>
      <w:marBottom w:val="0"/>
      <w:divBdr>
        <w:top w:val="none" w:sz="0" w:space="0" w:color="auto"/>
        <w:left w:val="none" w:sz="0" w:space="0" w:color="auto"/>
        <w:bottom w:val="none" w:sz="0" w:space="0" w:color="auto"/>
        <w:right w:val="none" w:sz="0" w:space="0" w:color="auto"/>
      </w:divBdr>
    </w:div>
    <w:div w:id="2141801585">
      <w:bodyDiv w:val="1"/>
      <w:marLeft w:val="0"/>
      <w:marRight w:val="0"/>
      <w:marTop w:val="0"/>
      <w:marBottom w:val="0"/>
      <w:divBdr>
        <w:top w:val="none" w:sz="0" w:space="0" w:color="auto"/>
        <w:left w:val="none" w:sz="0" w:space="0" w:color="auto"/>
        <w:bottom w:val="none" w:sz="0" w:space="0" w:color="auto"/>
        <w:right w:val="none" w:sz="0" w:space="0" w:color="auto"/>
      </w:divBdr>
    </w:div>
    <w:div w:id="2142991164">
      <w:bodyDiv w:val="1"/>
      <w:marLeft w:val="0"/>
      <w:marRight w:val="0"/>
      <w:marTop w:val="0"/>
      <w:marBottom w:val="0"/>
      <w:divBdr>
        <w:top w:val="none" w:sz="0" w:space="0" w:color="auto"/>
        <w:left w:val="none" w:sz="0" w:space="0" w:color="auto"/>
        <w:bottom w:val="none" w:sz="0" w:space="0" w:color="auto"/>
        <w:right w:val="none" w:sz="0" w:space="0" w:color="auto"/>
      </w:divBdr>
      <w:divsChild>
        <w:div w:id="77604349">
          <w:marLeft w:val="0"/>
          <w:marRight w:val="0"/>
          <w:marTop w:val="0"/>
          <w:marBottom w:val="0"/>
          <w:divBdr>
            <w:top w:val="none" w:sz="0" w:space="0" w:color="auto"/>
            <w:left w:val="none" w:sz="0" w:space="0" w:color="auto"/>
            <w:bottom w:val="none" w:sz="0" w:space="0" w:color="auto"/>
            <w:right w:val="none" w:sz="0" w:space="0" w:color="auto"/>
          </w:divBdr>
          <w:divsChild>
            <w:div w:id="1709866617">
              <w:marLeft w:val="0"/>
              <w:marRight w:val="0"/>
              <w:marTop w:val="0"/>
              <w:marBottom w:val="0"/>
              <w:divBdr>
                <w:top w:val="none" w:sz="0" w:space="0" w:color="auto"/>
                <w:left w:val="none" w:sz="0" w:space="0" w:color="auto"/>
                <w:bottom w:val="none" w:sz="0" w:space="0" w:color="auto"/>
                <w:right w:val="none" w:sz="0" w:space="0" w:color="auto"/>
              </w:divBdr>
              <w:divsChild>
                <w:div w:id="209034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F8FF6-E6E0-4194-8954-1FC685857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1577</Words>
  <Characters>8679</Characters>
  <Application>Microsoft Office Word</Application>
  <DocSecurity>0</DocSecurity>
  <Lines>72</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Camilo Gómez Fajardo</dc:creator>
  <cp:keywords/>
  <dc:description/>
  <cp:lastModifiedBy>Cuenta Microsoft</cp:lastModifiedBy>
  <cp:revision>2</cp:revision>
  <dcterms:created xsi:type="dcterms:W3CDTF">2023-03-01T16:59:00Z</dcterms:created>
  <dcterms:modified xsi:type="dcterms:W3CDTF">2023-03-01T16:59:00Z</dcterms:modified>
</cp:coreProperties>
</file>