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C5" w:rsidRDefault="008833C5" w:rsidP="008833C5">
      <w:pPr>
        <w:pStyle w:val="Default"/>
      </w:pPr>
    </w:p>
    <w:p w:rsidR="003F6E20" w:rsidRDefault="003F6E20">
      <w:pPr>
        <w:pStyle w:val="Textoindependiente"/>
        <w:spacing w:before="6"/>
        <w:rPr>
          <w:sz w:val="16"/>
          <w:szCs w:val="16"/>
        </w:rPr>
      </w:pPr>
    </w:p>
    <w:p w:rsidR="007A2DBD" w:rsidRDefault="007A2DBD" w:rsidP="007A2DBD">
      <w:pPr>
        <w:pStyle w:val="Default"/>
      </w:pPr>
    </w:p>
    <w:p w:rsidR="007A2DBD" w:rsidRDefault="007A2DBD">
      <w:pPr>
        <w:ind w:left="2164" w:right="2172"/>
        <w:jc w:val="center"/>
        <w:rPr>
          <w:rFonts w:ascii="Arial" w:hAnsi="Arial"/>
          <w:b/>
        </w:rPr>
      </w:pPr>
    </w:p>
    <w:p w:rsidR="007A2DBD" w:rsidRDefault="007A2DBD">
      <w:pPr>
        <w:ind w:left="2164" w:right="2172"/>
        <w:jc w:val="center"/>
        <w:rPr>
          <w:rFonts w:ascii="Arial" w:hAnsi="Arial"/>
          <w:b/>
        </w:rPr>
      </w:pPr>
    </w:p>
    <w:p w:rsidR="003F6E20" w:rsidRDefault="00595618">
      <w:pPr>
        <w:ind w:left="2164" w:right="2172"/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3561715</wp:posOffset>
            </wp:positionH>
            <wp:positionV relativeFrom="paragraph">
              <wp:posOffset>243051</wp:posOffset>
            </wp:positionV>
            <wp:extent cx="630601" cy="5537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01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REPÚBLICA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COLOMBIA</w:t>
      </w:r>
    </w:p>
    <w:p w:rsidR="003F6E20" w:rsidRDefault="00595618">
      <w:pPr>
        <w:spacing w:before="62" w:line="360" w:lineRule="auto"/>
        <w:ind w:left="2164" w:right="218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RAMA JURISDICCIONAL DEL PODER PÚBLICO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JUZGADO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CATORCE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FAMILIA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CALI</w:t>
      </w:r>
    </w:p>
    <w:p w:rsidR="003F6E20" w:rsidRDefault="004436EB">
      <w:pPr>
        <w:pStyle w:val="Textoindependiente"/>
        <w:spacing w:line="89" w:lineRule="exact"/>
        <w:ind w:left="213"/>
        <w:rPr>
          <w:rFonts w:ascii="Arial"/>
          <w:sz w:val="8"/>
        </w:rPr>
      </w:pPr>
      <w:r>
        <w:rPr>
          <w:rFonts w:ascii="Arial"/>
          <w:position w:val="-1"/>
          <w:sz w:val="8"/>
        </w:rPr>
      </w:r>
      <w:r>
        <w:rPr>
          <w:rFonts w:ascii="Arial"/>
          <w:position w:val="-1"/>
          <w:sz w:val="8"/>
        </w:rPr>
        <w:pict>
          <v:group id="_x0000_s1026" style="width:444.8pt;height:4.45pt;mso-position-horizontal-relative:char;mso-position-vertical-relative:line" coordsize="8896,89">
            <v:shape id="_x0000_s1027" style="position:absolute;width:8896;height:89" coordsize="8896,89" o:spt="100" adj="0,,0" path="m8896,29l,29,,89r8896,l8896,29xm8896,l,,,14r8896,l8896,xe" fillcolor="#602221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3F6E20" w:rsidRDefault="003F6E20">
      <w:pPr>
        <w:pStyle w:val="Textoindependiente"/>
        <w:rPr>
          <w:rFonts w:ascii="Arial"/>
          <w:b/>
        </w:rPr>
      </w:pPr>
    </w:p>
    <w:p w:rsidR="003F6E20" w:rsidRDefault="003F6E20">
      <w:pPr>
        <w:pStyle w:val="Textoindependiente"/>
        <w:rPr>
          <w:rFonts w:ascii="Arial"/>
          <w:b/>
        </w:rPr>
      </w:pPr>
    </w:p>
    <w:p w:rsidR="003F6E20" w:rsidRDefault="003F6E20">
      <w:pPr>
        <w:pStyle w:val="Textoindependiente"/>
        <w:spacing w:before="3"/>
        <w:rPr>
          <w:rFonts w:ascii="Arial"/>
          <w:b/>
          <w:sz w:val="21"/>
        </w:rPr>
      </w:pPr>
    </w:p>
    <w:p w:rsidR="003F6E20" w:rsidRPr="00C240EE" w:rsidRDefault="00595618" w:rsidP="00C240EE">
      <w:pPr>
        <w:spacing w:line="360" w:lineRule="auto"/>
        <w:ind w:left="242"/>
        <w:jc w:val="center"/>
        <w:rPr>
          <w:rFonts w:ascii="Arial" w:hAnsi="Arial" w:cs="Arial"/>
          <w:sz w:val="32"/>
          <w:szCs w:val="32"/>
        </w:rPr>
      </w:pPr>
      <w:r w:rsidRPr="00C240EE">
        <w:rPr>
          <w:rFonts w:ascii="Arial" w:hAnsi="Arial" w:cs="Arial"/>
          <w:sz w:val="32"/>
          <w:szCs w:val="32"/>
        </w:rPr>
        <w:t>Santiago</w:t>
      </w:r>
      <w:r w:rsidRPr="00C240EE">
        <w:rPr>
          <w:rFonts w:ascii="Arial" w:hAnsi="Arial" w:cs="Arial"/>
          <w:spacing w:val="-7"/>
          <w:sz w:val="32"/>
          <w:szCs w:val="32"/>
        </w:rPr>
        <w:t xml:space="preserve"> </w:t>
      </w:r>
      <w:r w:rsidRPr="00C240EE">
        <w:rPr>
          <w:rFonts w:ascii="Arial" w:hAnsi="Arial" w:cs="Arial"/>
          <w:sz w:val="32"/>
          <w:szCs w:val="32"/>
        </w:rPr>
        <w:t>de</w:t>
      </w:r>
      <w:r w:rsidRPr="00C240EE">
        <w:rPr>
          <w:rFonts w:ascii="Arial" w:hAnsi="Arial" w:cs="Arial"/>
          <w:spacing w:val="-3"/>
          <w:sz w:val="32"/>
          <w:szCs w:val="32"/>
        </w:rPr>
        <w:t xml:space="preserve"> </w:t>
      </w:r>
      <w:r w:rsidRPr="00C240EE">
        <w:rPr>
          <w:rFonts w:ascii="Arial" w:hAnsi="Arial" w:cs="Arial"/>
          <w:sz w:val="32"/>
          <w:szCs w:val="32"/>
        </w:rPr>
        <w:t xml:space="preserve">Cali, </w:t>
      </w:r>
      <w:r w:rsidR="00A31876" w:rsidRPr="00C240EE">
        <w:rPr>
          <w:rFonts w:ascii="Arial" w:hAnsi="Arial" w:cs="Arial"/>
          <w:sz w:val="32"/>
          <w:szCs w:val="32"/>
        </w:rPr>
        <w:t>diez y</w:t>
      </w:r>
      <w:r w:rsidR="00D550F7" w:rsidRPr="00C240EE">
        <w:rPr>
          <w:rFonts w:ascii="Arial" w:hAnsi="Arial" w:cs="Arial"/>
          <w:sz w:val="32"/>
          <w:szCs w:val="32"/>
        </w:rPr>
        <w:t xml:space="preserve"> ocho</w:t>
      </w:r>
      <w:r w:rsidR="00A31876" w:rsidRPr="00C240EE">
        <w:rPr>
          <w:rFonts w:ascii="Arial" w:hAnsi="Arial" w:cs="Arial"/>
          <w:sz w:val="32"/>
          <w:szCs w:val="32"/>
        </w:rPr>
        <w:t xml:space="preserve"> </w:t>
      </w:r>
      <w:r w:rsidRPr="00C240EE">
        <w:rPr>
          <w:rFonts w:ascii="Arial" w:hAnsi="Arial" w:cs="Arial"/>
          <w:sz w:val="32"/>
          <w:szCs w:val="32"/>
        </w:rPr>
        <w:t>(</w:t>
      </w:r>
      <w:r w:rsidR="00A31876" w:rsidRPr="00C240EE">
        <w:rPr>
          <w:rFonts w:ascii="Arial" w:hAnsi="Arial" w:cs="Arial"/>
          <w:sz w:val="32"/>
          <w:szCs w:val="32"/>
        </w:rPr>
        <w:t>1</w:t>
      </w:r>
      <w:r w:rsidR="00D550F7" w:rsidRPr="00C240EE">
        <w:rPr>
          <w:rFonts w:ascii="Arial" w:hAnsi="Arial" w:cs="Arial"/>
          <w:sz w:val="32"/>
          <w:szCs w:val="32"/>
        </w:rPr>
        <w:t>8</w:t>
      </w:r>
      <w:r w:rsidRPr="00C240EE">
        <w:rPr>
          <w:rFonts w:ascii="Arial" w:hAnsi="Arial" w:cs="Arial"/>
          <w:sz w:val="32"/>
          <w:szCs w:val="32"/>
        </w:rPr>
        <w:t>)</w:t>
      </w:r>
      <w:r w:rsidRPr="00C240EE">
        <w:rPr>
          <w:rFonts w:ascii="Arial" w:hAnsi="Arial" w:cs="Arial"/>
          <w:spacing w:val="-3"/>
          <w:sz w:val="32"/>
          <w:szCs w:val="32"/>
        </w:rPr>
        <w:t xml:space="preserve"> </w:t>
      </w:r>
      <w:r w:rsidRPr="00C240EE">
        <w:rPr>
          <w:rFonts w:ascii="Arial" w:hAnsi="Arial" w:cs="Arial"/>
          <w:sz w:val="32"/>
          <w:szCs w:val="32"/>
        </w:rPr>
        <w:t>de</w:t>
      </w:r>
      <w:r w:rsidRPr="00C240EE">
        <w:rPr>
          <w:rFonts w:ascii="Arial" w:hAnsi="Arial" w:cs="Arial"/>
          <w:spacing w:val="-5"/>
          <w:sz w:val="32"/>
          <w:szCs w:val="32"/>
        </w:rPr>
        <w:t xml:space="preserve"> </w:t>
      </w:r>
      <w:r w:rsidR="00A31876" w:rsidRPr="00C240EE">
        <w:rPr>
          <w:rFonts w:ascii="Arial" w:hAnsi="Arial" w:cs="Arial"/>
          <w:spacing w:val="-5"/>
          <w:sz w:val="32"/>
          <w:szCs w:val="32"/>
        </w:rPr>
        <w:t>noviembre</w:t>
      </w:r>
      <w:r w:rsidRPr="00C240EE">
        <w:rPr>
          <w:rFonts w:ascii="Arial" w:hAnsi="Arial" w:cs="Arial"/>
          <w:spacing w:val="-7"/>
          <w:sz w:val="32"/>
          <w:szCs w:val="32"/>
        </w:rPr>
        <w:t xml:space="preserve"> </w:t>
      </w:r>
      <w:r w:rsidRPr="00C240EE">
        <w:rPr>
          <w:rFonts w:ascii="Arial" w:hAnsi="Arial" w:cs="Arial"/>
          <w:sz w:val="32"/>
          <w:szCs w:val="32"/>
        </w:rPr>
        <w:t>del</w:t>
      </w:r>
      <w:r w:rsidRPr="00C240EE">
        <w:rPr>
          <w:rFonts w:ascii="Arial" w:hAnsi="Arial" w:cs="Arial"/>
          <w:spacing w:val="-8"/>
          <w:sz w:val="32"/>
          <w:szCs w:val="32"/>
        </w:rPr>
        <w:t xml:space="preserve"> </w:t>
      </w:r>
      <w:r w:rsidRPr="00C240EE">
        <w:rPr>
          <w:rFonts w:ascii="Arial" w:hAnsi="Arial" w:cs="Arial"/>
          <w:sz w:val="32"/>
          <w:szCs w:val="32"/>
        </w:rPr>
        <w:t>2022.</w:t>
      </w:r>
    </w:p>
    <w:p w:rsidR="003F6E20" w:rsidRPr="00CD4A3B" w:rsidRDefault="003F6E20" w:rsidP="00C240EE">
      <w:pPr>
        <w:pStyle w:val="Textoindependiente"/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3F6E20" w:rsidRPr="00CD4A3B" w:rsidRDefault="003F6E20" w:rsidP="00C240EE">
      <w:pPr>
        <w:pStyle w:val="Textoindependiente"/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3F6E20" w:rsidRPr="00C240EE" w:rsidRDefault="00C240EE" w:rsidP="00C240EE">
      <w:pPr>
        <w:spacing w:before="194" w:line="360" w:lineRule="auto"/>
        <w:ind w:right="21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 xml:space="preserve">                  </w:t>
      </w:r>
      <w:r w:rsidR="00595618" w:rsidRPr="00C240EE">
        <w:rPr>
          <w:rFonts w:ascii="Arial" w:hAnsi="Arial" w:cs="Arial"/>
          <w:b/>
          <w:spacing w:val="-1"/>
          <w:sz w:val="32"/>
          <w:szCs w:val="32"/>
        </w:rPr>
        <w:t>CONSTANCIA</w:t>
      </w:r>
      <w:r w:rsidR="00CD4A3B" w:rsidRPr="00C240EE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="00595618" w:rsidRPr="00C240EE">
        <w:rPr>
          <w:rFonts w:ascii="Arial" w:hAnsi="Arial" w:cs="Arial"/>
          <w:b/>
          <w:sz w:val="32"/>
          <w:szCs w:val="32"/>
        </w:rPr>
        <w:t>SECRETARIAL</w:t>
      </w:r>
    </w:p>
    <w:p w:rsidR="003F6E20" w:rsidRPr="00CD4A3B" w:rsidRDefault="003F6E20" w:rsidP="00C240EE">
      <w:pPr>
        <w:pStyle w:val="Textoindependiente"/>
        <w:spacing w:line="360" w:lineRule="auto"/>
        <w:jc w:val="both"/>
        <w:rPr>
          <w:rFonts w:ascii="Arial" w:hAnsi="Arial" w:cs="Arial"/>
          <w:b/>
          <w:sz w:val="36"/>
          <w:szCs w:val="36"/>
        </w:rPr>
      </w:pPr>
    </w:p>
    <w:p w:rsidR="00E17EC2" w:rsidRDefault="00E17EC2" w:rsidP="00C240EE">
      <w:pPr>
        <w:pStyle w:val="xxxxdefaul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="Arial MT" w:hAnsi="Arial" w:cs="Arial"/>
          <w:b/>
          <w:sz w:val="36"/>
          <w:szCs w:val="36"/>
          <w:lang w:val="es-ES" w:eastAsia="en-US"/>
        </w:rPr>
      </w:pPr>
    </w:p>
    <w:p w:rsidR="003F6E20" w:rsidRPr="00C240EE" w:rsidRDefault="00595618" w:rsidP="00C240EE">
      <w:pPr>
        <w:pStyle w:val="xxxxdefaul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CD4A3B">
        <w:rPr>
          <w:rFonts w:ascii="Arial" w:hAnsi="Arial" w:cs="Arial"/>
          <w:sz w:val="36"/>
          <w:szCs w:val="36"/>
        </w:rPr>
        <w:t>S</w:t>
      </w:r>
      <w:r w:rsidR="00D550F7" w:rsidRPr="00CD4A3B">
        <w:rPr>
          <w:rFonts w:ascii="Arial" w:hAnsi="Arial" w:cs="Arial"/>
          <w:sz w:val="36"/>
          <w:szCs w:val="36"/>
        </w:rPr>
        <w:t xml:space="preserve">e informa que por motivos de fallas en el internet lo que imposibilita acceder a los correos institucionales, el día de hoy 18 de noviembre estaremos trabajando desde casa,  cualquier solicitud por favor dirigirla al correo </w:t>
      </w:r>
      <w:hyperlink r:id="rId5" w:history="1">
        <w:r w:rsidR="00D550F7" w:rsidRPr="00CD4A3B">
          <w:rPr>
            <w:rStyle w:val="Hipervnculo"/>
            <w:rFonts w:ascii="Arial" w:hAnsi="Arial" w:cs="Arial"/>
            <w:sz w:val="36"/>
            <w:szCs w:val="36"/>
          </w:rPr>
          <w:t>j14fccali@cendoj.ramajudicial.gov.co</w:t>
        </w:r>
      </w:hyperlink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C240EE" w:rsidRPr="00C240EE" w:rsidRDefault="00C240EE" w:rsidP="00C240EE">
      <w:pPr>
        <w:pStyle w:val="Textoindependiente"/>
        <w:rPr>
          <w:b/>
          <w:sz w:val="32"/>
          <w:szCs w:val="32"/>
        </w:rPr>
      </w:pPr>
      <w:r w:rsidRPr="00C240EE">
        <w:rPr>
          <w:b/>
          <w:sz w:val="32"/>
          <w:szCs w:val="32"/>
        </w:rPr>
        <w:t>CLAUDIA CRISTINA CARDONA NARVAEZ</w:t>
      </w:r>
    </w:p>
    <w:p w:rsidR="00C240EE" w:rsidRPr="00C240EE" w:rsidRDefault="00C240EE" w:rsidP="00C240EE">
      <w:pPr>
        <w:pStyle w:val="Textoindependiente"/>
        <w:rPr>
          <w:b/>
          <w:sz w:val="32"/>
          <w:szCs w:val="32"/>
        </w:rPr>
      </w:pPr>
    </w:p>
    <w:p w:rsidR="00C240EE" w:rsidRPr="00C240EE" w:rsidRDefault="00C240EE" w:rsidP="00C240EE">
      <w:pPr>
        <w:pStyle w:val="Textoindependiente"/>
        <w:rPr>
          <w:b/>
          <w:sz w:val="32"/>
          <w:szCs w:val="32"/>
        </w:rPr>
      </w:pPr>
      <w:r w:rsidRPr="00C240EE">
        <w:rPr>
          <w:b/>
          <w:sz w:val="32"/>
          <w:szCs w:val="32"/>
        </w:rPr>
        <w:t>SECRETARIA</w:t>
      </w:r>
    </w:p>
    <w:p w:rsidR="00C240EE" w:rsidRDefault="00C240EE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C240EE" w:rsidRDefault="00C240EE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20"/>
        </w:rPr>
      </w:pPr>
    </w:p>
    <w:p w:rsidR="003F6E20" w:rsidRDefault="003F6E20">
      <w:pPr>
        <w:pStyle w:val="Textoindependiente"/>
        <w:rPr>
          <w:sz w:val="18"/>
        </w:rPr>
      </w:pPr>
    </w:p>
    <w:p w:rsidR="003F6E20" w:rsidRDefault="00595618">
      <w:pPr>
        <w:spacing w:line="240" w:lineRule="exact"/>
        <w:ind w:right="253"/>
        <w:jc w:val="right"/>
        <w:rPr>
          <w:rFonts w:ascii="Calibri"/>
        </w:rPr>
      </w:pPr>
      <w:r>
        <w:rPr>
          <w:rFonts w:ascii="Calibri"/>
        </w:rPr>
        <w:t>1</w:t>
      </w:r>
    </w:p>
    <w:p w:rsidR="003F6E20" w:rsidRDefault="00595618">
      <w:pPr>
        <w:spacing w:line="208" w:lineRule="auto"/>
        <w:ind w:left="2997" w:right="1830" w:hanging="1518"/>
        <w:rPr>
          <w:rFonts w:ascii="Calibri" w:hAnsi="Calibri"/>
          <w:b/>
        </w:rPr>
      </w:pPr>
      <w:r>
        <w:rPr>
          <w:rFonts w:ascii="Calibri" w:hAnsi="Calibri"/>
          <w:b/>
        </w:rPr>
        <w:t>Dirección electrónica del JUZGADO CATORCE DE FAMILIA DE CALI.</w:t>
      </w:r>
      <w:r>
        <w:rPr>
          <w:rFonts w:ascii="Calibri" w:hAnsi="Calibri"/>
          <w:b/>
          <w:spacing w:val="-47"/>
        </w:rPr>
        <w:t xml:space="preserve"> </w:t>
      </w:r>
      <w:hyperlink r:id="rId6">
        <w:r>
          <w:rPr>
            <w:rFonts w:ascii="Calibri" w:hAnsi="Calibri"/>
            <w:b/>
            <w:color w:val="1A73E8"/>
          </w:rPr>
          <w:t>J14fccali@cendoj.ramajudicial.gov.co</w:t>
        </w:r>
      </w:hyperlink>
    </w:p>
    <w:sectPr w:rsidR="003F6E20">
      <w:type w:val="continuous"/>
      <w:pgSz w:w="12240" w:h="18720"/>
      <w:pgMar w:top="50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E20"/>
    <w:rsid w:val="00070B03"/>
    <w:rsid w:val="003F6E20"/>
    <w:rsid w:val="004436EB"/>
    <w:rsid w:val="00595618"/>
    <w:rsid w:val="006C6A06"/>
    <w:rsid w:val="007A2DBD"/>
    <w:rsid w:val="008833C5"/>
    <w:rsid w:val="00A034A4"/>
    <w:rsid w:val="00A31876"/>
    <w:rsid w:val="00C240EE"/>
    <w:rsid w:val="00C513FE"/>
    <w:rsid w:val="00CD4A3B"/>
    <w:rsid w:val="00D550F7"/>
    <w:rsid w:val="00D935CD"/>
    <w:rsid w:val="00E00949"/>
    <w:rsid w:val="00E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AC25B6"/>
  <w15:docId w15:val="{32755828-A7C0-4AAA-A93C-18BAA2F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833C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7A2DB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2DBD"/>
    <w:rPr>
      <w:color w:val="605E5C"/>
      <w:shd w:val="clear" w:color="auto" w:fill="E1DFDD"/>
    </w:rPr>
  </w:style>
  <w:style w:type="paragraph" w:customStyle="1" w:styleId="xxxxdefault">
    <w:name w:val="x_x_x_x_default"/>
    <w:basedOn w:val="Normal"/>
    <w:rsid w:val="00A318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14fccali@cendoj.ramajudicial.gov.co" TargetMode="External"/><Relationship Id="rId5" Type="http://schemas.openxmlformats.org/officeDocument/2006/relationships/hyperlink" Target="mailto:j14fccali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Patricia Bermeo Olmos</dc:creator>
  <cp:lastModifiedBy>Liliana Patricia Granda Zambrano</cp:lastModifiedBy>
  <cp:revision>13</cp:revision>
  <cp:lastPrinted>2022-11-18T13:53:00Z</cp:lastPrinted>
  <dcterms:created xsi:type="dcterms:W3CDTF">2022-10-21T17:38:00Z</dcterms:created>
  <dcterms:modified xsi:type="dcterms:W3CDTF">2022-11-18T13:55:00Z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2022-10-21T00:00:00Z</vt:filetime>
  </property>
</Properties>
</file>