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62231" w14:textId="77777777" w:rsidR="00F2077C" w:rsidRPr="00B4738D" w:rsidRDefault="00F2077C" w:rsidP="000C4119">
      <w:pPr>
        <w:spacing w:line="240" w:lineRule="auto"/>
        <w:ind w:firstLine="0"/>
        <w:jc w:val="center"/>
      </w:pPr>
      <w:r w:rsidRPr="00B4738D">
        <w:rPr>
          <w:noProof/>
          <w:lang w:val="es-CO" w:eastAsia="es-CO"/>
        </w:rPr>
        <w:drawing>
          <wp:inline distT="0" distB="0" distL="0" distR="0" wp14:anchorId="41978EBF" wp14:editId="6E4C00E9">
            <wp:extent cx="1054029" cy="1078259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51" cy="109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AA592" w14:textId="77777777" w:rsidR="00F2077C" w:rsidRPr="00B4738D" w:rsidRDefault="00F2077C" w:rsidP="000C4119">
      <w:pPr>
        <w:spacing w:line="240" w:lineRule="auto"/>
        <w:ind w:firstLine="0"/>
        <w:jc w:val="center"/>
        <w:rPr>
          <w:b/>
        </w:rPr>
      </w:pPr>
      <w:r w:rsidRPr="00B4738D">
        <w:rPr>
          <w:b/>
        </w:rPr>
        <w:t>República de Colombia</w:t>
      </w:r>
    </w:p>
    <w:p w14:paraId="0A1E7782" w14:textId="77777777" w:rsidR="00F2077C" w:rsidRDefault="00F2077C" w:rsidP="000C4119">
      <w:pPr>
        <w:spacing w:line="240" w:lineRule="auto"/>
        <w:ind w:firstLine="0"/>
        <w:jc w:val="center"/>
        <w:rPr>
          <w:b/>
        </w:rPr>
      </w:pPr>
      <w:r w:rsidRPr="00B4738D">
        <w:rPr>
          <w:b/>
        </w:rPr>
        <w:t>Rama Judicial del Poder Público</w:t>
      </w:r>
    </w:p>
    <w:p w14:paraId="4DDB62CF" w14:textId="381C661C" w:rsidR="00F2077C" w:rsidRDefault="00F2077C" w:rsidP="000C4119">
      <w:pPr>
        <w:spacing w:line="240" w:lineRule="auto"/>
        <w:ind w:firstLine="0"/>
        <w:jc w:val="center"/>
        <w:rPr>
          <w:b/>
        </w:rPr>
      </w:pPr>
      <w:r w:rsidRPr="00B4738D">
        <w:rPr>
          <w:b/>
        </w:rPr>
        <w:t>JUZGADO TREINTA Y UNO CIVIL DEL CIRCUITO</w:t>
      </w:r>
    </w:p>
    <w:p w14:paraId="746A7BF5" w14:textId="522A2941" w:rsidR="00F2077C" w:rsidRPr="00E7509C" w:rsidRDefault="00F2077C" w:rsidP="000C4119">
      <w:pPr>
        <w:spacing w:line="240" w:lineRule="auto"/>
        <w:ind w:firstLine="0"/>
        <w:jc w:val="center"/>
        <w:rPr>
          <w:b/>
        </w:rPr>
      </w:pPr>
      <w:r w:rsidRPr="0041483C">
        <w:rPr>
          <w:b/>
        </w:rPr>
        <w:t>Bogotá,</w:t>
      </w:r>
      <w:r w:rsidR="000C4119">
        <w:rPr>
          <w:b/>
        </w:rPr>
        <w:t xml:space="preserve"> 11 de junio de 2020.</w:t>
      </w:r>
    </w:p>
    <w:p w14:paraId="34226143" w14:textId="77777777" w:rsidR="00F2077C" w:rsidRDefault="00F2077C" w:rsidP="000C4119">
      <w:pPr>
        <w:spacing w:line="240" w:lineRule="auto"/>
        <w:ind w:firstLine="0"/>
        <w:rPr>
          <w:b/>
        </w:rPr>
      </w:pPr>
    </w:p>
    <w:p w14:paraId="25FA198A" w14:textId="77777777" w:rsidR="00F2077C" w:rsidRPr="00B4738D" w:rsidRDefault="00F2077C" w:rsidP="000C4119">
      <w:pPr>
        <w:spacing w:line="240" w:lineRule="auto"/>
        <w:ind w:firstLine="0"/>
        <w:rPr>
          <w:b/>
        </w:rPr>
      </w:pPr>
      <w:r w:rsidRPr="00B4738D">
        <w:rPr>
          <w:b/>
        </w:rPr>
        <w:t>Ref. 110013103031</w:t>
      </w:r>
      <w:r>
        <w:rPr>
          <w:b/>
        </w:rPr>
        <w:t>201</w:t>
      </w:r>
      <w:r w:rsidR="00D2070A">
        <w:rPr>
          <w:b/>
        </w:rPr>
        <w:t>8-00214</w:t>
      </w:r>
      <w:r>
        <w:rPr>
          <w:b/>
        </w:rPr>
        <w:t>-</w:t>
      </w:r>
      <w:r w:rsidRPr="00B4738D">
        <w:rPr>
          <w:b/>
        </w:rPr>
        <w:t>00</w:t>
      </w:r>
    </w:p>
    <w:p w14:paraId="06B28094" w14:textId="77777777" w:rsidR="00F2077C" w:rsidRDefault="00F2077C" w:rsidP="000C4119">
      <w:pPr>
        <w:spacing w:line="360" w:lineRule="auto"/>
        <w:ind w:firstLine="0"/>
        <w:jc w:val="center"/>
        <w:rPr>
          <w:i/>
        </w:rPr>
      </w:pPr>
    </w:p>
    <w:p w14:paraId="08FB5F26" w14:textId="77777777" w:rsidR="00D2070A" w:rsidRPr="00D2070A" w:rsidRDefault="00D2070A" w:rsidP="000C4119">
      <w:pPr>
        <w:spacing w:line="360" w:lineRule="auto"/>
        <w:ind w:firstLine="0"/>
        <w:jc w:val="center"/>
        <w:rPr>
          <w:b/>
        </w:rPr>
      </w:pPr>
      <w:r w:rsidRPr="00D2070A">
        <w:rPr>
          <w:b/>
        </w:rPr>
        <w:t>SOLICITUD</w:t>
      </w:r>
    </w:p>
    <w:p w14:paraId="2E7DDCD1" w14:textId="77777777" w:rsidR="00D2070A" w:rsidRDefault="00D2070A" w:rsidP="000C4119">
      <w:pPr>
        <w:spacing w:line="360" w:lineRule="auto"/>
        <w:ind w:firstLine="0"/>
        <w:rPr>
          <w:i/>
        </w:rPr>
      </w:pPr>
    </w:p>
    <w:p w14:paraId="2D8D179E" w14:textId="25022D2E" w:rsidR="00D2070A" w:rsidRPr="00D2070A" w:rsidRDefault="00D2070A" w:rsidP="000C4119">
      <w:pPr>
        <w:spacing w:line="360" w:lineRule="auto"/>
        <w:ind w:firstLine="0"/>
      </w:pPr>
      <w:r>
        <w:t xml:space="preserve">El apoderado de la parte demandada, AXA SEGUROS COLPATRIA S.A., solicita que se </w:t>
      </w:r>
      <w:r w:rsidR="000C4119">
        <w:t>adicione</w:t>
      </w:r>
      <w:r>
        <w:t xml:space="preserve"> el auto del 14 de febrero de 2020 que decretó la terminación del proceso por pago, por cuanto no hubo pronunciamiento frente a la solicitud de entrega de los títulos constituidos a órdenes del Despacho por concepto de embargos efectuados a las cuentas bancarias de la demandada, en favor de la citada aseguradora.</w:t>
      </w:r>
    </w:p>
    <w:p w14:paraId="18CFCC23" w14:textId="77777777" w:rsidR="00D2070A" w:rsidRDefault="00D2070A" w:rsidP="000C4119">
      <w:pPr>
        <w:spacing w:line="360" w:lineRule="auto"/>
        <w:ind w:firstLine="0"/>
        <w:jc w:val="center"/>
        <w:rPr>
          <w:i/>
        </w:rPr>
      </w:pPr>
    </w:p>
    <w:p w14:paraId="76D715FB" w14:textId="77777777" w:rsidR="00D2070A" w:rsidRDefault="00D2070A" w:rsidP="000C4119">
      <w:pPr>
        <w:spacing w:line="360" w:lineRule="auto"/>
        <w:ind w:firstLine="0"/>
      </w:pPr>
      <w:r>
        <w:t xml:space="preserve">Asimismo, solicita que se </w:t>
      </w:r>
      <w:r w:rsidR="008147CC">
        <w:t>indique</w:t>
      </w:r>
      <w:r>
        <w:t xml:space="preserve"> que los títulos</w:t>
      </w:r>
      <w:r w:rsidR="008147CC">
        <w:t xml:space="preserve"> judiciales</w:t>
      </w:r>
      <w:r>
        <w:t xml:space="preserve"> pueden ser entregados al apoderado LUIS FERNANDO URIBE DE URBINA, quien cuenta con facultad </w:t>
      </w:r>
      <w:r w:rsidR="008147CC">
        <w:t xml:space="preserve">expresa </w:t>
      </w:r>
      <w:r>
        <w:t xml:space="preserve">para recibir. </w:t>
      </w:r>
    </w:p>
    <w:p w14:paraId="34733206" w14:textId="77777777" w:rsidR="00D2070A" w:rsidRDefault="00D2070A" w:rsidP="000C4119">
      <w:pPr>
        <w:spacing w:line="360" w:lineRule="auto"/>
        <w:ind w:firstLine="0"/>
      </w:pPr>
    </w:p>
    <w:p w14:paraId="4252E320" w14:textId="77777777" w:rsidR="00D2070A" w:rsidRPr="00D2070A" w:rsidRDefault="00D2070A" w:rsidP="000C4119">
      <w:pPr>
        <w:spacing w:line="360" w:lineRule="auto"/>
        <w:ind w:firstLine="0"/>
        <w:jc w:val="center"/>
        <w:rPr>
          <w:b/>
        </w:rPr>
      </w:pPr>
      <w:r w:rsidRPr="00D2070A">
        <w:rPr>
          <w:b/>
        </w:rPr>
        <w:t>CONSIDERACIONES</w:t>
      </w:r>
    </w:p>
    <w:p w14:paraId="00E01F64" w14:textId="77777777" w:rsidR="00D2070A" w:rsidRDefault="00D2070A" w:rsidP="000C4119">
      <w:pPr>
        <w:spacing w:line="360" w:lineRule="auto"/>
        <w:ind w:firstLine="0"/>
        <w:jc w:val="center"/>
        <w:rPr>
          <w:i/>
        </w:rPr>
      </w:pPr>
    </w:p>
    <w:p w14:paraId="3120EDDC" w14:textId="433AE93E" w:rsidR="00F2077C" w:rsidRDefault="00D2070A" w:rsidP="000C4119">
      <w:pPr>
        <w:spacing w:line="360" w:lineRule="auto"/>
        <w:ind w:firstLine="0"/>
      </w:pPr>
      <w:r>
        <w:t>Advierte el Despacho que</w:t>
      </w:r>
      <w:r w:rsidR="008147CC">
        <w:t>,</w:t>
      </w:r>
      <w:r>
        <w:t xml:space="preserve"> en efecto, en el auto del 14 de febrero de 2020</w:t>
      </w:r>
      <w:r w:rsidR="008147CC">
        <w:t>, pese a que se</w:t>
      </w:r>
      <w:r>
        <w:t xml:space="preserve"> ordenó </w:t>
      </w:r>
      <w:r w:rsidR="000C4119">
        <w:t xml:space="preserve">el levantamiento de </w:t>
      </w:r>
      <w:r>
        <w:t xml:space="preserve">las medidas cautelares, </w:t>
      </w:r>
      <w:r w:rsidR="008147CC">
        <w:t>no hubo pronunciamiento sobre la solicitud de entrega de los títulos de</w:t>
      </w:r>
      <w:r>
        <w:t xml:space="preserve"> depósito </w:t>
      </w:r>
      <w:r w:rsidR="008147CC">
        <w:t>judicial</w:t>
      </w:r>
      <w:r w:rsidR="000C4119">
        <w:t>. E</w:t>
      </w:r>
      <w:r w:rsidR="008147CC">
        <w:t>n consecuencia, e</w:t>
      </w:r>
      <w:r w:rsidR="00F2077C">
        <w:t xml:space="preserve">n virtud de lo dispuesto en el artículo 287 del Código General del Proceso, el Juzgado 31 Civil del Circuito de Bogotá, dispone: </w:t>
      </w:r>
    </w:p>
    <w:p w14:paraId="5751E30B" w14:textId="77777777" w:rsidR="00F2077C" w:rsidRDefault="00F2077C" w:rsidP="000C4119">
      <w:pPr>
        <w:spacing w:line="360" w:lineRule="auto"/>
        <w:ind w:firstLine="0"/>
        <w:jc w:val="left"/>
      </w:pPr>
    </w:p>
    <w:p w14:paraId="7B800555" w14:textId="4612D7D3" w:rsidR="006F0887" w:rsidRDefault="00F2077C" w:rsidP="000C4119">
      <w:pPr>
        <w:spacing w:line="360" w:lineRule="auto"/>
        <w:ind w:firstLine="0"/>
      </w:pPr>
      <w:r>
        <w:rPr>
          <w:b/>
        </w:rPr>
        <w:t>PRIMERO.</w:t>
      </w:r>
      <w:r w:rsidRPr="008142AD">
        <w:rPr>
          <w:b/>
        </w:rPr>
        <w:t xml:space="preserve"> </w:t>
      </w:r>
      <w:r>
        <w:rPr>
          <w:b/>
        </w:rPr>
        <w:t xml:space="preserve">ADICIONAR </w:t>
      </w:r>
      <w:r w:rsidRPr="00F2077C">
        <w:t xml:space="preserve">el </w:t>
      </w:r>
      <w:r w:rsidR="008147CC">
        <w:t>auto del 14 de febrero de 2020</w:t>
      </w:r>
      <w:r>
        <w:t xml:space="preserve">, a fin de </w:t>
      </w:r>
      <w:r w:rsidR="00222071">
        <w:t xml:space="preserve">ORDENAR la entrega de </w:t>
      </w:r>
      <w:r w:rsidR="008147CC">
        <w:t>los títulos de depósito judicial que se</w:t>
      </w:r>
      <w:r w:rsidR="00222071">
        <w:t xml:space="preserve"> encuentre</w:t>
      </w:r>
      <w:r w:rsidR="008147CC">
        <w:t>n a órdenes del Juzgado</w:t>
      </w:r>
      <w:r w:rsidR="00222071">
        <w:t xml:space="preserve"> (</w:t>
      </w:r>
      <w:r w:rsidR="00222071" w:rsidRPr="006F0887">
        <w:rPr>
          <w:i/>
        </w:rPr>
        <w:t>se adjunta informe de títulos del Banco Agrario</w:t>
      </w:r>
      <w:r w:rsidR="00222071">
        <w:t>) a nombre de AXA SEGUROS COLPATRIA S.A</w:t>
      </w:r>
      <w:r w:rsidR="006F0887">
        <w:t xml:space="preserve">., </w:t>
      </w:r>
      <w:r w:rsidR="00222071">
        <w:t>lo</w:t>
      </w:r>
      <w:bookmarkStart w:id="0" w:name="_GoBack"/>
      <w:bookmarkEnd w:id="0"/>
      <w:r w:rsidR="00222071">
        <w:t xml:space="preserve">s cuales pueden ser </w:t>
      </w:r>
      <w:r w:rsidR="006F0887">
        <w:t>entregados por la secretaría a</w:t>
      </w:r>
      <w:r w:rsidR="00222071">
        <w:t>l apoderado LUIS FERNANDO URIBE DE URBINA</w:t>
      </w:r>
      <w:r w:rsidR="006F0887">
        <w:t>, siempre y cuando exista la facultad expresa para recibir en el poder.</w:t>
      </w:r>
    </w:p>
    <w:p w14:paraId="7959786C" w14:textId="77777777" w:rsidR="006F0887" w:rsidRDefault="006F0887" w:rsidP="000C4119">
      <w:pPr>
        <w:spacing w:line="360" w:lineRule="auto"/>
        <w:ind w:firstLine="0"/>
      </w:pPr>
    </w:p>
    <w:p w14:paraId="786DD2D3" w14:textId="2E65201A" w:rsidR="008147CC" w:rsidRDefault="006F0887" w:rsidP="000C4119">
      <w:pPr>
        <w:spacing w:line="360" w:lineRule="auto"/>
        <w:ind w:firstLine="0"/>
      </w:pPr>
      <w:r>
        <w:lastRenderedPageBreak/>
        <w:t>Entrega de dineros que se encuentra supeditada a que no exista solicitud de remanentes vigente.</w:t>
      </w:r>
    </w:p>
    <w:p w14:paraId="283DD1C7" w14:textId="77777777" w:rsidR="00F2077C" w:rsidRDefault="00F2077C" w:rsidP="000C4119">
      <w:pPr>
        <w:spacing w:line="360" w:lineRule="auto"/>
        <w:ind w:firstLine="0"/>
        <w:jc w:val="left"/>
        <w:rPr>
          <w:i/>
        </w:rPr>
      </w:pPr>
    </w:p>
    <w:p w14:paraId="790A895E" w14:textId="34DD97A0" w:rsidR="00F2077C" w:rsidRPr="00B4738D" w:rsidRDefault="00F2077C" w:rsidP="000C4119">
      <w:pPr>
        <w:pStyle w:val="Ttulo3"/>
        <w:spacing w:before="0" w:line="360" w:lineRule="auto"/>
        <w:ind w:firstLine="0"/>
        <w:jc w:val="left"/>
        <w:rPr>
          <w:rFonts w:ascii="Arial" w:hAnsi="Arial"/>
          <w:sz w:val="24"/>
          <w:szCs w:val="24"/>
        </w:rPr>
      </w:pPr>
      <w:r w:rsidRPr="00B4738D">
        <w:rPr>
          <w:rFonts w:ascii="Arial" w:hAnsi="Arial"/>
          <w:sz w:val="24"/>
          <w:szCs w:val="24"/>
        </w:rPr>
        <w:t>NOTIFÍQU</w:t>
      </w:r>
      <w:r>
        <w:rPr>
          <w:rFonts w:ascii="Arial" w:hAnsi="Arial"/>
          <w:sz w:val="24"/>
          <w:szCs w:val="24"/>
        </w:rPr>
        <w:t>ESE</w:t>
      </w:r>
    </w:p>
    <w:p w14:paraId="2444CB51" w14:textId="2EDD13A0" w:rsidR="00F2077C" w:rsidRDefault="000C4119" w:rsidP="000C4119">
      <w:pPr>
        <w:pStyle w:val="Textoindepen"/>
        <w:jc w:val="center"/>
        <w:rPr>
          <w:rFonts w:ascii="Arial" w:hAnsi="Arial"/>
        </w:rPr>
      </w:pPr>
      <w:r>
        <w:rPr>
          <w:rFonts w:ascii="Arial" w:hAnsi="Arial"/>
          <w:noProof/>
          <w:lang w:val="es-CO" w:eastAsia="es-CO"/>
        </w:rPr>
        <w:drawing>
          <wp:inline distT="0" distB="0" distL="0" distR="0" wp14:anchorId="7246A3CF" wp14:editId="51CEC838">
            <wp:extent cx="5252720" cy="2954655"/>
            <wp:effectExtent l="0" t="0" r="5080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4E069" w14:textId="77777777" w:rsidR="00F2077C" w:rsidRPr="00B4738D" w:rsidRDefault="00F2077C" w:rsidP="000C4119">
      <w:pPr>
        <w:pStyle w:val="Textoindepen"/>
        <w:jc w:val="center"/>
        <w:rPr>
          <w:rFonts w:ascii="Arial" w:hAnsi="Arial"/>
        </w:rPr>
      </w:pPr>
      <w:r w:rsidRPr="00B4738D">
        <w:rPr>
          <w:rFonts w:ascii="Arial" w:hAnsi="Arial"/>
        </w:rPr>
        <w:t xml:space="preserve">BERNARDO FLÓREZ RUÍZ </w:t>
      </w:r>
    </w:p>
    <w:p w14:paraId="748208B6" w14:textId="77777777" w:rsidR="00F2077C" w:rsidRPr="00B4738D" w:rsidRDefault="00F2077C" w:rsidP="000C4119">
      <w:pPr>
        <w:pStyle w:val="Ttulo3"/>
        <w:spacing w:before="0" w:line="360" w:lineRule="auto"/>
        <w:jc w:val="center"/>
        <w:rPr>
          <w:rFonts w:ascii="Arial" w:hAnsi="Arial"/>
          <w:sz w:val="24"/>
          <w:szCs w:val="24"/>
        </w:rPr>
      </w:pPr>
      <w:r w:rsidRPr="00B4738D">
        <w:rPr>
          <w:rFonts w:ascii="Arial" w:hAnsi="Arial"/>
          <w:sz w:val="24"/>
          <w:szCs w:val="24"/>
        </w:rPr>
        <w:t>JUEZ</w:t>
      </w:r>
    </w:p>
    <w:p w14:paraId="15643D7D" w14:textId="398BE202" w:rsidR="00ED0592" w:rsidRPr="000C4119" w:rsidRDefault="00F2077C" w:rsidP="000C4119">
      <w:pPr>
        <w:spacing w:line="360" w:lineRule="auto"/>
        <w:jc w:val="left"/>
        <w:rPr>
          <w:i/>
        </w:rPr>
      </w:pPr>
      <w:proofErr w:type="spellStart"/>
      <w:r w:rsidRPr="00B4738D">
        <w:rPr>
          <w:i/>
        </w:rPr>
        <w:t>Vt</w:t>
      </w:r>
      <w:proofErr w:type="spellEnd"/>
    </w:p>
    <w:sectPr w:rsidR="00ED0592" w:rsidRPr="000C4119" w:rsidSect="000C4119">
      <w:pgSz w:w="12242" w:h="18768" w:code="14"/>
      <w:pgMar w:top="1701" w:right="198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C"/>
    <w:rsid w:val="000C4119"/>
    <w:rsid w:val="00222071"/>
    <w:rsid w:val="004050A7"/>
    <w:rsid w:val="006F0887"/>
    <w:rsid w:val="008147CC"/>
    <w:rsid w:val="00D2070A"/>
    <w:rsid w:val="00EA07E1"/>
    <w:rsid w:val="00ED0592"/>
    <w:rsid w:val="00F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7525F"/>
  <w15:chartTrackingRefBased/>
  <w15:docId w15:val="{5F5D4F65-6264-48BF-ACAB-583ED487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7C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0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077C"/>
    <w:rPr>
      <w:rFonts w:ascii="Cambria" w:eastAsia="Times New Roman" w:hAnsi="Cambria" w:cs="Arial"/>
      <w:b/>
      <w:bCs/>
      <w:sz w:val="26"/>
      <w:szCs w:val="26"/>
      <w:lang w:val="es-ES_tradnl" w:eastAsia="es-ES"/>
    </w:rPr>
  </w:style>
  <w:style w:type="paragraph" w:customStyle="1" w:styleId="Textoindepen">
    <w:name w:val="Texto indepen"/>
    <w:basedOn w:val="Normal"/>
    <w:rsid w:val="00F2077C"/>
    <w:pPr>
      <w:overflowPunct/>
      <w:autoSpaceDE/>
      <w:autoSpaceDN/>
      <w:adjustRightInd/>
      <w:spacing w:line="360" w:lineRule="auto"/>
      <w:textAlignment w:val="auto"/>
    </w:pPr>
    <w:rPr>
      <w:rFonts w:ascii="Roman 10cpi" w:hAnsi="Roman 10cpi"/>
      <w:b/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7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77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Andrea Toro Rodriguez</dc:creator>
  <cp:keywords/>
  <dc:description/>
  <cp:lastModifiedBy>aNaLu SeGuRa</cp:lastModifiedBy>
  <cp:revision>2</cp:revision>
  <cp:lastPrinted>2019-07-16T17:29:00Z</cp:lastPrinted>
  <dcterms:created xsi:type="dcterms:W3CDTF">2020-06-11T21:30:00Z</dcterms:created>
  <dcterms:modified xsi:type="dcterms:W3CDTF">2020-06-11T21:30:00Z</dcterms:modified>
</cp:coreProperties>
</file>