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EC783" w14:textId="019ED831" w:rsidR="00CC069D" w:rsidRDefault="00C30C4E" w:rsidP="00253D11">
      <w:pPr>
        <w:pStyle w:val="Sinespaciado"/>
        <w:spacing w:line="276" w:lineRule="auto"/>
        <w:jc w:val="center"/>
        <w:rPr>
          <w:rFonts w:ascii="Arial" w:hAnsi="Arial" w:cs="Arial"/>
          <w:b/>
          <w:bCs/>
          <w:sz w:val="24"/>
          <w:szCs w:val="24"/>
        </w:rPr>
      </w:pPr>
      <w:bookmarkStart w:id="0" w:name="_Hlk63081841"/>
      <w:r w:rsidRPr="00C30C4E">
        <w:rPr>
          <w:rFonts w:ascii="Arial" w:hAnsi="Arial" w:cs="Arial"/>
          <w:b/>
          <w:bCs/>
          <w:sz w:val="24"/>
          <w:szCs w:val="24"/>
        </w:rPr>
        <w:t xml:space="preserve">REPUBLICA DE COLOMBIA </w:t>
      </w:r>
    </w:p>
    <w:p w14:paraId="093435EE" w14:textId="3B3F0524" w:rsidR="00C30C4E" w:rsidRPr="00C30C4E" w:rsidRDefault="00CC069D" w:rsidP="00253D11">
      <w:pPr>
        <w:pStyle w:val="Sinespaciado"/>
        <w:spacing w:line="276" w:lineRule="auto"/>
        <w:jc w:val="center"/>
        <w:rPr>
          <w:rFonts w:ascii="Arial" w:hAnsi="Arial" w:cs="Arial"/>
          <w:b/>
          <w:bCs/>
          <w:sz w:val="24"/>
          <w:szCs w:val="24"/>
        </w:rPr>
      </w:pPr>
      <w:r w:rsidRPr="00C30C4E">
        <w:rPr>
          <w:rFonts w:ascii="Arial" w:hAnsi="Arial" w:cs="Arial"/>
          <w:b/>
          <w:bCs/>
          <w:noProof/>
          <w:sz w:val="24"/>
          <w:szCs w:val="24"/>
          <w:lang w:eastAsia="es-CO"/>
        </w:rPr>
        <w:drawing>
          <wp:anchor distT="0" distB="0" distL="0" distR="0" simplePos="0" relativeHeight="251663360" behindDoc="0" locked="0" layoutInCell="1" allowOverlap="1" wp14:anchorId="40D2D544" wp14:editId="7BB4FC82">
            <wp:simplePos x="0" y="0"/>
            <wp:positionH relativeFrom="margin">
              <wp:align>center</wp:align>
            </wp:positionH>
            <wp:positionV relativeFrom="paragraph">
              <wp:posOffset>444500</wp:posOffset>
            </wp:positionV>
            <wp:extent cx="638175" cy="570230"/>
            <wp:effectExtent l="0" t="0" r="9525" b="127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38175" cy="570230"/>
                    </a:xfrm>
                    <a:prstGeom prst="rect">
                      <a:avLst/>
                    </a:prstGeom>
                  </pic:spPr>
                </pic:pic>
              </a:graphicData>
            </a:graphic>
            <wp14:sizeRelH relativeFrom="margin">
              <wp14:pctWidth>0</wp14:pctWidth>
            </wp14:sizeRelH>
            <wp14:sizeRelV relativeFrom="margin">
              <wp14:pctHeight>0</wp14:pctHeight>
            </wp14:sizeRelV>
          </wp:anchor>
        </w:drawing>
      </w:r>
      <w:r w:rsidR="00C30C4E" w:rsidRPr="00C30C4E">
        <w:rPr>
          <w:rFonts w:ascii="Arial" w:hAnsi="Arial" w:cs="Arial"/>
          <w:b/>
          <w:bCs/>
          <w:sz w:val="24"/>
          <w:szCs w:val="24"/>
        </w:rPr>
        <w:t>RAMA JUDICIAL</w:t>
      </w:r>
    </w:p>
    <w:p w14:paraId="3305A1B6" w14:textId="45D880F4" w:rsidR="00C30C4E" w:rsidRPr="00C30C4E" w:rsidRDefault="00CC069D" w:rsidP="00253D11">
      <w:pPr>
        <w:pStyle w:val="Sinespaciado"/>
        <w:spacing w:line="276" w:lineRule="auto"/>
        <w:jc w:val="center"/>
        <w:rPr>
          <w:rFonts w:ascii="Arial" w:hAnsi="Arial" w:cs="Arial"/>
          <w:b/>
          <w:bCs/>
          <w:sz w:val="24"/>
          <w:szCs w:val="24"/>
        </w:rPr>
      </w:pPr>
      <w:r w:rsidRPr="00C30C4E">
        <w:rPr>
          <w:rFonts w:ascii="Arial" w:hAnsi="Arial" w:cs="Arial"/>
          <w:b/>
          <w:bCs/>
          <w:noProof/>
          <w:sz w:val="24"/>
          <w:szCs w:val="24"/>
          <w:lang w:eastAsia="es-CO"/>
        </w:rPr>
        <w:drawing>
          <wp:anchor distT="0" distB="0" distL="0" distR="0" simplePos="0" relativeHeight="251664384" behindDoc="0" locked="0" layoutInCell="1" allowOverlap="1" wp14:anchorId="56228107" wp14:editId="2D4978D6">
            <wp:simplePos x="0" y="0"/>
            <wp:positionH relativeFrom="margin">
              <wp:posOffset>1779905</wp:posOffset>
            </wp:positionH>
            <wp:positionV relativeFrom="paragraph">
              <wp:posOffset>892810</wp:posOffset>
            </wp:positionV>
            <wp:extent cx="2094717" cy="192881"/>
            <wp:effectExtent l="0" t="0" r="1270" b="0"/>
            <wp:wrapTopAndBottom/>
            <wp:docPr id="2" name="image2.png" descr="Descripción: Descripción: patri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094717" cy="192881"/>
                    </a:xfrm>
                    <a:prstGeom prst="rect">
                      <a:avLst/>
                    </a:prstGeom>
                  </pic:spPr>
                </pic:pic>
              </a:graphicData>
            </a:graphic>
          </wp:anchor>
        </w:drawing>
      </w:r>
    </w:p>
    <w:p w14:paraId="0031437A" w14:textId="77777777" w:rsidR="00CC069D" w:rsidRDefault="00CC069D" w:rsidP="00253D11">
      <w:pPr>
        <w:pStyle w:val="Sinespaciado"/>
        <w:spacing w:line="276" w:lineRule="auto"/>
        <w:jc w:val="center"/>
        <w:rPr>
          <w:rFonts w:ascii="Arial" w:hAnsi="Arial" w:cs="Arial"/>
          <w:b/>
          <w:bCs/>
          <w:sz w:val="24"/>
          <w:szCs w:val="24"/>
        </w:rPr>
      </w:pPr>
    </w:p>
    <w:p w14:paraId="2E397882" w14:textId="77777777" w:rsidR="00FB79BB" w:rsidRDefault="00C30C4E" w:rsidP="00253D11">
      <w:pPr>
        <w:pStyle w:val="Sinespaciado"/>
        <w:spacing w:line="276" w:lineRule="auto"/>
        <w:jc w:val="center"/>
        <w:rPr>
          <w:rFonts w:ascii="Arial" w:hAnsi="Arial" w:cs="Arial"/>
          <w:b/>
          <w:bCs/>
          <w:sz w:val="24"/>
          <w:szCs w:val="24"/>
        </w:rPr>
      </w:pPr>
      <w:r w:rsidRPr="00C30C4E">
        <w:rPr>
          <w:rFonts w:ascii="Arial" w:hAnsi="Arial" w:cs="Arial"/>
          <w:b/>
          <w:bCs/>
          <w:sz w:val="24"/>
          <w:szCs w:val="24"/>
        </w:rPr>
        <w:t xml:space="preserve">JUZGADO 28 LABORAL DEL CIRCUITO DE BOGOTA </w:t>
      </w:r>
    </w:p>
    <w:p w14:paraId="7A198A12" w14:textId="16DCC335" w:rsidR="00C30C4E" w:rsidRPr="00C30C4E" w:rsidRDefault="00C30C4E" w:rsidP="00253D11">
      <w:pPr>
        <w:pStyle w:val="Sinespaciado"/>
        <w:spacing w:line="276" w:lineRule="auto"/>
        <w:jc w:val="center"/>
        <w:rPr>
          <w:rFonts w:ascii="Arial" w:hAnsi="Arial" w:cs="Arial"/>
          <w:b/>
          <w:bCs/>
          <w:sz w:val="24"/>
          <w:szCs w:val="24"/>
        </w:rPr>
      </w:pPr>
      <w:r w:rsidRPr="00C30C4E">
        <w:rPr>
          <w:rFonts w:ascii="Arial" w:hAnsi="Arial" w:cs="Arial"/>
          <w:b/>
          <w:bCs/>
          <w:sz w:val="24"/>
          <w:szCs w:val="24"/>
        </w:rPr>
        <w:t>AUDIENCIA VIRTUAL ART. 77 C.P.T. Y DE LA S.S.</w:t>
      </w:r>
    </w:p>
    <w:p w14:paraId="3BAF49B1" w14:textId="77777777" w:rsidR="00C552D9" w:rsidRPr="00C552D9" w:rsidRDefault="00C552D9" w:rsidP="00253D11">
      <w:pPr>
        <w:pStyle w:val="Sinespaciado"/>
        <w:spacing w:line="276" w:lineRule="auto"/>
        <w:rPr>
          <w:lang w:bidi="es-ES"/>
        </w:rPr>
      </w:pPr>
    </w:p>
    <w:p w14:paraId="3F652459" w14:textId="4CFCBC9D" w:rsidR="00C552D9" w:rsidRPr="00C552D9" w:rsidRDefault="00C552D9" w:rsidP="00253D11">
      <w:pPr>
        <w:spacing w:line="276" w:lineRule="auto"/>
        <w:rPr>
          <w:rFonts w:ascii="Arial" w:hAnsi="Arial" w:cs="Arial"/>
          <w:b/>
          <w:sz w:val="24"/>
          <w:szCs w:val="24"/>
          <w:lang w:bidi="es-ES"/>
        </w:rPr>
      </w:pPr>
      <w:r w:rsidRPr="00C552D9">
        <w:rPr>
          <w:rFonts w:ascii="Arial" w:hAnsi="Arial" w:cs="Arial"/>
          <w:b/>
          <w:sz w:val="24"/>
          <w:szCs w:val="24"/>
          <w:lang w:bidi="es-ES"/>
        </w:rPr>
        <w:t>RAD. 110013105028</w:t>
      </w:r>
      <w:r w:rsidR="00FB79BB">
        <w:rPr>
          <w:rFonts w:ascii="Arial" w:hAnsi="Arial" w:cs="Arial"/>
          <w:b/>
          <w:sz w:val="24"/>
          <w:szCs w:val="24"/>
          <w:lang w:bidi="es-ES"/>
        </w:rPr>
        <w:t>201800117</w:t>
      </w:r>
      <w:r w:rsidR="007C746E">
        <w:rPr>
          <w:rFonts w:ascii="Arial" w:hAnsi="Arial" w:cs="Arial"/>
          <w:b/>
          <w:sz w:val="24"/>
          <w:szCs w:val="24"/>
          <w:lang w:bidi="es-ES"/>
        </w:rPr>
        <w:t>00</w:t>
      </w:r>
    </w:p>
    <w:p w14:paraId="38AD43D4" w14:textId="2D168DB8" w:rsidR="00F210B4" w:rsidRDefault="00C552D9" w:rsidP="00F210B4">
      <w:pPr>
        <w:spacing w:line="276" w:lineRule="auto"/>
        <w:jc w:val="both"/>
        <w:rPr>
          <w:rFonts w:ascii="Arial" w:hAnsi="Arial" w:cs="Arial"/>
          <w:b/>
          <w:bCs/>
          <w:sz w:val="24"/>
          <w:szCs w:val="24"/>
          <w:lang w:bidi="es-ES"/>
        </w:rPr>
      </w:pPr>
      <w:r w:rsidRPr="00C552D9">
        <w:rPr>
          <w:rFonts w:ascii="Arial" w:hAnsi="Arial" w:cs="Arial"/>
          <w:sz w:val="24"/>
          <w:szCs w:val="24"/>
          <w:lang w:bidi="es-ES"/>
        </w:rPr>
        <w:t xml:space="preserve">Proceso Ordinario Laboral de </w:t>
      </w:r>
      <w:bookmarkStart w:id="1" w:name="_Hlk97835996"/>
      <w:r w:rsidR="00FB79BB">
        <w:rPr>
          <w:rFonts w:ascii="Arial" w:hAnsi="Arial" w:cs="Arial"/>
          <w:b/>
          <w:bCs/>
          <w:sz w:val="24"/>
          <w:szCs w:val="24"/>
          <w:lang w:bidi="es-ES"/>
        </w:rPr>
        <w:t>ANGELINE DEL PILAR HENAO BOHORQUEZ</w:t>
      </w:r>
      <w:r w:rsidR="00F616BE" w:rsidRPr="00F616BE">
        <w:rPr>
          <w:rFonts w:ascii="Arial" w:hAnsi="Arial" w:cs="Arial"/>
          <w:b/>
          <w:bCs/>
          <w:sz w:val="24"/>
          <w:szCs w:val="24"/>
          <w:lang w:bidi="es-ES"/>
        </w:rPr>
        <w:t xml:space="preserve"> </w:t>
      </w:r>
      <w:bookmarkEnd w:id="1"/>
      <w:r w:rsidR="00F616BE" w:rsidRPr="00F616BE">
        <w:rPr>
          <w:rFonts w:ascii="Arial" w:hAnsi="Arial" w:cs="Arial"/>
          <w:sz w:val="24"/>
          <w:szCs w:val="24"/>
          <w:lang w:bidi="es-ES"/>
        </w:rPr>
        <w:t xml:space="preserve">en contra de </w:t>
      </w:r>
      <w:r w:rsidR="00FB79BB">
        <w:rPr>
          <w:rFonts w:ascii="Arial" w:hAnsi="Arial" w:cs="Arial"/>
          <w:b/>
          <w:bCs/>
          <w:sz w:val="24"/>
          <w:szCs w:val="24"/>
          <w:lang w:bidi="es-ES"/>
        </w:rPr>
        <w:t>PORVENIR S.A.</w:t>
      </w:r>
      <w:r w:rsidR="007C746E">
        <w:rPr>
          <w:rFonts w:ascii="Arial" w:hAnsi="Arial" w:cs="Arial"/>
          <w:b/>
          <w:bCs/>
          <w:sz w:val="24"/>
          <w:szCs w:val="24"/>
          <w:lang w:bidi="es-ES"/>
        </w:rPr>
        <w:t xml:space="preserve"> </w:t>
      </w:r>
    </w:p>
    <w:p w14:paraId="63BFF4CB" w14:textId="77777777" w:rsidR="00F210B4" w:rsidRPr="00F210B4" w:rsidRDefault="00F210B4" w:rsidP="00F210B4">
      <w:pPr>
        <w:pStyle w:val="Sinespaciado"/>
        <w:rPr>
          <w:sz w:val="18"/>
          <w:szCs w:val="18"/>
          <w:lang w:bidi="es-ES"/>
        </w:rPr>
      </w:pPr>
    </w:p>
    <w:p w14:paraId="54ADE171" w14:textId="3E177DE6" w:rsidR="00B82335" w:rsidRPr="00B82335" w:rsidRDefault="00FB79BB" w:rsidP="00B82335">
      <w:pPr>
        <w:widowControl w:val="0"/>
        <w:autoSpaceDE w:val="0"/>
        <w:autoSpaceDN w:val="0"/>
        <w:spacing w:after="0" w:line="276" w:lineRule="auto"/>
        <w:rPr>
          <w:rFonts w:ascii="Arial" w:eastAsia="Arial" w:hAnsi="Arial" w:cs="Arial"/>
          <w:b/>
          <w:sz w:val="24"/>
          <w:szCs w:val="24"/>
        </w:rPr>
      </w:pPr>
      <w:r>
        <w:rPr>
          <w:rFonts w:ascii="Arial" w:eastAsia="Arial" w:hAnsi="Arial" w:cs="Arial"/>
          <w:b/>
          <w:sz w:val="24"/>
          <w:szCs w:val="24"/>
        </w:rPr>
        <w:t>Jueves veintiuno</w:t>
      </w:r>
      <w:r w:rsidR="00F210B4">
        <w:rPr>
          <w:rFonts w:ascii="Arial" w:eastAsia="Arial" w:hAnsi="Arial" w:cs="Arial"/>
          <w:b/>
          <w:sz w:val="24"/>
          <w:szCs w:val="24"/>
        </w:rPr>
        <w:t xml:space="preserve"> </w:t>
      </w:r>
      <w:r w:rsidR="00B82335" w:rsidRPr="00B82335">
        <w:rPr>
          <w:rFonts w:ascii="Arial" w:eastAsia="Arial" w:hAnsi="Arial" w:cs="Arial"/>
          <w:b/>
          <w:sz w:val="24"/>
          <w:szCs w:val="24"/>
        </w:rPr>
        <w:t>(</w:t>
      </w:r>
      <w:r>
        <w:rPr>
          <w:rFonts w:ascii="Arial" w:eastAsia="Arial" w:hAnsi="Arial" w:cs="Arial"/>
          <w:b/>
          <w:sz w:val="24"/>
          <w:szCs w:val="24"/>
        </w:rPr>
        <w:t>21</w:t>
      </w:r>
      <w:r w:rsidR="00B82335" w:rsidRPr="00B82335">
        <w:rPr>
          <w:rFonts w:ascii="Arial" w:eastAsia="Arial" w:hAnsi="Arial" w:cs="Arial"/>
          <w:b/>
          <w:sz w:val="24"/>
          <w:szCs w:val="24"/>
        </w:rPr>
        <w:t xml:space="preserve">) de </w:t>
      </w:r>
      <w:r w:rsidR="00CA6DAC">
        <w:rPr>
          <w:rFonts w:ascii="Arial" w:eastAsia="Arial" w:hAnsi="Arial" w:cs="Arial"/>
          <w:b/>
          <w:sz w:val="24"/>
          <w:szCs w:val="24"/>
        </w:rPr>
        <w:t>ju</w:t>
      </w:r>
      <w:r w:rsidR="00350E30">
        <w:rPr>
          <w:rFonts w:ascii="Arial" w:eastAsia="Arial" w:hAnsi="Arial" w:cs="Arial"/>
          <w:b/>
          <w:sz w:val="24"/>
          <w:szCs w:val="24"/>
        </w:rPr>
        <w:t>l</w:t>
      </w:r>
      <w:r w:rsidR="00CA6DAC">
        <w:rPr>
          <w:rFonts w:ascii="Arial" w:eastAsia="Arial" w:hAnsi="Arial" w:cs="Arial"/>
          <w:b/>
          <w:sz w:val="24"/>
          <w:szCs w:val="24"/>
        </w:rPr>
        <w:t>io</w:t>
      </w:r>
      <w:r w:rsidR="00B82335" w:rsidRPr="00B82335">
        <w:rPr>
          <w:rFonts w:ascii="Arial" w:eastAsia="Arial" w:hAnsi="Arial" w:cs="Arial"/>
          <w:b/>
          <w:sz w:val="24"/>
          <w:szCs w:val="24"/>
        </w:rPr>
        <w:t xml:space="preserve"> de dos mil veintidós (2022)</w:t>
      </w:r>
    </w:p>
    <w:p w14:paraId="2DAE8B36" w14:textId="77777777" w:rsidR="00B82335" w:rsidRPr="00B82335" w:rsidRDefault="00B82335" w:rsidP="00B82335">
      <w:pPr>
        <w:widowControl w:val="0"/>
        <w:autoSpaceDE w:val="0"/>
        <w:autoSpaceDN w:val="0"/>
        <w:spacing w:after="0" w:line="276" w:lineRule="auto"/>
        <w:rPr>
          <w:rFonts w:ascii="Arial" w:eastAsia="Arial" w:hAnsi="Arial" w:cs="Arial"/>
          <w:b/>
          <w:sz w:val="24"/>
          <w:szCs w:val="24"/>
        </w:rPr>
      </w:pPr>
    </w:p>
    <w:p w14:paraId="1C1F6FC9" w14:textId="0C252A86" w:rsidR="00B82335" w:rsidRPr="00B82335" w:rsidRDefault="00B82335" w:rsidP="00B82335">
      <w:pPr>
        <w:widowControl w:val="0"/>
        <w:autoSpaceDE w:val="0"/>
        <w:autoSpaceDN w:val="0"/>
        <w:spacing w:after="0" w:line="276" w:lineRule="auto"/>
        <w:rPr>
          <w:rFonts w:ascii="Arial" w:eastAsia="Arial" w:hAnsi="Arial" w:cs="Arial"/>
          <w:b/>
          <w:sz w:val="24"/>
          <w:szCs w:val="24"/>
        </w:rPr>
      </w:pPr>
      <w:r w:rsidRPr="00B82335">
        <w:rPr>
          <w:rFonts w:ascii="Arial" w:eastAsia="Arial" w:hAnsi="Arial" w:cs="Arial"/>
          <w:b/>
          <w:sz w:val="24"/>
          <w:szCs w:val="24"/>
        </w:rPr>
        <w:t xml:space="preserve">Hora inicio: </w:t>
      </w:r>
      <w:r w:rsidR="00FB79BB">
        <w:rPr>
          <w:rFonts w:ascii="Arial" w:eastAsia="Arial" w:hAnsi="Arial" w:cs="Arial"/>
          <w:b/>
          <w:sz w:val="24"/>
          <w:szCs w:val="24"/>
        </w:rPr>
        <w:t>8:30</w:t>
      </w:r>
      <w:r w:rsidR="00F210B4">
        <w:rPr>
          <w:rFonts w:ascii="Arial" w:eastAsia="Arial" w:hAnsi="Arial" w:cs="Arial"/>
          <w:b/>
          <w:sz w:val="24"/>
          <w:szCs w:val="24"/>
        </w:rPr>
        <w:t xml:space="preserve"> a</w:t>
      </w:r>
      <w:r w:rsidRPr="00B82335">
        <w:rPr>
          <w:rFonts w:ascii="Arial" w:eastAsia="Arial" w:hAnsi="Arial" w:cs="Arial"/>
          <w:b/>
          <w:sz w:val="24"/>
          <w:szCs w:val="24"/>
        </w:rPr>
        <w:t>.m.</w:t>
      </w:r>
    </w:p>
    <w:p w14:paraId="2B5302C4" w14:textId="77777777" w:rsidR="00C552D9" w:rsidRPr="00C552D9" w:rsidRDefault="00C552D9" w:rsidP="00253D11">
      <w:pPr>
        <w:pStyle w:val="Sinespaciado"/>
        <w:spacing w:line="276" w:lineRule="auto"/>
        <w:rPr>
          <w:rFonts w:ascii="Arial" w:hAnsi="Arial" w:cs="Arial"/>
          <w:b/>
          <w:bCs/>
          <w:sz w:val="24"/>
          <w:szCs w:val="24"/>
          <w:lang w:bidi="es-ES"/>
        </w:rPr>
      </w:pPr>
    </w:p>
    <w:p w14:paraId="2A9DD42C" w14:textId="7173B3C8" w:rsidR="00C552D9" w:rsidRDefault="00C552D9" w:rsidP="00253D11">
      <w:pPr>
        <w:pStyle w:val="Sinespaciado"/>
        <w:spacing w:line="276" w:lineRule="auto"/>
        <w:rPr>
          <w:rFonts w:ascii="Arial" w:hAnsi="Arial" w:cs="Arial"/>
          <w:b/>
          <w:bCs/>
          <w:sz w:val="24"/>
          <w:szCs w:val="24"/>
          <w:lang w:bidi="es-ES"/>
        </w:rPr>
      </w:pPr>
      <w:r w:rsidRPr="00C552D9">
        <w:rPr>
          <w:rFonts w:ascii="Arial" w:hAnsi="Arial" w:cs="Arial"/>
          <w:b/>
          <w:bCs/>
          <w:sz w:val="24"/>
          <w:szCs w:val="24"/>
          <w:lang w:bidi="es-ES"/>
        </w:rPr>
        <w:t>INTERVINIENTES:</w:t>
      </w:r>
      <w:r w:rsidR="00883AA8">
        <w:rPr>
          <w:rFonts w:ascii="Arial" w:hAnsi="Arial" w:cs="Arial"/>
          <w:b/>
          <w:bCs/>
          <w:sz w:val="24"/>
          <w:szCs w:val="24"/>
          <w:lang w:bidi="es-ES"/>
        </w:rPr>
        <w:t xml:space="preserve"> </w:t>
      </w:r>
    </w:p>
    <w:p w14:paraId="14D8A29B" w14:textId="76B165F0" w:rsidR="00F616BE" w:rsidRPr="00C552D9" w:rsidRDefault="00F616BE" w:rsidP="00253D11">
      <w:pPr>
        <w:pStyle w:val="Sinespaciado"/>
        <w:spacing w:line="276" w:lineRule="auto"/>
        <w:rPr>
          <w:rFonts w:ascii="Arial" w:hAnsi="Arial" w:cs="Arial"/>
          <w:b/>
          <w:bCs/>
          <w:sz w:val="24"/>
          <w:szCs w:val="24"/>
          <w:lang w:bidi="es-ES"/>
        </w:rPr>
      </w:pPr>
      <w:r>
        <w:rPr>
          <w:rFonts w:ascii="Arial" w:hAnsi="Arial" w:cs="Arial"/>
          <w:b/>
          <w:bCs/>
          <w:sz w:val="24"/>
          <w:szCs w:val="24"/>
          <w:lang w:bidi="es-ES"/>
        </w:rPr>
        <w:t xml:space="preserve">Demandante: </w:t>
      </w:r>
      <w:proofErr w:type="spellStart"/>
      <w:r w:rsidR="00FB79BB">
        <w:rPr>
          <w:rFonts w:ascii="Arial" w:hAnsi="Arial" w:cs="Arial"/>
          <w:sz w:val="24"/>
          <w:szCs w:val="24"/>
          <w:lang w:bidi="es-ES"/>
        </w:rPr>
        <w:t>Angeline</w:t>
      </w:r>
      <w:proofErr w:type="spellEnd"/>
      <w:r w:rsidR="00FB79BB">
        <w:rPr>
          <w:rFonts w:ascii="Arial" w:hAnsi="Arial" w:cs="Arial"/>
          <w:sz w:val="24"/>
          <w:szCs w:val="24"/>
          <w:lang w:bidi="es-ES"/>
        </w:rPr>
        <w:t xml:space="preserve"> del Pilar Henao Bohórquez</w:t>
      </w:r>
    </w:p>
    <w:p w14:paraId="03E173F4" w14:textId="4285EBCD" w:rsidR="00C552D9" w:rsidRDefault="00C552D9" w:rsidP="00253D11">
      <w:pPr>
        <w:pStyle w:val="Sinespaciado"/>
        <w:spacing w:line="276" w:lineRule="auto"/>
        <w:rPr>
          <w:rFonts w:ascii="Arial" w:hAnsi="Arial" w:cs="Arial"/>
          <w:sz w:val="24"/>
          <w:szCs w:val="24"/>
          <w:lang w:bidi="es-ES"/>
        </w:rPr>
      </w:pPr>
      <w:r w:rsidRPr="00C552D9">
        <w:rPr>
          <w:rFonts w:ascii="Arial" w:hAnsi="Arial" w:cs="Arial"/>
          <w:b/>
          <w:bCs/>
          <w:sz w:val="24"/>
          <w:szCs w:val="24"/>
          <w:lang w:bidi="es-ES"/>
        </w:rPr>
        <w:t>Apoderad</w:t>
      </w:r>
      <w:r w:rsidR="005D0340">
        <w:rPr>
          <w:rFonts w:ascii="Arial" w:hAnsi="Arial" w:cs="Arial"/>
          <w:b/>
          <w:bCs/>
          <w:sz w:val="24"/>
          <w:szCs w:val="24"/>
          <w:lang w:bidi="es-ES"/>
        </w:rPr>
        <w:t xml:space="preserve">o </w:t>
      </w:r>
      <w:r w:rsidR="00C37BB6">
        <w:rPr>
          <w:rFonts w:ascii="Arial" w:hAnsi="Arial" w:cs="Arial"/>
          <w:b/>
          <w:bCs/>
          <w:sz w:val="24"/>
          <w:szCs w:val="24"/>
          <w:lang w:bidi="es-ES"/>
        </w:rPr>
        <w:t>d</w:t>
      </w:r>
      <w:r w:rsidRPr="00C552D9">
        <w:rPr>
          <w:rFonts w:ascii="Arial" w:hAnsi="Arial" w:cs="Arial"/>
          <w:b/>
          <w:bCs/>
          <w:sz w:val="24"/>
          <w:szCs w:val="24"/>
          <w:lang w:bidi="es-ES"/>
        </w:rPr>
        <w:t>emandante:</w:t>
      </w:r>
      <w:r w:rsidRPr="00C552D9">
        <w:rPr>
          <w:rFonts w:ascii="Arial" w:hAnsi="Arial" w:cs="Arial"/>
          <w:sz w:val="24"/>
          <w:szCs w:val="24"/>
          <w:lang w:bidi="es-ES"/>
        </w:rPr>
        <w:t xml:space="preserve"> </w:t>
      </w:r>
      <w:r w:rsidR="001B2F0F">
        <w:rPr>
          <w:rFonts w:ascii="Arial" w:hAnsi="Arial" w:cs="Arial"/>
          <w:sz w:val="24"/>
          <w:szCs w:val="24"/>
          <w:lang w:bidi="es-ES"/>
        </w:rPr>
        <w:t xml:space="preserve"> </w:t>
      </w:r>
      <w:proofErr w:type="spellStart"/>
      <w:r w:rsidR="00FB79BB">
        <w:rPr>
          <w:rFonts w:ascii="Arial" w:hAnsi="Arial" w:cs="Arial"/>
          <w:sz w:val="24"/>
          <w:szCs w:val="24"/>
          <w:lang w:bidi="es-ES"/>
        </w:rPr>
        <w:t>Liceth</w:t>
      </w:r>
      <w:proofErr w:type="spellEnd"/>
      <w:r w:rsidR="00FB79BB">
        <w:rPr>
          <w:rFonts w:ascii="Arial" w:hAnsi="Arial" w:cs="Arial"/>
          <w:sz w:val="24"/>
          <w:szCs w:val="24"/>
          <w:lang w:bidi="es-ES"/>
        </w:rPr>
        <w:t xml:space="preserve"> Domínguez Crispín</w:t>
      </w:r>
    </w:p>
    <w:p w14:paraId="3DA535FA" w14:textId="07C950D8" w:rsidR="007C746E" w:rsidRDefault="007C746E" w:rsidP="00510687">
      <w:pPr>
        <w:pStyle w:val="Sinespaciado"/>
        <w:spacing w:line="276" w:lineRule="auto"/>
        <w:rPr>
          <w:rFonts w:ascii="Arial" w:hAnsi="Arial" w:cs="Arial"/>
          <w:bCs/>
          <w:sz w:val="24"/>
          <w:szCs w:val="24"/>
          <w:lang w:bidi="es-ES"/>
        </w:rPr>
      </w:pPr>
      <w:r>
        <w:rPr>
          <w:rFonts w:ascii="Arial" w:hAnsi="Arial" w:cs="Arial"/>
          <w:b/>
          <w:bCs/>
          <w:sz w:val="24"/>
          <w:szCs w:val="24"/>
          <w:lang w:bidi="es-ES"/>
        </w:rPr>
        <w:t xml:space="preserve">Apoderado </w:t>
      </w:r>
      <w:r w:rsidR="00FB79BB">
        <w:rPr>
          <w:rFonts w:ascii="Arial" w:hAnsi="Arial" w:cs="Arial"/>
          <w:b/>
          <w:bCs/>
          <w:sz w:val="24"/>
          <w:szCs w:val="24"/>
          <w:lang w:bidi="es-ES"/>
        </w:rPr>
        <w:t xml:space="preserve">y Representante Legal </w:t>
      </w:r>
      <w:r>
        <w:rPr>
          <w:rFonts w:ascii="Arial" w:hAnsi="Arial" w:cs="Arial"/>
          <w:b/>
          <w:bCs/>
          <w:sz w:val="24"/>
          <w:szCs w:val="24"/>
          <w:lang w:bidi="es-ES"/>
        </w:rPr>
        <w:t xml:space="preserve">AFP PORVENIR S.A.: </w:t>
      </w:r>
      <w:r w:rsidR="00FB79BB">
        <w:rPr>
          <w:rFonts w:ascii="Arial" w:hAnsi="Arial" w:cs="Arial"/>
          <w:bCs/>
          <w:sz w:val="24"/>
          <w:szCs w:val="24"/>
          <w:lang w:bidi="es-ES"/>
        </w:rPr>
        <w:t>Luz Helena Catalina Herrera Mancipe</w:t>
      </w:r>
    </w:p>
    <w:p w14:paraId="512F137C" w14:textId="5497FBD2" w:rsidR="00FB79BB" w:rsidRPr="007C746E" w:rsidRDefault="00FB79BB" w:rsidP="00510687">
      <w:pPr>
        <w:pStyle w:val="Sinespaciado"/>
        <w:spacing w:line="276" w:lineRule="auto"/>
        <w:rPr>
          <w:rFonts w:ascii="Arial" w:hAnsi="Arial" w:cs="Arial"/>
          <w:bCs/>
          <w:sz w:val="24"/>
          <w:szCs w:val="24"/>
          <w:lang w:bidi="es-ES"/>
        </w:rPr>
      </w:pPr>
      <w:r w:rsidRPr="00FB79BB">
        <w:rPr>
          <w:rFonts w:ascii="Arial" w:hAnsi="Arial" w:cs="Arial"/>
          <w:b/>
          <w:bCs/>
          <w:sz w:val="24"/>
          <w:szCs w:val="24"/>
          <w:lang w:bidi="es-ES"/>
        </w:rPr>
        <w:t>Curador Ad Litem de la Señor</w:t>
      </w:r>
      <w:r>
        <w:rPr>
          <w:rFonts w:ascii="Arial" w:hAnsi="Arial" w:cs="Arial"/>
          <w:b/>
          <w:bCs/>
          <w:sz w:val="24"/>
          <w:szCs w:val="24"/>
          <w:lang w:bidi="es-ES"/>
        </w:rPr>
        <w:t>a</w:t>
      </w:r>
      <w:r w:rsidRPr="00FB79BB">
        <w:rPr>
          <w:rFonts w:ascii="Arial" w:hAnsi="Arial" w:cs="Arial"/>
          <w:b/>
          <w:bCs/>
          <w:sz w:val="24"/>
          <w:szCs w:val="24"/>
          <w:lang w:bidi="es-ES"/>
        </w:rPr>
        <w:t xml:space="preserve"> YURLEY CATHERINE PIÑERES</w:t>
      </w:r>
      <w:r>
        <w:rPr>
          <w:rFonts w:ascii="Arial" w:hAnsi="Arial" w:cs="Arial"/>
          <w:bCs/>
          <w:sz w:val="24"/>
          <w:szCs w:val="24"/>
          <w:lang w:bidi="es-ES"/>
        </w:rPr>
        <w:t xml:space="preserve">: José Wilson López Yepes. </w:t>
      </w:r>
    </w:p>
    <w:p w14:paraId="2031C95E" w14:textId="65A480C0" w:rsidR="007C746E" w:rsidRPr="00510687" w:rsidRDefault="007C746E" w:rsidP="00510687">
      <w:pPr>
        <w:pStyle w:val="Sinespaciado"/>
        <w:spacing w:line="276" w:lineRule="auto"/>
        <w:rPr>
          <w:sz w:val="24"/>
          <w:szCs w:val="24"/>
          <w:lang w:bidi="es-ES"/>
        </w:rPr>
      </w:pPr>
    </w:p>
    <w:p w14:paraId="053457B4" w14:textId="5DCE301D" w:rsidR="00356872" w:rsidRDefault="00C552D9" w:rsidP="00253D11">
      <w:pPr>
        <w:spacing w:line="276" w:lineRule="auto"/>
        <w:jc w:val="both"/>
        <w:rPr>
          <w:rFonts w:ascii="Arial" w:hAnsi="Arial" w:cs="Arial"/>
          <w:sz w:val="24"/>
          <w:szCs w:val="24"/>
          <w:lang w:bidi="es-ES"/>
        </w:rPr>
      </w:pPr>
      <w:r w:rsidRPr="00C552D9">
        <w:rPr>
          <w:rFonts w:ascii="Arial" w:hAnsi="Arial" w:cs="Arial"/>
          <w:sz w:val="24"/>
          <w:szCs w:val="24"/>
          <w:lang w:bidi="es-ES"/>
        </w:rPr>
        <w:t>Se da inicio a la audiencia virtual en la Sala de la aplicación Lifesize.</w:t>
      </w:r>
      <w:r>
        <w:rPr>
          <w:rFonts w:ascii="Arial" w:hAnsi="Arial" w:cs="Arial"/>
          <w:sz w:val="24"/>
          <w:szCs w:val="24"/>
          <w:lang w:bidi="es-ES"/>
        </w:rPr>
        <w:t xml:space="preserve"> </w:t>
      </w:r>
      <w:r w:rsidRPr="00C552D9">
        <w:rPr>
          <w:rFonts w:ascii="Arial" w:hAnsi="Arial" w:cs="Arial"/>
          <w:sz w:val="24"/>
          <w:szCs w:val="24"/>
          <w:lang w:bidi="es-ES"/>
        </w:rPr>
        <w:t>Procede la parte actora y los apoderados intervinientes a dejar constancia de su asistencia a la sesión, para lo cual exhiben sus documentos de identidad y tarjeta profesional.</w:t>
      </w:r>
    </w:p>
    <w:p w14:paraId="4A18C3DE" w14:textId="331EF4BD" w:rsidR="00510687" w:rsidRDefault="00510687" w:rsidP="00510687">
      <w:pPr>
        <w:pStyle w:val="Sinespaciado"/>
        <w:rPr>
          <w:lang w:bidi="es-ES"/>
        </w:rPr>
      </w:pPr>
    </w:p>
    <w:p w14:paraId="3F3E38AC" w14:textId="77777777" w:rsidR="00FB79BB" w:rsidRDefault="00510687" w:rsidP="00FB79BB">
      <w:pPr>
        <w:pStyle w:val="Sinespaciado"/>
        <w:spacing w:line="276" w:lineRule="auto"/>
        <w:rPr>
          <w:rFonts w:ascii="Arial" w:hAnsi="Arial" w:cs="Arial"/>
          <w:sz w:val="24"/>
          <w:szCs w:val="24"/>
          <w:lang w:bidi="es-ES"/>
        </w:rPr>
      </w:pPr>
      <w:r>
        <w:rPr>
          <w:rFonts w:ascii="Arial" w:hAnsi="Arial" w:cs="Arial"/>
          <w:b/>
          <w:bCs/>
          <w:sz w:val="24"/>
          <w:szCs w:val="24"/>
          <w:lang w:bidi="es-ES"/>
        </w:rPr>
        <w:t xml:space="preserve">AUTO: </w:t>
      </w:r>
      <w:r>
        <w:rPr>
          <w:rFonts w:ascii="Arial" w:hAnsi="Arial" w:cs="Arial"/>
          <w:sz w:val="24"/>
          <w:szCs w:val="24"/>
          <w:lang w:bidi="es-ES"/>
        </w:rPr>
        <w:t xml:space="preserve">Se reconoce personería adjetiva </w:t>
      </w:r>
      <w:r w:rsidR="00FB79BB">
        <w:rPr>
          <w:rFonts w:ascii="Arial" w:hAnsi="Arial" w:cs="Arial"/>
          <w:sz w:val="24"/>
          <w:szCs w:val="24"/>
          <w:lang w:bidi="es-ES"/>
        </w:rPr>
        <w:t>a las Doctora</w:t>
      </w:r>
      <w:r w:rsidR="007C746E">
        <w:rPr>
          <w:rFonts w:ascii="Arial" w:hAnsi="Arial" w:cs="Arial"/>
          <w:sz w:val="24"/>
          <w:szCs w:val="24"/>
          <w:lang w:bidi="es-ES"/>
        </w:rPr>
        <w:t>s</w:t>
      </w:r>
      <w:r w:rsidR="00FB79BB">
        <w:rPr>
          <w:rFonts w:ascii="Arial" w:hAnsi="Arial" w:cs="Arial"/>
          <w:sz w:val="24"/>
          <w:szCs w:val="24"/>
          <w:lang w:bidi="es-ES"/>
        </w:rPr>
        <w:t xml:space="preserve"> </w:t>
      </w:r>
      <w:proofErr w:type="spellStart"/>
      <w:r w:rsidR="00FB79BB">
        <w:rPr>
          <w:rFonts w:ascii="Arial" w:hAnsi="Arial" w:cs="Arial"/>
          <w:sz w:val="24"/>
          <w:szCs w:val="24"/>
          <w:lang w:bidi="es-ES"/>
        </w:rPr>
        <w:t>Liceth</w:t>
      </w:r>
      <w:proofErr w:type="spellEnd"/>
      <w:r w:rsidR="00FB79BB">
        <w:rPr>
          <w:rFonts w:ascii="Arial" w:hAnsi="Arial" w:cs="Arial"/>
          <w:sz w:val="24"/>
          <w:szCs w:val="24"/>
          <w:lang w:bidi="es-ES"/>
        </w:rPr>
        <w:t xml:space="preserve"> Domínguez Crispín</w:t>
      </w:r>
    </w:p>
    <w:p w14:paraId="459FCF60" w14:textId="789444A2" w:rsidR="00510687" w:rsidRDefault="00FB79BB" w:rsidP="00FB79BB">
      <w:pPr>
        <w:pStyle w:val="Sinespaciado"/>
        <w:spacing w:line="276" w:lineRule="auto"/>
        <w:rPr>
          <w:rFonts w:ascii="Arial" w:hAnsi="Arial" w:cs="Arial"/>
          <w:sz w:val="24"/>
          <w:szCs w:val="24"/>
          <w:lang w:bidi="es-ES"/>
        </w:rPr>
      </w:pPr>
      <w:r>
        <w:rPr>
          <w:rFonts w:ascii="Arial" w:hAnsi="Arial" w:cs="Arial"/>
          <w:bCs/>
          <w:sz w:val="24"/>
          <w:szCs w:val="24"/>
          <w:lang w:bidi="es-ES"/>
        </w:rPr>
        <w:t xml:space="preserve">y </w:t>
      </w:r>
      <w:r>
        <w:rPr>
          <w:rFonts w:ascii="Arial" w:hAnsi="Arial" w:cs="Arial"/>
          <w:bCs/>
          <w:sz w:val="24"/>
          <w:szCs w:val="24"/>
          <w:lang w:bidi="es-ES"/>
        </w:rPr>
        <w:t xml:space="preserve">Luz </w:t>
      </w:r>
      <w:r>
        <w:rPr>
          <w:rFonts w:ascii="Arial" w:hAnsi="Arial" w:cs="Arial"/>
          <w:bCs/>
          <w:sz w:val="24"/>
          <w:szCs w:val="24"/>
          <w:lang w:bidi="es-ES"/>
        </w:rPr>
        <w:t xml:space="preserve">Helena Catalina Herrera Mancipe, </w:t>
      </w:r>
      <w:r w:rsidR="00510687">
        <w:rPr>
          <w:rFonts w:ascii="Arial" w:hAnsi="Arial" w:cs="Arial"/>
          <w:sz w:val="24"/>
          <w:szCs w:val="24"/>
          <w:lang w:bidi="es-ES"/>
        </w:rPr>
        <w:t>para que actúe</w:t>
      </w:r>
      <w:r w:rsidR="007C746E">
        <w:rPr>
          <w:rFonts w:ascii="Arial" w:hAnsi="Arial" w:cs="Arial"/>
          <w:sz w:val="24"/>
          <w:szCs w:val="24"/>
          <w:lang w:bidi="es-ES"/>
        </w:rPr>
        <w:t>n conforme los</w:t>
      </w:r>
      <w:r w:rsidR="00510687">
        <w:rPr>
          <w:rFonts w:ascii="Arial" w:hAnsi="Arial" w:cs="Arial"/>
          <w:sz w:val="24"/>
          <w:szCs w:val="24"/>
          <w:lang w:bidi="es-ES"/>
        </w:rPr>
        <w:t xml:space="preserve"> poder</w:t>
      </w:r>
      <w:r w:rsidR="007C746E">
        <w:rPr>
          <w:rFonts w:ascii="Arial" w:hAnsi="Arial" w:cs="Arial"/>
          <w:sz w:val="24"/>
          <w:szCs w:val="24"/>
          <w:lang w:bidi="es-ES"/>
        </w:rPr>
        <w:t>es</w:t>
      </w:r>
      <w:r w:rsidR="00510687">
        <w:rPr>
          <w:rFonts w:ascii="Arial" w:hAnsi="Arial" w:cs="Arial"/>
          <w:sz w:val="24"/>
          <w:szCs w:val="24"/>
          <w:lang w:bidi="es-ES"/>
        </w:rPr>
        <w:t xml:space="preserve"> allegado</w:t>
      </w:r>
      <w:r w:rsidR="007C746E">
        <w:rPr>
          <w:rFonts w:ascii="Arial" w:hAnsi="Arial" w:cs="Arial"/>
          <w:sz w:val="24"/>
          <w:szCs w:val="24"/>
          <w:lang w:bidi="es-ES"/>
        </w:rPr>
        <w:t>s</w:t>
      </w:r>
      <w:r w:rsidR="00510687">
        <w:rPr>
          <w:rFonts w:ascii="Arial" w:hAnsi="Arial" w:cs="Arial"/>
          <w:sz w:val="24"/>
          <w:szCs w:val="24"/>
          <w:lang w:bidi="es-ES"/>
        </w:rPr>
        <w:t xml:space="preserve"> al expediente</w:t>
      </w:r>
      <w:r w:rsidR="00883AA8">
        <w:rPr>
          <w:rFonts w:ascii="Arial" w:hAnsi="Arial" w:cs="Arial"/>
          <w:sz w:val="24"/>
          <w:szCs w:val="24"/>
          <w:lang w:bidi="es-ES"/>
        </w:rPr>
        <w:t xml:space="preserve"> previo al inicio de la presente diligencia</w:t>
      </w:r>
      <w:r w:rsidR="00510687">
        <w:rPr>
          <w:rFonts w:ascii="Arial" w:hAnsi="Arial" w:cs="Arial"/>
          <w:sz w:val="24"/>
          <w:szCs w:val="24"/>
          <w:lang w:bidi="es-ES"/>
        </w:rPr>
        <w:t>.</w:t>
      </w:r>
    </w:p>
    <w:p w14:paraId="4311AF3E" w14:textId="77777777" w:rsidR="00510687" w:rsidRPr="00510687" w:rsidRDefault="00510687" w:rsidP="00510687">
      <w:pPr>
        <w:pStyle w:val="Sinespaciado"/>
      </w:pPr>
    </w:p>
    <w:p w14:paraId="4839287A" w14:textId="77777777" w:rsidR="00356872" w:rsidRPr="00356872" w:rsidRDefault="00356872" w:rsidP="00356872">
      <w:pPr>
        <w:pStyle w:val="Sinespaciado"/>
        <w:rPr>
          <w:sz w:val="18"/>
          <w:szCs w:val="18"/>
          <w:lang w:bidi="es-ES"/>
        </w:rPr>
      </w:pPr>
    </w:p>
    <w:p w14:paraId="46CF47A9" w14:textId="6B7D0975" w:rsidR="003F1455" w:rsidRPr="0038684B" w:rsidRDefault="00C552D9" w:rsidP="0038684B">
      <w:pPr>
        <w:spacing w:line="276" w:lineRule="auto"/>
        <w:rPr>
          <w:rFonts w:ascii="Arial" w:hAnsi="Arial" w:cs="Arial"/>
          <w:b/>
          <w:bCs/>
          <w:sz w:val="24"/>
          <w:szCs w:val="24"/>
          <w:lang w:bidi="es-ES"/>
        </w:rPr>
      </w:pPr>
      <w:r w:rsidRPr="00C552D9">
        <w:rPr>
          <w:rFonts w:ascii="Arial" w:hAnsi="Arial" w:cs="Arial"/>
          <w:b/>
          <w:bCs/>
          <w:sz w:val="24"/>
          <w:szCs w:val="24"/>
          <w:lang w:bidi="es-ES"/>
        </w:rPr>
        <w:t>CONCILIACIÓN</w:t>
      </w:r>
      <w:r>
        <w:rPr>
          <w:rFonts w:ascii="Arial" w:hAnsi="Arial" w:cs="Arial"/>
          <w:b/>
          <w:bCs/>
          <w:sz w:val="24"/>
          <w:szCs w:val="24"/>
          <w:lang w:bidi="es-ES"/>
        </w:rPr>
        <w:t xml:space="preserve"> </w:t>
      </w:r>
    </w:p>
    <w:p w14:paraId="42092948" w14:textId="156F7F11" w:rsidR="001064EE" w:rsidRPr="001064EE" w:rsidRDefault="00FB79BB" w:rsidP="001064EE">
      <w:pPr>
        <w:pStyle w:val="Sinespaciado"/>
        <w:spacing w:line="276" w:lineRule="auto"/>
        <w:jc w:val="both"/>
        <w:rPr>
          <w:rFonts w:ascii="Arial" w:eastAsia="Arial" w:hAnsi="Arial" w:cs="Arial"/>
          <w:sz w:val="24"/>
          <w:szCs w:val="24"/>
          <w:lang w:val="es-ES"/>
        </w:rPr>
      </w:pPr>
      <w:r>
        <w:rPr>
          <w:rFonts w:ascii="Arial" w:eastAsia="Arial" w:hAnsi="Arial" w:cs="Arial"/>
          <w:sz w:val="24"/>
          <w:szCs w:val="24"/>
          <w:lang w:val="es-ES"/>
        </w:rPr>
        <w:t>P</w:t>
      </w:r>
      <w:r w:rsidR="001064EE" w:rsidRPr="001064EE">
        <w:rPr>
          <w:rFonts w:ascii="Arial" w:eastAsia="Arial" w:hAnsi="Arial" w:cs="Arial"/>
          <w:sz w:val="24"/>
          <w:szCs w:val="24"/>
          <w:lang w:val="es-ES"/>
        </w:rPr>
        <w:t xml:space="preserve">or tratarse de un tema que tiene que ver con seguridad social y corresponder a un punto de derecho por expresa previsión constitucional y legal se encuentra proscrita la conciliación, por lo que se declara fracasada la misma. </w:t>
      </w:r>
    </w:p>
    <w:p w14:paraId="74818300" w14:textId="77777777" w:rsidR="001064EE" w:rsidRPr="001064EE" w:rsidRDefault="001064EE" w:rsidP="001064EE">
      <w:pPr>
        <w:pStyle w:val="Sinespaciado"/>
        <w:spacing w:line="276" w:lineRule="auto"/>
        <w:rPr>
          <w:rFonts w:ascii="Arial" w:eastAsia="Arial" w:hAnsi="Arial" w:cs="Arial"/>
          <w:sz w:val="24"/>
          <w:szCs w:val="24"/>
          <w:lang w:val="es-ES"/>
        </w:rPr>
      </w:pPr>
    </w:p>
    <w:p w14:paraId="5A042CD1" w14:textId="23057713" w:rsidR="00C552D9" w:rsidRPr="00C552D9" w:rsidRDefault="00C552D9" w:rsidP="00253D11">
      <w:pPr>
        <w:spacing w:line="276" w:lineRule="auto"/>
        <w:ind w:firstLine="708"/>
        <w:rPr>
          <w:rFonts w:ascii="Arial" w:hAnsi="Arial" w:cs="Arial"/>
          <w:sz w:val="24"/>
          <w:szCs w:val="24"/>
          <w:lang w:bidi="es-ES"/>
        </w:rPr>
      </w:pPr>
      <w:r w:rsidRPr="00C552D9">
        <w:rPr>
          <w:rFonts w:ascii="Arial" w:hAnsi="Arial" w:cs="Arial"/>
          <w:sz w:val="24"/>
          <w:szCs w:val="24"/>
          <w:lang w:bidi="es-ES"/>
        </w:rPr>
        <w:t>NOTIFICADOS EN ESTRADOS</w:t>
      </w:r>
    </w:p>
    <w:p w14:paraId="73B07D8A" w14:textId="4D15083B" w:rsidR="00C21B46" w:rsidRPr="003F1455" w:rsidRDefault="001406E1" w:rsidP="003F1455">
      <w:pPr>
        <w:rPr>
          <w:sz w:val="18"/>
          <w:szCs w:val="18"/>
        </w:rPr>
      </w:pPr>
      <w:r>
        <w:tab/>
      </w:r>
    </w:p>
    <w:p w14:paraId="59AAD085" w14:textId="3FD4BD41" w:rsidR="00363D97" w:rsidRDefault="00363D97" w:rsidP="00363D97">
      <w:pPr>
        <w:widowControl w:val="0"/>
        <w:autoSpaceDE w:val="0"/>
        <w:autoSpaceDN w:val="0"/>
        <w:spacing w:after="0" w:line="276" w:lineRule="auto"/>
        <w:jc w:val="both"/>
        <w:rPr>
          <w:rFonts w:ascii="Arial" w:eastAsia="Arial" w:hAnsi="Arial" w:cs="Arial"/>
          <w:sz w:val="24"/>
          <w:szCs w:val="24"/>
          <w:lang w:val="es-ES"/>
        </w:rPr>
      </w:pPr>
      <w:r w:rsidRPr="00363D97">
        <w:rPr>
          <w:rFonts w:ascii="Arial" w:eastAsia="Arial" w:hAnsi="Arial" w:cs="Arial"/>
          <w:b/>
          <w:sz w:val="24"/>
          <w:szCs w:val="24"/>
          <w:lang w:val="es-ES"/>
        </w:rPr>
        <w:t>EXCEPCIONES PREVIAS</w:t>
      </w:r>
      <w:r w:rsidRPr="00363D97">
        <w:rPr>
          <w:rFonts w:ascii="Arial" w:eastAsia="Arial" w:hAnsi="Arial" w:cs="Arial"/>
          <w:sz w:val="24"/>
          <w:szCs w:val="24"/>
          <w:lang w:val="es-ES"/>
        </w:rPr>
        <w:t xml:space="preserve"> </w:t>
      </w:r>
    </w:p>
    <w:p w14:paraId="5F6D3D4E" w14:textId="7CD5B93E" w:rsidR="007C660F" w:rsidRDefault="007C660F" w:rsidP="00363D97">
      <w:pPr>
        <w:widowControl w:val="0"/>
        <w:autoSpaceDE w:val="0"/>
        <w:autoSpaceDN w:val="0"/>
        <w:spacing w:after="0" w:line="276" w:lineRule="auto"/>
        <w:jc w:val="both"/>
        <w:rPr>
          <w:rFonts w:ascii="Arial" w:eastAsia="Arial" w:hAnsi="Arial" w:cs="Arial"/>
          <w:sz w:val="24"/>
          <w:szCs w:val="24"/>
          <w:lang w:val="es-ES"/>
        </w:rPr>
      </w:pPr>
    </w:p>
    <w:p w14:paraId="42A0B31E" w14:textId="1E12AA61" w:rsidR="00104FCD" w:rsidRDefault="008F593F" w:rsidP="00363D97">
      <w:pPr>
        <w:widowControl w:val="0"/>
        <w:autoSpaceDE w:val="0"/>
        <w:autoSpaceDN w:val="0"/>
        <w:spacing w:after="0" w:line="276" w:lineRule="auto"/>
        <w:jc w:val="both"/>
        <w:rPr>
          <w:rFonts w:ascii="Arial" w:eastAsia="Arial" w:hAnsi="Arial" w:cs="Arial"/>
          <w:sz w:val="24"/>
          <w:szCs w:val="24"/>
          <w:lang w:val="es-ES"/>
        </w:rPr>
      </w:pPr>
      <w:r>
        <w:rPr>
          <w:rFonts w:ascii="Arial" w:eastAsia="Arial" w:hAnsi="Arial" w:cs="Arial"/>
          <w:sz w:val="24"/>
          <w:szCs w:val="24"/>
          <w:lang w:val="es-ES"/>
        </w:rPr>
        <w:t>Revisado el escrito de contestación de demanda</w:t>
      </w:r>
      <w:r w:rsidR="004A0E32">
        <w:rPr>
          <w:rFonts w:ascii="Arial" w:eastAsia="Arial" w:hAnsi="Arial" w:cs="Arial"/>
          <w:sz w:val="24"/>
          <w:szCs w:val="24"/>
          <w:lang w:val="es-ES"/>
        </w:rPr>
        <w:t>,</w:t>
      </w:r>
      <w:r>
        <w:rPr>
          <w:rFonts w:ascii="Arial" w:eastAsia="Arial" w:hAnsi="Arial" w:cs="Arial"/>
          <w:sz w:val="24"/>
          <w:szCs w:val="24"/>
          <w:lang w:val="es-ES"/>
        </w:rPr>
        <w:t xml:space="preserve"> observa el Despacho que </w:t>
      </w:r>
      <w:r w:rsidR="001064EE">
        <w:rPr>
          <w:rFonts w:ascii="Arial" w:eastAsia="Arial" w:hAnsi="Arial" w:cs="Arial"/>
          <w:sz w:val="24"/>
          <w:szCs w:val="24"/>
          <w:lang w:val="es-ES"/>
        </w:rPr>
        <w:t xml:space="preserve">la </w:t>
      </w:r>
      <w:r w:rsidR="001064EE">
        <w:rPr>
          <w:rFonts w:ascii="Arial" w:eastAsia="Arial" w:hAnsi="Arial" w:cs="Arial"/>
          <w:sz w:val="24"/>
          <w:szCs w:val="24"/>
          <w:lang w:val="es-ES"/>
        </w:rPr>
        <w:lastRenderedPageBreak/>
        <w:t>demandada AFP PORVENIR S.A., propuso como previa la excepción denominada</w:t>
      </w:r>
      <w:r w:rsidR="009C53F3">
        <w:rPr>
          <w:rFonts w:ascii="Arial" w:eastAsia="Arial" w:hAnsi="Arial" w:cs="Arial"/>
          <w:sz w:val="24"/>
          <w:szCs w:val="24"/>
          <w:lang w:val="es-ES"/>
        </w:rPr>
        <w:t xml:space="preserve"> falta de integración de la Litis, la cual fue resuelta mediante auto del 05 de febrero de 2019, visible a folios 78-79. </w:t>
      </w:r>
      <w:r w:rsidR="004A0E32">
        <w:rPr>
          <w:rFonts w:ascii="Arial" w:eastAsia="Arial" w:hAnsi="Arial" w:cs="Arial"/>
          <w:sz w:val="24"/>
          <w:szCs w:val="24"/>
          <w:lang w:val="es-ES"/>
        </w:rPr>
        <w:t>L</w:t>
      </w:r>
      <w:r w:rsidR="001064EE">
        <w:rPr>
          <w:rFonts w:ascii="Arial" w:eastAsia="Arial" w:hAnsi="Arial" w:cs="Arial"/>
          <w:sz w:val="24"/>
          <w:szCs w:val="24"/>
          <w:lang w:val="es-ES"/>
        </w:rPr>
        <w:t xml:space="preserve">os demás medios exceptivos </w:t>
      </w:r>
      <w:r w:rsidR="004A0E32">
        <w:rPr>
          <w:rFonts w:ascii="Arial" w:eastAsia="Arial" w:hAnsi="Arial" w:cs="Arial"/>
          <w:sz w:val="24"/>
          <w:szCs w:val="24"/>
          <w:lang w:val="es-ES"/>
        </w:rPr>
        <w:t xml:space="preserve">formulados serán resueltos en la sentencia que ponga fin a esta instancia. </w:t>
      </w:r>
    </w:p>
    <w:p w14:paraId="00629361" w14:textId="1748DF15" w:rsidR="007C660F" w:rsidRPr="00C873A1" w:rsidRDefault="007C660F" w:rsidP="00C873A1">
      <w:pPr>
        <w:pStyle w:val="Sinespaciado"/>
        <w:rPr>
          <w:lang w:val="es-ES"/>
        </w:rPr>
      </w:pPr>
    </w:p>
    <w:p w14:paraId="5F36F73F" w14:textId="593E54A1" w:rsidR="00363D97" w:rsidRDefault="00363D97" w:rsidP="00363D97">
      <w:pPr>
        <w:widowControl w:val="0"/>
        <w:autoSpaceDE w:val="0"/>
        <w:autoSpaceDN w:val="0"/>
        <w:spacing w:after="0" w:line="276" w:lineRule="auto"/>
        <w:ind w:firstLine="720"/>
        <w:jc w:val="both"/>
        <w:rPr>
          <w:rFonts w:ascii="Arial" w:eastAsia="Arial" w:hAnsi="Arial" w:cs="Arial"/>
          <w:sz w:val="24"/>
          <w:szCs w:val="24"/>
          <w:lang w:val="es-ES"/>
        </w:rPr>
      </w:pPr>
      <w:r w:rsidRPr="00363D97">
        <w:rPr>
          <w:rFonts w:ascii="Arial" w:eastAsia="Arial" w:hAnsi="Arial" w:cs="Arial"/>
          <w:sz w:val="24"/>
          <w:szCs w:val="24"/>
          <w:lang w:val="es-ES"/>
        </w:rPr>
        <w:t>NOTIFICADOS EN ESTRADOS</w:t>
      </w:r>
    </w:p>
    <w:p w14:paraId="3FD035EE" w14:textId="77777777" w:rsidR="007C660F" w:rsidRDefault="007C660F" w:rsidP="00363D97">
      <w:pPr>
        <w:widowControl w:val="0"/>
        <w:autoSpaceDE w:val="0"/>
        <w:autoSpaceDN w:val="0"/>
        <w:spacing w:after="0" w:line="276" w:lineRule="auto"/>
        <w:jc w:val="both"/>
        <w:rPr>
          <w:rFonts w:ascii="Arial" w:eastAsia="Arial" w:hAnsi="Arial" w:cs="Arial"/>
          <w:b/>
          <w:sz w:val="24"/>
          <w:lang w:val="es-ES"/>
        </w:rPr>
      </w:pPr>
    </w:p>
    <w:p w14:paraId="522C3FA2" w14:textId="60BCA343" w:rsidR="00363D97" w:rsidRPr="00363D97" w:rsidRDefault="00363D97" w:rsidP="00363D97">
      <w:pPr>
        <w:widowControl w:val="0"/>
        <w:autoSpaceDE w:val="0"/>
        <w:autoSpaceDN w:val="0"/>
        <w:spacing w:after="0" w:line="276" w:lineRule="auto"/>
        <w:jc w:val="both"/>
        <w:rPr>
          <w:rFonts w:ascii="Arial" w:eastAsia="Arial" w:hAnsi="Arial" w:cs="Arial"/>
          <w:sz w:val="24"/>
          <w:lang w:val="es-ES"/>
        </w:rPr>
      </w:pPr>
      <w:r w:rsidRPr="00363D97">
        <w:rPr>
          <w:rFonts w:ascii="Arial" w:eastAsia="Arial" w:hAnsi="Arial" w:cs="Arial"/>
          <w:b/>
          <w:sz w:val="24"/>
          <w:lang w:val="es-ES"/>
        </w:rPr>
        <w:t>SANEAMIENTO</w:t>
      </w:r>
      <w:r w:rsidRPr="00363D97">
        <w:rPr>
          <w:rFonts w:ascii="Arial" w:eastAsia="Arial" w:hAnsi="Arial" w:cs="Arial"/>
          <w:sz w:val="24"/>
          <w:lang w:val="es-ES"/>
        </w:rPr>
        <w:t xml:space="preserve"> </w:t>
      </w:r>
    </w:p>
    <w:p w14:paraId="06921B4C" w14:textId="77777777" w:rsidR="00363D97" w:rsidRPr="00363D97" w:rsidRDefault="00363D97" w:rsidP="00363D97">
      <w:pPr>
        <w:widowControl w:val="0"/>
        <w:autoSpaceDE w:val="0"/>
        <w:autoSpaceDN w:val="0"/>
        <w:spacing w:after="0" w:line="276" w:lineRule="auto"/>
        <w:jc w:val="both"/>
        <w:rPr>
          <w:rFonts w:ascii="Arial" w:eastAsia="Arial" w:hAnsi="Arial" w:cs="Arial"/>
          <w:sz w:val="24"/>
          <w:lang w:val="es-ES"/>
        </w:rPr>
      </w:pPr>
    </w:p>
    <w:p w14:paraId="25051CB0" w14:textId="029857FF" w:rsidR="00C15323" w:rsidRDefault="0081001E" w:rsidP="00C15323">
      <w:pPr>
        <w:widowControl w:val="0"/>
        <w:autoSpaceDE w:val="0"/>
        <w:autoSpaceDN w:val="0"/>
        <w:spacing w:after="0" w:line="276" w:lineRule="auto"/>
        <w:jc w:val="both"/>
        <w:rPr>
          <w:rFonts w:ascii="Arial" w:eastAsia="Arial" w:hAnsi="Arial" w:cs="Arial"/>
          <w:sz w:val="24"/>
          <w:lang w:val="es-ES"/>
        </w:rPr>
      </w:pPr>
      <w:r>
        <w:rPr>
          <w:rFonts w:ascii="Arial" w:eastAsia="Arial" w:hAnsi="Arial" w:cs="Arial"/>
          <w:sz w:val="24"/>
          <w:lang w:val="es-ES"/>
        </w:rPr>
        <w:t>P</w:t>
      </w:r>
      <w:r w:rsidR="00C15323" w:rsidRPr="00363D97">
        <w:rPr>
          <w:rFonts w:ascii="Arial" w:eastAsia="Arial" w:hAnsi="Arial" w:cs="Arial"/>
          <w:sz w:val="24"/>
          <w:lang w:val="es-ES"/>
        </w:rPr>
        <w:t xml:space="preserve">or reunir los presupuestos procesales de competencia, demanda en forma, capacidad procesal y capacidad para ser parte, debe indicar esta juzgadora que no se observa que en el proceso existan irregularidades que conlleven al Despacho a emitir sentencia inhibitoria, ni causales de nulidad que invaliden lo actuado, por consiguiente, declara saneado el proceso. </w:t>
      </w:r>
    </w:p>
    <w:p w14:paraId="4E922569" w14:textId="77777777" w:rsidR="003F4541" w:rsidRDefault="003F4541" w:rsidP="003F4541">
      <w:pPr>
        <w:pStyle w:val="Sinespaciado"/>
        <w:rPr>
          <w:lang w:val="es-ES"/>
        </w:rPr>
      </w:pPr>
    </w:p>
    <w:p w14:paraId="661CC6D2" w14:textId="77777777" w:rsidR="00B82335" w:rsidRPr="00B82335" w:rsidRDefault="00B82335" w:rsidP="00B82335">
      <w:pPr>
        <w:pStyle w:val="Sinespaciado"/>
        <w:rPr>
          <w:sz w:val="16"/>
          <w:szCs w:val="16"/>
          <w:lang w:val="es-ES"/>
        </w:rPr>
      </w:pPr>
    </w:p>
    <w:p w14:paraId="6FB345ED" w14:textId="77777777" w:rsidR="00363D97" w:rsidRPr="00363D97" w:rsidRDefault="00363D97" w:rsidP="00363D97">
      <w:pPr>
        <w:widowControl w:val="0"/>
        <w:autoSpaceDE w:val="0"/>
        <w:autoSpaceDN w:val="0"/>
        <w:spacing w:after="0" w:line="276" w:lineRule="auto"/>
        <w:ind w:firstLine="720"/>
        <w:jc w:val="both"/>
        <w:rPr>
          <w:rFonts w:ascii="Arial" w:eastAsia="Arial" w:hAnsi="Arial" w:cs="Arial"/>
          <w:sz w:val="24"/>
          <w:lang w:val="es-ES"/>
        </w:rPr>
      </w:pPr>
      <w:r w:rsidRPr="00363D97">
        <w:rPr>
          <w:rFonts w:ascii="Arial" w:eastAsia="Arial" w:hAnsi="Arial" w:cs="Arial"/>
          <w:sz w:val="24"/>
          <w:lang w:val="es-ES"/>
        </w:rPr>
        <w:t xml:space="preserve">NOTIFICADOS EN ESTRADOS </w:t>
      </w:r>
    </w:p>
    <w:p w14:paraId="05D98894" w14:textId="77777777" w:rsidR="00AB5D65" w:rsidRDefault="00AB5D65" w:rsidP="00363D97">
      <w:pPr>
        <w:widowControl w:val="0"/>
        <w:autoSpaceDE w:val="0"/>
        <w:autoSpaceDN w:val="0"/>
        <w:spacing w:after="0" w:line="276" w:lineRule="auto"/>
        <w:jc w:val="both"/>
        <w:rPr>
          <w:rFonts w:ascii="Arial" w:eastAsia="Arial" w:hAnsi="Arial" w:cs="Arial"/>
          <w:b/>
          <w:sz w:val="24"/>
          <w:lang w:val="es-ES"/>
        </w:rPr>
      </w:pPr>
    </w:p>
    <w:p w14:paraId="5C9864ED" w14:textId="3D1265D6" w:rsidR="00363D97" w:rsidRPr="00363D97" w:rsidRDefault="00363D97" w:rsidP="00363D97">
      <w:pPr>
        <w:widowControl w:val="0"/>
        <w:autoSpaceDE w:val="0"/>
        <w:autoSpaceDN w:val="0"/>
        <w:spacing w:after="0" w:line="276" w:lineRule="auto"/>
        <w:jc w:val="both"/>
        <w:rPr>
          <w:rFonts w:ascii="Arial" w:eastAsia="Arial" w:hAnsi="Arial" w:cs="Arial"/>
          <w:b/>
          <w:sz w:val="24"/>
          <w:lang w:val="es-ES"/>
        </w:rPr>
      </w:pPr>
      <w:r w:rsidRPr="00363D97">
        <w:rPr>
          <w:rFonts w:ascii="Arial" w:eastAsia="Arial" w:hAnsi="Arial" w:cs="Arial"/>
          <w:b/>
          <w:sz w:val="24"/>
          <w:lang w:val="es-ES"/>
        </w:rPr>
        <w:t>FIJACIÓN DEL LITIGIO</w:t>
      </w:r>
    </w:p>
    <w:p w14:paraId="5D64B47C" w14:textId="77777777" w:rsidR="00363D97" w:rsidRPr="00363D97" w:rsidRDefault="00363D97" w:rsidP="00363D97">
      <w:pPr>
        <w:widowControl w:val="0"/>
        <w:autoSpaceDE w:val="0"/>
        <w:autoSpaceDN w:val="0"/>
        <w:spacing w:after="0" w:line="276" w:lineRule="auto"/>
        <w:jc w:val="both"/>
        <w:rPr>
          <w:rFonts w:ascii="Arial" w:eastAsia="Arial" w:hAnsi="Arial" w:cs="Arial"/>
          <w:sz w:val="24"/>
          <w:lang w:val="es-ES"/>
        </w:rPr>
      </w:pPr>
    </w:p>
    <w:p w14:paraId="4F16FDD0" w14:textId="42E934EC" w:rsidR="004A0E32" w:rsidRDefault="00C21B46" w:rsidP="000F4ED0">
      <w:pPr>
        <w:widowControl w:val="0"/>
        <w:autoSpaceDE w:val="0"/>
        <w:autoSpaceDN w:val="0"/>
        <w:spacing w:after="0" w:line="276" w:lineRule="auto"/>
        <w:jc w:val="both"/>
        <w:rPr>
          <w:rFonts w:ascii="Arial" w:hAnsi="Arial" w:cs="Arial"/>
          <w:sz w:val="24"/>
          <w:szCs w:val="24"/>
          <w:lang w:val="es-MX" w:eastAsia="es-ES"/>
        </w:rPr>
      </w:pPr>
      <w:r w:rsidRPr="008B419D">
        <w:rPr>
          <w:rFonts w:ascii="Arial" w:hAnsi="Arial" w:cs="Arial"/>
          <w:bCs/>
          <w:color w:val="000000"/>
          <w:sz w:val="24"/>
          <w:szCs w:val="24"/>
          <w:lang w:val="es-MX"/>
        </w:rPr>
        <w:t xml:space="preserve">Se </w:t>
      </w:r>
      <w:r w:rsidR="008B419D" w:rsidRPr="008B419D">
        <w:rPr>
          <w:rFonts w:ascii="Arial" w:hAnsi="Arial" w:cs="Arial"/>
          <w:bCs/>
          <w:color w:val="000000"/>
          <w:sz w:val="24"/>
          <w:szCs w:val="24"/>
          <w:lang w:val="es-MX"/>
        </w:rPr>
        <w:t xml:space="preserve">circunscribirá </w:t>
      </w:r>
      <w:r w:rsidR="00F076C1">
        <w:rPr>
          <w:rFonts w:ascii="Arial" w:hAnsi="Arial" w:cs="Arial"/>
          <w:sz w:val="24"/>
          <w:szCs w:val="24"/>
          <w:lang w:val="es-MX" w:eastAsia="es-ES"/>
        </w:rPr>
        <w:t xml:space="preserve">en determinar </w:t>
      </w:r>
      <w:r w:rsidR="00F076C1" w:rsidRPr="00F076C1">
        <w:rPr>
          <w:rFonts w:ascii="Arial" w:hAnsi="Arial" w:cs="Arial"/>
          <w:sz w:val="24"/>
          <w:szCs w:val="24"/>
          <w:lang w:val="es-MX" w:eastAsia="es-ES"/>
        </w:rPr>
        <w:t xml:space="preserve">quién de las aquí demandantes señoras Angelina del Pilar Henao Bohórquez (cónyuge supérstite) o </w:t>
      </w:r>
      <w:proofErr w:type="spellStart"/>
      <w:r w:rsidR="00F076C1">
        <w:rPr>
          <w:rFonts w:ascii="Arial" w:hAnsi="Arial" w:cs="Arial"/>
          <w:sz w:val="24"/>
          <w:szCs w:val="24"/>
          <w:lang w:val="es-MX" w:eastAsia="es-ES"/>
        </w:rPr>
        <w:t>Yurley</w:t>
      </w:r>
      <w:proofErr w:type="spellEnd"/>
      <w:r w:rsidR="00F076C1" w:rsidRPr="00F076C1">
        <w:rPr>
          <w:rFonts w:ascii="Arial" w:hAnsi="Arial" w:cs="Arial"/>
          <w:sz w:val="24"/>
          <w:szCs w:val="24"/>
          <w:lang w:val="es-MX" w:eastAsia="es-ES"/>
        </w:rPr>
        <w:t xml:space="preserve"> Katherine Piñeros García (compañera permanente)  reúne los requisitos de ley para ser beneficiaria de la pensión de sobrevivientes con ocasión al fallecimiento del Javier Hernando Gutiérrez Arciniegas (q.e.p.d.), como consecuencia de lo anterior, se condene a la demandada Porvenir S.A., al pago de la prestación a partir del 25 de diciembre de 2015, fecha del deceso del causante; finalmente solicita la demandante </w:t>
      </w:r>
      <w:proofErr w:type="spellStart"/>
      <w:r w:rsidR="00F076C1">
        <w:rPr>
          <w:rFonts w:ascii="Arial" w:hAnsi="Arial" w:cs="Arial"/>
          <w:sz w:val="24"/>
          <w:szCs w:val="24"/>
          <w:lang w:val="es-MX" w:eastAsia="es-ES"/>
        </w:rPr>
        <w:t>Yurley</w:t>
      </w:r>
      <w:proofErr w:type="spellEnd"/>
      <w:r w:rsidR="00F076C1" w:rsidRPr="00F076C1">
        <w:rPr>
          <w:rFonts w:ascii="Arial" w:hAnsi="Arial" w:cs="Arial"/>
          <w:sz w:val="24"/>
          <w:szCs w:val="24"/>
          <w:lang w:val="es-MX" w:eastAsia="es-ES"/>
        </w:rPr>
        <w:t xml:space="preserve"> Katherine Piñeros García el pago de los intereses moratorios de que trata el artículo 141 de la ley 100 de 1993. </w:t>
      </w:r>
    </w:p>
    <w:p w14:paraId="75A8D43F" w14:textId="77777777" w:rsidR="00F076C1" w:rsidRPr="000F4ED0" w:rsidRDefault="00F076C1" w:rsidP="000F4ED0">
      <w:pPr>
        <w:widowControl w:val="0"/>
        <w:autoSpaceDE w:val="0"/>
        <w:autoSpaceDN w:val="0"/>
        <w:spacing w:after="0" w:line="276" w:lineRule="auto"/>
        <w:jc w:val="both"/>
        <w:rPr>
          <w:rFonts w:ascii="Arial" w:hAnsi="Arial" w:cs="Arial"/>
          <w:bCs/>
          <w:color w:val="000000"/>
          <w:sz w:val="24"/>
          <w:szCs w:val="24"/>
          <w:lang w:val="es-MX"/>
        </w:rPr>
      </w:pPr>
    </w:p>
    <w:p w14:paraId="2E77A7DC" w14:textId="15D26886" w:rsidR="00C21B46" w:rsidRPr="00D2751A" w:rsidRDefault="00C82B43" w:rsidP="00C21B46">
      <w:pPr>
        <w:widowControl w:val="0"/>
        <w:autoSpaceDE w:val="0"/>
        <w:autoSpaceDN w:val="0"/>
        <w:spacing w:after="0" w:line="276" w:lineRule="auto"/>
        <w:jc w:val="both"/>
        <w:rPr>
          <w:rFonts w:ascii="Arial" w:hAnsi="Arial" w:cs="Arial"/>
          <w:color w:val="000000"/>
          <w:sz w:val="24"/>
          <w:szCs w:val="24"/>
          <w:lang w:val="es-MX"/>
        </w:rPr>
      </w:pPr>
      <w:r>
        <w:rPr>
          <w:rFonts w:ascii="Arial" w:hAnsi="Arial" w:cs="Arial"/>
          <w:bCs/>
          <w:color w:val="000000"/>
          <w:sz w:val="24"/>
          <w:szCs w:val="24"/>
          <w:lang w:val="es-MX"/>
        </w:rPr>
        <w:t xml:space="preserve">Frente a </w:t>
      </w:r>
      <w:r w:rsidR="00C21B46" w:rsidRPr="00C21B46">
        <w:rPr>
          <w:rFonts w:ascii="Arial" w:hAnsi="Arial" w:cs="Arial"/>
          <w:bCs/>
          <w:color w:val="000000"/>
          <w:sz w:val="24"/>
          <w:szCs w:val="24"/>
          <w:lang w:val="es-MX"/>
        </w:rPr>
        <w:t>lo cual el Despacho se supeditará a lo que resulte probado en esta instancia.</w:t>
      </w:r>
    </w:p>
    <w:p w14:paraId="368C41BA" w14:textId="3F6F763E" w:rsidR="008D6EA8" w:rsidRDefault="008D6EA8" w:rsidP="00C21B46">
      <w:pPr>
        <w:widowControl w:val="0"/>
        <w:autoSpaceDE w:val="0"/>
        <w:autoSpaceDN w:val="0"/>
        <w:spacing w:after="0" w:line="276" w:lineRule="auto"/>
        <w:jc w:val="both"/>
        <w:rPr>
          <w:rFonts w:ascii="Arial" w:hAnsi="Arial" w:cs="Arial"/>
          <w:color w:val="000000"/>
          <w:sz w:val="24"/>
          <w:szCs w:val="24"/>
        </w:rPr>
      </w:pPr>
    </w:p>
    <w:p w14:paraId="635A2D3D" w14:textId="79A01FBF" w:rsidR="008D6EA8" w:rsidRPr="00B82335" w:rsidRDefault="008D6EA8" w:rsidP="008D6EA8">
      <w:pPr>
        <w:widowControl w:val="0"/>
        <w:autoSpaceDE w:val="0"/>
        <w:autoSpaceDN w:val="0"/>
        <w:spacing w:after="0" w:line="276" w:lineRule="auto"/>
        <w:jc w:val="both"/>
        <w:rPr>
          <w:rFonts w:ascii="Arial" w:eastAsia="Arial" w:hAnsi="Arial" w:cs="Arial"/>
          <w:sz w:val="24"/>
          <w:szCs w:val="24"/>
          <w:lang w:val="es-ES"/>
        </w:rPr>
      </w:pPr>
      <w:r>
        <w:rPr>
          <w:rFonts w:ascii="Arial" w:hAnsi="Arial" w:cs="Arial"/>
          <w:color w:val="000000"/>
          <w:sz w:val="24"/>
          <w:szCs w:val="24"/>
        </w:rPr>
        <w:tab/>
        <w:t>NOTIFICADOS EN ESTRADOS</w:t>
      </w:r>
    </w:p>
    <w:p w14:paraId="7A809E0C" w14:textId="77777777" w:rsidR="00363D97" w:rsidRPr="00363D97" w:rsidRDefault="00363D97" w:rsidP="00363D97">
      <w:pPr>
        <w:widowControl w:val="0"/>
        <w:autoSpaceDE w:val="0"/>
        <w:autoSpaceDN w:val="0"/>
        <w:spacing w:after="0" w:line="276" w:lineRule="auto"/>
        <w:jc w:val="both"/>
        <w:rPr>
          <w:rFonts w:ascii="Arial" w:eastAsia="Arial" w:hAnsi="Arial" w:cs="Arial"/>
          <w:sz w:val="20"/>
          <w:lang w:val="es-ES"/>
        </w:rPr>
      </w:pPr>
    </w:p>
    <w:p w14:paraId="333C3CE7" w14:textId="77777777" w:rsidR="00363D97" w:rsidRPr="00363D97" w:rsidRDefault="00363D97" w:rsidP="00363D97">
      <w:pPr>
        <w:widowControl w:val="0"/>
        <w:autoSpaceDE w:val="0"/>
        <w:autoSpaceDN w:val="0"/>
        <w:spacing w:after="0" w:line="240" w:lineRule="auto"/>
        <w:rPr>
          <w:rFonts w:ascii="Arial" w:eastAsia="Arial" w:hAnsi="Arial" w:cs="Arial"/>
          <w:sz w:val="18"/>
          <w:szCs w:val="18"/>
          <w:lang w:val="es-ES"/>
        </w:rPr>
      </w:pPr>
    </w:p>
    <w:p w14:paraId="28F93E37" w14:textId="77777777" w:rsidR="00363D97" w:rsidRPr="00363D97" w:rsidRDefault="00363D97" w:rsidP="00363D97">
      <w:pPr>
        <w:widowControl w:val="0"/>
        <w:autoSpaceDE w:val="0"/>
        <w:autoSpaceDN w:val="0"/>
        <w:spacing w:after="0" w:line="276" w:lineRule="auto"/>
        <w:jc w:val="both"/>
        <w:rPr>
          <w:rFonts w:ascii="Arial" w:eastAsia="Arial" w:hAnsi="Arial" w:cs="Arial"/>
          <w:b/>
          <w:sz w:val="24"/>
          <w:lang w:val="es-ES"/>
        </w:rPr>
      </w:pPr>
      <w:r w:rsidRPr="00363D97">
        <w:rPr>
          <w:rFonts w:ascii="Arial" w:eastAsia="Arial" w:hAnsi="Arial" w:cs="Arial"/>
          <w:b/>
          <w:sz w:val="24"/>
          <w:lang w:val="es-ES"/>
        </w:rPr>
        <w:t xml:space="preserve">DECRETO DE PRUEBAS </w:t>
      </w:r>
    </w:p>
    <w:p w14:paraId="3944CDF2" w14:textId="30D61414" w:rsidR="00F076C1" w:rsidRPr="006A1463" w:rsidRDefault="00F076C1" w:rsidP="00F17EE7">
      <w:pPr>
        <w:spacing w:after="0" w:line="276" w:lineRule="auto"/>
        <w:rPr>
          <w:rFonts w:ascii="Bookman Old Style" w:hAnsi="Bookman Old Style" w:cs="Arial"/>
          <w:sz w:val="28"/>
          <w:szCs w:val="28"/>
          <w:lang w:val="es-MX"/>
        </w:rPr>
      </w:pPr>
    </w:p>
    <w:p w14:paraId="1F9DA105" w14:textId="77777777" w:rsidR="00F076C1" w:rsidRPr="00F076C1" w:rsidRDefault="00F076C1" w:rsidP="00F17EE7">
      <w:pPr>
        <w:pStyle w:val="Prrafodelista"/>
        <w:numPr>
          <w:ilvl w:val="0"/>
          <w:numId w:val="8"/>
        </w:numPr>
        <w:spacing w:after="0" w:line="276" w:lineRule="auto"/>
        <w:jc w:val="both"/>
        <w:rPr>
          <w:rFonts w:ascii="Arial" w:hAnsi="Arial" w:cs="Arial"/>
          <w:bCs/>
          <w:sz w:val="24"/>
          <w:szCs w:val="28"/>
          <w:lang w:val="es-MX"/>
        </w:rPr>
      </w:pPr>
      <w:r w:rsidRPr="00F076C1">
        <w:rPr>
          <w:rFonts w:ascii="Arial" w:hAnsi="Arial" w:cs="Arial"/>
          <w:bCs/>
          <w:sz w:val="24"/>
          <w:szCs w:val="28"/>
          <w:lang w:val="es-MX"/>
        </w:rPr>
        <w:t>A FAVOR DE LA PARTE DEMANDANTE</w:t>
      </w:r>
      <w:r w:rsidRPr="00F076C1">
        <w:rPr>
          <w:rFonts w:ascii="Arial" w:hAnsi="Arial" w:cs="Arial"/>
          <w:bCs/>
          <w:sz w:val="24"/>
          <w:szCs w:val="28"/>
          <w:lang w:val="es-419"/>
        </w:rPr>
        <w:t xml:space="preserve"> ANGELICA DEL PILAR HENAO </w:t>
      </w:r>
      <w:proofErr w:type="gramStart"/>
      <w:r w:rsidRPr="00F076C1">
        <w:rPr>
          <w:rFonts w:ascii="Arial" w:hAnsi="Arial" w:cs="Arial"/>
          <w:bCs/>
          <w:sz w:val="24"/>
          <w:szCs w:val="28"/>
          <w:lang w:val="es-419"/>
        </w:rPr>
        <w:t xml:space="preserve">BOHRQUEZ </w:t>
      </w:r>
      <w:r w:rsidRPr="00F076C1">
        <w:rPr>
          <w:rFonts w:ascii="Arial" w:hAnsi="Arial" w:cs="Arial"/>
          <w:bCs/>
          <w:sz w:val="24"/>
          <w:szCs w:val="28"/>
          <w:lang w:val="es-MX"/>
        </w:rPr>
        <w:t xml:space="preserve"> (</w:t>
      </w:r>
      <w:proofErr w:type="gramEnd"/>
      <w:r w:rsidRPr="00F076C1">
        <w:rPr>
          <w:rFonts w:ascii="Arial" w:hAnsi="Arial" w:cs="Arial"/>
          <w:bCs/>
          <w:sz w:val="24"/>
          <w:szCs w:val="28"/>
          <w:lang w:val="es-MX"/>
        </w:rPr>
        <w:t>fl. 4-5</w:t>
      </w:r>
      <w:r w:rsidRPr="00F076C1">
        <w:rPr>
          <w:rFonts w:ascii="Arial" w:hAnsi="Arial" w:cs="Arial"/>
          <w:bCs/>
          <w:sz w:val="24"/>
          <w:szCs w:val="28"/>
          <w:lang w:val="es-419"/>
        </w:rPr>
        <w:t xml:space="preserve"> y 109</w:t>
      </w:r>
      <w:r w:rsidRPr="00F076C1">
        <w:rPr>
          <w:rFonts w:ascii="Arial" w:hAnsi="Arial" w:cs="Arial"/>
          <w:bCs/>
          <w:sz w:val="24"/>
          <w:szCs w:val="28"/>
          <w:lang w:val="es-MX"/>
        </w:rPr>
        <w:t>)</w:t>
      </w:r>
    </w:p>
    <w:p w14:paraId="7D370A10" w14:textId="77777777" w:rsidR="00F076C1" w:rsidRPr="00F076C1" w:rsidRDefault="00F076C1" w:rsidP="00F17EE7">
      <w:pPr>
        <w:overflowPunct w:val="0"/>
        <w:autoSpaceDE w:val="0"/>
        <w:autoSpaceDN w:val="0"/>
        <w:adjustRightInd w:val="0"/>
        <w:spacing w:after="0" w:line="276" w:lineRule="auto"/>
        <w:ind w:left="786"/>
        <w:jc w:val="both"/>
        <w:textAlignment w:val="baseline"/>
        <w:rPr>
          <w:rFonts w:ascii="Arial" w:hAnsi="Arial" w:cs="Arial"/>
          <w:sz w:val="24"/>
          <w:szCs w:val="28"/>
          <w:lang w:val="es-MX"/>
        </w:rPr>
      </w:pPr>
    </w:p>
    <w:p w14:paraId="438A126E" w14:textId="71AC8AA7" w:rsidR="00F076C1" w:rsidRPr="00F076C1" w:rsidRDefault="00F076C1" w:rsidP="00F17EE7">
      <w:pPr>
        <w:pStyle w:val="Prrafodelista"/>
        <w:numPr>
          <w:ilvl w:val="0"/>
          <w:numId w:val="29"/>
        </w:numPr>
        <w:overflowPunct w:val="0"/>
        <w:autoSpaceDE w:val="0"/>
        <w:autoSpaceDN w:val="0"/>
        <w:adjustRightInd w:val="0"/>
        <w:spacing w:after="0" w:line="276" w:lineRule="auto"/>
        <w:jc w:val="both"/>
        <w:textAlignment w:val="baseline"/>
        <w:rPr>
          <w:rFonts w:ascii="Arial" w:hAnsi="Arial" w:cs="Arial"/>
          <w:sz w:val="24"/>
          <w:szCs w:val="28"/>
          <w:lang w:val="es-MX"/>
        </w:rPr>
      </w:pPr>
      <w:r w:rsidRPr="00F076C1">
        <w:rPr>
          <w:rFonts w:ascii="Arial" w:hAnsi="Arial" w:cs="Arial"/>
          <w:b/>
          <w:bCs/>
          <w:sz w:val="24"/>
          <w:szCs w:val="28"/>
          <w:lang w:val="es-MX"/>
        </w:rPr>
        <w:t>Documentales</w:t>
      </w:r>
      <w:r w:rsidRPr="00F076C1">
        <w:rPr>
          <w:rFonts w:ascii="Arial" w:hAnsi="Arial" w:cs="Arial"/>
          <w:b/>
          <w:sz w:val="24"/>
          <w:szCs w:val="28"/>
          <w:lang w:val="es-MX"/>
        </w:rPr>
        <w:t>:</w:t>
      </w:r>
      <w:r w:rsidRPr="00F076C1">
        <w:rPr>
          <w:rFonts w:ascii="Arial" w:hAnsi="Arial" w:cs="Arial"/>
          <w:sz w:val="24"/>
          <w:szCs w:val="28"/>
          <w:lang w:val="es-MX"/>
        </w:rPr>
        <w:t xml:space="preserve"> Ténganse como tales las relacionadas en la demanda – acápite de pruebas, obrantes a folios </w:t>
      </w:r>
      <w:r w:rsidRPr="00F076C1">
        <w:rPr>
          <w:rFonts w:ascii="Arial" w:hAnsi="Arial" w:cs="Arial"/>
          <w:sz w:val="24"/>
          <w:szCs w:val="28"/>
          <w:lang w:val="es-419"/>
        </w:rPr>
        <w:t>7 a 28 y 110 a 11</w:t>
      </w:r>
      <w:bookmarkStart w:id="2" w:name="_GoBack"/>
      <w:bookmarkEnd w:id="2"/>
      <w:r w:rsidRPr="00F076C1">
        <w:rPr>
          <w:rFonts w:ascii="Arial" w:hAnsi="Arial" w:cs="Arial"/>
          <w:sz w:val="24"/>
          <w:szCs w:val="28"/>
          <w:lang w:val="es-419"/>
        </w:rPr>
        <w:t>3</w:t>
      </w:r>
      <w:r w:rsidRPr="00F076C1">
        <w:rPr>
          <w:rFonts w:ascii="Arial" w:hAnsi="Arial" w:cs="Arial"/>
          <w:sz w:val="24"/>
          <w:szCs w:val="28"/>
          <w:lang w:val="es-MX"/>
        </w:rPr>
        <w:t xml:space="preserve"> del expediente.</w:t>
      </w:r>
    </w:p>
    <w:p w14:paraId="22F1E14D" w14:textId="2C9C46AD" w:rsidR="00F076C1" w:rsidRPr="00F076C1" w:rsidRDefault="00F076C1" w:rsidP="00F17EE7">
      <w:pPr>
        <w:pStyle w:val="Prrafodelista"/>
        <w:numPr>
          <w:ilvl w:val="0"/>
          <w:numId w:val="29"/>
        </w:numPr>
        <w:overflowPunct w:val="0"/>
        <w:autoSpaceDE w:val="0"/>
        <w:autoSpaceDN w:val="0"/>
        <w:adjustRightInd w:val="0"/>
        <w:spacing w:after="0" w:line="276" w:lineRule="auto"/>
        <w:jc w:val="both"/>
        <w:textAlignment w:val="baseline"/>
        <w:rPr>
          <w:rFonts w:ascii="Arial" w:hAnsi="Arial" w:cs="Arial"/>
          <w:sz w:val="24"/>
          <w:szCs w:val="28"/>
          <w:lang w:val="es-MX"/>
        </w:rPr>
      </w:pPr>
      <w:r w:rsidRPr="00F076C1">
        <w:rPr>
          <w:rFonts w:ascii="Arial" w:hAnsi="Arial" w:cs="Arial"/>
          <w:b/>
          <w:bCs/>
          <w:sz w:val="24"/>
          <w:szCs w:val="28"/>
          <w:lang w:val="es-419"/>
        </w:rPr>
        <w:t>Interrogatorio de parte:</w:t>
      </w:r>
      <w:r w:rsidRPr="00F076C1">
        <w:rPr>
          <w:rFonts w:ascii="Arial" w:hAnsi="Arial" w:cs="Arial"/>
          <w:sz w:val="24"/>
          <w:szCs w:val="28"/>
          <w:lang w:val="es-419"/>
        </w:rPr>
        <w:t xml:space="preserve"> se decreta el interrogatorio de parte del representante legal de la demandada Porvenir y el de la convocada a juicio </w:t>
      </w:r>
      <w:proofErr w:type="spellStart"/>
      <w:r w:rsidRPr="00F076C1">
        <w:rPr>
          <w:rFonts w:ascii="Arial" w:hAnsi="Arial" w:cs="Arial"/>
          <w:sz w:val="24"/>
          <w:szCs w:val="28"/>
          <w:lang w:val="es-419"/>
        </w:rPr>
        <w:t>Jurley</w:t>
      </w:r>
      <w:proofErr w:type="spellEnd"/>
      <w:r w:rsidRPr="00F076C1">
        <w:rPr>
          <w:rFonts w:ascii="Arial" w:hAnsi="Arial" w:cs="Arial"/>
          <w:sz w:val="24"/>
          <w:szCs w:val="28"/>
          <w:lang w:val="es-419"/>
        </w:rPr>
        <w:t xml:space="preserve"> Katherine Piñeros García </w:t>
      </w:r>
    </w:p>
    <w:p w14:paraId="345D0A8F" w14:textId="77777777" w:rsidR="00F076C1" w:rsidRPr="00F076C1" w:rsidRDefault="00F076C1" w:rsidP="00F17EE7">
      <w:pPr>
        <w:overflowPunct w:val="0"/>
        <w:autoSpaceDE w:val="0"/>
        <w:autoSpaceDN w:val="0"/>
        <w:adjustRightInd w:val="0"/>
        <w:spacing w:after="0" w:line="276" w:lineRule="auto"/>
        <w:jc w:val="both"/>
        <w:textAlignment w:val="baseline"/>
        <w:rPr>
          <w:rFonts w:ascii="Arial" w:hAnsi="Arial" w:cs="Arial"/>
          <w:sz w:val="24"/>
          <w:szCs w:val="28"/>
          <w:lang w:val="es-MX"/>
        </w:rPr>
      </w:pPr>
    </w:p>
    <w:p w14:paraId="706AE3A4" w14:textId="624F86F6" w:rsidR="00F076C1" w:rsidRPr="00F076C1" w:rsidRDefault="00F076C1" w:rsidP="00F17EE7">
      <w:pPr>
        <w:pStyle w:val="Prrafodelista"/>
        <w:numPr>
          <w:ilvl w:val="0"/>
          <w:numId w:val="29"/>
        </w:numPr>
        <w:overflowPunct w:val="0"/>
        <w:autoSpaceDE w:val="0"/>
        <w:autoSpaceDN w:val="0"/>
        <w:adjustRightInd w:val="0"/>
        <w:spacing w:after="0" w:line="276" w:lineRule="auto"/>
        <w:jc w:val="both"/>
        <w:textAlignment w:val="baseline"/>
        <w:rPr>
          <w:rFonts w:ascii="Arial" w:hAnsi="Arial" w:cs="Arial"/>
          <w:sz w:val="24"/>
          <w:szCs w:val="28"/>
          <w:lang w:val="es-MX"/>
        </w:rPr>
      </w:pPr>
      <w:r w:rsidRPr="00F076C1">
        <w:rPr>
          <w:rFonts w:ascii="Arial" w:hAnsi="Arial" w:cs="Arial"/>
          <w:b/>
          <w:bCs/>
          <w:sz w:val="24"/>
          <w:szCs w:val="28"/>
          <w:lang w:val="es-MX"/>
        </w:rPr>
        <w:t>Testimoniales:</w:t>
      </w:r>
      <w:r w:rsidRPr="00F076C1">
        <w:rPr>
          <w:rFonts w:ascii="Arial" w:hAnsi="Arial" w:cs="Arial"/>
          <w:sz w:val="24"/>
          <w:szCs w:val="28"/>
          <w:lang w:val="es-MX"/>
        </w:rPr>
        <w:t xml:space="preserve"> Se decreta los testimonios de los señores:</w:t>
      </w:r>
      <w:r w:rsidRPr="00F076C1">
        <w:rPr>
          <w:rFonts w:ascii="Arial" w:hAnsi="Arial" w:cs="Arial"/>
          <w:sz w:val="24"/>
          <w:szCs w:val="28"/>
          <w:lang w:val="es-419"/>
        </w:rPr>
        <w:t xml:space="preserve"> MARIA ESPERANZA ROJAS DE ACEVEDO, DORA ISABEL OSPINAL DE ALONSO y REBECA ESTHER MORENO DE BOHORQUEZ.</w:t>
      </w:r>
    </w:p>
    <w:p w14:paraId="4FAC06A9" w14:textId="77777777" w:rsidR="00F076C1" w:rsidRPr="00F076C1" w:rsidRDefault="00F076C1" w:rsidP="00F17EE7">
      <w:pPr>
        <w:overflowPunct w:val="0"/>
        <w:autoSpaceDE w:val="0"/>
        <w:autoSpaceDN w:val="0"/>
        <w:adjustRightInd w:val="0"/>
        <w:spacing w:after="0" w:line="276" w:lineRule="auto"/>
        <w:jc w:val="both"/>
        <w:textAlignment w:val="baseline"/>
        <w:rPr>
          <w:rFonts w:ascii="Arial" w:hAnsi="Arial" w:cs="Arial"/>
          <w:sz w:val="24"/>
          <w:szCs w:val="28"/>
          <w:lang w:val="es-MX"/>
        </w:rPr>
      </w:pPr>
    </w:p>
    <w:p w14:paraId="15885372" w14:textId="6A107F45" w:rsidR="00F076C1" w:rsidRPr="00F076C1" w:rsidRDefault="00F076C1" w:rsidP="00F17EE7">
      <w:pPr>
        <w:pStyle w:val="Prrafodelista"/>
        <w:numPr>
          <w:ilvl w:val="0"/>
          <w:numId w:val="29"/>
        </w:numPr>
        <w:overflowPunct w:val="0"/>
        <w:autoSpaceDE w:val="0"/>
        <w:autoSpaceDN w:val="0"/>
        <w:adjustRightInd w:val="0"/>
        <w:spacing w:after="0" w:line="276" w:lineRule="auto"/>
        <w:jc w:val="both"/>
        <w:textAlignment w:val="baseline"/>
        <w:rPr>
          <w:rFonts w:ascii="Arial" w:hAnsi="Arial" w:cs="Arial"/>
          <w:b/>
          <w:bCs/>
          <w:sz w:val="24"/>
          <w:szCs w:val="28"/>
          <w:lang w:val="es-MX"/>
        </w:rPr>
      </w:pPr>
      <w:r w:rsidRPr="00F076C1">
        <w:rPr>
          <w:rFonts w:ascii="Arial" w:hAnsi="Arial" w:cs="Arial"/>
          <w:b/>
          <w:sz w:val="24"/>
          <w:szCs w:val="28"/>
          <w:lang w:val="es-419"/>
        </w:rPr>
        <w:t xml:space="preserve">Oficios: </w:t>
      </w:r>
      <w:r w:rsidRPr="00F076C1">
        <w:rPr>
          <w:rFonts w:ascii="Arial" w:hAnsi="Arial" w:cs="Arial"/>
          <w:sz w:val="24"/>
          <w:szCs w:val="28"/>
          <w:lang w:val="es-419"/>
        </w:rPr>
        <w:t xml:space="preserve">no se decreta la práctica de dicha prueba, como quiera que en el expediente administrativo del causante obra solicitud de reconocimiento pensional elevado por la señora Piñeros García folio 167 del </w:t>
      </w:r>
      <w:proofErr w:type="spellStart"/>
      <w:r w:rsidRPr="00F076C1">
        <w:rPr>
          <w:rFonts w:ascii="Arial" w:hAnsi="Arial" w:cs="Arial"/>
          <w:sz w:val="24"/>
          <w:szCs w:val="28"/>
          <w:lang w:val="es-419"/>
        </w:rPr>
        <w:t>pdf</w:t>
      </w:r>
      <w:proofErr w:type="spellEnd"/>
      <w:r w:rsidRPr="00F076C1">
        <w:rPr>
          <w:rFonts w:ascii="Arial" w:hAnsi="Arial" w:cs="Arial"/>
          <w:sz w:val="24"/>
          <w:szCs w:val="28"/>
          <w:lang w:val="es-419"/>
        </w:rPr>
        <w:t xml:space="preserve"> </w:t>
      </w:r>
    </w:p>
    <w:p w14:paraId="29F5EBEC" w14:textId="77777777" w:rsidR="00F076C1" w:rsidRPr="00F076C1" w:rsidRDefault="00F076C1" w:rsidP="00F17EE7">
      <w:pPr>
        <w:overflowPunct w:val="0"/>
        <w:autoSpaceDE w:val="0"/>
        <w:autoSpaceDN w:val="0"/>
        <w:adjustRightInd w:val="0"/>
        <w:spacing w:after="0" w:line="276" w:lineRule="auto"/>
        <w:jc w:val="both"/>
        <w:textAlignment w:val="baseline"/>
        <w:rPr>
          <w:rFonts w:ascii="Arial" w:hAnsi="Arial" w:cs="Arial"/>
          <w:sz w:val="24"/>
          <w:szCs w:val="28"/>
          <w:lang w:val="es-MX"/>
        </w:rPr>
      </w:pPr>
    </w:p>
    <w:p w14:paraId="5A68765A" w14:textId="77777777" w:rsidR="00F076C1" w:rsidRPr="00F076C1" w:rsidRDefault="00F076C1" w:rsidP="00F17EE7">
      <w:pPr>
        <w:pStyle w:val="Prrafodelista"/>
        <w:numPr>
          <w:ilvl w:val="0"/>
          <w:numId w:val="8"/>
        </w:numPr>
        <w:overflowPunct w:val="0"/>
        <w:autoSpaceDE w:val="0"/>
        <w:autoSpaceDN w:val="0"/>
        <w:adjustRightInd w:val="0"/>
        <w:spacing w:after="0" w:line="276" w:lineRule="auto"/>
        <w:ind w:left="851"/>
        <w:jc w:val="both"/>
        <w:textAlignment w:val="baseline"/>
        <w:rPr>
          <w:rFonts w:ascii="Arial" w:hAnsi="Arial" w:cs="Arial"/>
          <w:b/>
          <w:bCs/>
          <w:sz w:val="24"/>
          <w:szCs w:val="28"/>
          <w:lang w:val="es-MX"/>
        </w:rPr>
      </w:pPr>
      <w:r w:rsidRPr="00F076C1">
        <w:rPr>
          <w:rFonts w:ascii="Arial" w:hAnsi="Arial" w:cs="Arial"/>
          <w:bCs/>
          <w:sz w:val="24"/>
          <w:szCs w:val="28"/>
          <w:lang w:val="es-MX"/>
        </w:rPr>
        <w:t xml:space="preserve">A FAVOR DE LA DEMANDADA </w:t>
      </w:r>
      <w:r w:rsidRPr="00F076C1">
        <w:rPr>
          <w:rFonts w:ascii="Arial" w:hAnsi="Arial" w:cs="Arial"/>
          <w:bCs/>
          <w:sz w:val="24"/>
          <w:szCs w:val="28"/>
          <w:lang w:val="es-419"/>
        </w:rPr>
        <w:t>PORVENIR (fl. 65)</w:t>
      </w:r>
    </w:p>
    <w:p w14:paraId="74914EAE" w14:textId="77777777" w:rsidR="00F076C1" w:rsidRPr="00F076C1" w:rsidRDefault="00F076C1" w:rsidP="00F17EE7">
      <w:pPr>
        <w:pStyle w:val="Prrafodelista"/>
        <w:overflowPunct w:val="0"/>
        <w:autoSpaceDE w:val="0"/>
        <w:autoSpaceDN w:val="0"/>
        <w:adjustRightInd w:val="0"/>
        <w:spacing w:after="0" w:line="276" w:lineRule="auto"/>
        <w:ind w:left="1080"/>
        <w:jc w:val="both"/>
        <w:textAlignment w:val="baseline"/>
        <w:rPr>
          <w:rFonts w:ascii="Arial" w:hAnsi="Arial" w:cs="Arial"/>
          <w:bCs/>
          <w:sz w:val="24"/>
          <w:szCs w:val="28"/>
          <w:lang w:val="es-MX"/>
        </w:rPr>
      </w:pPr>
    </w:p>
    <w:p w14:paraId="0584704F" w14:textId="54861536" w:rsidR="00F076C1" w:rsidRPr="00F076C1" w:rsidRDefault="00F076C1" w:rsidP="00F17EE7">
      <w:pPr>
        <w:pStyle w:val="Prrafodelista"/>
        <w:numPr>
          <w:ilvl w:val="0"/>
          <w:numId w:val="28"/>
        </w:numPr>
        <w:overflowPunct w:val="0"/>
        <w:autoSpaceDE w:val="0"/>
        <w:autoSpaceDN w:val="0"/>
        <w:adjustRightInd w:val="0"/>
        <w:spacing w:after="0" w:line="276" w:lineRule="auto"/>
        <w:jc w:val="both"/>
        <w:textAlignment w:val="baseline"/>
        <w:rPr>
          <w:rFonts w:ascii="Arial" w:hAnsi="Arial" w:cs="Arial"/>
          <w:sz w:val="24"/>
          <w:szCs w:val="28"/>
          <w:lang w:val="es-MX"/>
        </w:rPr>
      </w:pPr>
      <w:r w:rsidRPr="00F076C1">
        <w:rPr>
          <w:rFonts w:ascii="Arial" w:hAnsi="Arial" w:cs="Arial"/>
          <w:sz w:val="24"/>
          <w:szCs w:val="28"/>
          <w:lang w:val="es-MX"/>
        </w:rPr>
        <w:t xml:space="preserve">Ténganse como tales las relacionadas en el escrito de contestación de la demanda – acápite de pruebas, obrantes a folios 1 a </w:t>
      </w:r>
      <w:proofErr w:type="gramStart"/>
      <w:r w:rsidRPr="00F076C1">
        <w:rPr>
          <w:rFonts w:ascii="Arial" w:hAnsi="Arial" w:cs="Arial"/>
          <w:sz w:val="24"/>
          <w:szCs w:val="28"/>
          <w:lang w:val="es-MX"/>
        </w:rPr>
        <w:t>209  del</w:t>
      </w:r>
      <w:proofErr w:type="gramEnd"/>
      <w:r w:rsidRPr="00F076C1">
        <w:rPr>
          <w:rFonts w:ascii="Arial" w:hAnsi="Arial" w:cs="Arial"/>
          <w:sz w:val="24"/>
          <w:szCs w:val="28"/>
          <w:lang w:val="es-MX"/>
        </w:rPr>
        <w:t xml:space="preserve"> </w:t>
      </w:r>
      <w:r w:rsidRPr="00F076C1">
        <w:rPr>
          <w:rFonts w:ascii="Arial" w:hAnsi="Arial" w:cs="Arial"/>
          <w:bCs/>
          <w:sz w:val="24"/>
          <w:szCs w:val="28"/>
          <w:lang w:val="es-MX"/>
        </w:rPr>
        <w:t>CD que reposa a fl. 66</w:t>
      </w:r>
      <w:r w:rsidRPr="00F076C1">
        <w:rPr>
          <w:rFonts w:ascii="Arial" w:hAnsi="Arial" w:cs="Arial"/>
          <w:sz w:val="24"/>
          <w:szCs w:val="28"/>
          <w:lang w:val="es-MX"/>
        </w:rPr>
        <w:t xml:space="preserve"> del expediente.</w:t>
      </w:r>
    </w:p>
    <w:p w14:paraId="44D54D5B" w14:textId="77777777" w:rsidR="00F076C1" w:rsidRPr="00F076C1" w:rsidRDefault="00F076C1" w:rsidP="00F17EE7">
      <w:pPr>
        <w:pStyle w:val="Prrafodelista"/>
        <w:overflowPunct w:val="0"/>
        <w:autoSpaceDE w:val="0"/>
        <w:autoSpaceDN w:val="0"/>
        <w:adjustRightInd w:val="0"/>
        <w:spacing w:after="0" w:line="276" w:lineRule="auto"/>
        <w:ind w:left="1080"/>
        <w:jc w:val="both"/>
        <w:textAlignment w:val="baseline"/>
        <w:rPr>
          <w:rFonts w:ascii="Arial" w:hAnsi="Arial" w:cs="Arial"/>
          <w:bCs/>
          <w:sz w:val="24"/>
          <w:szCs w:val="28"/>
          <w:lang w:val="es-MX"/>
        </w:rPr>
      </w:pPr>
    </w:p>
    <w:p w14:paraId="460580E9" w14:textId="4303EEE9" w:rsidR="00F076C1" w:rsidRPr="00F076C1" w:rsidRDefault="00F076C1" w:rsidP="00F17EE7">
      <w:pPr>
        <w:pStyle w:val="Prrafodelista"/>
        <w:numPr>
          <w:ilvl w:val="0"/>
          <w:numId w:val="8"/>
        </w:numPr>
        <w:overflowPunct w:val="0"/>
        <w:autoSpaceDE w:val="0"/>
        <w:autoSpaceDN w:val="0"/>
        <w:adjustRightInd w:val="0"/>
        <w:spacing w:after="0" w:line="276" w:lineRule="auto"/>
        <w:ind w:left="786"/>
        <w:jc w:val="both"/>
        <w:textAlignment w:val="baseline"/>
        <w:rPr>
          <w:rFonts w:ascii="Arial" w:hAnsi="Arial" w:cs="Arial"/>
          <w:sz w:val="24"/>
          <w:szCs w:val="28"/>
          <w:lang w:val="es-MX"/>
        </w:rPr>
      </w:pPr>
      <w:r w:rsidRPr="00F076C1">
        <w:rPr>
          <w:rFonts w:ascii="Arial" w:hAnsi="Arial" w:cs="Arial"/>
          <w:bCs/>
          <w:sz w:val="24"/>
          <w:szCs w:val="28"/>
          <w:lang w:val="es-MX"/>
        </w:rPr>
        <w:t xml:space="preserve">A FAVOR DE LA SEÑORA </w:t>
      </w:r>
      <w:r>
        <w:rPr>
          <w:rFonts w:ascii="Arial" w:hAnsi="Arial" w:cs="Arial"/>
          <w:bCs/>
          <w:sz w:val="24"/>
          <w:szCs w:val="28"/>
          <w:lang w:val="es-419"/>
        </w:rPr>
        <w:t>Y</w:t>
      </w:r>
      <w:r w:rsidRPr="00F076C1">
        <w:rPr>
          <w:rFonts w:ascii="Arial" w:hAnsi="Arial" w:cs="Arial"/>
          <w:bCs/>
          <w:sz w:val="24"/>
          <w:szCs w:val="28"/>
          <w:lang w:val="es-419"/>
        </w:rPr>
        <w:t xml:space="preserve">URLEY KATHERINE PIÑEROS GARCIA </w:t>
      </w:r>
      <w:r w:rsidRPr="00F076C1">
        <w:rPr>
          <w:rFonts w:ascii="Arial" w:hAnsi="Arial" w:cs="Arial"/>
          <w:bCs/>
          <w:sz w:val="24"/>
          <w:szCs w:val="28"/>
          <w:lang w:val="es-MX"/>
        </w:rPr>
        <w:t xml:space="preserve">(Litis Consorcio Necesario) (fl. </w:t>
      </w:r>
      <w:r w:rsidRPr="00F076C1">
        <w:rPr>
          <w:rFonts w:ascii="Arial" w:hAnsi="Arial" w:cs="Arial"/>
          <w:bCs/>
          <w:sz w:val="24"/>
          <w:szCs w:val="28"/>
          <w:lang w:val="es-419"/>
        </w:rPr>
        <w:t>102)</w:t>
      </w:r>
    </w:p>
    <w:p w14:paraId="5C2F5737" w14:textId="77777777" w:rsidR="00F076C1" w:rsidRPr="00F076C1" w:rsidRDefault="00F076C1" w:rsidP="00F17EE7">
      <w:pPr>
        <w:pStyle w:val="Prrafodelista"/>
        <w:overflowPunct w:val="0"/>
        <w:autoSpaceDE w:val="0"/>
        <w:autoSpaceDN w:val="0"/>
        <w:adjustRightInd w:val="0"/>
        <w:spacing w:after="0" w:line="276" w:lineRule="auto"/>
        <w:ind w:left="786"/>
        <w:jc w:val="both"/>
        <w:textAlignment w:val="baseline"/>
        <w:rPr>
          <w:rFonts w:ascii="Arial" w:hAnsi="Arial" w:cs="Arial"/>
          <w:sz w:val="24"/>
          <w:szCs w:val="28"/>
          <w:lang w:val="es-MX"/>
        </w:rPr>
      </w:pPr>
    </w:p>
    <w:p w14:paraId="1F31BA64" w14:textId="42A23C0D" w:rsidR="00F076C1" w:rsidRPr="00F076C1" w:rsidRDefault="00F076C1" w:rsidP="00F17EE7">
      <w:pPr>
        <w:pStyle w:val="Prrafodelista"/>
        <w:numPr>
          <w:ilvl w:val="0"/>
          <w:numId w:val="27"/>
        </w:numPr>
        <w:overflowPunct w:val="0"/>
        <w:autoSpaceDE w:val="0"/>
        <w:autoSpaceDN w:val="0"/>
        <w:adjustRightInd w:val="0"/>
        <w:spacing w:after="0" w:line="276" w:lineRule="auto"/>
        <w:jc w:val="both"/>
        <w:textAlignment w:val="baseline"/>
        <w:rPr>
          <w:rFonts w:ascii="Arial" w:hAnsi="Arial" w:cs="Arial"/>
          <w:sz w:val="24"/>
          <w:szCs w:val="28"/>
          <w:lang w:val="es-MX"/>
        </w:rPr>
      </w:pPr>
      <w:r w:rsidRPr="00F076C1">
        <w:rPr>
          <w:rFonts w:ascii="Arial" w:hAnsi="Arial" w:cs="Arial"/>
          <w:b/>
          <w:bCs/>
          <w:sz w:val="24"/>
          <w:szCs w:val="28"/>
          <w:lang w:val="es-MX"/>
        </w:rPr>
        <w:t>Documentales</w:t>
      </w:r>
      <w:r w:rsidRPr="00F076C1">
        <w:rPr>
          <w:rFonts w:ascii="Arial" w:hAnsi="Arial" w:cs="Arial"/>
          <w:b/>
          <w:sz w:val="24"/>
          <w:szCs w:val="28"/>
          <w:lang w:val="es-MX"/>
        </w:rPr>
        <w:t>:</w:t>
      </w:r>
      <w:r w:rsidRPr="00F076C1">
        <w:rPr>
          <w:rFonts w:ascii="Arial" w:hAnsi="Arial" w:cs="Arial"/>
          <w:sz w:val="24"/>
          <w:szCs w:val="28"/>
          <w:lang w:val="es-MX"/>
        </w:rPr>
        <w:t xml:space="preserve"> Ténganse como tales las relacionadas</w:t>
      </w:r>
      <w:r w:rsidRPr="00F076C1">
        <w:rPr>
          <w:rFonts w:ascii="Arial" w:hAnsi="Arial" w:cs="Arial"/>
          <w:sz w:val="24"/>
          <w:szCs w:val="28"/>
          <w:lang w:val="es-419"/>
        </w:rPr>
        <w:t xml:space="preserve"> junto con la demanda y </w:t>
      </w:r>
      <w:r w:rsidRPr="00F076C1">
        <w:rPr>
          <w:rFonts w:ascii="Arial" w:hAnsi="Arial" w:cs="Arial"/>
          <w:sz w:val="24"/>
          <w:szCs w:val="28"/>
          <w:lang w:val="es-MX"/>
        </w:rPr>
        <w:t>el escrito de contestación de Porvenir, como quiera que as</w:t>
      </w:r>
      <w:r w:rsidRPr="00F076C1">
        <w:rPr>
          <w:rFonts w:ascii="Arial" w:hAnsi="Arial" w:cs="Arial"/>
          <w:sz w:val="24"/>
          <w:szCs w:val="28"/>
          <w:lang w:val="es-419"/>
        </w:rPr>
        <w:t>í fue solicitado</w:t>
      </w:r>
    </w:p>
    <w:p w14:paraId="51C846E6" w14:textId="77777777" w:rsidR="00F076C1" w:rsidRPr="00F076C1" w:rsidRDefault="00F076C1" w:rsidP="00F17EE7">
      <w:pPr>
        <w:overflowPunct w:val="0"/>
        <w:autoSpaceDE w:val="0"/>
        <w:autoSpaceDN w:val="0"/>
        <w:adjustRightInd w:val="0"/>
        <w:spacing w:after="0" w:line="276" w:lineRule="auto"/>
        <w:ind w:left="786"/>
        <w:jc w:val="both"/>
        <w:textAlignment w:val="baseline"/>
        <w:rPr>
          <w:rFonts w:ascii="Arial" w:hAnsi="Arial" w:cs="Arial"/>
          <w:sz w:val="24"/>
          <w:szCs w:val="28"/>
          <w:lang w:val="es-MX"/>
        </w:rPr>
      </w:pPr>
    </w:p>
    <w:p w14:paraId="0B54C4B8" w14:textId="2A716A74" w:rsidR="00F076C1" w:rsidRPr="00F076C1" w:rsidRDefault="00F076C1" w:rsidP="00F17EE7">
      <w:pPr>
        <w:pStyle w:val="Prrafodelista"/>
        <w:numPr>
          <w:ilvl w:val="0"/>
          <w:numId w:val="27"/>
        </w:numPr>
        <w:overflowPunct w:val="0"/>
        <w:autoSpaceDE w:val="0"/>
        <w:autoSpaceDN w:val="0"/>
        <w:adjustRightInd w:val="0"/>
        <w:spacing w:after="0" w:line="276" w:lineRule="auto"/>
        <w:jc w:val="both"/>
        <w:textAlignment w:val="baseline"/>
        <w:rPr>
          <w:rFonts w:ascii="Arial" w:hAnsi="Arial" w:cs="Arial"/>
          <w:bCs/>
          <w:sz w:val="24"/>
          <w:szCs w:val="28"/>
          <w:lang w:val="es-MX"/>
        </w:rPr>
      </w:pPr>
      <w:r w:rsidRPr="00F076C1">
        <w:rPr>
          <w:rFonts w:ascii="Arial" w:hAnsi="Arial" w:cs="Arial"/>
          <w:b/>
          <w:bCs/>
          <w:sz w:val="24"/>
          <w:szCs w:val="28"/>
          <w:lang w:val="es-MX"/>
        </w:rPr>
        <w:t>Interrogatorio de parte:</w:t>
      </w:r>
      <w:r w:rsidRPr="00F076C1">
        <w:rPr>
          <w:rFonts w:ascii="Arial" w:hAnsi="Arial" w:cs="Arial"/>
          <w:sz w:val="24"/>
          <w:szCs w:val="28"/>
          <w:lang w:val="es-MX"/>
        </w:rPr>
        <w:t xml:space="preserve"> Se decreta el interrogatorio de parte de la señora </w:t>
      </w:r>
      <w:r w:rsidRPr="00F076C1">
        <w:rPr>
          <w:rFonts w:ascii="Arial" w:hAnsi="Arial" w:cs="Arial"/>
          <w:sz w:val="24"/>
          <w:szCs w:val="28"/>
          <w:lang w:val="es-419"/>
        </w:rPr>
        <w:t>ANGELINE DEL PILAR HE</w:t>
      </w:r>
      <w:r w:rsidR="00F17EE7">
        <w:rPr>
          <w:rFonts w:ascii="Arial" w:hAnsi="Arial" w:cs="Arial"/>
          <w:sz w:val="24"/>
          <w:szCs w:val="28"/>
          <w:lang w:val="es-419"/>
        </w:rPr>
        <w:t>NAO RODRIGUEZ.</w:t>
      </w:r>
    </w:p>
    <w:p w14:paraId="4FFF3AD6" w14:textId="77777777" w:rsidR="004A0E32" w:rsidRPr="000A3CF5" w:rsidRDefault="004A0E32" w:rsidP="004A0E32">
      <w:pPr>
        <w:overflowPunct w:val="0"/>
        <w:autoSpaceDE w:val="0"/>
        <w:autoSpaceDN w:val="0"/>
        <w:adjustRightInd w:val="0"/>
        <w:spacing w:after="0" w:line="360" w:lineRule="auto"/>
        <w:jc w:val="both"/>
        <w:textAlignment w:val="baseline"/>
        <w:rPr>
          <w:rFonts w:ascii="Arial" w:hAnsi="Arial" w:cs="Arial"/>
          <w:sz w:val="24"/>
          <w:szCs w:val="24"/>
          <w:lang w:val="es-MX" w:eastAsia="es-ES"/>
        </w:rPr>
      </w:pPr>
    </w:p>
    <w:p w14:paraId="6136339C" w14:textId="2120FE83" w:rsidR="00514B9C" w:rsidRDefault="00363D97" w:rsidP="00AB5D65">
      <w:pPr>
        <w:widowControl w:val="0"/>
        <w:autoSpaceDE w:val="0"/>
        <w:autoSpaceDN w:val="0"/>
        <w:spacing w:after="0" w:line="276" w:lineRule="auto"/>
        <w:ind w:firstLine="720"/>
        <w:jc w:val="both"/>
        <w:rPr>
          <w:rFonts w:ascii="Arial" w:eastAsia="Arial" w:hAnsi="Arial" w:cs="Arial"/>
          <w:sz w:val="24"/>
          <w:lang w:val="es-ES"/>
        </w:rPr>
      </w:pPr>
      <w:r w:rsidRPr="00363D97">
        <w:rPr>
          <w:rFonts w:ascii="Arial" w:eastAsia="Arial" w:hAnsi="Arial" w:cs="Arial"/>
          <w:sz w:val="24"/>
          <w:lang w:val="es-ES"/>
        </w:rPr>
        <w:t xml:space="preserve">NOTIFICADOS EN ESTRADOS </w:t>
      </w:r>
    </w:p>
    <w:p w14:paraId="6FBDA18D" w14:textId="149696D9" w:rsidR="003E54AD" w:rsidRDefault="003E54AD" w:rsidP="003E54AD">
      <w:pPr>
        <w:widowControl w:val="0"/>
        <w:autoSpaceDE w:val="0"/>
        <w:autoSpaceDN w:val="0"/>
        <w:spacing w:after="0" w:line="276" w:lineRule="auto"/>
        <w:jc w:val="both"/>
        <w:rPr>
          <w:rFonts w:ascii="Arial" w:eastAsia="Arial" w:hAnsi="Arial" w:cs="Arial"/>
          <w:sz w:val="24"/>
          <w:lang w:val="es-ES"/>
        </w:rPr>
      </w:pPr>
    </w:p>
    <w:p w14:paraId="4E8991D1" w14:textId="7EF4F0DD" w:rsidR="003E54AD" w:rsidRDefault="003E54AD" w:rsidP="003E54AD">
      <w:pPr>
        <w:widowControl w:val="0"/>
        <w:autoSpaceDE w:val="0"/>
        <w:autoSpaceDN w:val="0"/>
        <w:spacing w:after="0" w:line="276" w:lineRule="auto"/>
        <w:jc w:val="both"/>
        <w:rPr>
          <w:rFonts w:ascii="Arial" w:hAnsi="Arial" w:cs="Arial"/>
          <w:sz w:val="24"/>
          <w:szCs w:val="24"/>
          <w:lang w:bidi="es-ES"/>
        </w:rPr>
      </w:pPr>
      <w:r>
        <w:rPr>
          <w:rFonts w:ascii="Arial" w:eastAsia="Arial" w:hAnsi="Arial" w:cs="Arial"/>
          <w:sz w:val="24"/>
          <w:lang w:val="es-ES"/>
        </w:rPr>
        <w:t xml:space="preserve">El Despacho surte la audiencia de conciliación, decisión de excepciones previas, saneamiento, fijación del litigio, decreto de pruebas y acto seguido se constituye en audiencia de </w:t>
      </w:r>
      <w:r w:rsidR="00183695">
        <w:rPr>
          <w:rFonts w:ascii="Arial" w:eastAsia="Arial" w:hAnsi="Arial" w:cs="Arial"/>
          <w:sz w:val="24"/>
          <w:lang w:val="es-ES"/>
        </w:rPr>
        <w:t>trámite</w:t>
      </w:r>
      <w:r>
        <w:rPr>
          <w:rFonts w:ascii="Arial" w:eastAsia="Arial" w:hAnsi="Arial" w:cs="Arial"/>
          <w:sz w:val="24"/>
          <w:lang w:val="es-ES"/>
        </w:rPr>
        <w:t xml:space="preserve"> contemplada en el art. 80 </w:t>
      </w:r>
      <w:r>
        <w:rPr>
          <w:rFonts w:ascii="Arial" w:hAnsi="Arial" w:cs="Arial"/>
          <w:sz w:val="24"/>
          <w:szCs w:val="24"/>
          <w:lang w:bidi="es-ES"/>
        </w:rPr>
        <w:t xml:space="preserve">del CPT y SS. </w:t>
      </w:r>
    </w:p>
    <w:p w14:paraId="6FC9FF78" w14:textId="3977F969" w:rsidR="003E54AD" w:rsidRDefault="003E54AD" w:rsidP="003E54AD">
      <w:pPr>
        <w:widowControl w:val="0"/>
        <w:autoSpaceDE w:val="0"/>
        <w:autoSpaceDN w:val="0"/>
        <w:spacing w:after="0" w:line="276" w:lineRule="auto"/>
        <w:jc w:val="both"/>
        <w:rPr>
          <w:rFonts w:ascii="Arial" w:hAnsi="Arial" w:cs="Arial"/>
          <w:sz w:val="24"/>
          <w:szCs w:val="24"/>
          <w:lang w:bidi="es-ES"/>
        </w:rPr>
      </w:pPr>
    </w:p>
    <w:p w14:paraId="51BBD13C" w14:textId="40A1E0B3" w:rsidR="0067425A" w:rsidRDefault="00CC069D" w:rsidP="003E54AD">
      <w:pPr>
        <w:widowControl w:val="0"/>
        <w:autoSpaceDE w:val="0"/>
        <w:autoSpaceDN w:val="0"/>
        <w:spacing w:after="0" w:line="276" w:lineRule="auto"/>
        <w:jc w:val="both"/>
        <w:rPr>
          <w:rFonts w:ascii="Arial" w:eastAsia="Arial" w:hAnsi="Arial" w:cs="Arial"/>
          <w:sz w:val="24"/>
          <w:lang w:val="es-ES"/>
        </w:rPr>
      </w:pPr>
      <w:r w:rsidRPr="00CC069D">
        <w:rPr>
          <w:rFonts w:ascii="Arial" w:eastAsia="Arial" w:hAnsi="Arial" w:cs="Arial"/>
          <w:b/>
          <w:sz w:val="24"/>
          <w:lang w:val="es-ES"/>
        </w:rPr>
        <w:t>PRÁCTICA DE PRUEBAS</w:t>
      </w:r>
      <w:r>
        <w:rPr>
          <w:rFonts w:ascii="Arial" w:eastAsia="Arial" w:hAnsi="Arial" w:cs="Arial"/>
          <w:sz w:val="24"/>
          <w:lang w:val="es-ES"/>
        </w:rPr>
        <w:t xml:space="preserve">: </w:t>
      </w:r>
      <w:r w:rsidR="004A0E32" w:rsidRPr="004A0E32">
        <w:rPr>
          <w:rFonts w:ascii="Arial" w:eastAsia="Arial" w:hAnsi="Arial" w:cs="Arial"/>
          <w:sz w:val="24"/>
          <w:lang w:val="es-ES"/>
        </w:rPr>
        <w:t xml:space="preserve">Práctica del interrogatorio de parte </w:t>
      </w:r>
      <w:r w:rsidR="00F076C1">
        <w:rPr>
          <w:rFonts w:ascii="Arial" w:eastAsia="Arial" w:hAnsi="Arial" w:cs="Arial"/>
          <w:sz w:val="24"/>
          <w:lang w:val="es-ES"/>
        </w:rPr>
        <w:t xml:space="preserve">a la representante legal de PORVENIR S.A. Igualmente, los testimonios de las señoras: María Esperanza Rojas de Acevedo, Rebeca Esther Moreno de Bohórquez y Dora Ospino de Alonso. </w:t>
      </w:r>
    </w:p>
    <w:p w14:paraId="51E6E851" w14:textId="77777777" w:rsidR="004A0E32" w:rsidRDefault="004A0E32" w:rsidP="003E54AD">
      <w:pPr>
        <w:widowControl w:val="0"/>
        <w:autoSpaceDE w:val="0"/>
        <w:autoSpaceDN w:val="0"/>
        <w:spacing w:after="0" w:line="276" w:lineRule="auto"/>
        <w:jc w:val="both"/>
        <w:rPr>
          <w:rFonts w:ascii="Arial" w:eastAsia="Arial" w:hAnsi="Arial" w:cs="Arial"/>
          <w:sz w:val="24"/>
          <w:lang w:val="es-ES"/>
        </w:rPr>
      </w:pPr>
    </w:p>
    <w:p w14:paraId="6E22D865" w14:textId="1D35FFAE" w:rsidR="005063B6" w:rsidRDefault="00CC069D" w:rsidP="005063B6">
      <w:pPr>
        <w:widowControl w:val="0"/>
        <w:autoSpaceDE w:val="0"/>
        <w:autoSpaceDN w:val="0"/>
        <w:spacing w:after="0" w:line="276" w:lineRule="auto"/>
        <w:jc w:val="both"/>
        <w:rPr>
          <w:rFonts w:ascii="Arial" w:eastAsia="Arial" w:hAnsi="Arial" w:cs="Arial"/>
          <w:sz w:val="24"/>
          <w:lang w:val="es-ES"/>
        </w:rPr>
      </w:pPr>
      <w:r>
        <w:rPr>
          <w:rFonts w:ascii="Arial" w:eastAsia="Arial" w:hAnsi="Arial" w:cs="Arial"/>
          <w:b/>
          <w:sz w:val="24"/>
          <w:lang w:val="es-ES"/>
        </w:rPr>
        <w:t xml:space="preserve">ALEGATOS: </w:t>
      </w:r>
      <w:r w:rsidR="001F2942" w:rsidRPr="001F2942">
        <w:rPr>
          <w:rFonts w:ascii="Arial" w:eastAsia="Arial" w:hAnsi="Arial" w:cs="Arial"/>
          <w:sz w:val="24"/>
          <w:lang w:val="es-ES"/>
        </w:rPr>
        <w:t>Acto seguido, se declara cerrado el debate probatorio y se requiere a los apoderados para que presenten los alegatos de conclusión</w:t>
      </w:r>
      <w:r w:rsidR="001F2942">
        <w:rPr>
          <w:rFonts w:ascii="Arial" w:eastAsia="Arial" w:hAnsi="Arial" w:cs="Arial"/>
          <w:sz w:val="24"/>
          <w:lang w:val="es-ES"/>
        </w:rPr>
        <w:t>.</w:t>
      </w:r>
    </w:p>
    <w:p w14:paraId="18148455" w14:textId="164D9E7F" w:rsidR="001F2942" w:rsidRPr="005063B6" w:rsidRDefault="001F2942" w:rsidP="005063B6">
      <w:pPr>
        <w:widowControl w:val="0"/>
        <w:autoSpaceDE w:val="0"/>
        <w:autoSpaceDN w:val="0"/>
        <w:spacing w:after="0" w:line="276" w:lineRule="auto"/>
        <w:jc w:val="both"/>
        <w:rPr>
          <w:rFonts w:ascii="Arial" w:eastAsia="Arial" w:hAnsi="Arial" w:cs="Arial"/>
          <w:sz w:val="24"/>
          <w:lang w:val="es-ES"/>
        </w:rPr>
      </w:pPr>
    </w:p>
    <w:p w14:paraId="01DC8B59" w14:textId="62EF6DA1" w:rsidR="005063B6" w:rsidRDefault="005063B6" w:rsidP="005063B6">
      <w:pPr>
        <w:widowControl w:val="0"/>
        <w:autoSpaceDE w:val="0"/>
        <w:autoSpaceDN w:val="0"/>
        <w:spacing w:after="0" w:line="276" w:lineRule="auto"/>
        <w:jc w:val="both"/>
        <w:rPr>
          <w:rFonts w:ascii="Arial" w:eastAsia="Arial" w:hAnsi="Arial" w:cs="Arial"/>
          <w:sz w:val="24"/>
          <w:lang w:val="es-ES"/>
        </w:rPr>
      </w:pPr>
      <w:r w:rsidRPr="005063B6">
        <w:rPr>
          <w:rFonts w:ascii="Arial" w:eastAsia="Arial" w:hAnsi="Arial" w:cs="Arial"/>
          <w:sz w:val="24"/>
          <w:lang w:val="es-ES"/>
        </w:rPr>
        <w:t xml:space="preserve">Escuchados los alegatos de conclusión el Despacho decreta un receso y cita a las partes para el día </w:t>
      </w:r>
      <w:r w:rsidR="00F17EE7">
        <w:rPr>
          <w:rFonts w:ascii="Arial" w:eastAsia="Arial" w:hAnsi="Arial" w:cs="Arial"/>
          <w:sz w:val="24"/>
          <w:lang w:val="es-ES"/>
        </w:rPr>
        <w:t>JUEVES DIECIOCHO (18) DE AGOSTO DE 2022 a las 4:00 P.M.</w:t>
      </w:r>
      <w:r>
        <w:rPr>
          <w:rFonts w:ascii="Arial" w:eastAsia="Arial" w:hAnsi="Arial" w:cs="Arial"/>
          <w:sz w:val="24"/>
          <w:lang w:val="es-ES"/>
        </w:rPr>
        <w:t>,</w:t>
      </w:r>
      <w:r w:rsidRPr="005063B6">
        <w:rPr>
          <w:rFonts w:ascii="Arial" w:eastAsia="Arial" w:hAnsi="Arial" w:cs="Arial"/>
          <w:sz w:val="24"/>
          <w:lang w:val="es-ES"/>
        </w:rPr>
        <w:t xml:space="preserve"> fecha en </w:t>
      </w:r>
      <w:r>
        <w:rPr>
          <w:rFonts w:ascii="Arial" w:eastAsia="Arial" w:hAnsi="Arial" w:cs="Arial"/>
          <w:sz w:val="24"/>
          <w:lang w:val="es-ES"/>
        </w:rPr>
        <w:t>la que</w:t>
      </w:r>
      <w:r w:rsidRPr="005063B6">
        <w:rPr>
          <w:rFonts w:ascii="Arial" w:eastAsia="Arial" w:hAnsi="Arial" w:cs="Arial"/>
          <w:sz w:val="24"/>
          <w:lang w:val="es-ES"/>
        </w:rPr>
        <w:t xml:space="preserve"> se dictará la sentencia que ponga fin a esta instancia.</w:t>
      </w:r>
    </w:p>
    <w:p w14:paraId="4EF8BC49" w14:textId="77777777" w:rsidR="005063B6" w:rsidRDefault="005063B6" w:rsidP="005063B6">
      <w:pPr>
        <w:widowControl w:val="0"/>
        <w:autoSpaceDE w:val="0"/>
        <w:autoSpaceDN w:val="0"/>
        <w:spacing w:after="0" w:line="276" w:lineRule="auto"/>
        <w:jc w:val="both"/>
        <w:rPr>
          <w:rFonts w:ascii="Arial" w:eastAsia="Arial" w:hAnsi="Arial" w:cs="Arial"/>
          <w:sz w:val="24"/>
          <w:lang w:val="es-ES"/>
        </w:rPr>
      </w:pPr>
    </w:p>
    <w:p w14:paraId="37B85518" w14:textId="04DA8A4F" w:rsidR="00B556C9" w:rsidRDefault="00F648D3" w:rsidP="005063B6">
      <w:pPr>
        <w:widowControl w:val="0"/>
        <w:autoSpaceDE w:val="0"/>
        <w:autoSpaceDN w:val="0"/>
        <w:spacing w:after="0" w:line="276" w:lineRule="auto"/>
        <w:jc w:val="both"/>
        <w:rPr>
          <w:rFonts w:ascii="Arial" w:eastAsia="Arial" w:hAnsi="Arial" w:cs="Arial"/>
          <w:sz w:val="24"/>
          <w:lang w:val="es-ES"/>
        </w:rPr>
      </w:pPr>
      <w:r>
        <w:rPr>
          <w:rFonts w:ascii="Arial" w:eastAsia="Arial" w:hAnsi="Arial" w:cs="Arial"/>
          <w:sz w:val="24"/>
          <w:lang w:val="es-ES"/>
        </w:rPr>
        <w:t>En los anteriores términos, s</w:t>
      </w:r>
      <w:r w:rsidR="00B556C9">
        <w:rPr>
          <w:rFonts w:ascii="Arial" w:eastAsia="Arial" w:hAnsi="Arial" w:cs="Arial"/>
          <w:sz w:val="24"/>
          <w:lang w:val="es-ES"/>
        </w:rPr>
        <w:t xml:space="preserve">e surte la presente audiencia. </w:t>
      </w:r>
    </w:p>
    <w:p w14:paraId="5FD98A27" w14:textId="254D60DB" w:rsidR="00D52B37" w:rsidRDefault="00D52B37" w:rsidP="00616037">
      <w:pPr>
        <w:widowControl w:val="0"/>
        <w:autoSpaceDE w:val="0"/>
        <w:autoSpaceDN w:val="0"/>
        <w:spacing w:after="0" w:line="276" w:lineRule="auto"/>
        <w:jc w:val="both"/>
        <w:rPr>
          <w:rFonts w:ascii="Arial" w:hAnsi="Arial" w:cs="Arial"/>
          <w:sz w:val="24"/>
          <w:szCs w:val="24"/>
          <w:lang w:bidi="es-ES"/>
        </w:rPr>
      </w:pPr>
    </w:p>
    <w:p w14:paraId="321229CA" w14:textId="77777777" w:rsidR="00C82B43" w:rsidRDefault="00C82B43" w:rsidP="00B556C9">
      <w:pPr>
        <w:pStyle w:val="Sinespaciado"/>
        <w:rPr>
          <w:lang w:bidi="es-ES"/>
        </w:rPr>
      </w:pPr>
    </w:p>
    <w:p w14:paraId="119DC214" w14:textId="5E14B43D" w:rsidR="00616037" w:rsidRPr="00616037" w:rsidRDefault="00616037" w:rsidP="00616037">
      <w:pPr>
        <w:widowControl w:val="0"/>
        <w:autoSpaceDE w:val="0"/>
        <w:autoSpaceDN w:val="0"/>
        <w:spacing w:after="0" w:line="276" w:lineRule="auto"/>
        <w:jc w:val="both"/>
        <w:rPr>
          <w:rFonts w:ascii="Arial" w:eastAsia="Arial" w:hAnsi="Arial" w:cs="Arial"/>
          <w:sz w:val="24"/>
          <w:lang w:val="es-ES"/>
        </w:rPr>
      </w:pPr>
      <w:r>
        <w:rPr>
          <w:rFonts w:ascii="Arial" w:hAnsi="Arial" w:cs="Arial"/>
          <w:sz w:val="24"/>
          <w:szCs w:val="24"/>
          <w:lang w:bidi="es-ES"/>
        </w:rPr>
        <w:tab/>
        <w:t>NOTIFICADOS EN ESTRADOS</w:t>
      </w:r>
    </w:p>
    <w:p w14:paraId="7105EBDF" w14:textId="77777777" w:rsidR="007251CF" w:rsidRPr="00ED2CD9" w:rsidRDefault="007251CF" w:rsidP="007251CF">
      <w:pPr>
        <w:pStyle w:val="Sinespaciado"/>
        <w:rPr>
          <w:lang w:bidi="es-ES"/>
        </w:rPr>
      </w:pPr>
    </w:p>
    <w:p w14:paraId="08F53BBD" w14:textId="7DDA033F" w:rsidR="00C552D9" w:rsidRDefault="00C552D9" w:rsidP="00ED2CD9">
      <w:pPr>
        <w:spacing w:line="276" w:lineRule="auto"/>
        <w:jc w:val="both"/>
        <w:rPr>
          <w:rFonts w:ascii="Arial" w:hAnsi="Arial" w:cs="Arial"/>
          <w:sz w:val="24"/>
          <w:szCs w:val="24"/>
          <w:lang w:bidi="es-ES"/>
        </w:rPr>
      </w:pPr>
      <w:r w:rsidRPr="00C552D9">
        <w:rPr>
          <w:rFonts w:ascii="Arial" w:hAnsi="Arial" w:cs="Arial"/>
          <w:sz w:val="24"/>
          <w:szCs w:val="24"/>
          <w:lang w:bidi="es-ES"/>
        </w:rPr>
        <w:t xml:space="preserve">La audiencia antes celebrada </w:t>
      </w:r>
      <w:r w:rsidR="008E73AA">
        <w:rPr>
          <w:rFonts w:ascii="Arial" w:hAnsi="Arial" w:cs="Arial"/>
          <w:sz w:val="24"/>
          <w:szCs w:val="24"/>
          <w:lang w:bidi="es-ES"/>
        </w:rPr>
        <w:t>podrá visualizarse</w:t>
      </w:r>
      <w:r w:rsidRPr="00C552D9">
        <w:rPr>
          <w:rFonts w:ascii="Arial" w:hAnsi="Arial" w:cs="Arial"/>
          <w:sz w:val="24"/>
          <w:szCs w:val="24"/>
          <w:lang w:bidi="es-ES"/>
        </w:rPr>
        <w:t xml:space="preserve"> en </w:t>
      </w:r>
      <w:r w:rsidR="00514B9C">
        <w:rPr>
          <w:rFonts w:ascii="Arial" w:hAnsi="Arial" w:cs="Arial"/>
          <w:sz w:val="24"/>
          <w:szCs w:val="24"/>
          <w:lang w:bidi="es-ES"/>
        </w:rPr>
        <w:t>los siguientes enlaces:</w:t>
      </w:r>
    </w:p>
    <w:p w14:paraId="7843C873" w14:textId="0BD46B05" w:rsidR="001F2942" w:rsidRDefault="001F2942" w:rsidP="00514B9C">
      <w:pPr>
        <w:pStyle w:val="Sinespaciado"/>
      </w:pPr>
    </w:p>
    <w:p w14:paraId="6F1A500B" w14:textId="6EE444BA" w:rsidR="00F076C1" w:rsidRDefault="00F076C1" w:rsidP="00514B9C">
      <w:pPr>
        <w:pStyle w:val="Sinespaciado"/>
      </w:pPr>
      <w:hyperlink r:id="rId7" w:history="1">
        <w:r w:rsidRPr="002D5D56">
          <w:rPr>
            <w:rStyle w:val="Hipervnculo"/>
          </w:rPr>
          <w:t>https://playback.lifesize.com/#/publicvideo/32b2cdac-5f49-4046-a5f6-197a5bb50c8c?vcpubtoken=df5f539b-1254-46fd-89d8-fd82214d6dfb</w:t>
        </w:r>
      </w:hyperlink>
    </w:p>
    <w:p w14:paraId="1BF46E03" w14:textId="462D7354" w:rsidR="00F076C1" w:rsidRDefault="00F076C1" w:rsidP="00514B9C">
      <w:pPr>
        <w:pStyle w:val="Sinespaciado"/>
      </w:pPr>
    </w:p>
    <w:p w14:paraId="58AE3CC0" w14:textId="68E1248A" w:rsidR="00F076C1" w:rsidRDefault="00F17EE7" w:rsidP="00514B9C">
      <w:pPr>
        <w:pStyle w:val="Sinespaciado"/>
      </w:pPr>
      <w:hyperlink r:id="rId8" w:history="1">
        <w:r w:rsidRPr="002D5D56">
          <w:rPr>
            <w:rStyle w:val="Hipervnculo"/>
          </w:rPr>
          <w:t>https://playback.lifesize.com/#/publicvideo/58e24c07-bcc5-4aed-86f7-376c540631df?vcpubtoken=c042bd28-38d2-4511-82fb-08e2948b776c</w:t>
        </w:r>
      </w:hyperlink>
    </w:p>
    <w:p w14:paraId="5B1B4BEA" w14:textId="2043B287" w:rsidR="00F17EE7" w:rsidRDefault="00F17EE7" w:rsidP="00514B9C">
      <w:pPr>
        <w:pStyle w:val="Sinespaciado"/>
      </w:pPr>
    </w:p>
    <w:p w14:paraId="6024AA33" w14:textId="78775486" w:rsidR="00F17EE7" w:rsidRDefault="00F17EE7" w:rsidP="00514B9C">
      <w:pPr>
        <w:pStyle w:val="Sinespaciado"/>
      </w:pPr>
      <w:hyperlink r:id="rId9" w:history="1">
        <w:r w:rsidRPr="002D5D56">
          <w:rPr>
            <w:rStyle w:val="Hipervnculo"/>
          </w:rPr>
          <w:t>https://playback.lifesize.com/#/publicvideo/75eeb377-75a7-406c-a8ae-caf6b7f298b8?vcpubtoken=612b3ef9-029c-4419-a7fa-21f5508f0a06</w:t>
        </w:r>
      </w:hyperlink>
    </w:p>
    <w:p w14:paraId="5B30EBF1" w14:textId="14F282B5" w:rsidR="00F17EE7" w:rsidRDefault="00F17EE7" w:rsidP="00514B9C">
      <w:pPr>
        <w:pStyle w:val="Sinespaciado"/>
      </w:pPr>
    </w:p>
    <w:p w14:paraId="368D0E21" w14:textId="0668875A" w:rsidR="00F17EE7" w:rsidRDefault="00F17EE7" w:rsidP="00514B9C">
      <w:pPr>
        <w:pStyle w:val="Sinespaciado"/>
      </w:pPr>
      <w:hyperlink r:id="rId10" w:history="1">
        <w:r w:rsidRPr="002D5D56">
          <w:rPr>
            <w:rStyle w:val="Hipervnculo"/>
          </w:rPr>
          <w:t>https://playback.lifesize.com/#/publicvideo/54cb5272-6e71-4f93-a051-fc39111041bd?vcpubtoken=011b48e9-27d2-4b02-b93e-ea7ab82f256a</w:t>
        </w:r>
      </w:hyperlink>
    </w:p>
    <w:p w14:paraId="4F90DB3A" w14:textId="03370F80" w:rsidR="00F076C1" w:rsidRDefault="00F076C1" w:rsidP="00514B9C">
      <w:pPr>
        <w:pStyle w:val="Sinespaciado"/>
      </w:pPr>
    </w:p>
    <w:p w14:paraId="725A434A" w14:textId="77777777" w:rsidR="00F076C1" w:rsidRDefault="00F076C1" w:rsidP="00514B9C">
      <w:pPr>
        <w:pStyle w:val="Sinespaciado"/>
        <w:rPr>
          <w:lang w:bidi="es-ES"/>
        </w:rPr>
      </w:pPr>
    </w:p>
    <w:p w14:paraId="78F28BB5" w14:textId="77777777" w:rsidR="001F2942" w:rsidRDefault="001F2942" w:rsidP="00514B9C">
      <w:pPr>
        <w:pStyle w:val="Sinespaciado"/>
        <w:rPr>
          <w:lang w:bidi="es-ES"/>
        </w:rPr>
      </w:pPr>
    </w:p>
    <w:p w14:paraId="25E34A8E" w14:textId="6980EF69" w:rsidR="003D130C" w:rsidRDefault="00183695" w:rsidP="003D130C">
      <w:pPr>
        <w:spacing w:line="276" w:lineRule="auto"/>
        <w:rPr>
          <w:rFonts w:ascii="Arial" w:hAnsi="Arial" w:cs="Arial"/>
          <w:b/>
          <w:bCs/>
          <w:sz w:val="24"/>
          <w:szCs w:val="24"/>
          <w:lang w:bidi="es-ES"/>
        </w:rPr>
      </w:pPr>
      <w:r>
        <w:rPr>
          <w:rFonts w:ascii="Arial" w:hAnsi="Arial" w:cs="Arial"/>
          <w:b/>
          <w:noProof/>
          <w:szCs w:val="24"/>
          <w:lang w:eastAsia="es-CO"/>
        </w:rPr>
        <w:drawing>
          <wp:anchor distT="0" distB="0" distL="114300" distR="114300" simplePos="0" relativeHeight="251666432" behindDoc="1" locked="0" layoutInCell="1" allowOverlap="1" wp14:anchorId="31DE2B1A" wp14:editId="2FB0F328">
            <wp:simplePos x="0" y="0"/>
            <wp:positionH relativeFrom="column">
              <wp:posOffset>184785</wp:posOffset>
            </wp:positionH>
            <wp:positionV relativeFrom="paragraph">
              <wp:posOffset>288925</wp:posOffset>
            </wp:positionV>
            <wp:extent cx="1216660" cy="822325"/>
            <wp:effectExtent l="0" t="0" r="254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6660" cy="822325"/>
                    </a:xfrm>
                    <a:prstGeom prst="rect">
                      <a:avLst/>
                    </a:prstGeom>
                    <a:noFill/>
                    <a:ln>
                      <a:noFill/>
                    </a:ln>
                  </pic:spPr>
                </pic:pic>
              </a:graphicData>
            </a:graphic>
          </wp:anchor>
        </w:drawing>
      </w:r>
      <w:r w:rsidR="003D130C" w:rsidRPr="000018DA">
        <w:rPr>
          <w:rFonts w:ascii="Arial" w:hAnsi="Arial" w:cs="Arial"/>
          <w:sz w:val="24"/>
          <w:szCs w:val="24"/>
          <w:lang w:bidi="es-ES"/>
        </w:rPr>
        <w:t>Juez,</w:t>
      </w:r>
      <w:r w:rsidR="003D130C" w:rsidRPr="000018DA">
        <w:rPr>
          <w:rFonts w:ascii="Arial" w:hAnsi="Arial" w:cs="Arial"/>
          <w:sz w:val="24"/>
          <w:szCs w:val="24"/>
          <w:lang w:bidi="es-ES"/>
        </w:rPr>
        <w:tab/>
        <w:t xml:space="preserve">                                                                          </w:t>
      </w:r>
    </w:p>
    <w:p w14:paraId="665FCDC3" w14:textId="0A3334E5" w:rsidR="003D130C" w:rsidRPr="000018DA" w:rsidRDefault="003D130C" w:rsidP="003D130C">
      <w:pPr>
        <w:spacing w:line="276" w:lineRule="auto"/>
        <w:rPr>
          <w:rFonts w:ascii="Arial" w:hAnsi="Arial" w:cs="Arial"/>
          <w:b/>
          <w:bCs/>
          <w:sz w:val="24"/>
          <w:szCs w:val="24"/>
          <w:lang w:bidi="es-ES"/>
        </w:rPr>
      </w:pPr>
    </w:p>
    <w:p w14:paraId="718A602A" w14:textId="77777777" w:rsidR="00183695" w:rsidRDefault="00183695" w:rsidP="003D130C">
      <w:pPr>
        <w:spacing w:line="276" w:lineRule="auto"/>
        <w:rPr>
          <w:rFonts w:ascii="Arial" w:hAnsi="Arial" w:cs="Arial"/>
          <w:b/>
          <w:sz w:val="24"/>
          <w:szCs w:val="24"/>
          <w:lang w:bidi="es-ES"/>
        </w:rPr>
      </w:pPr>
    </w:p>
    <w:p w14:paraId="04659859" w14:textId="59085202" w:rsidR="003D130C" w:rsidRDefault="003D130C" w:rsidP="003D130C">
      <w:pPr>
        <w:spacing w:line="276" w:lineRule="auto"/>
        <w:rPr>
          <w:rFonts w:ascii="Arial" w:hAnsi="Arial" w:cs="Arial"/>
          <w:b/>
          <w:sz w:val="24"/>
          <w:szCs w:val="24"/>
          <w:lang w:bidi="es-ES"/>
        </w:rPr>
      </w:pPr>
      <w:r w:rsidRPr="00C552D9">
        <w:rPr>
          <w:rFonts w:ascii="Arial" w:hAnsi="Arial" w:cs="Arial"/>
          <w:b/>
          <w:sz w:val="24"/>
          <w:szCs w:val="24"/>
          <w:lang w:bidi="es-ES"/>
        </w:rPr>
        <w:t>DIANA ELISSET ALVAREZ LONDOÑO</w:t>
      </w:r>
      <w:r w:rsidRPr="00C552D9">
        <w:rPr>
          <w:rFonts w:ascii="Arial" w:hAnsi="Arial" w:cs="Arial"/>
          <w:b/>
          <w:sz w:val="24"/>
          <w:szCs w:val="24"/>
          <w:lang w:bidi="es-ES"/>
        </w:rPr>
        <w:tab/>
      </w:r>
    </w:p>
    <w:p w14:paraId="1699E06E" w14:textId="77777777" w:rsidR="003D130C" w:rsidRDefault="003D130C" w:rsidP="003D130C">
      <w:pPr>
        <w:spacing w:line="276" w:lineRule="auto"/>
        <w:rPr>
          <w:rFonts w:ascii="Arial" w:hAnsi="Arial" w:cs="Arial"/>
          <w:b/>
          <w:sz w:val="24"/>
          <w:szCs w:val="24"/>
          <w:lang w:bidi="es-ES"/>
        </w:rPr>
      </w:pPr>
    </w:p>
    <w:p w14:paraId="2AFC9604" w14:textId="5FF76B25" w:rsidR="003D130C" w:rsidRDefault="00183695" w:rsidP="003D130C">
      <w:pPr>
        <w:spacing w:line="276" w:lineRule="auto"/>
        <w:rPr>
          <w:rFonts w:ascii="Arial" w:hAnsi="Arial" w:cs="Arial"/>
          <w:b/>
          <w:bCs/>
          <w:sz w:val="24"/>
          <w:szCs w:val="24"/>
          <w:lang w:bidi="es-ES"/>
        </w:rPr>
      </w:pPr>
      <w:r>
        <w:rPr>
          <w:rFonts w:ascii="Arial" w:hAnsi="Arial" w:cs="Arial"/>
          <w:b/>
          <w:noProof/>
          <w:color w:val="FF0000"/>
          <w:sz w:val="14"/>
          <w:szCs w:val="14"/>
          <w:lang w:eastAsia="es-CO"/>
        </w:rPr>
        <w:drawing>
          <wp:anchor distT="0" distB="0" distL="114300" distR="114300" simplePos="0" relativeHeight="251665408" behindDoc="1" locked="0" layoutInCell="1" allowOverlap="1" wp14:anchorId="601470C7" wp14:editId="38E6A2B2">
            <wp:simplePos x="0" y="0"/>
            <wp:positionH relativeFrom="column">
              <wp:posOffset>203835</wp:posOffset>
            </wp:positionH>
            <wp:positionV relativeFrom="paragraph">
              <wp:posOffset>281305</wp:posOffset>
            </wp:positionV>
            <wp:extent cx="1736725" cy="452755"/>
            <wp:effectExtent l="0" t="0" r="0" b="444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6725" cy="452755"/>
                    </a:xfrm>
                    <a:prstGeom prst="rect">
                      <a:avLst/>
                    </a:prstGeom>
                    <a:noFill/>
                    <a:ln>
                      <a:noFill/>
                    </a:ln>
                  </pic:spPr>
                </pic:pic>
              </a:graphicData>
            </a:graphic>
          </wp:anchor>
        </w:drawing>
      </w:r>
      <w:r w:rsidR="003D130C" w:rsidRPr="000018DA">
        <w:rPr>
          <w:rFonts w:ascii="Arial" w:hAnsi="Arial" w:cs="Arial"/>
          <w:sz w:val="24"/>
          <w:szCs w:val="24"/>
          <w:lang w:bidi="es-ES"/>
        </w:rPr>
        <w:t>Secretaria</w:t>
      </w:r>
      <w:r w:rsidR="003D130C" w:rsidRPr="00C552D9">
        <w:rPr>
          <w:rFonts w:ascii="Arial" w:hAnsi="Arial" w:cs="Arial"/>
          <w:b/>
          <w:bCs/>
          <w:sz w:val="24"/>
          <w:szCs w:val="24"/>
          <w:lang w:bidi="es-ES"/>
        </w:rPr>
        <w:t>,</w:t>
      </w:r>
    </w:p>
    <w:p w14:paraId="3713D844" w14:textId="13C0A144" w:rsidR="003D130C" w:rsidRDefault="003D130C" w:rsidP="003D130C">
      <w:pPr>
        <w:spacing w:line="276" w:lineRule="auto"/>
        <w:rPr>
          <w:rFonts w:ascii="Arial" w:hAnsi="Arial" w:cs="Arial"/>
          <w:b/>
          <w:bCs/>
          <w:sz w:val="24"/>
          <w:szCs w:val="24"/>
          <w:lang w:bidi="es-ES"/>
        </w:rPr>
      </w:pPr>
    </w:p>
    <w:p w14:paraId="09DA13D8" w14:textId="40E19593" w:rsidR="008F5523" w:rsidRPr="000D6C37" w:rsidRDefault="003D130C" w:rsidP="003D130C">
      <w:pPr>
        <w:spacing w:line="276" w:lineRule="auto"/>
        <w:rPr>
          <w:rFonts w:ascii="Arial" w:hAnsi="Arial" w:cs="Arial"/>
          <w:b/>
          <w:sz w:val="24"/>
          <w:szCs w:val="24"/>
          <w:lang w:bidi="es-ES"/>
        </w:rPr>
      </w:pPr>
      <w:r>
        <w:rPr>
          <w:rFonts w:ascii="Arial" w:hAnsi="Arial" w:cs="Arial"/>
          <w:b/>
          <w:sz w:val="24"/>
          <w:szCs w:val="24"/>
          <w:lang w:bidi="es-ES"/>
        </w:rPr>
        <w:t>MARÍA CAROLINA BERROCAL</w:t>
      </w:r>
      <w:r w:rsidR="00CC069D">
        <w:rPr>
          <w:rFonts w:ascii="Arial" w:hAnsi="Arial" w:cs="Arial"/>
          <w:b/>
          <w:sz w:val="24"/>
          <w:szCs w:val="24"/>
          <w:lang w:bidi="es-ES"/>
        </w:rPr>
        <w:t xml:space="preserve"> PORTO</w:t>
      </w:r>
      <w:r w:rsidR="00C552D9" w:rsidRPr="00C552D9">
        <w:rPr>
          <w:rFonts w:ascii="Arial" w:hAnsi="Arial" w:cs="Arial"/>
          <w:b/>
          <w:sz w:val="24"/>
          <w:szCs w:val="24"/>
          <w:lang w:bidi="es-ES"/>
        </w:rPr>
        <w:t xml:space="preserve"> </w:t>
      </w:r>
      <w:bookmarkEnd w:id="0"/>
    </w:p>
    <w:sectPr w:rsidR="008F5523" w:rsidRPr="000D6C37" w:rsidSect="00CC069D">
      <w:pgSz w:w="12240" w:h="18720" w:code="14"/>
      <w:pgMar w:top="1588" w:right="1701" w:bottom="1588"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25C"/>
    <w:multiLevelType w:val="hybridMultilevel"/>
    <w:tmpl w:val="6FC2C1DE"/>
    <w:lvl w:ilvl="0" w:tplc="DCFA23EC">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392532"/>
    <w:multiLevelType w:val="hybridMultilevel"/>
    <w:tmpl w:val="65FAB118"/>
    <w:lvl w:ilvl="0" w:tplc="6E60C37E">
      <w:start w:val="1"/>
      <w:numFmt w:val="lowerLetter"/>
      <w:lvlText w:val="%1)"/>
      <w:lvlJc w:val="left"/>
      <w:pPr>
        <w:ind w:left="720" w:hanging="360"/>
      </w:pPr>
      <w:rPr>
        <w:rFonts w:ascii="Arial" w:hAnsi="Arial" w:cs="Arial"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D896F2F"/>
    <w:multiLevelType w:val="hybridMultilevel"/>
    <w:tmpl w:val="1B3E9BA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FB04A9"/>
    <w:multiLevelType w:val="hybridMultilevel"/>
    <w:tmpl w:val="96EC4CDC"/>
    <w:lvl w:ilvl="0" w:tplc="2DD0C9F6">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1132BD7"/>
    <w:multiLevelType w:val="hybridMultilevel"/>
    <w:tmpl w:val="9576455E"/>
    <w:lvl w:ilvl="0" w:tplc="C6F40C92">
      <w:start w:val="1"/>
      <w:numFmt w:val="bullet"/>
      <w:lvlText w:val="-"/>
      <w:lvlJc w:val="left"/>
      <w:pPr>
        <w:ind w:left="1068" w:hanging="360"/>
      </w:pPr>
      <w:rPr>
        <w:rFonts w:ascii="Arial" w:eastAsia="Arial"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12AC0898"/>
    <w:multiLevelType w:val="hybridMultilevel"/>
    <w:tmpl w:val="06C4F5F6"/>
    <w:lvl w:ilvl="0" w:tplc="C5E6B254">
      <w:start w:val="1"/>
      <w:numFmt w:val="lowerLetter"/>
      <w:lvlText w:val="%1)"/>
      <w:lvlJc w:val="left"/>
      <w:pPr>
        <w:ind w:left="786" w:hanging="360"/>
      </w:pPr>
      <w:rPr>
        <w:b/>
        <w:bCs/>
      </w:rPr>
    </w:lvl>
    <w:lvl w:ilvl="1" w:tplc="0C0A0001">
      <w:start w:val="1"/>
      <w:numFmt w:val="bullet"/>
      <w:lvlText w:val=""/>
      <w:lvlJc w:val="left"/>
      <w:pPr>
        <w:tabs>
          <w:tab w:val="num" w:pos="1440"/>
        </w:tabs>
        <w:ind w:left="1440" w:hanging="360"/>
      </w:pPr>
      <w:rPr>
        <w:rFonts w:ascii="Symbol" w:hAnsi="Symbol" w:cs="Symbol" w:hint="default"/>
        <w:b/>
        <w:bCs/>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16F20110"/>
    <w:multiLevelType w:val="hybridMultilevel"/>
    <w:tmpl w:val="CB4EF048"/>
    <w:lvl w:ilvl="0" w:tplc="6F2A346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11214B"/>
    <w:multiLevelType w:val="hybridMultilevel"/>
    <w:tmpl w:val="76D66C8C"/>
    <w:lvl w:ilvl="0" w:tplc="82F807E0">
      <w:numFmt w:val="bullet"/>
      <w:lvlText w:val="-"/>
      <w:lvlJc w:val="left"/>
      <w:pPr>
        <w:ind w:left="720" w:hanging="360"/>
      </w:pPr>
      <w:rPr>
        <w:rFonts w:ascii="Bookman Old Style" w:eastAsia="Calibri" w:hAnsi="Bookman Old Style"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A992371"/>
    <w:multiLevelType w:val="hybridMultilevel"/>
    <w:tmpl w:val="C37273F0"/>
    <w:lvl w:ilvl="0" w:tplc="3BCA26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A4573"/>
    <w:multiLevelType w:val="hybridMultilevel"/>
    <w:tmpl w:val="CDE8C380"/>
    <w:lvl w:ilvl="0" w:tplc="BE7EA128">
      <w:start w:val="1"/>
      <w:numFmt w:val="lowerLetter"/>
      <w:lvlText w:val="%1)"/>
      <w:lvlJc w:val="left"/>
      <w:pPr>
        <w:ind w:left="786" w:hanging="360"/>
      </w:pPr>
      <w:rPr>
        <w:b/>
        <w:bCs/>
        <w:color w:val="auto"/>
      </w:rPr>
    </w:lvl>
    <w:lvl w:ilvl="1" w:tplc="0C0A0001">
      <w:start w:val="1"/>
      <w:numFmt w:val="bullet"/>
      <w:lvlText w:val=""/>
      <w:lvlJc w:val="left"/>
      <w:pPr>
        <w:tabs>
          <w:tab w:val="num" w:pos="1440"/>
        </w:tabs>
        <w:ind w:left="1440" w:hanging="360"/>
      </w:pPr>
      <w:rPr>
        <w:rFonts w:ascii="Symbol" w:hAnsi="Symbol" w:cs="Symbol" w:hint="default"/>
        <w:b/>
        <w:bCs/>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CAC0260"/>
    <w:multiLevelType w:val="hybridMultilevel"/>
    <w:tmpl w:val="1B3E9BA4"/>
    <w:lvl w:ilvl="0" w:tplc="F1FA8490">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182BF4"/>
    <w:multiLevelType w:val="hybridMultilevel"/>
    <w:tmpl w:val="59081DE4"/>
    <w:lvl w:ilvl="0" w:tplc="240A0001">
      <w:start w:val="1"/>
      <w:numFmt w:val="bullet"/>
      <w:lvlText w:val=""/>
      <w:lvlJc w:val="left"/>
      <w:pPr>
        <w:ind w:left="1866" w:hanging="360"/>
      </w:pPr>
      <w:rPr>
        <w:rFonts w:ascii="Symbol" w:hAnsi="Symbol" w:hint="default"/>
      </w:rPr>
    </w:lvl>
    <w:lvl w:ilvl="1" w:tplc="240A0003" w:tentative="1">
      <w:start w:val="1"/>
      <w:numFmt w:val="bullet"/>
      <w:lvlText w:val="o"/>
      <w:lvlJc w:val="left"/>
      <w:pPr>
        <w:ind w:left="2586" w:hanging="360"/>
      </w:pPr>
      <w:rPr>
        <w:rFonts w:ascii="Courier New" w:hAnsi="Courier New" w:cs="Courier New" w:hint="default"/>
      </w:rPr>
    </w:lvl>
    <w:lvl w:ilvl="2" w:tplc="240A0005" w:tentative="1">
      <w:start w:val="1"/>
      <w:numFmt w:val="bullet"/>
      <w:lvlText w:val=""/>
      <w:lvlJc w:val="left"/>
      <w:pPr>
        <w:ind w:left="3306" w:hanging="360"/>
      </w:pPr>
      <w:rPr>
        <w:rFonts w:ascii="Wingdings" w:hAnsi="Wingdings" w:hint="default"/>
      </w:rPr>
    </w:lvl>
    <w:lvl w:ilvl="3" w:tplc="240A0001" w:tentative="1">
      <w:start w:val="1"/>
      <w:numFmt w:val="bullet"/>
      <w:lvlText w:val=""/>
      <w:lvlJc w:val="left"/>
      <w:pPr>
        <w:ind w:left="4026" w:hanging="360"/>
      </w:pPr>
      <w:rPr>
        <w:rFonts w:ascii="Symbol" w:hAnsi="Symbol" w:hint="default"/>
      </w:rPr>
    </w:lvl>
    <w:lvl w:ilvl="4" w:tplc="240A0003" w:tentative="1">
      <w:start w:val="1"/>
      <w:numFmt w:val="bullet"/>
      <w:lvlText w:val="o"/>
      <w:lvlJc w:val="left"/>
      <w:pPr>
        <w:ind w:left="4746" w:hanging="360"/>
      </w:pPr>
      <w:rPr>
        <w:rFonts w:ascii="Courier New" w:hAnsi="Courier New" w:cs="Courier New" w:hint="default"/>
      </w:rPr>
    </w:lvl>
    <w:lvl w:ilvl="5" w:tplc="240A0005" w:tentative="1">
      <w:start w:val="1"/>
      <w:numFmt w:val="bullet"/>
      <w:lvlText w:val=""/>
      <w:lvlJc w:val="left"/>
      <w:pPr>
        <w:ind w:left="5466" w:hanging="360"/>
      </w:pPr>
      <w:rPr>
        <w:rFonts w:ascii="Wingdings" w:hAnsi="Wingdings" w:hint="default"/>
      </w:rPr>
    </w:lvl>
    <w:lvl w:ilvl="6" w:tplc="240A0001" w:tentative="1">
      <w:start w:val="1"/>
      <w:numFmt w:val="bullet"/>
      <w:lvlText w:val=""/>
      <w:lvlJc w:val="left"/>
      <w:pPr>
        <w:ind w:left="6186" w:hanging="360"/>
      </w:pPr>
      <w:rPr>
        <w:rFonts w:ascii="Symbol" w:hAnsi="Symbol" w:hint="default"/>
      </w:rPr>
    </w:lvl>
    <w:lvl w:ilvl="7" w:tplc="240A0003" w:tentative="1">
      <w:start w:val="1"/>
      <w:numFmt w:val="bullet"/>
      <w:lvlText w:val="o"/>
      <w:lvlJc w:val="left"/>
      <w:pPr>
        <w:ind w:left="6906" w:hanging="360"/>
      </w:pPr>
      <w:rPr>
        <w:rFonts w:ascii="Courier New" w:hAnsi="Courier New" w:cs="Courier New" w:hint="default"/>
      </w:rPr>
    </w:lvl>
    <w:lvl w:ilvl="8" w:tplc="240A0005" w:tentative="1">
      <w:start w:val="1"/>
      <w:numFmt w:val="bullet"/>
      <w:lvlText w:val=""/>
      <w:lvlJc w:val="left"/>
      <w:pPr>
        <w:ind w:left="7626" w:hanging="360"/>
      </w:pPr>
      <w:rPr>
        <w:rFonts w:ascii="Wingdings" w:hAnsi="Wingdings" w:hint="default"/>
      </w:rPr>
    </w:lvl>
  </w:abstractNum>
  <w:abstractNum w:abstractNumId="12" w15:restartNumberingAfterBreak="0">
    <w:nsid w:val="35A35A63"/>
    <w:multiLevelType w:val="hybridMultilevel"/>
    <w:tmpl w:val="6130D3C4"/>
    <w:lvl w:ilvl="0" w:tplc="18560006">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6E815E7"/>
    <w:multiLevelType w:val="hybridMultilevel"/>
    <w:tmpl w:val="AA00383E"/>
    <w:lvl w:ilvl="0" w:tplc="2E8AD86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8160C1"/>
    <w:multiLevelType w:val="hybridMultilevel"/>
    <w:tmpl w:val="7C987396"/>
    <w:lvl w:ilvl="0" w:tplc="C55850BA">
      <w:start w:val="1"/>
      <w:numFmt w:val="lowerLetter"/>
      <w:lvlText w:val="%1)"/>
      <w:lvlJc w:val="left"/>
      <w:pPr>
        <w:ind w:left="2160" w:hanging="360"/>
      </w:pPr>
      <w:rPr>
        <w:rFonts w:hint="default"/>
        <w:b/>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5" w15:restartNumberingAfterBreak="0">
    <w:nsid w:val="4BB518BD"/>
    <w:multiLevelType w:val="hybridMultilevel"/>
    <w:tmpl w:val="3E3CE160"/>
    <w:lvl w:ilvl="0" w:tplc="90A44938">
      <w:numFmt w:val="bullet"/>
      <w:lvlText w:val="-"/>
      <w:lvlJc w:val="left"/>
      <w:pPr>
        <w:ind w:left="720" w:hanging="360"/>
      </w:pPr>
      <w:rPr>
        <w:rFonts w:ascii="Arial" w:eastAsia="Arial"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E34655A"/>
    <w:multiLevelType w:val="hybridMultilevel"/>
    <w:tmpl w:val="41608672"/>
    <w:lvl w:ilvl="0" w:tplc="9662962A">
      <w:numFmt w:val="bullet"/>
      <w:lvlText w:val="-"/>
      <w:lvlJc w:val="left"/>
      <w:pPr>
        <w:ind w:left="1065" w:hanging="360"/>
      </w:pPr>
      <w:rPr>
        <w:rFonts w:ascii="Arial" w:eastAsia="Arial" w:hAnsi="Arial"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17" w15:restartNumberingAfterBreak="0">
    <w:nsid w:val="520E2952"/>
    <w:multiLevelType w:val="hybridMultilevel"/>
    <w:tmpl w:val="29B21C74"/>
    <w:lvl w:ilvl="0" w:tplc="E7EC00D4">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56512B37"/>
    <w:multiLevelType w:val="hybridMultilevel"/>
    <w:tmpl w:val="625E041A"/>
    <w:lvl w:ilvl="0" w:tplc="F2B21B08">
      <w:start w:val="1"/>
      <w:numFmt w:val="bullet"/>
      <w:lvlText w:val="-"/>
      <w:lvlJc w:val="left"/>
      <w:pPr>
        <w:ind w:left="1065" w:hanging="360"/>
      </w:pPr>
      <w:rPr>
        <w:rFonts w:ascii="Arial" w:eastAsia="Arial" w:hAnsi="Arial"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19" w15:restartNumberingAfterBreak="0">
    <w:nsid w:val="5BA8795B"/>
    <w:multiLevelType w:val="hybridMultilevel"/>
    <w:tmpl w:val="8820B31E"/>
    <w:lvl w:ilvl="0" w:tplc="0AB62C30">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5C6D0CCA"/>
    <w:multiLevelType w:val="hybridMultilevel"/>
    <w:tmpl w:val="95EA96A8"/>
    <w:lvl w:ilvl="0" w:tplc="31AC1472">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DF3012E"/>
    <w:multiLevelType w:val="hybridMultilevel"/>
    <w:tmpl w:val="DFC2C298"/>
    <w:lvl w:ilvl="0" w:tplc="FFFCF84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FC85497"/>
    <w:multiLevelType w:val="hybridMultilevel"/>
    <w:tmpl w:val="46C0A6AE"/>
    <w:lvl w:ilvl="0" w:tplc="4FB896F8">
      <w:numFmt w:val="bullet"/>
      <w:lvlText w:val="-"/>
      <w:lvlJc w:val="left"/>
      <w:pPr>
        <w:ind w:left="1146" w:hanging="360"/>
      </w:pPr>
      <w:rPr>
        <w:rFonts w:ascii="Bookman Old Style" w:eastAsia="Calibri" w:hAnsi="Bookman Old Style"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64764EE1"/>
    <w:multiLevelType w:val="hybridMultilevel"/>
    <w:tmpl w:val="BB846822"/>
    <w:lvl w:ilvl="0" w:tplc="611040CE">
      <w:numFmt w:val="bullet"/>
      <w:lvlText w:val="-"/>
      <w:lvlJc w:val="left"/>
      <w:pPr>
        <w:ind w:left="822" w:hanging="360"/>
      </w:pPr>
      <w:rPr>
        <w:rFonts w:ascii="Arial" w:eastAsia="Arial" w:hAnsi="Arial" w:cs="Arial" w:hint="default"/>
        <w:spacing w:val="-6"/>
        <w:w w:val="99"/>
        <w:sz w:val="24"/>
        <w:szCs w:val="24"/>
        <w:lang w:val="es-ES" w:eastAsia="es-ES" w:bidi="es-ES"/>
      </w:rPr>
    </w:lvl>
    <w:lvl w:ilvl="1" w:tplc="7346D256">
      <w:numFmt w:val="bullet"/>
      <w:lvlText w:val="•"/>
      <w:lvlJc w:val="left"/>
      <w:pPr>
        <w:ind w:left="1644" w:hanging="360"/>
      </w:pPr>
      <w:rPr>
        <w:rFonts w:hint="default"/>
        <w:lang w:val="es-ES" w:eastAsia="es-ES" w:bidi="es-ES"/>
      </w:rPr>
    </w:lvl>
    <w:lvl w:ilvl="2" w:tplc="E780BD30">
      <w:numFmt w:val="bullet"/>
      <w:lvlText w:val="•"/>
      <w:lvlJc w:val="left"/>
      <w:pPr>
        <w:ind w:left="2468" w:hanging="360"/>
      </w:pPr>
      <w:rPr>
        <w:rFonts w:hint="default"/>
        <w:lang w:val="es-ES" w:eastAsia="es-ES" w:bidi="es-ES"/>
      </w:rPr>
    </w:lvl>
    <w:lvl w:ilvl="3" w:tplc="63D69B20">
      <w:numFmt w:val="bullet"/>
      <w:lvlText w:val="•"/>
      <w:lvlJc w:val="left"/>
      <w:pPr>
        <w:ind w:left="3292" w:hanging="360"/>
      </w:pPr>
      <w:rPr>
        <w:rFonts w:hint="default"/>
        <w:lang w:val="es-ES" w:eastAsia="es-ES" w:bidi="es-ES"/>
      </w:rPr>
    </w:lvl>
    <w:lvl w:ilvl="4" w:tplc="C1DCD034">
      <w:numFmt w:val="bullet"/>
      <w:lvlText w:val="•"/>
      <w:lvlJc w:val="left"/>
      <w:pPr>
        <w:ind w:left="4116" w:hanging="360"/>
      </w:pPr>
      <w:rPr>
        <w:rFonts w:hint="default"/>
        <w:lang w:val="es-ES" w:eastAsia="es-ES" w:bidi="es-ES"/>
      </w:rPr>
    </w:lvl>
    <w:lvl w:ilvl="5" w:tplc="159C5B3E">
      <w:numFmt w:val="bullet"/>
      <w:lvlText w:val="•"/>
      <w:lvlJc w:val="left"/>
      <w:pPr>
        <w:ind w:left="4940" w:hanging="360"/>
      </w:pPr>
      <w:rPr>
        <w:rFonts w:hint="default"/>
        <w:lang w:val="es-ES" w:eastAsia="es-ES" w:bidi="es-ES"/>
      </w:rPr>
    </w:lvl>
    <w:lvl w:ilvl="6" w:tplc="DFBE1ED0">
      <w:numFmt w:val="bullet"/>
      <w:lvlText w:val="•"/>
      <w:lvlJc w:val="left"/>
      <w:pPr>
        <w:ind w:left="5764" w:hanging="360"/>
      </w:pPr>
      <w:rPr>
        <w:rFonts w:hint="default"/>
        <w:lang w:val="es-ES" w:eastAsia="es-ES" w:bidi="es-ES"/>
      </w:rPr>
    </w:lvl>
    <w:lvl w:ilvl="7" w:tplc="87C8ACB8">
      <w:numFmt w:val="bullet"/>
      <w:lvlText w:val="•"/>
      <w:lvlJc w:val="left"/>
      <w:pPr>
        <w:ind w:left="6588" w:hanging="360"/>
      </w:pPr>
      <w:rPr>
        <w:rFonts w:hint="default"/>
        <w:lang w:val="es-ES" w:eastAsia="es-ES" w:bidi="es-ES"/>
      </w:rPr>
    </w:lvl>
    <w:lvl w:ilvl="8" w:tplc="A760B73C">
      <w:numFmt w:val="bullet"/>
      <w:lvlText w:val="•"/>
      <w:lvlJc w:val="left"/>
      <w:pPr>
        <w:ind w:left="7412" w:hanging="360"/>
      </w:pPr>
      <w:rPr>
        <w:rFonts w:hint="default"/>
        <w:lang w:val="es-ES" w:eastAsia="es-ES" w:bidi="es-ES"/>
      </w:rPr>
    </w:lvl>
  </w:abstractNum>
  <w:abstractNum w:abstractNumId="24" w15:restartNumberingAfterBreak="0">
    <w:nsid w:val="64E57E48"/>
    <w:multiLevelType w:val="hybridMultilevel"/>
    <w:tmpl w:val="09402D50"/>
    <w:lvl w:ilvl="0" w:tplc="0BB6C4EC">
      <w:numFmt w:val="bullet"/>
      <w:lvlText w:val="-"/>
      <w:lvlJc w:val="left"/>
      <w:pPr>
        <w:ind w:left="786" w:hanging="360"/>
      </w:pPr>
      <w:rPr>
        <w:rFonts w:ascii="Arial" w:eastAsiaTheme="minorHAnsi" w:hAnsi="Arial" w:cs="Arial" w:hint="default"/>
        <w:b/>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5" w15:restartNumberingAfterBreak="0">
    <w:nsid w:val="6910559E"/>
    <w:multiLevelType w:val="hybridMultilevel"/>
    <w:tmpl w:val="1806EB54"/>
    <w:lvl w:ilvl="0" w:tplc="36968E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D66259A"/>
    <w:multiLevelType w:val="hybridMultilevel"/>
    <w:tmpl w:val="D6645EE0"/>
    <w:lvl w:ilvl="0" w:tplc="0B04DE0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4BC3315"/>
    <w:multiLevelType w:val="hybridMultilevel"/>
    <w:tmpl w:val="7D9A04E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E8D457C"/>
    <w:multiLevelType w:val="hybridMultilevel"/>
    <w:tmpl w:val="DAC40A3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23"/>
  </w:num>
  <w:num w:numId="2">
    <w:abstractNumId w:val="15"/>
  </w:num>
  <w:num w:numId="3">
    <w:abstractNumId w:val="27"/>
  </w:num>
  <w:num w:numId="4">
    <w:abstractNumId w:val="16"/>
  </w:num>
  <w:num w:numId="5">
    <w:abstractNumId w:val="11"/>
  </w:num>
  <w:num w:numId="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20"/>
  </w:num>
  <w:num w:numId="12">
    <w:abstractNumId w:val="8"/>
  </w:num>
  <w:num w:numId="13">
    <w:abstractNumId w:val="10"/>
  </w:num>
  <w:num w:numId="14">
    <w:abstractNumId w:val="18"/>
  </w:num>
  <w:num w:numId="15">
    <w:abstractNumId w:val="4"/>
  </w:num>
  <w:num w:numId="16">
    <w:abstractNumId w:val="2"/>
  </w:num>
  <w:num w:numId="17">
    <w:abstractNumId w:val="26"/>
  </w:num>
  <w:num w:numId="18">
    <w:abstractNumId w:val="25"/>
  </w:num>
  <w:num w:numId="19">
    <w:abstractNumId w:val="1"/>
  </w:num>
  <w:num w:numId="20">
    <w:abstractNumId w:val="6"/>
  </w:num>
  <w:num w:numId="21">
    <w:abstractNumId w:val="7"/>
  </w:num>
  <w:num w:numId="22">
    <w:abstractNumId w:val="14"/>
  </w:num>
  <w:num w:numId="23">
    <w:abstractNumId w:val="21"/>
  </w:num>
  <w:num w:numId="24">
    <w:abstractNumId w:val="28"/>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4"/>
  </w:num>
  <w:num w:numId="28">
    <w:abstractNumId w:val="1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D9"/>
    <w:rsid w:val="000012E4"/>
    <w:rsid w:val="000018DA"/>
    <w:rsid w:val="0000682C"/>
    <w:rsid w:val="00010188"/>
    <w:rsid w:val="00014EA1"/>
    <w:rsid w:val="000300FE"/>
    <w:rsid w:val="000348DA"/>
    <w:rsid w:val="000B1404"/>
    <w:rsid w:val="000C28B9"/>
    <w:rsid w:val="000D6C37"/>
    <w:rsid w:val="000F4ED0"/>
    <w:rsid w:val="00104FCD"/>
    <w:rsid w:val="001064EE"/>
    <w:rsid w:val="001406E1"/>
    <w:rsid w:val="00183695"/>
    <w:rsid w:val="001A0B5D"/>
    <w:rsid w:val="001B2F0F"/>
    <w:rsid w:val="001B42AC"/>
    <w:rsid w:val="001E4F67"/>
    <w:rsid w:val="001F2942"/>
    <w:rsid w:val="00226554"/>
    <w:rsid w:val="00253D11"/>
    <w:rsid w:val="002604BD"/>
    <w:rsid w:val="00266598"/>
    <w:rsid w:val="00277116"/>
    <w:rsid w:val="002A5622"/>
    <w:rsid w:val="002C5770"/>
    <w:rsid w:val="002E2A83"/>
    <w:rsid w:val="002F74AB"/>
    <w:rsid w:val="00350D4C"/>
    <w:rsid w:val="00350E30"/>
    <w:rsid w:val="00356872"/>
    <w:rsid w:val="00363D97"/>
    <w:rsid w:val="00366A63"/>
    <w:rsid w:val="003778AF"/>
    <w:rsid w:val="00380B4C"/>
    <w:rsid w:val="0038684B"/>
    <w:rsid w:val="003C3A22"/>
    <w:rsid w:val="003D130C"/>
    <w:rsid w:val="003D735C"/>
    <w:rsid w:val="003D7556"/>
    <w:rsid w:val="003E54AD"/>
    <w:rsid w:val="003F1455"/>
    <w:rsid w:val="003F4541"/>
    <w:rsid w:val="00423204"/>
    <w:rsid w:val="0043405D"/>
    <w:rsid w:val="004718E8"/>
    <w:rsid w:val="004844D8"/>
    <w:rsid w:val="00491770"/>
    <w:rsid w:val="004A0E32"/>
    <w:rsid w:val="004B4948"/>
    <w:rsid w:val="004C1ABF"/>
    <w:rsid w:val="004C421B"/>
    <w:rsid w:val="004D7A23"/>
    <w:rsid w:val="005063B6"/>
    <w:rsid w:val="00510687"/>
    <w:rsid w:val="00511A67"/>
    <w:rsid w:val="00514B9C"/>
    <w:rsid w:val="00544D48"/>
    <w:rsid w:val="00561BBF"/>
    <w:rsid w:val="005A4B20"/>
    <w:rsid w:val="005B60E0"/>
    <w:rsid w:val="005C5036"/>
    <w:rsid w:val="005C53EE"/>
    <w:rsid w:val="005D0340"/>
    <w:rsid w:val="005D1413"/>
    <w:rsid w:val="005E5F73"/>
    <w:rsid w:val="00616037"/>
    <w:rsid w:val="0062112D"/>
    <w:rsid w:val="00660A22"/>
    <w:rsid w:val="0067425A"/>
    <w:rsid w:val="00677645"/>
    <w:rsid w:val="00687531"/>
    <w:rsid w:val="006A7857"/>
    <w:rsid w:val="006C1474"/>
    <w:rsid w:val="006E3EA8"/>
    <w:rsid w:val="006F0DEA"/>
    <w:rsid w:val="00712974"/>
    <w:rsid w:val="007251CF"/>
    <w:rsid w:val="00741B09"/>
    <w:rsid w:val="00747289"/>
    <w:rsid w:val="007551DC"/>
    <w:rsid w:val="00756982"/>
    <w:rsid w:val="007B08DC"/>
    <w:rsid w:val="007C660F"/>
    <w:rsid w:val="007C746E"/>
    <w:rsid w:val="007F26D7"/>
    <w:rsid w:val="0080453E"/>
    <w:rsid w:val="0081001E"/>
    <w:rsid w:val="00810E29"/>
    <w:rsid w:val="00836541"/>
    <w:rsid w:val="008734F2"/>
    <w:rsid w:val="0088183A"/>
    <w:rsid w:val="00883AA8"/>
    <w:rsid w:val="008B419D"/>
    <w:rsid w:val="008C1408"/>
    <w:rsid w:val="008D6EA8"/>
    <w:rsid w:val="008E73AA"/>
    <w:rsid w:val="008F5523"/>
    <w:rsid w:val="008F593F"/>
    <w:rsid w:val="00917F33"/>
    <w:rsid w:val="00941F12"/>
    <w:rsid w:val="00951C3D"/>
    <w:rsid w:val="00962B5C"/>
    <w:rsid w:val="009A5428"/>
    <w:rsid w:val="009A61DE"/>
    <w:rsid w:val="009C29B7"/>
    <w:rsid w:val="009C53F3"/>
    <w:rsid w:val="009F516B"/>
    <w:rsid w:val="00A27793"/>
    <w:rsid w:val="00A37901"/>
    <w:rsid w:val="00A53E69"/>
    <w:rsid w:val="00A74403"/>
    <w:rsid w:val="00AB5D65"/>
    <w:rsid w:val="00AC1E46"/>
    <w:rsid w:val="00AC35B1"/>
    <w:rsid w:val="00B41A5E"/>
    <w:rsid w:val="00B556C9"/>
    <w:rsid w:val="00B72DFB"/>
    <w:rsid w:val="00B82335"/>
    <w:rsid w:val="00BE7DD5"/>
    <w:rsid w:val="00C14E89"/>
    <w:rsid w:val="00C15323"/>
    <w:rsid w:val="00C21B46"/>
    <w:rsid w:val="00C30C4E"/>
    <w:rsid w:val="00C37BB6"/>
    <w:rsid w:val="00C4309D"/>
    <w:rsid w:val="00C552D9"/>
    <w:rsid w:val="00C7338F"/>
    <w:rsid w:val="00C75C66"/>
    <w:rsid w:val="00C82B43"/>
    <w:rsid w:val="00C873A1"/>
    <w:rsid w:val="00CA6DAC"/>
    <w:rsid w:val="00CC069D"/>
    <w:rsid w:val="00CF22EE"/>
    <w:rsid w:val="00D23BB4"/>
    <w:rsid w:val="00D2751A"/>
    <w:rsid w:val="00D36E09"/>
    <w:rsid w:val="00D52B37"/>
    <w:rsid w:val="00DA34AD"/>
    <w:rsid w:val="00DC1C3E"/>
    <w:rsid w:val="00DF1274"/>
    <w:rsid w:val="00E34783"/>
    <w:rsid w:val="00E37ACE"/>
    <w:rsid w:val="00E85275"/>
    <w:rsid w:val="00EB3A5B"/>
    <w:rsid w:val="00ED2CD9"/>
    <w:rsid w:val="00EF2405"/>
    <w:rsid w:val="00EF370A"/>
    <w:rsid w:val="00F076C1"/>
    <w:rsid w:val="00F17EE7"/>
    <w:rsid w:val="00F210B4"/>
    <w:rsid w:val="00F616BE"/>
    <w:rsid w:val="00F648D3"/>
    <w:rsid w:val="00FA6B6B"/>
    <w:rsid w:val="00FB79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EA3A"/>
  <w15:chartTrackingRefBased/>
  <w15:docId w15:val="{E25B3824-3609-429D-BE4E-DD1F06ED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19D"/>
  </w:style>
  <w:style w:type="paragraph" w:styleId="Ttulo2">
    <w:name w:val="heading 2"/>
    <w:basedOn w:val="Normal"/>
    <w:next w:val="Normal"/>
    <w:link w:val="Ttulo2Car"/>
    <w:uiPriority w:val="9"/>
    <w:unhideWhenUsed/>
    <w:qFormat/>
    <w:rsid w:val="00E37A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552D9"/>
    <w:rPr>
      <w:color w:val="0563C1" w:themeColor="hyperlink"/>
      <w:u w:val="single"/>
    </w:rPr>
  </w:style>
  <w:style w:type="character" w:customStyle="1" w:styleId="UnresolvedMention">
    <w:name w:val="Unresolved Mention"/>
    <w:basedOn w:val="Fuentedeprrafopredeter"/>
    <w:uiPriority w:val="99"/>
    <w:semiHidden/>
    <w:unhideWhenUsed/>
    <w:rsid w:val="00C552D9"/>
    <w:rPr>
      <w:color w:val="605E5C"/>
      <w:shd w:val="clear" w:color="auto" w:fill="E1DFDD"/>
    </w:rPr>
  </w:style>
  <w:style w:type="paragraph" w:styleId="Sinespaciado">
    <w:name w:val="No Spacing"/>
    <w:uiPriority w:val="1"/>
    <w:qFormat/>
    <w:rsid w:val="00C552D9"/>
    <w:pPr>
      <w:spacing w:after="0" w:line="240" w:lineRule="auto"/>
    </w:pPr>
  </w:style>
  <w:style w:type="character" w:customStyle="1" w:styleId="Ttulo2Car">
    <w:name w:val="Título 2 Car"/>
    <w:basedOn w:val="Fuentedeprrafopredeter"/>
    <w:link w:val="Ttulo2"/>
    <w:uiPriority w:val="9"/>
    <w:rsid w:val="00E37AC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8753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687531"/>
    <w:rPr>
      <w:color w:val="954F72" w:themeColor="followedHyperlink"/>
      <w:u w:val="single"/>
    </w:rPr>
  </w:style>
  <w:style w:type="paragraph" w:styleId="Prrafodelista">
    <w:name w:val="List Paragraph"/>
    <w:basedOn w:val="Normal"/>
    <w:uiPriority w:val="34"/>
    <w:qFormat/>
    <w:rsid w:val="0080453E"/>
    <w:pPr>
      <w:ind w:left="720"/>
      <w:contextualSpacing/>
    </w:pPr>
  </w:style>
  <w:style w:type="paragraph" w:styleId="Textodeglobo">
    <w:name w:val="Balloon Text"/>
    <w:basedOn w:val="Normal"/>
    <w:link w:val="TextodegloboCar"/>
    <w:uiPriority w:val="99"/>
    <w:semiHidden/>
    <w:unhideWhenUsed/>
    <w:rsid w:val="003868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68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9092">
      <w:bodyDiv w:val="1"/>
      <w:marLeft w:val="0"/>
      <w:marRight w:val="0"/>
      <w:marTop w:val="0"/>
      <w:marBottom w:val="0"/>
      <w:divBdr>
        <w:top w:val="none" w:sz="0" w:space="0" w:color="auto"/>
        <w:left w:val="none" w:sz="0" w:space="0" w:color="auto"/>
        <w:bottom w:val="none" w:sz="0" w:space="0" w:color="auto"/>
        <w:right w:val="none" w:sz="0" w:space="0" w:color="auto"/>
      </w:divBdr>
    </w:div>
    <w:div w:id="125200615">
      <w:bodyDiv w:val="1"/>
      <w:marLeft w:val="0"/>
      <w:marRight w:val="0"/>
      <w:marTop w:val="0"/>
      <w:marBottom w:val="0"/>
      <w:divBdr>
        <w:top w:val="none" w:sz="0" w:space="0" w:color="auto"/>
        <w:left w:val="none" w:sz="0" w:space="0" w:color="auto"/>
        <w:bottom w:val="none" w:sz="0" w:space="0" w:color="auto"/>
        <w:right w:val="none" w:sz="0" w:space="0" w:color="auto"/>
      </w:divBdr>
    </w:div>
    <w:div w:id="198014872">
      <w:bodyDiv w:val="1"/>
      <w:marLeft w:val="0"/>
      <w:marRight w:val="0"/>
      <w:marTop w:val="0"/>
      <w:marBottom w:val="0"/>
      <w:divBdr>
        <w:top w:val="none" w:sz="0" w:space="0" w:color="auto"/>
        <w:left w:val="none" w:sz="0" w:space="0" w:color="auto"/>
        <w:bottom w:val="none" w:sz="0" w:space="0" w:color="auto"/>
        <w:right w:val="none" w:sz="0" w:space="0" w:color="auto"/>
      </w:divBdr>
    </w:div>
    <w:div w:id="236018799">
      <w:bodyDiv w:val="1"/>
      <w:marLeft w:val="0"/>
      <w:marRight w:val="0"/>
      <w:marTop w:val="0"/>
      <w:marBottom w:val="0"/>
      <w:divBdr>
        <w:top w:val="none" w:sz="0" w:space="0" w:color="auto"/>
        <w:left w:val="none" w:sz="0" w:space="0" w:color="auto"/>
        <w:bottom w:val="none" w:sz="0" w:space="0" w:color="auto"/>
        <w:right w:val="none" w:sz="0" w:space="0" w:color="auto"/>
      </w:divBdr>
    </w:div>
    <w:div w:id="503281268">
      <w:bodyDiv w:val="1"/>
      <w:marLeft w:val="0"/>
      <w:marRight w:val="0"/>
      <w:marTop w:val="0"/>
      <w:marBottom w:val="0"/>
      <w:divBdr>
        <w:top w:val="none" w:sz="0" w:space="0" w:color="auto"/>
        <w:left w:val="none" w:sz="0" w:space="0" w:color="auto"/>
        <w:bottom w:val="none" w:sz="0" w:space="0" w:color="auto"/>
        <w:right w:val="none" w:sz="0" w:space="0" w:color="auto"/>
      </w:divBdr>
    </w:div>
    <w:div w:id="713390035">
      <w:bodyDiv w:val="1"/>
      <w:marLeft w:val="0"/>
      <w:marRight w:val="0"/>
      <w:marTop w:val="0"/>
      <w:marBottom w:val="0"/>
      <w:divBdr>
        <w:top w:val="none" w:sz="0" w:space="0" w:color="auto"/>
        <w:left w:val="none" w:sz="0" w:space="0" w:color="auto"/>
        <w:bottom w:val="none" w:sz="0" w:space="0" w:color="auto"/>
        <w:right w:val="none" w:sz="0" w:space="0" w:color="auto"/>
      </w:divBdr>
    </w:div>
    <w:div w:id="715668791">
      <w:bodyDiv w:val="1"/>
      <w:marLeft w:val="0"/>
      <w:marRight w:val="0"/>
      <w:marTop w:val="0"/>
      <w:marBottom w:val="0"/>
      <w:divBdr>
        <w:top w:val="none" w:sz="0" w:space="0" w:color="auto"/>
        <w:left w:val="none" w:sz="0" w:space="0" w:color="auto"/>
        <w:bottom w:val="none" w:sz="0" w:space="0" w:color="auto"/>
        <w:right w:val="none" w:sz="0" w:space="0" w:color="auto"/>
      </w:divBdr>
    </w:div>
    <w:div w:id="739910423">
      <w:bodyDiv w:val="1"/>
      <w:marLeft w:val="0"/>
      <w:marRight w:val="0"/>
      <w:marTop w:val="0"/>
      <w:marBottom w:val="0"/>
      <w:divBdr>
        <w:top w:val="none" w:sz="0" w:space="0" w:color="auto"/>
        <w:left w:val="none" w:sz="0" w:space="0" w:color="auto"/>
        <w:bottom w:val="none" w:sz="0" w:space="0" w:color="auto"/>
        <w:right w:val="none" w:sz="0" w:space="0" w:color="auto"/>
      </w:divBdr>
    </w:div>
    <w:div w:id="745764556">
      <w:bodyDiv w:val="1"/>
      <w:marLeft w:val="0"/>
      <w:marRight w:val="0"/>
      <w:marTop w:val="0"/>
      <w:marBottom w:val="0"/>
      <w:divBdr>
        <w:top w:val="none" w:sz="0" w:space="0" w:color="auto"/>
        <w:left w:val="none" w:sz="0" w:space="0" w:color="auto"/>
        <w:bottom w:val="none" w:sz="0" w:space="0" w:color="auto"/>
        <w:right w:val="none" w:sz="0" w:space="0" w:color="auto"/>
      </w:divBdr>
    </w:div>
    <w:div w:id="797069133">
      <w:bodyDiv w:val="1"/>
      <w:marLeft w:val="0"/>
      <w:marRight w:val="0"/>
      <w:marTop w:val="0"/>
      <w:marBottom w:val="0"/>
      <w:divBdr>
        <w:top w:val="none" w:sz="0" w:space="0" w:color="auto"/>
        <w:left w:val="none" w:sz="0" w:space="0" w:color="auto"/>
        <w:bottom w:val="none" w:sz="0" w:space="0" w:color="auto"/>
        <w:right w:val="none" w:sz="0" w:space="0" w:color="auto"/>
      </w:divBdr>
    </w:div>
    <w:div w:id="1026951340">
      <w:bodyDiv w:val="1"/>
      <w:marLeft w:val="0"/>
      <w:marRight w:val="0"/>
      <w:marTop w:val="0"/>
      <w:marBottom w:val="0"/>
      <w:divBdr>
        <w:top w:val="none" w:sz="0" w:space="0" w:color="auto"/>
        <w:left w:val="none" w:sz="0" w:space="0" w:color="auto"/>
        <w:bottom w:val="none" w:sz="0" w:space="0" w:color="auto"/>
        <w:right w:val="none" w:sz="0" w:space="0" w:color="auto"/>
      </w:divBdr>
    </w:div>
    <w:div w:id="1404568162">
      <w:bodyDiv w:val="1"/>
      <w:marLeft w:val="0"/>
      <w:marRight w:val="0"/>
      <w:marTop w:val="0"/>
      <w:marBottom w:val="0"/>
      <w:divBdr>
        <w:top w:val="none" w:sz="0" w:space="0" w:color="auto"/>
        <w:left w:val="none" w:sz="0" w:space="0" w:color="auto"/>
        <w:bottom w:val="none" w:sz="0" w:space="0" w:color="auto"/>
        <w:right w:val="none" w:sz="0" w:space="0" w:color="auto"/>
      </w:divBdr>
    </w:div>
    <w:div w:id="1639803883">
      <w:bodyDiv w:val="1"/>
      <w:marLeft w:val="0"/>
      <w:marRight w:val="0"/>
      <w:marTop w:val="0"/>
      <w:marBottom w:val="0"/>
      <w:divBdr>
        <w:top w:val="none" w:sz="0" w:space="0" w:color="auto"/>
        <w:left w:val="none" w:sz="0" w:space="0" w:color="auto"/>
        <w:bottom w:val="none" w:sz="0" w:space="0" w:color="auto"/>
        <w:right w:val="none" w:sz="0" w:space="0" w:color="auto"/>
      </w:divBdr>
    </w:div>
    <w:div w:id="1702512163">
      <w:bodyDiv w:val="1"/>
      <w:marLeft w:val="0"/>
      <w:marRight w:val="0"/>
      <w:marTop w:val="0"/>
      <w:marBottom w:val="0"/>
      <w:divBdr>
        <w:top w:val="none" w:sz="0" w:space="0" w:color="auto"/>
        <w:left w:val="none" w:sz="0" w:space="0" w:color="auto"/>
        <w:bottom w:val="none" w:sz="0" w:space="0" w:color="auto"/>
        <w:right w:val="none" w:sz="0" w:space="0" w:color="auto"/>
      </w:divBdr>
    </w:div>
    <w:div w:id="1781989634">
      <w:bodyDiv w:val="1"/>
      <w:marLeft w:val="0"/>
      <w:marRight w:val="0"/>
      <w:marTop w:val="0"/>
      <w:marBottom w:val="0"/>
      <w:divBdr>
        <w:top w:val="none" w:sz="0" w:space="0" w:color="auto"/>
        <w:left w:val="none" w:sz="0" w:space="0" w:color="auto"/>
        <w:bottom w:val="none" w:sz="0" w:space="0" w:color="auto"/>
        <w:right w:val="none" w:sz="0" w:space="0" w:color="auto"/>
      </w:divBdr>
    </w:div>
    <w:div w:id="1824466870">
      <w:bodyDiv w:val="1"/>
      <w:marLeft w:val="0"/>
      <w:marRight w:val="0"/>
      <w:marTop w:val="0"/>
      <w:marBottom w:val="0"/>
      <w:divBdr>
        <w:top w:val="none" w:sz="0" w:space="0" w:color="auto"/>
        <w:left w:val="none" w:sz="0" w:space="0" w:color="auto"/>
        <w:bottom w:val="none" w:sz="0" w:space="0" w:color="auto"/>
        <w:right w:val="none" w:sz="0" w:space="0" w:color="auto"/>
      </w:divBdr>
    </w:div>
    <w:div w:id="1851407661">
      <w:bodyDiv w:val="1"/>
      <w:marLeft w:val="0"/>
      <w:marRight w:val="0"/>
      <w:marTop w:val="0"/>
      <w:marBottom w:val="0"/>
      <w:divBdr>
        <w:top w:val="none" w:sz="0" w:space="0" w:color="auto"/>
        <w:left w:val="none" w:sz="0" w:space="0" w:color="auto"/>
        <w:bottom w:val="none" w:sz="0" w:space="0" w:color="auto"/>
        <w:right w:val="none" w:sz="0" w:space="0" w:color="auto"/>
      </w:divBdr>
    </w:div>
    <w:div w:id="1949652238">
      <w:bodyDiv w:val="1"/>
      <w:marLeft w:val="0"/>
      <w:marRight w:val="0"/>
      <w:marTop w:val="0"/>
      <w:marBottom w:val="0"/>
      <w:divBdr>
        <w:top w:val="none" w:sz="0" w:space="0" w:color="auto"/>
        <w:left w:val="none" w:sz="0" w:space="0" w:color="auto"/>
        <w:bottom w:val="none" w:sz="0" w:space="0" w:color="auto"/>
        <w:right w:val="none" w:sz="0" w:space="0" w:color="auto"/>
      </w:divBdr>
    </w:div>
    <w:div w:id="202231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back.lifesize.com/#/publicvideo/58e24c07-bcc5-4aed-86f7-376c540631df?vcpubtoken=c042bd28-38d2-4511-82fb-08e2948b776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yback.lifesize.com/#/publicvideo/32b2cdac-5f49-4046-a5f6-197a5bb50c8c?vcpubtoken=df5f539b-1254-46fd-89d8-fd82214d6dfb"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playback.lifesize.com/#/publicvideo/54cb5272-6e71-4f93-a051-fc39111041bd?vcpubtoken=011b48e9-27d2-4b02-b93e-ea7ab82f256a" TargetMode="External"/><Relationship Id="rId4" Type="http://schemas.openxmlformats.org/officeDocument/2006/relationships/webSettings" Target="webSettings.xml"/><Relationship Id="rId9" Type="http://schemas.openxmlformats.org/officeDocument/2006/relationships/hyperlink" Target="https://playback.lifesize.com/#/publicvideo/75eeb377-75a7-406c-a8ae-caf6b7f298b8?vcpubtoken=612b3ef9-029c-4419-a7fa-21f5508f0a06"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4</Pages>
  <Words>1024</Words>
  <Characters>5635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Leiddy Estefania Cruz Camelo</dc:creator>
  <cp:keywords/>
  <dc:description/>
  <cp:lastModifiedBy>Maria Carolina Berrocal Porto</cp:lastModifiedBy>
  <cp:revision>36</cp:revision>
  <cp:lastPrinted>2022-06-21T15:35:00Z</cp:lastPrinted>
  <dcterms:created xsi:type="dcterms:W3CDTF">2022-03-11T04:34:00Z</dcterms:created>
  <dcterms:modified xsi:type="dcterms:W3CDTF">2022-07-22T21:06:00Z</dcterms:modified>
</cp:coreProperties>
</file>