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F1" w:rsidRDefault="006E1BF1">
      <w:pPr>
        <w:rPr>
          <w:sz w:val="20"/>
        </w:rPr>
      </w:pPr>
    </w:p>
    <w:p w:rsidR="006E1BF1" w:rsidRDefault="006E1BF1">
      <w:pPr>
        <w:spacing w:before="8"/>
        <w:rPr>
          <w:sz w:val="21"/>
        </w:rPr>
      </w:pPr>
    </w:p>
    <w:p w:rsidR="006E1BF1" w:rsidRDefault="001A7C4D">
      <w:pPr>
        <w:pStyle w:val="Ttulo2"/>
        <w:ind w:left="5971" w:right="7542"/>
        <w:jc w:val="center"/>
      </w:pPr>
      <w:r>
        <w:rPr>
          <w:noProof/>
          <w:lang w:val="es-CO" w:eastAsia="es-CO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7447788</wp:posOffset>
            </wp:positionH>
            <wp:positionV relativeFrom="paragraph">
              <wp:posOffset>-300533</wp:posOffset>
            </wp:positionV>
            <wp:extent cx="4085843" cy="13243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5843" cy="132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REPUBLICA   DE COLOMBIA</w:t>
      </w:r>
    </w:p>
    <w:p w:rsidR="006E1BF1" w:rsidRDefault="001A7C4D">
      <w:pPr>
        <w:spacing w:before="14"/>
        <w:ind w:left="5971" w:right="7545"/>
        <w:jc w:val="center"/>
        <w:rPr>
          <w:sz w:val="18"/>
        </w:rPr>
      </w:pPr>
      <w:r>
        <w:rPr>
          <w:sz w:val="18"/>
        </w:rPr>
        <w:t>RAMA   JUDICIAL DEL PODER PUBLICO</w:t>
      </w:r>
    </w:p>
    <w:p w:rsidR="006E1BF1" w:rsidRDefault="001A7C4D">
      <w:pPr>
        <w:pStyle w:val="Ttulo"/>
      </w:pPr>
      <w:r>
        <w:t>JUEZ CUARTO CIVIL MUNICIPAL</w:t>
      </w:r>
    </w:p>
    <w:p w:rsidR="006E1BF1" w:rsidRDefault="001A7C4D">
      <w:pPr>
        <w:spacing w:line="223" w:lineRule="exact"/>
        <w:ind w:left="5971" w:right="7546"/>
        <w:jc w:val="center"/>
        <w:rPr>
          <w:b/>
          <w:sz w:val="21"/>
        </w:rPr>
      </w:pPr>
      <w:r>
        <w:rPr>
          <w:b/>
          <w:w w:val="105"/>
          <w:sz w:val="21"/>
        </w:rPr>
        <w:t>MEDELLIN (ANT)</w:t>
      </w:r>
    </w:p>
    <w:p w:rsidR="006E1BF1" w:rsidRDefault="001A7C4D">
      <w:pPr>
        <w:pStyle w:val="Ttulo1"/>
        <w:spacing w:before="133"/>
        <w:ind w:left="5971" w:right="7545"/>
        <w:jc w:val="center"/>
      </w:pPr>
      <w:r>
        <w:rPr>
          <w:w w:val="105"/>
        </w:rPr>
        <w:t>LISTADO DE ESTADO</w:t>
      </w:r>
    </w:p>
    <w:p w:rsidR="006E1BF1" w:rsidRDefault="006E1BF1">
      <w:pPr>
        <w:rPr>
          <w:sz w:val="20"/>
        </w:rPr>
      </w:pPr>
    </w:p>
    <w:p w:rsidR="006E1BF1" w:rsidRDefault="006E1BF1">
      <w:pPr>
        <w:spacing w:before="1"/>
        <w:rPr>
          <w:sz w:val="23"/>
        </w:rPr>
      </w:pPr>
    </w:p>
    <w:p w:rsidR="006E1BF1" w:rsidRDefault="006E1BF1">
      <w:pPr>
        <w:rPr>
          <w:sz w:val="23"/>
        </w:rPr>
        <w:sectPr w:rsidR="006E1BF1">
          <w:type w:val="continuous"/>
          <w:pgSz w:w="20160" w:h="12240" w:orient="landscape"/>
          <w:pgMar w:top="800" w:right="1880" w:bottom="280" w:left="780" w:header="720" w:footer="720" w:gutter="0"/>
          <w:cols w:space="720"/>
        </w:sectPr>
      </w:pPr>
    </w:p>
    <w:p w:rsidR="006E1BF1" w:rsidRDefault="001A7C4D">
      <w:pPr>
        <w:tabs>
          <w:tab w:val="right" w:pos="2382"/>
        </w:tabs>
        <w:spacing w:before="90"/>
        <w:ind w:left="343"/>
        <w:rPr>
          <w:b/>
          <w:sz w:val="24"/>
        </w:rPr>
      </w:pPr>
      <w:r>
        <w:rPr>
          <w:position w:val="1"/>
          <w:sz w:val="21"/>
        </w:rPr>
        <w:lastRenderedPageBreak/>
        <w:t>ESTADO</w:t>
      </w:r>
      <w:r>
        <w:rPr>
          <w:spacing w:val="5"/>
          <w:position w:val="1"/>
          <w:sz w:val="21"/>
        </w:rPr>
        <w:t xml:space="preserve"> </w:t>
      </w:r>
      <w:r>
        <w:rPr>
          <w:position w:val="1"/>
          <w:sz w:val="21"/>
        </w:rPr>
        <w:t>No.</w:t>
      </w:r>
      <w:r>
        <w:rPr>
          <w:position w:val="1"/>
          <w:sz w:val="21"/>
        </w:rPr>
        <w:tab/>
      </w:r>
      <w:r>
        <w:rPr>
          <w:b/>
          <w:sz w:val="24"/>
        </w:rPr>
        <w:t>57</w:t>
      </w:r>
    </w:p>
    <w:p w:rsidR="006E1BF1" w:rsidRDefault="001A7C4D">
      <w:pPr>
        <w:pStyle w:val="Textoindependiente"/>
        <w:spacing w:before="100"/>
        <w:ind w:left="343"/>
      </w:pPr>
      <w:r>
        <w:rPr>
          <w:b w:val="0"/>
        </w:rPr>
        <w:br w:type="column"/>
      </w:r>
      <w:r>
        <w:lastRenderedPageBreak/>
        <w:t xml:space="preserve">Fecha </w:t>
      </w:r>
      <w:r>
        <w:rPr>
          <w:spacing w:val="-4"/>
        </w:rPr>
        <w:t>Estado:</w:t>
      </w:r>
    </w:p>
    <w:p w:rsidR="006E1BF1" w:rsidRDefault="001A7C4D">
      <w:pPr>
        <w:pStyle w:val="Ttulo2"/>
        <w:spacing w:before="96"/>
      </w:pPr>
      <w:r>
        <w:br w:type="column"/>
      </w:r>
      <w:r>
        <w:lastRenderedPageBreak/>
        <w:t>06/08/2020</w:t>
      </w:r>
    </w:p>
    <w:p w:rsidR="006E1BF1" w:rsidRDefault="001A7C4D">
      <w:pPr>
        <w:pStyle w:val="Textoindependiente"/>
        <w:tabs>
          <w:tab w:val="right" w:pos="1421"/>
        </w:tabs>
        <w:spacing w:before="97"/>
        <w:ind w:left="343"/>
        <w:rPr>
          <w:sz w:val="20"/>
        </w:rPr>
      </w:pPr>
      <w:r>
        <w:rPr>
          <w:b w:val="0"/>
        </w:rPr>
        <w:br w:type="column"/>
      </w:r>
      <w:r>
        <w:rPr>
          <w:position w:val="2"/>
        </w:rPr>
        <w:lastRenderedPageBreak/>
        <w:t>Página:</w:t>
      </w:r>
      <w:r>
        <w:rPr>
          <w:position w:val="2"/>
        </w:rPr>
        <w:tab/>
      </w:r>
      <w:r>
        <w:rPr>
          <w:sz w:val="20"/>
        </w:rPr>
        <w:t>1</w:t>
      </w:r>
    </w:p>
    <w:p w:rsidR="006E1BF1" w:rsidRDefault="006E1BF1">
      <w:pPr>
        <w:rPr>
          <w:sz w:val="20"/>
        </w:rPr>
        <w:sectPr w:rsidR="006E1BF1">
          <w:type w:val="continuous"/>
          <w:pgSz w:w="20160" w:h="12240" w:orient="landscape"/>
          <w:pgMar w:top="800" w:right="1880" w:bottom="280" w:left="780" w:header="720" w:footer="720" w:gutter="0"/>
          <w:cols w:num="4" w:space="720" w:equalWidth="0">
            <w:col w:w="2424" w:space="10112"/>
            <w:col w:w="1430" w:space="39"/>
            <w:col w:w="1094" w:space="621"/>
            <w:col w:w="1780"/>
          </w:cols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280"/>
        <w:gridCol w:w="2280"/>
        <w:gridCol w:w="2280"/>
        <w:gridCol w:w="4920"/>
        <w:gridCol w:w="1320"/>
        <w:gridCol w:w="840"/>
        <w:gridCol w:w="701"/>
      </w:tblGrid>
      <w:tr w:rsidR="006E1BF1">
        <w:trPr>
          <w:trHeight w:val="406"/>
        </w:trPr>
        <w:tc>
          <w:tcPr>
            <w:tcW w:w="2640" w:type="dxa"/>
            <w:tcBorders>
              <w:bottom w:val="double" w:sz="3" w:space="0" w:color="000000"/>
            </w:tcBorders>
          </w:tcPr>
          <w:p w:rsidR="006E1BF1" w:rsidRDefault="001A7C4D">
            <w:pPr>
              <w:pStyle w:val="TableParagraph"/>
              <w:spacing w:before="105"/>
              <w:ind w:left="725" w:right="843"/>
              <w:jc w:val="center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lastRenderedPageBreak/>
              <w:t>No Proceso</w:t>
            </w:r>
          </w:p>
        </w:tc>
        <w:tc>
          <w:tcPr>
            <w:tcW w:w="2280" w:type="dxa"/>
            <w:tcBorders>
              <w:bottom w:val="double" w:sz="3" w:space="0" w:color="000000"/>
            </w:tcBorders>
          </w:tcPr>
          <w:p w:rsidR="006E1BF1" w:rsidRDefault="001A7C4D">
            <w:pPr>
              <w:pStyle w:val="TableParagraph"/>
              <w:spacing w:before="105"/>
              <w:ind w:left="29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Clase de Proceso</w:t>
            </w:r>
          </w:p>
        </w:tc>
        <w:tc>
          <w:tcPr>
            <w:tcW w:w="2280" w:type="dxa"/>
            <w:tcBorders>
              <w:bottom w:val="double" w:sz="3" w:space="0" w:color="000000"/>
            </w:tcBorders>
          </w:tcPr>
          <w:p w:rsidR="006E1BF1" w:rsidRDefault="001A7C4D">
            <w:pPr>
              <w:pStyle w:val="TableParagraph"/>
              <w:spacing w:before="105"/>
              <w:ind w:left="28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Demandante</w:t>
            </w:r>
          </w:p>
        </w:tc>
        <w:tc>
          <w:tcPr>
            <w:tcW w:w="2280" w:type="dxa"/>
            <w:tcBorders>
              <w:bottom w:val="double" w:sz="3" w:space="0" w:color="000000"/>
            </w:tcBorders>
          </w:tcPr>
          <w:p w:rsidR="006E1BF1" w:rsidRDefault="001A7C4D">
            <w:pPr>
              <w:pStyle w:val="TableParagraph"/>
              <w:spacing w:before="105"/>
              <w:ind w:left="22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Demandado</w:t>
            </w:r>
          </w:p>
        </w:tc>
        <w:tc>
          <w:tcPr>
            <w:tcW w:w="4920" w:type="dxa"/>
            <w:tcBorders>
              <w:bottom w:val="double" w:sz="3" w:space="0" w:color="000000"/>
            </w:tcBorders>
          </w:tcPr>
          <w:p w:rsidR="006E1BF1" w:rsidRDefault="001A7C4D">
            <w:pPr>
              <w:pStyle w:val="TableParagraph"/>
              <w:spacing w:before="105"/>
              <w:ind w:left="1199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Descripción Actuación</w:t>
            </w:r>
          </w:p>
        </w:tc>
        <w:tc>
          <w:tcPr>
            <w:tcW w:w="1320" w:type="dxa"/>
            <w:tcBorders>
              <w:bottom w:val="double" w:sz="3" w:space="0" w:color="000000"/>
            </w:tcBorders>
          </w:tcPr>
          <w:p w:rsidR="006E1BF1" w:rsidRDefault="001A7C4D">
            <w:pPr>
              <w:pStyle w:val="TableParagraph"/>
              <w:spacing w:line="161" w:lineRule="exact"/>
              <w:ind w:left="232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w w:val="105"/>
                <w:sz w:val="14"/>
              </w:rPr>
              <w:t>Fecha</w:t>
            </w:r>
          </w:p>
          <w:p w:rsidR="006E1BF1" w:rsidRDefault="001A7C4D">
            <w:pPr>
              <w:pStyle w:val="TableParagraph"/>
              <w:spacing w:before="70" w:line="156" w:lineRule="exact"/>
              <w:ind w:left="280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w w:val="105"/>
                <w:sz w:val="14"/>
              </w:rPr>
              <w:t>Auto</w:t>
            </w:r>
          </w:p>
        </w:tc>
        <w:tc>
          <w:tcPr>
            <w:tcW w:w="840" w:type="dxa"/>
            <w:tcBorders>
              <w:bottom w:val="double" w:sz="3" w:space="0" w:color="000000"/>
            </w:tcBorders>
          </w:tcPr>
          <w:p w:rsidR="006E1BF1" w:rsidRDefault="001A7C4D">
            <w:pPr>
              <w:pStyle w:val="TableParagraph"/>
              <w:spacing w:before="111"/>
              <w:ind w:left="141"/>
              <w:rPr>
                <w:rFonts w:ascii="Verdana"/>
                <w:sz w:val="14"/>
              </w:rPr>
            </w:pPr>
            <w:proofErr w:type="spellStart"/>
            <w:r>
              <w:rPr>
                <w:rFonts w:ascii="Verdana"/>
                <w:w w:val="105"/>
                <w:sz w:val="14"/>
              </w:rPr>
              <w:t>Cuad</w:t>
            </w:r>
            <w:proofErr w:type="spellEnd"/>
            <w:r>
              <w:rPr>
                <w:rFonts w:ascii="Verdana"/>
                <w:w w:val="105"/>
                <w:sz w:val="14"/>
              </w:rPr>
              <w:t>.</w:t>
            </w:r>
          </w:p>
        </w:tc>
        <w:tc>
          <w:tcPr>
            <w:tcW w:w="701" w:type="dxa"/>
            <w:tcBorders>
              <w:bottom w:val="double" w:sz="3" w:space="0" w:color="000000"/>
            </w:tcBorders>
          </w:tcPr>
          <w:p w:rsidR="006E1BF1" w:rsidRDefault="001A7C4D">
            <w:pPr>
              <w:pStyle w:val="TableParagraph"/>
              <w:spacing w:before="111"/>
              <w:ind w:left="184"/>
              <w:rPr>
                <w:rFonts w:ascii="Verdana"/>
                <w:sz w:val="14"/>
              </w:rPr>
            </w:pPr>
            <w:r>
              <w:rPr>
                <w:rFonts w:ascii="Verdana"/>
                <w:w w:val="105"/>
                <w:sz w:val="14"/>
              </w:rPr>
              <w:t>Folio</w:t>
            </w:r>
          </w:p>
        </w:tc>
      </w:tr>
      <w:tr w:rsidR="006E1BF1">
        <w:trPr>
          <w:trHeight w:val="850"/>
        </w:trPr>
        <w:tc>
          <w:tcPr>
            <w:tcW w:w="2640" w:type="dxa"/>
            <w:tcBorders>
              <w:top w:val="double" w:sz="3" w:space="0" w:color="000000"/>
              <w:right w:val="nil"/>
            </w:tcBorders>
          </w:tcPr>
          <w:p w:rsidR="006E1BF1" w:rsidRDefault="00B61D68">
            <w:pPr>
              <w:pStyle w:val="TableParagraph"/>
              <w:spacing w:before="90"/>
              <w:ind w:left="100" w:right="190"/>
              <w:jc w:val="center"/>
              <w:rPr>
                <w:b/>
                <w:sz w:val="20"/>
              </w:rPr>
            </w:pPr>
            <w:hyperlink r:id="rId5" w:history="1">
              <w:r w:rsidR="001A7C4D" w:rsidRPr="00B61D68">
                <w:rPr>
                  <w:rStyle w:val="Hipervnculo"/>
                  <w:b/>
                  <w:sz w:val="20"/>
                </w:rPr>
                <w:t>05001400300420180015600</w:t>
              </w:r>
            </w:hyperlink>
          </w:p>
        </w:tc>
        <w:tc>
          <w:tcPr>
            <w:tcW w:w="2280" w:type="dxa"/>
            <w:tcBorders>
              <w:top w:val="double" w:sz="3" w:space="0" w:color="000000"/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Ejecutivo Singular</w:t>
            </w:r>
          </w:p>
        </w:tc>
        <w:tc>
          <w:tcPr>
            <w:tcW w:w="2280" w:type="dxa"/>
            <w:tcBorders>
              <w:top w:val="double" w:sz="3" w:space="0" w:color="000000"/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99" w:line="244" w:lineRule="auto"/>
              <w:ind w:right="102"/>
              <w:rPr>
                <w:sz w:val="16"/>
              </w:rPr>
            </w:pPr>
            <w:r>
              <w:rPr>
                <w:sz w:val="16"/>
              </w:rPr>
              <w:t>COOPERATIVA DE APORTES Y CREDITO CREDIPROGRESO</w:t>
            </w:r>
          </w:p>
        </w:tc>
        <w:tc>
          <w:tcPr>
            <w:tcW w:w="2280" w:type="dxa"/>
            <w:tcBorders>
              <w:top w:val="double" w:sz="3" w:space="0" w:color="000000"/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99" w:line="247" w:lineRule="auto"/>
              <w:rPr>
                <w:sz w:val="16"/>
              </w:rPr>
            </w:pPr>
            <w:r>
              <w:rPr>
                <w:sz w:val="16"/>
              </w:rPr>
              <w:t>JORGE LUIS HERNANDEZ MARTINEZ</w:t>
            </w:r>
          </w:p>
        </w:tc>
        <w:tc>
          <w:tcPr>
            <w:tcW w:w="4920" w:type="dxa"/>
            <w:tcBorders>
              <w:top w:val="double" w:sz="3" w:space="0" w:color="000000"/>
              <w:left w:val="nil"/>
              <w:right w:val="nil"/>
            </w:tcBorders>
          </w:tcPr>
          <w:p w:rsidR="006E1BF1" w:rsidRDefault="001A7C4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Auto ordena emplazar</w:t>
            </w:r>
          </w:p>
          <w:p w:rsidR="006E1BF1" w:rsidRDefault="001A7C4D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03-08-2020. Al Sr JORGE LUIS HERNÁNDEZMARTÍNEZ</w:t>
            </w:r>
          </w:p>
          <w:p w:rsidR="006E1BF1" w:rsidRDefault="001A7C4D">
            <w:pPr>
              <w:pStyle w:val="TableParagraph"/>
              <w:spacing w:before="1" w:line="210" w:lineRule="atLeast"/>
              <w:ind w:right="186"/>
              <w:rPr>
                <w:sz w:val="18"/>
              </w:rPr>
            </w:pPr>
            <w:r>
              <w:rPr>
                <w:sz w:val="18"/>
              </w:rPr>
              <w:t>como parte demandada en el presente proceso ejecutivo, (Ver auto en Estados Electrónicos)</w:t>
            </w:r>
          </w:p>
        </w:tc>
        <w:tc>
          <w:tcPr>
            <w:tcW w:w="2861" w:type="dxa"/>
            <w:gridSpan w:val="3"/>
            <w:tcBorders>
              <w:top w:val="double" w:sz="3" w:space="0" w:color="000000"/>
              <w:left w:val="nil"/>
            </w:tcBorders>
          </w:tcPr>
          <w:p w:rsidR="006E1BF1" w:rsidRDefault="001A7C4D">
            <w:pPr>
              <w:pStyle w:val="TableParagraph"/>
              <w:spacing w:before="92"/>
              <w:ind w:left="227"/>
              <w:rPr>
                <w:sz w:val="16"/>
              </w:rPr>
            </w:pPr>
            <w:r>
              <w:rPr>
                <w:sz w:val="16"/>
              </w:rPr>
              <w:t>05/08/2020</w:t>
            </w:r>
          </w:p>
        </w:tc>
      </w:tr>
      <w:tr w:rsidR="006E1BF1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6E1BF1" w:rsidRDefault="00B61D68">
            <w:pPr>
              <w:pStyle w:val="TableParagraph"/>
              <w:spacing w:before="93"/>
              <w:ind w:left="100" w:right="190"/>
              <w:jc w:val="center"/>
              <w:rPr>
                <w:b/>
                <w:sz w:val="20"/>
              </w:rPr>
            </w:pPr>
            <w:hyperlink r:id="rId6" w:history="1">
              <w:r w:rsidR="001A7C4D" w:rsidRPr="00B61D68">
                <w:rPr>
                  <w:rStyle w:val="Hipervnculo"/>
                  <w:b/>
                  <w:sz w:val="20"/>
                </w:rPr>
                <w:t>05001400300420180089000</w:t>
              </w:r>
            </w:hyperlink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98"/>
              <w:rPr>
                <w:sz w:val="18"/>
              </w:rPr>
            </w:pPr>
            <w:r>
              <w:rPr>
                <w:sz w:val="18"/>
              </w:rPr>
              <w:t>Ejecutivo 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102" w:line="244" w:lineRule="auto"/>
              <w:rPr>
                <w:sz w:val="16"/>
              </w:rPr>
            </w:pPr>
            <w:r>
              <w:rPr>
                <w:sz w:val="16"/>
              </w:rPr>
              <w:t>URBANIZACION RODEO VERDE P.H.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102" w:line="244" w:lineRule="auto"/>
              <w:rPr>
                <w:sz w:val="16"/>
              </w:rPr>
            </w:pPr>
            <w:r>
              <w:rPr>
                <w:sz w:val="16"/>
              </w:rPr>
              <w:t>LUIS FERNANDO GIRALDO GOMEZ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Auto termina proceso por pago</w:t>
            </w:r>
          </w:p>
          <w:p w:rsidR="006E1BF1" w:rsidRDefault="001A7C4D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31-07-2020. Se ordena levantamiento de la Medida de Embargo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6E1BF1" w:rsidRDefault="001A7C4D">
            <w:pPr>
              <w:pStyle w:val="TableParagraph"/>
              <w:spacing w:before="95"/>
              <w:ind w:left="227"/>
              <w:rPr>
                <w:sz w:val="16"/>
              </w:rPr>
            </w:pPr>
            <w:r>
              <w:rPr>
                <w:sz w:val="16"/>
              </w:rPr>
              <w:t>05/08/2020</w:t>
            </w:r>
          </w:p>
        </w:tc>
      </w:tr>
      <w:tr w:rsidR="006E1BF1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6E1BF1" w:rsidRDefault="00B61D68">
            <w:pPr>
              <w:pStyle w:val="TableParagraph"/>
              <w:spacing w:before="93"/>
              <w:ind w:left="100" w:right="190"/>
              <w:jc w:val="center"/>
              <w:rPr>
                <w:b/>
                <w:sz w:val="20"/>
              </w:rPr>
            </w:pPr>
            <w:hyperlink r:id="rId7" w:history="1">
              <w:r w:rsidR="001A7C4D" w:rsidRPr="00B61D68">
                <w:rPr>
                  <w:rStyle w:val="Hipervnculo"/>
                  <w:b/>
                  <w:sz w:val="20"/>
                </w:rPr>
                <w:t>05001400300420180109100</w:t>
              </w:r>
            </w:hyperlink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Ejecutivo 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100" w:line="247" w:lineRule="auto"/>
              <w:ind w:right="102"/>
              <w:rPr>
                <w:sz w:val="16"/>
              </w:rPr>
            </w:pPr>
            <w:r>
              <w:rPr>
                <w:sz w:val="16"/>
              </w:rPr>
              <w:t>COOPERATIVA DE AHORRO Y CREDITO CREAR LTDA. CREARCOOP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100" w:line="247" w:lineRule="auto"/>
              <w:ind w:right="745"/>
              <w:rPr>
                <w:sz w:val="16"/>
              </w:rPr>
            </w:pPr>
            <w:r>
              <w:rPr>
                <w:sz w:val="16"/>
              </w:rPr>
              <w:t>CARLOS ANDRES VANEGAS URIBE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Auto pone en conocimiento</w:t>
            </w:r>
          </w:p>
          <w:p w:rsidR="006E1BF1" w:rsidRDefault="001A7C4D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03-08-</w:t>
            </w:r>
            <w:bookmarkStart w:id="0" w:name="_GoBack"/>
            <w:bookmarkEnd w:id="0"/>
            <w:r>
              <w:rPr>
                <w:sz w:val="18"/>
              </w:rPr>
              <w:t>2020. DESARCHIVO</w:t>
            </w:r>
            <w:r>
              <w:rPr>
                <w:sz w:val="18"/>
              </w:rPr>
              <w:t xml:space="preserve"> PROCESO. ORDENA ENTREGA</w:t>
            </w:r>
          </w:p>
          <w:p w:rsidR="006E1BF1" w:rsidRDefault="001A7C4D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DE DINEROS. (Ver auto en Estados Electrónicos)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6E1BF1" w:rsidRDefault="001A7C4D">
            <w:pPr>
              <w:pStyle w:val="TableParagraph"/>
              <w:spacing w:before="95"/>
              <w:ind w:left="227"/>
              <w:rPr>
                <w:sz w:val="16"/>
              </w:rPr>
            </w:pPr>
            <w:r>
              <w:rPr>
                <w:sz w:val="16"/>
              </w:rPr>
              <w:t>05/08/2020</w:t>
            </w:r>
          </w:p>
        </w:tc>
      </w:tr>
      <w:tr w:rsidR="006E1BF1">
        <w:trPr>
          <w:trHeight w:val="851"/>
        </w:trPr>
        <w:tc>
          <w:tcPr>
            <w:tcW w:w="2640" w:type="dxa"/>
            <w:tcBorders>
              <w:right w:val="nil"/>
            </w:tcBorders>
          </w:tcPr>
          <w:p w:rsidR="006E1BF1" w:rsidRDefault="00B61D68">
            <w:pPr>
              <w:pStyle w:val="TableParagraph"/>
              <w:spacing w:before="93"/>
              <w:ind w:left="100" w:right="190"/>
              <w:jc w:val="center"/>
              <w:rPr>
                <w:b/>
                <w:sz w:val="20"/>
              </w:rPr>
            </w:pPr>
            <w:hyperlink r:id="rId8" w:history="1">
              <w:r w:rsidR="001A7C4D" w:rsidRPr="00B61D68">
                <w:rPr>
                  <w:rStyle w:val="Hipervnculo"/>
                  <w:b/>
                  <w:sz w:val="20"/>
                </w:rPr>
                <w:t>05001400300420180122200</w:t>
              </w:r>
            </w:hyperlink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95" w:line="244" w:lineRule="auto"/>
              <w:ind w:right="745"/>
              <w:rPr>
                <w:sz w:val="18"/>
              </w:rPr>
            </w:pPr>
            <w:r>
              <w:rPr>
                <w:sz w:val="18"/>
              </w:rPr>
              <w:t>Reconocimiento de documentos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100"/>
              <w:rPr>
                <w:sz w:val="16"/>
              </w:rPr>
            </w:pPr>
            <w:r>
              <w:rPr>
                <w:sz w:val="16"/>
              </w:rPr>
              <w:t>EDWIN VELEZ TORO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100" w:line="247" w:lineRule="auto"/>
              <w:ind w:hanging="1"/>
              <w:rPr>
                <w:sz w:val="16"/>
              </w:rPr>
            </w:pPr>
            <w:r>
              <w:rPr>
                <w:sz w:val="16"/>
              </w:rPr>
              <w:t>JOAQUIN ANTONIO VELEZ ACOSTA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line="201" w:lineRule="exact"/>
              <w:jc w:val="both"/>
              <w:rPr>
                <w:sz w:val="20"/>
              </w:rPr>
            </w:pPr>
            <w:r>
              <w:rPr>
                <w:sz w:val="20"/>
              </w:rPr>
              <w:t>Auto requiere</w:t>
            </w:r>
          </w:p>
          <w:p w:rsidR="006E1BF1" w:rsidRDefault="001A7C4D">
            <w:pPr>
              <w:pStyle w:val="TableParagraph"/>
              <w:spacing w:before="11" w:line="210" w:lineRule="atLeast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 xml:space="preserve">03-08-2020. Requiere allegue copia a </w:t>
            </w:r>
            <w:proofErr w:type="spellStart"/>
            <w:r>
              <w:rPr>
                <w:sz w:val="18"/>
              </w:rPr>
              <w:t>desglozar</w:t>
            </w:r>
            <w:proofErr w:type="spellEnd"/>
            <w:r>
              <w:rPr>
                <w:sz w:val="18"/>
              </w:rPr>
              <w:t>. Pone en conocimiento Y Niega petición de oficiar. /(Ver auto  en  Estados Electrónicos)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6E1BF1" w:rsidRDefault="001A7C4D">
            <w:pPr>
              <w:pStyle w:val="TableParagraph"/>
              <w:spacing w:before="95"/>
              <w:ind w:left="227"/>
              <w:rPr>
                <w:sz w:val="16"/>
              </w:rPr>
            </w:pPr>
            <w:r>
              <w:rPr>
                <w:sz w:val="16"/>
              </w:rPr>
              <w:t>05/08/2020</w:t>
            </w:r>
          </w:p>
        </w:tc>
      </w:tr>
      <w:tr w:rsidR="006E1BF1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6E1BF1" w:rsidRDefault="00B61D68">
            <w:pPr>
              <w:pStyle w:val="TableParagraph"/>
              <w:spacing w:before="93"/>
              <w:ind w:left="100" w:right="190"/>
              <w:jc w:val="center"/>
              <w:rPr>
                <w:b/>
                <w:sz w:val="20"/>
              </w:rPr>
            </w:pPr>
            <w:hyperlink r:id="rId9" w:history="1">
              <w:r w:rsidR="001A7C4D" w:rsidRPr="00B61D68">
                <w:rPr>
                  <w:rStyle w:val="Hipervnculo"/>
                  <w:b/>
                  <w:sz w:val="20"/>
                </w:rPr>
                <w:t>05001400300420190005600</w:t>
              </w:r>
            </w:hyperlink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98"/>
              <w:rPr>
                <w:sz w:val="18"/>
              </w:rPr>
            </w:pPr>
            <w:r>
              <w:rPr>
                <w:sz w:val="18"/>
              </w:rPr>
              <w:t>Ejecutivo 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102"/>
              <w:rPr>
                <w:sz w:val="16"/>
              </w:rPr>
            </w:pPr>
            <w:r>
              <w:rPr>
                <w:sz w:val="16"/>
              </w:rPr>
              <w:t>GALVACEROS SA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102" w:line="247" w:lineRule="auto"/>
              <w:ind w:hanging="1"/>
              <w:rPr>
                <w:sz w:val="16"/>
              </w:rPr>
            </w:pPr>
            <w:r>
              <w:rPr>
                <w:sz w:val="16"/>
              </w:rPr>
              <w:t xml:space="preserve">ALBERTO JOSE GARCIA </w:t>
            </w:r>
            <w:proofErr w:type="spellStart"/>
            <w:r>
              <w:rPr>
                <w:sz w:val="16"/>
              </w:rPr>
              <w:t>GARCIA</w:t>
            </w:r>
            <w:proofErr w:type="spellEnd"/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Auto pone en conocimiento</w:t>
            </w:r>
          </w:p>
          <w:p w:rsidR="006E1BF1" w:rsidRDefault="001A7C4D">
            <w:pPr>
              <w:pStyle w:val="TableParagraph"/>
              <w:spacing w:before="14" w:line="244" w:lineRule="auto"/>
              <w:ind w:right="186"/>
              <w:rPr>
                <w:sz w:val="18"/>
              </w:rPr>
            </w:pPr>
            <w:r>
              <w:rPr>
                <w:sz w:val="18"/>
              </w:rPr>
              <w:t>03-08-2020. No accede a corregir Mandamiento de Pago (Ver auto en Estados Electrónicos)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6E1BF1" w:rsidRDefault="001A7C4D">
            <w:pPr>
              <w:pStyle w:val="TableParagraph"/>
              <w:spacing w:before="95"/>
              <w:ind w:left="227"/>
              <w:rPr>
                <w:sz w:val="16"/>
              </w:rPr>
            </w:pPr>
            <w:r>
              <w:rPr>
                <w:sz w:val="16"/>
              </w:rPr>
              <w:t>05/08/2020</w:t>
            </w:r>
          </w:p>
        </w:tc>
      </w:tr>
      <w:tr w:rsidR="006E1BF1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6E1BF1" w:rsidRDefault="00B61D68">
            <w:pPr>
              <w:pStyle w:val="TableParagraph"/>
              <w:spacing w:before="93"/>
              <w:ind w:left="100" w:right="190"/>
              <w:jc w:val="center"/>
              <w:rPr>
                <w:b/>
                <w:sz w:val="20"/>
              </w:rPr>
            </w:pPr>
            <w:hyperlink r:id="rId10" w:history="1">
              <w:r w:rsidR="001A7C4D" w:rsidRPr="00B61D68">
                <w:rPr>
                  <w:rStyle w:val="Hipervnculo"/>
                  <w:b/>
                  <w:sz w:val="20"/>
                </w:rPr>
                <w:t>05001400300420190075100</w:t>
              </w:r>
            </w:hyperlink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98"/>
              <w:rPr>
                <w:sz w:val="18"/>
              </w:rPr>
            </w:pPr>
            <w:r>
              <w:rPr>
                <w:sz w:val="18"/>
              </w:rPr>
              <w:t>Verbal Sumario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102" w:line="244" w:lineRule="auto"/>
              <w:rPr>
                <w:sz w:val="16"/>
              </w:rPr>
            </w:pPr>
            <w:r>
              <w:rPr>
                <w:sz w:val="16"/>
              </w:rPr>
              <w:t>LONGITUD INMOBILIARIA S.A.S.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102"/>
              <w:rPr>
                <w:sz w:val="16"/>
              </w:rPr>
            </w:pPr>
            <w:r>
              <w:rPr>
                <w:sz w:val="16"/>
              </w:rPr>
              <w:t>MATEO TOBON GOMEZ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Auto declara en firme liquidación de costas</w:t>
            </w:r>
          </w:p>
          <w:p w:rsidR="006E1BF1" w:rsidRDefault="001A7C4D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04-08-2020.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6E1BF1" w:rsidRDefault="001A7C4D">
            <w:pPr>
              <w:pStyle w:val="TableParagraph"/>
              <w:spacing w:before="95"/>
              <w:ind w:left="227"/>
              <w:rPr>
                <w:sz w:val="16"/>
              </w:rPr>
            </w:pPr>
            <w:r>
              <w:rPr>
                <w:sz w:val="16"/>
              </w:rPr>
              <w:t>05/08/2020</w:t>
            </w:r>
          </w:p>
        </w:tc>
      </w:tr>
      <w:tr w:rsidR="006E1BF1">
        <w:trPr>
          <w:trHeight w:val="853"/>
        </w:trPr>
        <w:tc>
          <w:tcPr>
            <w:tcW w:w="2640" w:type="dxa"/>
            <w:tcBorders>
              <w:right w:val="nil"/>
            </w:tcBorders>
          </w:tcPr>
          <w:p w:rsidR="006E1BF1" w:rsidRDefault="00B61D68">
            <w:pPr>
              <w:pStyle w:val="TableParagraph"/>
              <w:spacing w:before="93"/>
              <w:ind w:left="100" w:right="190"/>
              <w:jc w:val="center"/>
              <w:rPr>
                <w:b/>
                <w:sz w:val="20"/>
              </w:rPr>
            </w:pPr>
            <w:hyperlink r:id="rId11" w:history="1">
              <w:r w:rsidR="001A7C4D" w:rsidRPr="00B61D68">
                <w:rPr>
                  <w:rStyle w:val="Hipervnculo"/>
                  <w:b/>
                  <w:sz w:val="20"/>
                </w:rPr>
                <w:t>05001400300420190083000</w:t>
              </w:r>
            </w:hyperlink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Verbal Sumario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100" w:line="247" w:lineRule="auto"/>
              <w:rPr>
                <w:sz w:val="16"/>
              </w:rPr>
            </w:pPr>
            <w:r>
              <w:rPr>
                <w:sz w:val="16"/>
              </w:rPr>
              <w:t>MARIA CECILIA PEÑA ZULUAGA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100" w:line="247" w:lineRule="auto"/>
              <w:rPr>
                <w:sz w:val="16"/>
              </w:rPr>
            </w:pPr>
            <w:r>
              <w:rPr>
                <w:sz w:val="16"/>
              </w:rPr>
              <w:t>GLORIA CECILIA RUIA SERNA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Auto requiere</w:t>
            </w:r>
          </w:p>
          <w:p w:rsidR="006E1BF1" w:rsidRDefault="001A7C4D">
            <w:pPr>
              <w:pStyle w:val="TableParagraph"/>
              <w:spacing w:before="12" w:line="244" w:lineRule="auto"/>
              <w:ind w:right="186"/>
              <w:rPr>
                <w:sz w:val="18"/>
              </w:rPr>
            </w:pPr>
            <w:r>
              <w:rPr>
                <w:sz w:val="18"/>
              </w:rPr>
              <w:t>03-08-2020. Parte actora para que gestione nuevamente el proceso de</w:t>
            </w:r>
          </w:p>
          <w:p w:rsidR="006E1BF1" w:rsidRDefault="001A7C4D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notificación. (Ver auto en Estados Electrónicos)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6E1BF1" w:rsidRDefault="001A7C4D">
            <w:pPr>
              <w:pStyle w:val="TableParagraph"/>
              <w:spacing w:before="95"/>
              <w:ind w:left="227"/>
              <w:rPr>
                <w:sz w:val="16"/>
              </w:rPr>
            </w:pPr>
            <w:r>
              <w:rPr>
                <w:sz w:val="16"/>
              </w:rPr>
              <w:t>05/08/2020</w:t>
            </w:r>
          </w:p>
        </w:tc>
      </w:tr>
      <w:tr w:rsidR="006E1BF1">
        <w:trPr>
          <w:trHeight w:val="743"/>
        </w:trPr>
        <w:tc>
          <w:tcPr>
            <w:tcW w:w="2640" w:type="dxa"/>
            <w:tcBorders>
              <w:right w:val="nil"/>
            </w:tcBorders>
          </w:tcPr>
          <w:p w:rsidR="006E1BF1" w:rsidRDefault="00B61D68">
            <w:pPr>
              <w:pStyle w:val="TableParagraph"/>
              <w:spacing w:before="93"/>
              <w:ind w:left="100" w:right="190"/>
              <w:jc w:val="center"/>
              <w:rPr>
                <w:b/>
                <w:sz w:val="20"/>
              </w:rPr>
            </w:pPr>
            <w:hyperlink r:id="rId12" w:history="1">
              <w:r w:rsidR="001A7C4D" w:rsidRPr="00B61D68">
                <w:rPr>
                  <w:rStyle w:val="Hipervnculo"/>
                  <w:b/>
                  <w:sz w:val="20"/>
                </w:rPr>
                <w:t>05001400300420190086800</w:t>
              </w:r>
            </w:hyperlink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Ejecutivo 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100" w:line="247" w:lineRule="auto"/>
              <w:rPr>
                <w:sz w:val="16"/>
              </w:rPr>
            </w:pPr>
            <w:r>
              <w:rPr>
                <w:sz w:val="16"/>
              </w:rPr>
              <w:t>JUAN PABLO ALVAREZ TAMAYO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100" w:line="247" w:lineRule="auto"/>
              <w:rPr>
                <w:sz w:val="16"/>
              </w:rPr>
            </w:pPr>
            <w:r>
              <w:rPr>
                <w:sz w:val="16"/>
              </w:rPr>
              <w:t>GRUPO EMPRESARIAL CORREA ABOGADOS S.A.S.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Auto decide recurso</w:t>
            </w:r>
          </w:p>
          <w:p w:rsidR="006E1BF1" w:rsidRDefault="001A7C4D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03-08-2020. NO REPONE AUTO CONCEDE APELACIÓN</w:t>
            </w:r>
          </w:p>
          <w:p w:rsidR="006E1BF1" w:rsidRDefault="001A7C4D">
            <w:pPr>
              <w:pStyle w:val="TableParagraph"/>
              <w:spacing w:before="4"/>
              <w:ind w:left="165"/>
              <w:rPr>
                <w:sz w:val="18"/>
              </w:rPr>
            </w:pPr>
            <w:r>
              <w:rPr>
                <w:sz w:val="18"/>
              </w:rPr>
              <w:t>(Ver auto en Estados Electrónicos).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6E1BF1" w:rsidRDefault="001A7C4D">
            <w:pPr>
              <w:pStyle w:val="TableParagraph"/>
              <w:spacing w:before="95"/>
              <w:ind w:left="227"/>
              <w:rPr>
                <w:sz w:val="16"/>
              </w:rPr>
            </w:pPr>
            <w:r>
              <w:rPr>
                <w:sz w:val="16"/>
              </w:rPr>
              <w:t>05/08/2020</w:t>
            </w:r>
          </w:p>
        </w:tc>
      </w:tr>
      <w:tr w:rsidR="006E1BF1">
        <w:trPr>
          <w:trHeight w:val="726"/>
        </w:trPr>
        <w:tc>
          <w:tcPr>
            <w:tcW w:w="2640" w:type="dxa"/>
            <w:tcBorders>
              <w:right w:val="nil"/>
            </w:tcBorders>
          </w:tcPr>
          <w:p w:rsidR="006E1BF1" w:rsidRDefault="00B61D68">
            <w:pPr>
              <w:pStyle w:val="TableParagraph"/>
              <w:spacing w:before="93"/>
              <w:ind w:left="100" w:right="190"/>
              <w:jc w:val="center"/>
              <w:rPr>
                <w:b/>
                <w:sz w:val="20"/>
              </w:rPr>
            </w:pPr>
            <w:hyperlink r:id="rId13" w:history="1">
              <w:r w:rsidR="001A7C4D" w:rsidRPr="00B61D68">
                <w:rPr>
                  <w:rStyle w:val="Hipervnculo"/>
                  <w:b/>
                  <w:sz w:val="20"/>
                </w:rPr>
                <w:t>05001400300420190106000</w:t>
              </w:r>
            </w:hyperlink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98"/>
              <w:rPr>
                <w:sz w:val="18"/>
              </w:rPr>
            </w:pPr>
            <w:r>
              <w:rPr>
                <w:sz w:val="18"/>
              </w:rPr>
              <w:t>Ejecutivo 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102" w:line="247" w:lineRule="auto"/>
              <w:rPr>
                <w:sz w:val="16"/>
              </w:rPr>
            </w:pPr>
            <w:r>
              <w:rPr>
                <w:sz w:val="16"/>
              </w:rPr>
              <w:t xml:space="preserve">AMPARO DE JESUS MONSALVE </w:t>
            </w:r>
            <w:proofErr w:type="spellStart"/>
            <w:r>
              <w:rPr>
                <w:sz w:val="16"/>
              </w:rPr>
              <w:t>MONSALVE</w:t>
            </w:r>
            <w:proofErr w:type="spellEnd"/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102" w:line="247" w:lineRule="auto"/>
              <w:rPr>
                <w:sz w:val="16"/>
              </w:rPr>
            </w:pPr>
            <w:r>
              <w:rPr>
                <w:sz w:val="16"/>
              </w:rPr>
              <w:t>JORGE ROBINSON ARIZA TELLEZ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Auto pone en conocimiento</w:t>
            </w:r>
          </w:p>
          <w:p w:rsidR="006E1BF1" w:rsidRDefault="001A7C4D">
            <w:pPr>
              <w:pStyle w:val="TableParagraph"/>
              <w:spacing w:before="14" w:line="244" w:lineRule="auto"/>
              <w:rPr>
                <w:sz w:val="18"/>
              </w:rPr>
            </w:pPr>
            <w:r>
              <w:rPr>
                <w:sz w:val="18"/>
              </w:rPr>
              <w:t>03-08-2020. Autoriza dirección para notificación (Ver auto en Estados Electrónicos)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6E1BF1" w:rsidRDefault="001A7C4D">
            <w:pPr>
              <w:pStyle w:val="TableParagraph"/>
              <w:spacing w:before="95"/>
              <w:ind w:left="227"/>
              <w:rPr>
                <w:sz w:val="16"/>
              </w:rPr>
            </w:pPr>
            <w:r>
              <w:rPr>
                <w:sz w:val="16"/>
              </w:rPr>
              <w:t>05/08/2020</w:t>
            </w:r>
          </w:p>
        </w:tc>
      </w:tr>
    </w:tbl>
    <w:p w:rsidR="006E1BF1" w:rsidRDefault="006E1BF1">
      <w:pPr>
        <w:rPr>
          <w:sz w:val="16"/>
        </w:rPr>
        <w:sectPr w:rsidR="006E1BF1">
          <w:type w:val="continuous"/>
          <w:pgSz w:w="20160" w:h="12240" w:orient="landscape"/>
          <w:pgMar w:top="800" w:right="1880" w:bottom="280" w:left="780" w:header="720" w:footer="720" w:gutter="0"/>
          <w:cols w:space="720"/>
        </w:sectPr>
      </w:pPr>
    </w:p>
    <w:p w:rsidR="006E1BF1" w:rsidRDefault="001A7C4D">
      <w:pPr>
        <w:pStyle w:val="Ttulo1"/>
        <w:tabs>
          <w:tab w:val="right" w:pos="2382"/>
        </w:tabs>
        <w:rPr>
          <w:b/>
          <w:sz w:val="24"/>
        </w:rPr>
      </w:pPr>
      <w:r>
        <w:lastRenderedPageBreak/>
        <w:t>ESTADO</w:t>
      </w:r>
      <w:r>
        <w:rPr>
          <w:spacing w:val="5"/>
        </w:rPr>
        <w:t xml:space="preserve"> </w:t>
      </w:r>
      <w:r>
        <w:t>No.</w:t>
      </w:r>
      <w:r>
        <w:tab/>
      </w:r>
      <w:r>
        <w:rPr>
          <w:b/>
          <w:position w:val="-2"/>
          <w:sz w:val="24"/>
        </w:rPr>
        <w:t>57</w:t>
      </w:r>
    </w:p>
    <w:p w:rsidR="006E1BF1" w:rsidRDefault="001A7C4D">
      <w:pPr>
        <w:pStyle w:val="Textoindependiente"/>
        <w:spacing w:before="84"/>
        <w:ind w:left="343"/>
      </w:pPr>
      <w:r>
        <w:rPr>
          <w:b w:val="0"/>
        </w:rPr>
        <w:br w:type="column"/>
      </w:r>
      <w:r>
        <w:t xml:space="preserve">Fecha </w:t>
      </w:r>
      <w:r>
        <w:rPr>
          <w:spacing w:val="-4"/>
        </w:rPr>
        <w:t>Estado:</w:t>
      </w:r>
    </w:p>
    <w:p w:rsidR="006E1BF1" w:rsidRDefault="001A7C4D">
      <w:pPr>
        <w:pStyle w:val="Ttulo2"/>
        <w:spacing w:before="77"/>
      </w:pPr>
      <w:r>
        <w:br w:type="column"/>
        <w:t>06/08/2020</w:t>
      </w:r>
    </w:p>
    <w:p w:rsidR="006E1BF1" w:rsidRDefault="001A7C4D">
      <w:pPr>
        <w:pStyle w:val="Textoindependiente"/>
        <w:tabs>
          <w:tab w:val="right" w:pos="1421"/>
        </w:tabs>
        <w:spacing w:before="79"/>
        <w:ind w:left="343"/>
        <w:rPr>
          <w:sz w:val="20"/>
        </w:rPr>
      </w:pPr>
      <w:r>
        <w:rPr>
          <w:b w:val="0"/>
        </w:rPr>
        <w:br w:type="column"/>
      </w:r>
      <w:r>
        <w:rPr>
          <w:position w:val="1"/>
        </w:rPr>
        <w:t>Página:</w:t>
      </w:r>
      <w:r>
        <w:rPr>
          <w:position w:val="1"/>
        </w:rPr>
        <w:tab/>
      </w:r>
      <w:r>
        <w:rPr>
          <w:sz w:val="20"/>
        </w:rPr>
        <w:t>2</w:t>
      </w:r>
    </w:p>
    <w:p w:rsidR="006E1BF1" w:rsidRDefault="006E1BF1">
      <w:pPr>
        <w:rPr>
          <w:sz w:val="20"/>
        </w:rPr>
        <w:sectPr w:rsidR="006E1BF1">
          <w:pgSz w:w="20160" w:h="12240" w:orient="landscape"/>
          <w:pgMar w:top="480" w:right="1880" w:bottom="280" w:left="780" w:header="720" w:footer="720" w:gutter="0"/>
          <w:cols w:num="4" w:space="720" w:equalWidth="0">
            <w:col w:w="2424" w:space="10112"/>
            <w:col w:w="1430" w:space="39"/>
            <w:col w:w="1094" w:space="621"/>
            <w:col w:w="1780"/>
          </w:cols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280"/>
        <w:gridCol w:w="2280"/>
        <w:gridCol w:w="2280"/>
        <w:gridCol w:w="4920"/>
        <w:gridCol w:w="1320"/>
        <w:gridCol w:w="840"/>
        <w:gridCol w:w="701"/>
      </w:tblGrid>
      <w:tr w:rsidR="006E1BF1">
        <w:trPr>
          <w:trHeight w:val="407"/>
        </w:trPr>
        <w:tc>
          <w:tcPr>
            <w:tcW w:w="2640" w:type="dxa"/>
            <w:tcBorders>
              <w:bottom w:val="double" w:sz="3" w:space="0" w:color="000000"/>
            </w:tcBorders>
          </w:tcPr>
          <w:p w:rsidR="006E1BF1" w:rsidRDefault="001A7C4D">
            <w:pPr>
              <w:pStyle w:val="TableParagraph"/>
              <w:spacing w:before="88"/>
              <w:ind w:left="725" w:right="843"/>
              <w:jc w:val="center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No Proceso</w:t>
            </w:r>
          </w:p>
        </w:tc>
        <w:tc>
          <w:tcPr>
            <w:tcW w:w="2280" w:type="dxa"/>
            <w:tcBorders>
              <w:bottom w:val="double" w:sz="3" w:space="0" w:color="000000"/>
            </w:tcBorders>
          </w:tcPr>
          <w:p w:rsidR="006E1BF1" w:rsidRDefault="001A7C4D">
            <w:pPr>
              <w:pStyle w:val="TableParagraph"/>
              <w:spacing w:before="88"/>
              <w:ind w:left="29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Clase de Proceso</w:t>
            </w:r>
          </w:p>
        </w:tc>
        <w:tc>
          <w:tcPr>
            <w:tcW w:w="2280" w:type="dxa"/>
            <w:tcBorders>
              <w:bottom w:val="double" w:sz="3" w:space="0" w:color="000000"/>
            </w:tcBorders>
          </w:tcPr>
          <w:p w:rsidR="006E1BF1" w:rsidRDefault="001A7C4D">
            <w:pPr>
              <w:pStyle w:val="TableParagraph"/>
              <w:spacing w:before="88"/>
              <w:ind w:left="28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Demandante</w:t>
            </w:r>
          </w:p>
        </w:tc>
        <w:tc>
          <w:tcPr>
            <w:tcW w:w="2280" w:type="dxa"/>
            <w:tcBorders>
              <w:bottom w:val="double" w:sz="3" w:space="0" w:color="000000"/>
            </w:tcBorders>
          </w:tcPr>
          <w:p w:rsidR="006E1BF1" w:rsidRDefault="001A7C4D">
            <w:pPr>
              <w:pStyle w:val="TableParagraph"/>
              <w:spacing w:before="88"/>
              <w:ind w:left="22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Demandado</w:t>
            </w:r>
          </w:p>
        </w:tc>
        <w:tc>
          <w:tcPr>
            <w:tcW w:w="4920" w:type="dxa"/>
            <w:tcBorders>
              <w:bottom w:val="double" w:sz="3" w:space="0" w:color="000000"/>
            </w:tcBorders>
          </w:tcPr>
          <w:p w:rsidR="006E1BF1" w:rsidRDefault="001A7C4D">
            <w:pPr>
              <w:pStyle w:val="TableParagraph"/>
              <w:spacing w:before="88"/>
              <w:ind w:left="1199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Descripción Actuación</w:t>
            </w:r>
          </w:p>
        </w:tc>
        <w:tc>
          <w:tcPr>
            <w:tcW w:w="1320" w:type="dxa"/>
            <w:tcBorders>
              <w:bottom w:val="double" w:sz="3" w:space="0" w:color="000000"/>
            </w:tcBorders>
          </w:tcPr>
          <w:p w:rsidR="006E1BF1" w:rsidRDefault="001A7C4D">
            <w:pPr>
              <w:pStyle w:val="TableParagraph"/>
              <w:spacing w:line="145" w:lineRule="exact"/>
              <w:ind w:left="232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w w:val="105"/>
                <w:sz w:val="14"/>
              </w:rPr>
              <w:t>Fecha</w:t>
            </w:r>
          </w:p>
          <w:p w:rsidR="006E1BF1" w:rsidRDefault="001A7C4D">
            <w:pPr>
              <w:pStyle w:val="TableParagraph"/>
              <w:spacing w:before="70"/>
              <w:ind w:left="280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w w:val="105"/>
                <w:sz w:val="14"/>
              </w:rPr>
              <w:t>Auto</w:t>
            </w:r>
          </w:p>
        </w:tc>
        <w:tc>
          <w:tcPr>
            <w:tcW w:w="840" w:type="dxa"/>
            <w:tcBorders>
              <w:bottom w:val="double" w:sz="3" w:space="0" w:color="000000"/>
            </w:tcBorders>
          </w:tcPr>
          <w:p w:rsidR="006E1BF1" w:rsidRDefault="001A7C4D">
            <w:pPr>
              <w:pStyle w:val="TableParagraph"/>
              <w:spacing w:before="94"/>
              <w:ind w:left="141"/>
              <w:rPr>
                <w:rFonts w:ascii="Verdana"/>
                <w:sz w:val="14"/>
              </w:rPr>
            </w:pPr>
            <w:proofErr w:type="spellStart"/>
            <w:r>
              <w:rPr>
                <w:rFonts w:ascii="Verdana"/>
                <w:w w:val="105"/>
                <w:sz w:val="14"/>
              </w:rPr>
              <w:t>Cuad</w:t>
            </w:r>
            <w:proofErr w:type="spellEnd"/>
            <w:r>
              <w:rPr>
                <w:rFonts w:ascii="Verdana"/>
                <w:w w:val="105"/>
                <w:sz w:val="14"/>
              </w:rPr>
              <w:t>.</w:t>
            </w:r>
          </w:p>
        </w:tc>
        <w:tc>
          <w:tcPr>
            <w:tcW w:w="701" w:type="dxa"/>
            <w:tcBorders>
              <w:bottom w:val="double" w:sz="3" w:space="0" w:color="000000"/>
            </w:tcBorders>
          </w:tcPr>
          <w:p w:rsidR="006E1BF1" w:rsidRDefault="001A7C4D">
            <w:pPr>
              <w:pStyle w:val="TableParagraph"/>
              <w:spacing w:before="94"/>
              <w:ind w:left="184"/>
              <w:rPr>
                <w:rFonts w:ascii="Verdana"/>
                <w:sz w:val="14"/>
              </w:rPr>
            </w:pPr>
            <w:r>
              <w:rPr>
                <w:rFonts w:ascii="Verdana"/>
                <w:w w:val="105"/>
                <w:sz w:val="14"/>
              </w:rPr>
              <w:t>Folio</w:t>
            </w:r>
          </w:p>
        </w:tc>
      </w:tr>
      <w:tr w:rsidR="006E1BF1">
        <w:trPr>
          <w:trHeight w:val="741"/>
        </w:trPr>
        <w:tc>
          <w:tcPr>
            <w:tcW w:w="2640" w:type="dxa"/>
            <w:tcBorders>
              <w:top w:val="double" w:sz="3" w:space="0" w:color="000000"/>
              <w:right w:val="nil"/>
            </w:tcBorders>
          </w:tcPr>
          <w:p w:rsidR="006E1BF1" w:rsidRDefault="001A7C4D">
            <w:pPr>
              <w:pStyle w:val="TableParagraph"/>
              <w:spacing w:before="75"/>
              <w:ind w:left="100" w:right="190"/>
              <w:jc w:val="center"/>
              <w:rPr>
                <w:b/>
                <w:sz w:val="20"/>
              </w:rPr>
            </w:pPr>
            <w:hyperlink r:id="rId14" w:history="1">
              <w:r w:rsidRPr="001A7C4D">
                <w:rPr>
                  <w:rStyle w:val="Hipervnculo"/>
                  <w:b/>
                  <w:sz w:val="20"/>
                </w:rPr>
                <w:t>05001400300420190112500</w:t>
              </w:r>
            </w:hyperlink>
          </w:p>
        </w:tc>
        <w:tc>
          <w:tcPr>
            <w:tcW w:w="2280" w:type="dxa"/>
            <w:tcBorders>
              <w:top w:val="double" w:sz="3" w:space="0" w:color="000000"/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Verbal Sumario</w:t>
            </w:r>
          </w:p>
        </w:tc>
        <w:tc>
          <w:tcPr>
            <w:tcW w:w="2280" w:type="dxa"/>
            <w:tcBorders>
              <w:top w:val="double" w:sz="3" w:space="0" w:color="000000"/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76" w:line="244" w:lineRule="auto"/>
              <w:rPr>
                <w:sz w:val="16"/>
              </w:rPr>
            </w:pPr>
            <w:r>
              <w:rPr>
                <w:sz w:val="16"/>
              </w:rPr>
              <w:t>INMOBILIARIA SUAREZ ASOCIADOS S.A.S</w:t>
            </w:r>
          </w:p>
        </w:tc>
        <w:tc>
          <w:tcPr>
            <w:tcW w:w="2280" w:type="dxa"/>
            <w:tcBorders>
              <w:top w:val="double" w:sz="3" w:space="0" w:color="000000"/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76" w:line="244" w:lineRule="auto"/>
              <w:rPr>
                <w:sz w:val="16"/>
              </w:rPr>
            </w:pPr>
            <w:r>
              <w:rPr>
                <w:sz w:val="16"/>
              </w:rPr>
              <w:t>ETERNITY ESCUELA DE DEPORTE Y SALUD S.A.S.</w:t>
            </w:r>
          </w:p>
        </w:tc>
        <w:tc>
          <w:tcPr>
            <w:tcW w:w="4920" w:type="dxa"/>
            <w:tcBorders>
              <w:top w:val="double" w:sz="3" w:space="0" w:color="000000"/>
              <w:left w:val="nil"/>
              <w:right w:val="nil"/>
            </w:tcBorders>
          </w:tcPr>
          <w:p w:rsidR="006E1BF1" w:rsidRDefault="001A7C4D">
            <w:pPr>
              <w:pStyle w:val="TableParagraph"/>
              <w:spacing w:line="183" w:lineRule="exact"/>
              <w:rPr>
                <w:sz w:val="20"/>
              </w:rPr>
            </w:pPr>
            <w:r>
              <w:rPr>
                <w:sz w:val="20"/>
              </w:rPr>
              <w:t>Auto pone en conocimiento</w:t>
            </w:r>
          </w:p>
          <w:p w:rsidR="006E1BF1" w:rsidRDefault="001A7C4D">
            <w:pPr>
              <w:pStyle w:val="TableParagraph"/>
              <w:spacing w:before="12" w:line="244" w:lineRule="auto"/>
              <w:rPr>
                <w:sz w:val="18"/>
              </w:rPr>
            </w:pPr>
            <w:r>
              <w:rPr>
                <w:sz w:val="18"/>
              </w:rPr>
              <w:t>03-08-2020. Autoriza dirección para notificación (Ver auto en Estados Electrónicos)</w:t>
            </w:r>
          </w:p>
        </w:tc>
        <w:tc>
          <w:tcPr>
            <w:tcW w:w="2861" w:type="dxa"/>
            <w:gridSpan w:val="3"/>
            <w:tcBorders>
              <w:top w:val="double" w:sz="3" w:space="0" w:color="000000"/>
              <w:left w:val="nil"/>
            </w:tcBorders>
          </w:tcPr>
          <w:p w:rsidR="006E1BF1" w:rsidRDefault="001A7C4D">
            <w:pPr>
              <w:pStyle w:val="TableParagraph"/>
              <w:spacing w:before="76"/>
              <w:ind w:left="227"/>
              <w:rPr>
                <w:sz w:val="16"/>
              </w:rPr>
            </w:pPr>
            <w:r>
              <w:rPr>
                <w:sz w:val="16"/>
              </w:rPr>
              <w:t>05/08/2020</w:t>
            </w:r>
          </w:p>
        </w:tc>
      </w:tr>
      <w:tr w:rsidR="006E1BF1">
        <w:trPr>
          <w:trHeight w:val="853"/>
        </w:trPr>
        <w:tc>
          <w:tcPr>
            <w:tcW w:w="2640" w:type="dxa"/>
            <w:tcBorders>
              <w:right w:val="nil"/>
            </w:tcBorders>
          </w:tcPr>
          <w:p w:rsidR="006E1BF1" w:rsidRDefault="001A7C4D">
            <w:pPr>
              <w:pStyle w:val="TableParagraph"/>
              <w:spacing w:before="77"/>
              <w:ind w:left="100" w:right="190"/>
              <w:jc w:val="center"/>
              <w:rPr>
                <w:b/>
                <w:sz w:val="20"/>
              </w:rPr>
            </w:pPr>
            <w:hyperlink r:id="rId15" w:history="1">
              <w:r w:rsidRPr="001A7C4D">
                <w:rPr>
                  <w:rStyle w:val="Hipervnculo"/>
                  <w:b/>
                  <w:sz w:val="20"/>
                </w:rPr>
                <w:t>05001400300420200002300</w:t>
              </w:r>
            </w:hyperlink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Ejecutivo 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78" w:line="247" w:lineRule="auto"/>
              <w:rPr>
                <w:sz w:val="16"/>
              </w:rPr>
            </w:pPr>
            <w:r>
              <w:rPr>
                <w:sz w:val="16"/>
              </w:rPr>
              <w:t>GILDARDO OCAMPO MONTES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78" w:line="247" w:lineRule="auto"/>
              <w:ind w:right="508"/>
              <w:rPr>
                <w:sz w:val="16"/>
              </w:rPr>
            </w:pPr>
            <w:r>
              <w:rPr>
                <w:sz w:val="16"/>
              </w:rPr>
              <w:t>ALBERTO BENJUMEA MONTOYA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line="185" w:lineRule="exact"/>
              <w:rPr>
                <w:sz w:val="20"/>
              </w:rPr>
            </w:pPr>
            <w:r>
              <w:rPr>
                <w:sz w:val="20"/>
              </w:rPr>
              <w:t>Auto concede recurso</w:t>
            </w:r>
          </w:p>
          <w:p w:rsidR="006E1BF1" w:rsidRDefault="001A7C4D">
            <w:pPr>
              <w:pStyle w:val="TableParagraph"/>
              <w:spacing w:before="12" w:line="244" w:lineRule="auto"/>
              <w:rPr>
                <w:sz w:val="18"/>
              </w:rPr>
            </w:pPr>
            <w:r>
              <w:rPr>
                <w:sz w:val="18"/>
              </w:rPr>
              <w:t>03-08-2020. Repone el auto que negó mandamiento de pago de fecha febrero 6 de</w:t>
            </w:r>
          </w:p>
          <w:p w:rsidR="006E1BF1" w:rsidRDefault="001A7C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2020, (Ver auto en Estados Electrónicos).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6E1BF1" w:rsidRDefault="001A7C4D">
            <w:pPr>
              <w:pStyle w:val="TableParagraph"/>
              <w:spacing w:before="78"/>
              <w:ind w:left="227"/>
              <w:rPr>
                <w:sz w:val="16"/>
              </w:rPr>
            </w:pPr>
            <w:r>
              <w:rPr>
                <w:sz w:val="16"/>
              </w:rPr>
              <w:t>05/08/2020</w:t>
            </w:r>
          </w:p>
        </w:tc>
      </w:tr>
      <w:tr w:rsidR="006E1BF1">
        <w:trPr>
          <w:trHeight w:val="1064"/>
        </w:trPr>
        <w:tc>
          <w:tcPr>
            <w:tcW w:w="2640" w:type="dxa"/>
            <w:tcBorders>
              <w:right w:val="nil"/>
            </w:tcBorders>
          </w:tcPr>
          <w:p w:rsidR="006E1BF1" w:rsidRDefault="001A7C4D">
            <w:pPr>
              <w:pStyle w:val="TableParagraph"/>
              <w:spacing w:before="77"/>
              <w:ind w:left="100" w:right="190"/>
              <w:jc w:val="center"/>
              <w:rPr>
                <w:b/>
                <w:sz w:val="20"/>
              </w:rPr>
            </w:pPr>
            <w:hyperlink r:id="rId16" w:history="1">
              <w:r w:rsidRPr="001A7C4D">
                <w:rPr>
                  <w:rStyle w:val="Hipervnculo"/>
                  <w:b/>
                  <w:sz w:val="20"/>
                </w:rPr>
                <w:t>05001400300420200008200</w:t>
              </w:r>
            </w:hyperlink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Ejecutivo 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78" w:line="247" w:lineRule="auto"/>
              <w:rPr>
                <w:sz w:val="16"/>
              </w:rPr>
            </w:pPr>
            <w:r>
              <w:rPr>
                <w:sz w:val="16"/>
              </w:rPr>
              <w:t>ITAU BANCO CORPBANCA COLOMBIA S.A.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78" w:line="247" w:lineRule="auto"/>
              <w:rPr>
                <w:sz w:val="16"/>
              </w:rPr>
            </w:pPr>
            <w:r>
              <w:rPr>
                <w:sz w:val="16"/>
              </w:rPr>
              <w:t>CLAUDIA ROCIO CHAVEZ ALVARADO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line="185" w:lineRule="exact"/>
              <w:rPr>
                <w:sz w:val="20"/>
              </w:rPr>
            </w:pPr>
            <w:r>
              <w:rPr>
                <w:sz w:val="20"/>
              </w:rPr>
              <w:t>Auto ordena seguir adelante ejecución</w:t>
            </w:r>
          </w:p>
          <w:p w:rsidR="006E1BF1" w:rsidRDefault="001A7C4D">
            <w:pPr>
              <w:pStyle w:val="TableParagraph"/>
              <w:spacing w:before="12" w:line="244" w:lineRule="auto"/>
              <w:ind w:right="186"/>
              <w:rPr>
                <w:sz w:val="18"/>
              </w:rPr>
            </w:pPr>
            <w:r>
              <w:rPr>
                <w:sz w:val="18"/>
              </w:rPr>
              <w:t>03-08-2020. Ejecutoriado el auto, y en firme el auto que aprueba</w:t>
            </w:r>
            <w:r>
              <w:rPr>
                <w:sz w:val="18"/>
              </w:rPr>
              <w:t xml:space="preserve"> la liquidación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6E1BF1" w:rsidRDefault="001A7C4D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z w:val="18"/>
              </w:rPr>
              <w:t>costas, se ordena remitir el proceso a los Juzgados de Ejecución (Ver auto en Estados Electrónicos).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6E1BF1" w:rsidRDefault="001A7C4D">
            <w:pPr>
              <w:pStyle w:val="TableParagraph"/>
              <w:spacing w:before="78"/>
              <w:ind w:left="227"/>
              <w:rPr>
                <w:sz w:val="16"/>
              </w:rPr>
            </w:pPr>
            <w:r>
              <w:rPr>
                <w:sz w:val="16"/>
              </w:rPr>
              <w:t>05/</w:t>
            </w:r>
            <w:r>
              <w:rPr>
                <w:sz w:val="16"/>
              </w:rPr>
              <w:t>08/2020</w:t>
            </w:r>
          </w:p>
        </w:tc>
      </w:tr>
      <w:tr w:rsidR="006E1BF1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6E1BF1" w:rsidRDefault="001A7C4D">
            <w:pPr>
              <w:pStyle w:val="TableParagraph"/>
              <w:spacing w:before="77"/>
              <w:ind w:left="100" w:right="190"/>
              <w:jc w:val="center"/>
              <w:rPr>
                <w:b/>
                <w:sz w:val="20"/>
              </w:rPr>
            </w:pPr>
            <w:hyperlink r:id="rId17" w:history="1">
              <w:r w:rsidRPr="001A7C4D">
                <w:rPr>
                  <w:rStyle w:val="Hipervnculo"/>
                  <w:b/>
                  <w:sz w:val="20"/>
                </w:rPr>
                <w:t>05001400300420200020600</w:t>
              </w:r>
            </w:hyperlink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Verbal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78" w:line="247" w:lineRule="auto"/>
              <w:rPr>
                <w:sz w:val="16"/>
              </w:rPr>
            </w:pPr>
            <w:r>
              <w:rPr>
                <w:sz w:val="16"/>
              </w:rPr>
              <w:t>INTERCONEXION ELECTRICA SA ESP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78" w:line="247" w:lineRule="auto"/>
              <w:ind w:right="102"/>
              <w:rPr>
                <w:sz w:val="16"/>
              </w:rPr>
            </w:pPr>
            <w:r>
              <w:rPr>
                <w:sz w:val="16"/>
              </w:rPr>
              <w:t>HERNAN ALIRIO MONSALVE GARCIA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line="185" w:lineRule="exact"/>
              <w:rPr>
                <w:sz w:val="20"/>
              </w:rPr>
            </w:pPr>
            <w:r>
              <w:rPr>
                <w:sz w:val="20"/>
              </w:rPr>
              <w:t>Auto avoca conocimiento</w:t>
            </w:r>
          </w:p>
          <w:p w:rsidR="006E1BF1" w:rsidRDefault="001A7C4D">
            <w:pPr>
              <w:pStyle w:val="TableParagraph"/>
              <w:spacing w:before="12" w:line="244" w:lineRule="auto"/>
              <w:rPr>
                <w:sz w:val="18"/>
              </w:rPr>
            </w:pPr>
            <w:r>
              <w:rPr>
                <w:sz w:val="18"/>
              </w:rPr>
              <w:t xml:space="preserve">30-07-2020. </w:t>
            </w:r>
            <w:proofErr w:type="spellStart"/>
            <w:r>
              <w:rPr>
                <w:sz w:val="18"/>
              </w:rPr>
              <w:t>Dda</w:t>
            </w:r>
            <w:proofErr w:type="spellEnd"/>
            <w:r>
              <w:rPr>
                <w:sz w:val="18"/>
              </w:rPr>
              <w:t xml:space="preserve"> de servidumbre, (Ver auto en Estados Electrónicos)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6E1BF1" w:rsidRDefault="001A7C4D">
            <w:pPr>
              <w:pStyle w:val="TableParagraph"/>
              <w:spacing w:before="78"/>
              <w:ind w:left="227"/>
              <w:rPr>
                <w:sz w:val="16"/>
              </w:rPr>
            </w:pPr>
            <w:r>
              <w:rPr>
                <w:sz w:val="16"/>
              </w:rPr>
              <w:t>05/08/2020</w:t>
            </w:r>
          </w:p>
        </w:tc>
      </w:tr>
      <w:tr w:rsidR="006E1BF1">
        <w:trPr>
          <w:trHeight w:val="836"/>
        </w:trPr>
        <w:tc>
          <w:tcPr>
            <w:tcW w:w="2640" w:type="dxa"/>
            <w:tcBorders>
              <w:right w:val="nil"/>
            </w:tcBorders>
          </w:tcPr>
          <w:p w:rsidR="006E1BF1" w:rsidRDefault="001A7C4D">
            <w:pPr>
              <w:pStyle w:val="TableParagraph"/>
              <w:spacing w:before="77"/>
              <w:ind w:left="100" w:right="190"/>
              <w:jc w:val="center"/>
              <w:rPr>
                <w:b/>
                <w:sz w:val="20"/>
              </w:rPr>
            </w:pPr>
            <w:hyperlink r:id="rId18" w:history="1">
              <w:r w:rsidRPr="001A7C4D">
                <w:rPr>
                  <w:rStyle w:val="Hipervnculo"/>
                  <w:b/>
                  <w:sz w:val="20"/>
                </w:rPr>
                <w:t>05001400300420200026800</w:t>
              </w:r>
            </w:hyperlink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Ejecutivo 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78" w:line="244" w:lineRule="auto"/>
              <w:ind w:right="102"/>
              <w:rPr>
                <w:sz w:val="16"/>
              </w:rPr>
            </w:pPr>
            <w:r>
              <w:rPr>
                <w:sz w:val="16"/>
              </w:rPr>
              <w:t>GERMAN GIRALDO RAMIREZ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before="78" w:line="244" w:lineRule="auto"/>
              <w:ind w:right="102"/>
              <w:rPr>
                <w:sz w:val="16"/>
              </w:rPr>
            </w:pPr>
            <w:r>
              <w:rPr>
                <w:sz w:val="16"/>
              </w:rPr>
              <w:t>DEREDEROS DETERMINADOS DE RAMON GUILLERMO</w:t>
            </w:r>
          </w:p>
          <w:p w:rsidR="006E1BF1" w:rsidRDefault="001A7C4D">
            <w:pPr>
              <w:pStyle w:val="TableParagraph"/>
              <w:spacing w:before="4" w:line="172" w:lineRule="exact"/>
              <w:rPr>
                <w:sz w:val="16"/>
              </w:rPr>
            </w:pPr>
            <w:r>
              <w:rPr>
                <w:sz w:val="16"/>
              </w:rPr>
              <w:t>GIRALDO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6E1BF1" w:rsidRDefault="001A7C4D">
            <w:pPr>
              <w:pStyle w:val="TableParagraph"/>
              <w:spacing w:line="185" w:lineRule="exact"/>
              <w:rPr>
                <w:sz w:val="20"/>
              </w:rPr>
            </w:pPr>
            <w:r>
              <w:rPr>
                <w:sz w:val="20"/>
              </w:rPr>
              <w:t>Auto libra mandamiento ejecutivo</w:t>
            </w:r>
          </w:p>
          <w:p w:rsidR="006E1BF1" w:rsidRDefault="001A7C4D">
            <w:pPr>
              <w:pStyle w:val="TableParagraph"/>
              <w:spacing w:before="12" w:line="244" w:lineRule="auto"/>
              <w:rPr>
                <w:sz w:val="18"/>
              </w:rPr>
            </w:pPr>
            <w:r>
              <w:rPr>
                <w:sz w:val="18"/>
              </w:rPr>
              <w:t>29-07-2020.Requiere parte actora</w:t>
            </w:r>
            <w:r>
              <w:rPr>
                <w:sz w:val="18"/>
              </w:rPr>
              <w:t xml:space="preserve"> gestione notificación del demandado (Ver auto en Estados Electrónicos)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6E1BF1" w:rsidRDefault="001A7C4D">
            <w:pPr>
              <w:pStyle w:val="TableParagraph"/>
              <w:spacing w:before="78"/>
              <w:ind w:left="227"/>
              <w:rPr>
                <w:sz w:val="16"/>
              </w:rPr>
            </w:pPr>
            <w:r>
              <w:rPr>
                <w:sz w:val="16"/>
              </w:rPr>
              <w:t>05/08/2020</w:t>
            </w:r>
          </w:p>
        </w:tc>
      </w:tr>
    </w:tbl>
    <w:p w:rsidR="006E1BF1" w:rsidRDefault="006E1BF1">
      <w:pPr>
        <w:rPr>
          <w:b/>
          <w:sz w:val="20"/>
        </w:rPr>
      </w:pPr>
    </w:p>
    <w:p w:rsidR="006E1BF1" w:rsidRDefault="006E1BF1">
      <w:pPr>
        <w:spacing w:before="1"/>
        <w:rPr>
          <w:b/>
          <w:sz w:val="20"/>
        </w:rPr>
      </w:pPr>
    </w:p>
    <w:p w:rsidR="006E1BF1" w:rsidRDefault="001A7C4D">
      <w:pPr>
        <w:pStyle w:val="Textoindependiente"/>
        <w:spacing w:line="244" w:lineRule="auto"/>
        <w:ind w:left="103" w:right="389"/>
      </w:pPr>
      <w:r>
        <w:t>DE CONFORMIDAD CON LO PREVISTO EN EL ART. 295 DEL CODIGO GENERAL DEL PROCESO Y PARA NOTIFICAR A LAS PARTES DE LAS ANTERIORES DECISIONES, EN LA FECHA 06/08/2020 Y A LA HORA 8:00 A.M., SE FIJA EL PRESENTE ESTADO POR EL TÉRMINO LEGAL DE UN DIA SE DESFIJA EN L</w:t>
      </w:r>
      <w:r>
        <w:t>A MISMA A LAS 5:00 P.M.</w:t>
      </w:r>
    </w:p>
    <w:p w:rsidR="006E1BF1" w:rsidRDefault="006E1BF1">
      <w:pPr>
        <w:rPr>
          <w:b/>
          <w:sz w:val="20"/>
        </w:rPr>
      </w:pPr>
    </w:p>
    <w:p w:rsidR="006E1BF1" w:rsidRDefault="006E1BF1">
      <w:pPr>
        <w:rPr>
          <w:b/>
          <w:sz w:val="20"/>
        </w:rPr>
      </w:pPr>
    </w:p>
    <w:p w:rsidR="006E1BF1" w:rsidRDefault="006E1BF1">
      <w:pPr>
        <w:rPr>
          <w:b/>
          <w:sz w:val="20"/>
        </w:rPr>
      </w:pPr>
    </w:p>
    <w:p w:rsidR="006E1BF1" w:rsidRDefault="006E1BF1">
      <w:pPr>
        <w:rPr>
          <w:b/>
          <w:sz w:val="20"/>
        </w:rPr>
      </w:pPr>
    </w:p>
    <w:p w:rsidR="006E1BF1" w:rsidRDefault="006E1BF1">
      <w:pPr>
        <w:rPr>
          <w:b/>
          <w:sz w:val="20"/>
        </w:rPr>
      </w:pPr>
    </w:p>
    <w:p w:rsidR="006E1BF1" w:rsidRDefault="006E1BF1">
      <w:pPr>
        <w:spacing w:before="3"/>
        <w:rPr>
          <w:b/>
          <w:sz w:val="19"/>
        </w:rPr>
      </w:pPr>
    </w:p>
    <w:p w:rsidR="006E1BF1" w:rsidRDefault="001A7C4D">
      <w:pPr>
        <w:spacing w:before="1"/>
        <w:ind w:left="5914" w:right="7547"/>
        <w:jc w:val="center"/>
        <w:rPr>
          <w:sz w:val="24"/>
        </w:rPr>
      </w:pPr>
      <w:r>
        <w:rPr>
          <w:sz w:val="24"/>
        </w:rPr>
        <w:t>DIANA MARIA TORRES CALLE</w:t>
      </w:r>
    </w:p>
    <w:p w:rsidR="006E1BF1" w:rsidRDefault="001A7C4D">
      <w:pPr>
        <w:pStyle w:val="Textoindependiente"/>
        <w:spacing w:before="89"/>
        <w:ind w:left="5971" w:right="7542"/>
        <w:jc w:val="center"/>
      </w:pPr>
      <w:r>
        <w:t>SECRETARIO (A)</w:t>
      </w:r>
    </w:p>
    <w:sectPr w:rsidR="006E1BF1">
      <w:type w:val="continuous"/>
      <w:pgSz w:w="20160" w:h="12240" w:orient="landscape"/>
      <w:pgMar w:top="800" w:right="18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F1"/>
    <w:rsid w:val="001A7C4D"/>
    <w:rsid w:val="006E1BF1"/>
    <w:rsid w:val="00B6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85374-4EBE-4546-BC18-B98A247A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84"/>
      <w:ind w:left="343"/>
      <w:outlineLvl w:val="0"/>
    </w:pPr>
    <w:rPr>
      <w:sz w:val="21"/>
      <w:szCs w:val="21"/>
    </w:rPr>
  </w:style>
  <w:style w:type="paragraph" w:styleId="Ttulo2">
    <w:name w:val="heading 2"/>
    <w:basedOn w:val="Normal"/>
    <w:uiPriority w:val="1"/>
    <w:qFormat/>
    <w:pPr>
      <w:ind w:left="138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spacing w:before="20" w:line="258" w:lineRule="exact"/>
      <w:ind w:left="5971" w:right="7547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0"/>
    </w:pPr>
  </w:style>
  <w:style w:type="character" w:styleId="Hipervnculo">
    <w:name w:val="Hyperlink"/>
    <w:basedOn w:val="Fuentedeprrafopredeter"/>
    <w:uiPriority w:val="99"/>
    <w:unhideWhenUsed/>
    <w:rsid w:val="00B61D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bcsj-my.sharepoint.com/:b:/g/personal/cmpl04med_cendoj_ramajudicial_gov_co/EamOcBFzd5NNv4HH_H2SewcBk-ZU7wF_FVxZLbBe4aQWgQ?e=bcuUTn" TargetMode="External"/><Relationship Id="rId13" Type="http://schemas.openxmlformats.org/officeDocument/2006/relationships/hyperlink" Target="https://etbcsj-my.sharepoint.com/:b:/g/personal/cmpl04med_cendoj_ramajudicial_gov_co/EY-4bvSQj6pMuafOSpNwla4BOFO6Skaf3glSGZMtrPWJ-A?e=AQerVh" TargetMode="External"/><Relationship Id="rId18" Type="http://schemas.openxmlformats.org/officeDocument/2006/relationships/hyperlink" Target="https://etbcsj-my.sharepoint.com/:b:/g/personal/cmpl04med_cendoj_ramajudicial_gov_co/EfY5C9JrJcNJjHQ7OI6mbxMBEAiNhAiOd_O2ZxTTxyylrA?e=rP04G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tbcsj-my.sharepoint.com/:b:/g/personal/cmpl04med_cendoj_ramajudicial_gov_co/EX8JQXbqxY1Fut9eV71K7y4BRQ0dqgPJdxGO8xdH5Tx_kQ?e=U7NqLI" TargetMode="External"/><Relationship Id="rId12" Type="http://schemas.openxmlformats.org/officeDocument/2006/relationships/hyperlink" Target="https://etbcsj-my.sharepoint.com/:b:/g/personal/cmpl04med_cendoj_ramajudicial_gov_co/EasEsXwO8cBHuNg_NoW9iEIBsog1Ua62jePzoeqkRybN_Q?e=KhbXNz" TargetMode="External"/><Relationship Id="rId17" Type="http://schemas.openxmlformats.org/officeDocument/2006/relationships/hyperlink" Target="https://etbcsj-my.sharepoint.com/:b:/g/personal/cmpl04med_cendoj_ramajudicial_gov_co/Ea6u0bHMCnRHqe0YekkqcLIBl-omXc1q3AeUd7N-QY3Jng?e=ELy9F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tbcsj-my.sharepoint.com/:b:/g/personal/cmpl04med_cendoj_ramajudicial_gov_co/EU5aj6bGFbpEu43pE--SmtkBgAECnEIBLF3Fy8obgvjyZw?e=k76T9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tbcsj-my.sharepoint.com/:b:/g/personal/cmpl04med_cendoj_ramajudicial_gov_co/Earybk5NXhtDrGRuyZhVxmwBDThS9gWLoAxeL9IjDCY9Ww?e=P2po9W" TargetMode="External"/><Relationship Id="rId11" Type="http://schemas.openxmlformats.org/officeDocument/2006/relationships/hyperlink" Target="https://etbcsj-my.sharepoint.com/:b:/g/personal/cmpl04med_cendoj_ramajudicial_gov_co/EdLpAsSAhqFCqkjlxrmIlrYBXSsCb4EohaGewFY8jrJ0wA?e=7ehBxN" TargetMode="External"/><Relationship Id="rId5" Type="http://schemas.openxmlformats.org/officeDocument/2006/relationships/hyperlink" Target="https://etbcsj-my.sharepoint.com/:b:/g/personal/cmpl04med_cendoj_ramajudicial_gov_co/EV2di1nfl0hBsDylLxCCn_QB5RNt7Hfng_x9lBItGmJYFQ?e=AVAJdd" TargetMode="External"/><Relationship Id="rId15" Type="http://schemas.openxmlformats.org/officeDocument/2006/relationships/hyperlink" Target="https://etbcsj-my.sharepoint.com/:b:/g/personal/cmpl04med_cendoj_ramajudicial_gov_co/EfGkcI2XortOqgc_mWDNQO8BvUtnk5FrOksfcjAOM3WYkQ?e=WtlbHd" TargetMode="External"/><Relationship Id="rId10" Type="http://schemas.openxmlformats.org/officeDocument/2006/relationships/hyperlink" Target="https://etbcsj-my.sharepoint.com/:b:/g/personal/cmpl04med_cendoj_ramajudicial_gov_co/EWZpd-aB9btJqz9qWEfHmwsBUcinm6fept8dsC9wCiBxWg?e=uhuRIl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etbcsj-my.sharepoint.com/:b:/g/personal/cmpl04med_cendoj_ramajudicial_gov_co/ETNEdqmT4VtMrPuc7JZzWjkBYxJg53D9YAM1OKAyW_nYdg?e=siKDVN" TargetMode="External"/><Relationship Id="rId14" Type="http://schemas.openxmlformats.org/officeDocument/2006/relationships/hyperlink" Target="https://etbcsj-my.sharepoint.com/:b:/g/personal/cmpl04med_cendoj_ramajudicial_gov_co/EXr4m39yoPlHvzEt5RdEXnsBRpEWans2deG3giCol4xePg?e=vaZll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Crystal Reports - Reporte de Estados Civil</vt:lpstr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Crystal Reports - Reporte de Estados Civil</dc:title>
  <dc:creator>dtorresc</dc:creator>
  <cp:lastModifiedBy>Juzgado 04 Civil Municipal - Antioquia - Medellin</cp:lastModifiedBy>
  <cp:revision>2</cp:revision>
  <dcterms:created xsi:type="dcterms:W3CDTF">2020-08-05T19:39:00Z</dcterms:created>
  <dcterms:modified xsi:type="dcterms:W3CDTF">2020-08-05T19:39:00Z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LastSaved">
    <vt:filetime>2020-08-05T00:00:00Z</vt:filetime>
  </property>
</Properties>
</file>