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89" w:rsidRDefault="009C2F89" w:rsidP="004C0D5E">
      <w:pPr>
        <w:spacing w:before="68"/>
        <w:ind w:left="1960" w:right="1249"/>
        <w:jc w:val="both"/>
        <w:rPr>
          <w:rFonts w:ascii="Century Gothic"/>
          <w:b/>
          <w:sz w:val="24"/>
        </w:rPr>
      </w:pPr>
      <w:r>
        <w:rPr>
          <w:rFonts w:ascii="Times New Roman"/>
          <w:noProof/>
          <w:sz w:val="20"/>
          <w:lang w:val="es-CO" w:eastAsia="es-CO" w:bidi="ar-SA"/>
        </w:rPr>
        <w:drawing>
          <wp:inline distT="0" distB="0" distL="0" distR="0" wp14:anchorId="0BA290DF" wp14:editId="769C65B8">
            <wp:extent cx="2220845" cy="1568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845" cy="15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647" w:rsidRDefault="00AA2647" w:rsidP="004C0D5E">
      <w:pPr>
        <w:spacing w:before="68"/>
        <w:ind w:left="1960" w:right="1249"/>
        <w:jc w:val="both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JUZGADO NOVENO DE FAMILIA DE ORALIDAD</w:t>
      </w:r>
    </w:p>
    <w:p w:rsidR="00AA2647" w:rsidRDefault="00B51362" w:rsidP="004C0D5E">
      <w:pPr>
        <w:spacing w:before="23"/>
        <w:ind w:left="1968" w:right="1249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Medellín (Ant.), tres de septiembre </w:t>
      </w:r>
      <w:bookmarkStart w:id="0" w:name="_GoBack"/>
      <w:bookmarkEnd w:id="0"/>
      <w:r>
        <w:rPr>
          <w:rFonts w:ascii="Century Gothic" w:hAnsi="Century Gothic"/>
          <w:sz w:val="24"/>
        </w:rPr>
        <w:t>de dos mil veinte</w:t>
      </w:r>
    </w:p>
    <w:p w:rsidR="00AA2647" w:rsidRDefault="00AA2647" w:rsidP="004C0D5E">
      <w:pPr>
        <w:pStyle w:val="Textoindependiente"/>
        <w:jc w:val="both"/>
        <w:rPr>
          <w:rFonts w:ascii="Century Gothic"/>
          <w:sz w:val="20"/>
        </w:rPr>
      </w:pPr>
    </w:p>
    <w:p w:rsidR="00AA2647" w:rsidRDefault="00AA2647" w:rsidP="004C0D5E">
      <w:pPr>
        <w:pStyle w:val="Textoindependiente"/>
        <w:spacing w:before="8" w:after="1"/>
        <w:jc w:val="both"/>
        <w:rPr>
          <w:rFonts w:ascii="Century Gothic"/>
          <w:sz w:val="11"/>
        </w:rPr>
      </w:pPr>
    </w:p>
    <w:tbl>
      <w:tblPr>
        <w:tblStyle w:val="TableNormal"/>
        <w:tblW w:w="0" w:type="auto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667"/>
      </w:tblGrid>
      <w:tr w:rsidR="00AA2647" w:rsidTr="00AA2647">
        <w:trPr>
          <w:trHeight w:val="27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532DCE" w:rsidP="004C0D5E">
            <w:pPr>
              <w:pStyle w:val="TableParagraph"/>
              <w:ind w:left="134"/>
              <w:jc w:val="both"/>
              <w:rPr>
                <w:b/>
              </w:rPr>
            </w:pPr>
            <w:r>
              <w:rPr>
                <w:b/>
              </w:rPr>
              <w:t>ASUNTO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532DCE" w:rsidP="004C0D5E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PRUEBA ANTICIPADA</w:t>
            </w:r>
          </w:p>
        </w:tc>
      </w:tr>
      <w:tr w:rsidR="00AA2647" w:rsidTr="009968B9">
        <w:trPr>
          <w:trHeight w:val="43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AA2647" w:rsidP="004C0D5E">
            <w:pPr>
              <w:pStyle w:val="TableParagraph"/>
              <w:ind w:left="134"/>
              <w:jc w:val="both"/>
              <w:rPr>
                <w:b/>
              </w:rPr>
            </w:pPr>
            <w:r>
              <w:rPr>
                <w:b/>
              </w:rPr>
              <w:t>Demandante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B51362" w:rsidP="00076528">
            <w:pPr>
              <w:pStyle w:val="TableParagraph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76528">
              <w:rPr>
                <w:b/>
              </w:rPr>
              <w:t>OLGA LUCIA  MONSALVE, C.C. 43201572</w:t>
            </w:r>
          </w:p>
        </w:tc>
      </w:tr>
      <w:tr w:rsidR="00AA2647" w:rsidTr="00076528">
        <w:trPr>
          <w:trHeight w:val="55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076528" w:rsidP="004C0D5E">
            <w:pPr>
              <w:pStyle w:val="TableParagraph"/>
              <w:ind w:left="134"/>
              <w:jc w:val="both"/>
              <w:rPr>
                <w:b/>
              </w:rPr>
            </w:pPr>
            <w:r>
              <w:rPr>
                <w:b/>
              </w:rPr>
              <w:t>PRETRENSO DEMANDADO</w:t>
            </w:r>
          </w:p>
          <w:p w:rsidR="00076528" w:rsidRDefault="00076528" w:rsidP="004C0D5E">
            <w:pPr>
              <w:pStyle w:val="TableParagraph"/>
              <w:ind w:left="134"/>
              <w:jc w:val="both"/>
              <w:rPr>
                <w:b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076528" w:rsidP="004C0D5E">
            <w:pPr>
              <w:pStyle w:val="TableParagraph"/>
              <w:spacing w:line="249" w:lineRule="exact"/>
              <w:jc w:val="both"/>
              <w:rPr>
                <w:b/>
              </w:rPr>
            </w:pPr>
            <w:r>
              <w:rPr>
                <w:b/>
              </w:rPr>
              <w:t>EVERT ALBERTO GOMEZ A</w:t>
            </w:r>
            <w:r w:rsidR="009B00A8">
              <w:rPr>
                <w:b/>
              </w:rPr>
              <w:t xml:space="preserve"> </w:t>
            </w:r>
            <w:r>
              <w:rPr>
                <w:b/>
              </w:rPr>
              <w:t>RCILA, C.C.70533032</w:t>
            </w:r>
          </w:p>
        </w:tc>
      </w:tr>
      <w:tr w:rsidR="00AA2647" w:rsidTr="00AA2647">
        <w:trPr>
          <w:trHeight w:val="43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AA2647" w:rsidP="004C0D5E">
            <w:pPr>
              <w:pStyle w:val="TableParagraph"/>
              <w:ind w:left="134"/>
              <w:jc w:val="both"/>
              <w:rPr>
                <w:b/>
              </w:rPr>
            </w:pPr>
            <w:r>
              <w:rPr>
                <w:b/>
              </w:rPr>
              <w:t>Radicado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AA2647" w:rsidP="00076528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No. 05001311000920</w:t>
            </w:r>
            <w:r w:rsidR="00E47A91">
              <w:rPr>
                <w:b/>
              </w:rPr>
              <w:t>190082</w:t>
            </w:r>
            <w:r w:rsidR="00076528">
              <w:rPr>
                <w:b/>
              </w:rPr>
              <w:t>1</w:t>
            </w:r>
            <w:r w:rsidR="00E47A91">
              <w:rPr>
                <w:b/>
              </w:rPr>
              <w:t>00</w:t>
            </w:r>
          </w:p>
        </w:tc>
      </w:tr>
      <w:tr w:rsidR="00AA2647" w:rsidTr="00AA2647">
        <w:trPr>
          <w:trHeight w:val="43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AA2647" w:rsidP="004C0D5E">
            <w:pPr>
              <w:pStyle w:val="TableParagraph"/>
              <w:ind w:left="134"/>
              <w:jc w:val="both"/>
              <w:rPr>
                <w:b/>
              </w:rPr>
            </w:pPr>
            <w:r>
              <w:rPr>
                <w:b/>
              </w:rPr>
              <w:t>Procedencia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AA2647" w:rsidP="004C0D5E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Reparto</w:t>
            </w:r>
          </w:p>
        </w:tc>
      </w:tr>
      <w:tr w:rsidR="00AA2647" w:rsidTr="00AA2647">
        <w:trPr>
          <w:trHeight w:val="43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AA2647" w:rsidP="004C0D5E">
            <w:pPr>
              <w:pStyle w:val="TableParagraph"/>
              <w:ind w:left="134"/>
              <w:jc w:val="both"/>
              <w:rPr>
                <w:b/>
              </w:rPr>
            </w:pPr>
            <w:r>
              <w:rPr>
                <w:b/>
              </w:rPr>
              <w:t>Instancia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AA2647" w:rsidP="004C0D5E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PRIMERA</w:t>
            </w:r>
          </w:p>
        </w:tc>
      </w:tr>
      <w:tr w:rsidR="00AA2647" w:rsidTr="00AA2647">
        <w:trPr>
          <w:trHeight w:val="43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AA2647" w:rsidP="004C0D5E">
            <w:pPr>
              <w:pStyle w:val="TableParagraph"/>
              <w:spacing w:line="240" w:lineRule="auto"/>
              <w:ind w:left="134"/>
              <w:jc w:val="both"/>
              <w:rPr>
                <w:b/>
              </w:rPr>
            </w:pPr>
            <w:r>
              <w:rPr>
                <w:b/>
              </w:rPr>
              <w:t>Providencia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076528" w:rsidP="004C0D5E">
            <w:pPr>
              <w:pStyle w:val="TableParagraph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SUTANCIACIÓN</w:t>
            </w:r>
          </w:p>
        </w:tc>
      </w:tr>
      <w:tr w:rsidR="00AA2647" w:rsidTr="00076528">
        <w:trPr>
          <w:trHeight w:val="8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AA2647" w:rsidP="004C0D5E">
            <w:pPr>
              <w:pStyle w:val="TableParagraph"/>
              <w:tabs>
                <w:tab w:val="left" w:pos="1285"/>
              </w:tabs>
              <w:spacing w:line="252" w:lineRule="auto"/>
              <w:ind w:left="110" w:right="157" w:firstLine="24"/>
              <w:jc w:val="both"/>
              <w:rPr>
                <w:b/>
              </w:rPr>
            </w:pPr>
            <w:r>
              <w:rPr>
                <w:b/>
              </w:rPr>
              <w:t>Temas</w:t>
            </w:r>
            <w:r>
              <w:rPr>
                <w:b/>
              </w:rPr>
              <w:tab/>
            </w:r>
            <w:r>
              <w:rPr>
                <w:b/>
                <w:spacing w:val="-17"/>
              </w:rPr>
              <w:t xml:space="preserve">y </w:t>
            </w:r>
            <w:r>
              <w:rPr>
                <w:b/>
              </w:rPr>
              <w:t>Subtemas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076528" w:rsidP="004C0D5E">
            <w:pPr>
              <w:pStyle w:val="TableParagraph"/>
              <w:spacing w:line="256" w:lineRule="auto"/>
              <w:ind w:right="124"/>
              <w:jc w:val="both"/>
              <w:rPr>
                <w:b/>
              </w:rPr>
            </w:pPr>
            <w:r>
              <w:rPr>
                <w:b/>
              </w:rPr>
              <w:t>Se pide decretar como prueba anticipada , se oficie al cajero pagador de la empresa  “COLOMBIANA KIMBERLY CLARK de Barbosa Ant….</w:t>
            </w:r>
          </w:p>
        </w:tc>
      </w:tr>
      <w:tr w:rsidR="00AA2647" w:rsidTr="00E47A91">
        <w:trPr>
          <w:trHeight w:val="37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AA2647" w:rsidP="004C0D5E">
            <w:pPr>
              <w:pStyle w:val="TableParagraph"/>
              <w:ind w:left="134"/>
              <w:jc w:val="both"/>
              <w:rPr>
                <w:b/>
              </w:rPr>
            </w:pPr>
            <w:r>
              <w:rPr>
                <w:b/>
              </w:rPr>
              <w:t>Decisión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47" w:rsidRDefault="00076528" w:rsidP="004C0D5E">
            <w:pPr>
              <w:pStyle w:val="TableParagraph"/>
              <w:spacing w:line="256" w:lineRule="auto"/>
              <w:ind w:right="122"/>
              <w:jc w:val="both"/>
              <w:rPr>
                <w:b/>
              </w:rPr>
            </w:pPr>
            <w:r>
              <w:rPr>
                <w:b/>
              </w:rPr>
              <w:t>Admite solicitud</w:t>
            </w:r>
            <w:r w:rsidR="00E47A91">
              <w:rPr>
                <w:b/>
              </w:rPr>
              <w:t>….</w:t>
            </w:r>
          </w:p>
        </w:tc>
      </w:tr>
    </w:tbl>
    <w:p w:rsidR="00B16916" w:rsidRPr="00010427" w:rsidRDefault="001E5265" w:rsidP="004C0D5E">
      <w:pPr>
        <w:jc w:val="both"/>
        <w:rPr>
          <w:rFonts w:ascii="Batang" w:eastAsia="Batang" w:hAnsi="Batang"/>
          <w:b/>
          <w:sz w:val="28"/>
          <w:szCs w:val="28"/>
        </w:rPr>
      </w:pPr>
    </w:p>
    <w:p w:rsidR="00655644" w:rsidRPr="00010427" w:rsidRDefault="00076528" w:rsidP="004C0D5E">
      <w:pPr>
        <w:jc w:val="both"/>
        <w:rPr>
          <w:rFonts w:ascii="Batang" w:eastAsia="Batang" w:hAnsi="Batang"/>
          <w:b/>
          <w:sz w:val="28"/>
          <w:szCs w:val="28"/>
        </w:rPr>
      </w:pPr>
      <w:r w:rsidRPr="00010427">
        <w:rPr>
          <w:rFonts w:ascii="Batang" w:eastAsia="Batang" w:hAnsi="Batang"/>
          <w:b/>
          <w:sz w:val="28"/>
          <w:szCs w:val="28"/>
        </w:rPr>
        <w:t xml:space="preserve">Coadyuvada de abogado titulado e inscrito, la señora OLGA LUCIA MONSALVE, C.C. 43201572, pide ante la jurisdicción de familia que se oficie a la empresa COLOMBIANA KIMBERLY CLARK, para que se informe </w:t>
      </w:r>
      <w:r w:rsidR="009136FA" w:rsidRPr="00010427">
        <w:rPr>
          <w:rFonts w:ascii="Batang" w:eastAsia="Batang" w:hAnsi="Batang"/>
          <w:b/>
          <w:sz w:val="28"/>
          <w:szCs w:val="28"/>
        </w:rPr>
        <w:t>cuáles</w:t>
      </w:r>
      <w:r w:rsidRPr="00010427">
        <w:rPr>
          <w:rFonts w:ascii="Batang" w:eastAsia="Batang" w:hAnsi="Batang"/>
          <w:b/>
          <w:sz w:val="28"/>
          <w:szCs w:val="28"/>
        </w:rPr>
        <w:t xml:space="preserve"> son los conceptos salariales y prestacionales legales y extralegales, que devenga el señor EVERT ALBERTO </w:t>
      </w:r>
      <w:r w:rsidR="009136FA" w:rsidRPr="00010427">
        <w:rPr>
          <w:rFonts w:ascii="Batang" w:eastAsia="Batang" w:hAnsi="Batang"/>
          <w:b/>
          <w:sz w:val="28"/>
          <w:szCs w:val="28"/>
        </w:rPr>
        <w:t>GOMEZ ARCILA</w:t>
      </w:r>
      <w:r w:rsidRPr="00010427">
        <w:rPr>
          <w:rFonts w:ascii="Batang" w:eastAsia="Batang" w:hAnsi="Batang"/>
          <w:b/>
          <w:sz w:val="28"/>
          <w:szCs w:val="28"/>
        </w:rPr>
        <w:t xml:space="preserve">, C.C. </w:t>
      </w:r>
      <w:r w:rsidR="009136FA" w:rsidRPr="00010427">
        <w:rPr>
          <w:rFonts w:ascii="Batang" w:eastAsia="Batang" w:hAnsi="Batang"/>
          <w:b/>
          <w:sz w:val="28"/>
          <w:szCs w:val="28"/>
        </w:rPr>
        <w:t>70533032, como</w:t>
      </w:r>
      <w:r w:rsidRPr="00010427">
        <w:rPr>
          <w:rFonts w:ascii="Batang" w:eastAsia="Batang" w:hAnsi="Batang"/>
          <w:b/>
          <w:sz w:val="28"/>
          <w:szCs w:val="28"/>
        </w:rPr>
        <w:t xml:space="preserve"> </w:t>
      </w:r>
      <w:r w:rsidR="009136FA" w:rsidRPr="00010427">
        <w:rPr>
          <w:rFonts w:ascii="Batang" w:eastAsia="Batang" w:hAnsi="Batang"/>
          <w:b/>
          <w:sz w:val="28"/>
          <w:szCs w:val="28"/>
        </w:rPr>
        <w:t>mecánico</w:t>
      </w:r>
      <w:r w:rsidRPr="00010427">
        <w:rPr>
          <w:rFonts w:ascii="Batang" w:eastAsia="Batang" w:hAnsi="Batang"/>
          <w:b/>
          <w:sz w:val="28"/>
          <w:szCs w:val="28"/>
        </w:rPr>
        <w:t xml:space="preserve"> </w:t>
      </w:r>
      <w:r w:rsidR="009136FA" w:rsidRPr="00010427">
        <w:rPr>
          <w:rFonts w:ascii="Batang" w:eastAsia="Batang" w:hAnsi="Batang"/>
          <w:b/>
          <w:sz w:val="28"/>
          <w:szCs w:val="28"/>
        </w:rPr>
        <w:t>industrial de</w:t>
      </w:r>
      <w:r w:rsidRPr="00010427">
        <w:rPr>
          <w:rFonts w:ascii="Batang" w:eastAsia="Batang" w:hAnsi="Batang"/>
          <w:b/>
          <w:sz w:val="28"/>
          <w:szCs w:val="28"/>
        </w:rPr>
        <w:t xml:space="preserve"> la empresa citada, prueba requerida </w:t>
      </w:r>
      <w:r w:rsidR="009136FA" w:rsidRPr="00010427">
        <w:rPr>
          <w:rFonts w:ascii="Batang" w:eastAsia="Batang" w:hAnsi="Batang"/>
          <w:b/>
          <w:sz w:val="28"/>
          <w:szCs w:val="28"/>
        </w:rPr>
        <w:t>para</w:t>
      </w:r>
      <w:r w:rsidRPr="00010427">
        <w:rPr>
          <w:rFonts w:ascii="Batang" w:eastAsia="Batang" w:hAnsi="Batang"/>
          <w:b/>
          <w:sz w:val="28"/>
          <w:szCs w:val="28"/>
        </w:rPr>
        <w:t xml:space="preserve"> </w:t>
      </w:r>
      <w:r w:rsidR="009136FA" w:rsidRPr="00010427">
        <w:rPr>
          <w:rFonts w:ascii="Batang" w:eastAsia="Batang" w:hAnsi="Batang"/>
          <w:b/>
          <w:sz w:val="28"/>
          <w:szCs w:val="28"/>
        </w:rPr>
        <w:t>iniciar</w:t>
      </w:r>
      <w:r w:rsidRPr="00010427">
        <w:rPr>
          <w:rFonts w:ascii="Batang" w:eastAsia="Batang" w:hAnsi="Batang"/>
          <w:b/>
          <w:sz w:val="28"/>
          <w:szCs w:val="28"/>
        </w:rPr>
        <w:t xml:space="preserve"> un </w:t>
      </w:r>
      <w:r w:rsidR="009136FA" w:rsidRPr="00010427">
        <w:rPr>
          <w:rFonts w:ascii="Batang" w:eastAsia="Batang" w:hAnsi="Batang"/>
          <w:b/>
          <w:sz w:val="28"/>
          <w:szCs w:val="28"/>
        </w:rPr>
        <w:t>proceso</w:t>
      </w:r>
      <w:r w:rsidRPr="00010427">
        <w:rPr>
          <w:rFonts w:ascii="Batang" w:eastAsia="Batang" w:hAnsi="Batang"/>
          <w:b/>
          <w:sz w:val="28"/>
          <w:szCs w:val="28"/>
        </w:rPr>
        <w:t xml:space="preserve"> ejecutivo de alimentos a favor del menor </w:t>
      </w:r>
      <w:r w:rsidR="009136FA" w:rsidRPr="00010427">
        <w:rPr>
          <w:rFonts w:ascii="Batang" w:eastAsia="Batang" w:hAnsi="Batang"/>
          <w:b/>
          <w:sz w:val="28"/>
          <w:szCs w:val="28"/>
        </w:rPr>
        <w:t>EMMAUEL GOMEZ</w:t>
      </w:r>
      <w:r w:rsidRPr="00010427">
        <w:rPr>
          <w:rFonts w:ascii="Batang" w:eastAsia="Batang" w:hAnsi="Batang"/>
          <w:b/>
          <w:sz w:val="28"/>
          <w:szCs w:val="28"/>
        </w:rPr>
        <w:t xml:space="preserve"> MONSALVE </w:t>
      </w:r>
    </w:p>
    <w:p w:rsidR="00655644" w:rsidRDefault="00655644" w:rsidP="004C0D5E">
      <w:pPr>
        <w:jc w:val="both"/>
        <w:rPr>
          <w:rFonts w:ascii="Batang" w:eastAsia="Batang" w:hAnsi="Batang"/>
          <w:sz w:val="28"/>
          <w:szCs w:val="28"/>
        </w:rPr>
      </w:pPr>
    </w:p>
    <w:p w:rsidR="00426511" w:rsidRDefault="008C6469" w:rsidP="00426511">
      <w:pPr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Batang" w:eastAsia="Batang" w:hAnsi="Batang"/>
          <w:sz w:val="28"/>
          <w:szCs w:val="28"/>
        </w:rPr>
        <w:t>De conformidad con lo establecido en el Art</w:t>
      </w:r>
      <w:r w:rsidR="00426511">
        <w:rPr>
          <w:rFonts w:ascii="Batang" w:eastAsia="Batang" w:hAnsi="Batang"/>
          <w:sz w:val="28"/>
          <w:szCs w:val="28"/>
        </w:rPr>
        <w:t>. 85 d</w:t>
      </w:r>
      <w:r>
        <w:rPr>
          <w:rFonts w:ascii="Batang" w:eastAsia="Batang" w:hAnsi="Batang"/>
          <w:sz w:val="28"/>
          <w:szCs w:val="28"/>
        </w:rPr>
        <w:t xml:space="preserve">el Código General del Proceso, </w:t>
      </w:r>
      <w:r w:rsidR="00426511">
        <w:rPr>
          <w:rFonts w:ascii="Batang" w:eastAsia="Batang" w:hAnsi="Batang"/>
          <w:sz w:val="28"/>
          <w:szCs w:val="28"/>
        </w:rPr>
        <w:t>y antes de proceder a resolver sobre esta prueba anticipada, debe acreditarse al Despacho que “…</w:t>
      </w:r>
      <w:r w:rsidR="00426511">
        <w:rPr>
          <w:rFonts w:ascii="Arial" w:hAnsi="Arial" w:cs="Arial"/>
          <w:color w:val="333333"/>
          <w:sz w:val="26"/>
          <w:szCs w:val="26"/>
        </w:rPr>
        <w:t xml:space="preserve">El juez se abstendrá de librar el mencionado oficio cuando el demandante podía obtener el documento directamente o por medio de derecho de petición, a menos que se acredite haber ejercido este sin que la solicitud se hubiese </w:t>
      </w:r>
      <w:r w:rsidR="00426511">
        <w:rPr>
          <w:rFonts w:ascii="Arial" w:hAnsi="Arial" w:cs="Arial"/>
          <w:color w:val="333333"/>
          <w:sz w:val="26"/>
          <w:szCs w:val="26"/>
        </w:rPr>
        <w:t>atendido…”.</w:t>
      </w:r>
    </w:p>
    <w:p w:rsidR="00426511" w:rsidRDefault="00426511" w:rsidP="00426511">
      <w:pPr>
        <w:jc w:val="both"/>
        <w:rPr>
          <w:rFonts w:ascii="Arial" w:hAnsi="Arial" w:cs="Arial"/>
          <w:color w:val="333333"/>
          <w:sz w:val="26"/>
          <w:szCs w:val="26"/>
        </w:rPr>
      </w:pPr>
    </w:p>
    <w:p w:rsidR="00426511" w:rsidRDefault="00426511" w:rsidP="00426511">
      <w:pPr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Conforme a lo anterior y por el momento no se atiende esta solicitud, </w:t>
      </w:r>
      <w:r>
        <w:rPr>
          <w:rFonts w:ascii="Arial" w:hAnsi="Arial" w:cs="Arial"/>
          <w:color w:val="333333"/>
          <w:sz w:val="26"/>
          <w:szCs w:val="26"/>
        </w:rPr>
        <w:lastRenderedPageBreak/>
        <w:t>requiriendo a la parte interesada para que presente la prueba de haber intentado obtener la información directamente de la entidad a quien se pide oficiar.</w:t>
      </w:r>
    </w:p>
    <w:p w:rsidR="00426511" w:rsidRDefault="00426511" w:rsidP="00426511">
      <w:pPr>
        <w:jc w:val="both"/>
        <w:rPr>
          <w:rFonts w:ascii="Arial" w:hAnsi="Arial" w:cs="Arial"/>
          <w:color w:val="333333"/>
          <w:sz w:val="26"/>
          <w:szCs w:val="26"/>
        </w:rPr>
      </w:pPr>
    </w:p>
    <w:p w:rsidR="004C0D5E" w:rsidRDefault="00426511" w:rsidP="00426511">
      <w:pPr>
        <w:jc w:val="both"/>
        <w:rPr>
          <w:rFonts w:ascii="Batang" w:eastAsia="Batang" w:hAnsi="Batang"/>
          <w:sz w:val="28"/>
          <w:szCs w:val="28"/>
        </w:rPr>
      </w:pPr>
      <w:r>
        <w:rPr>
          <w:rFonts w:ascii="Arial" w:hAnsi="Arial" w:cs="Arial"/>
          <w:color w:val="333333"/>
          <w:sz w:val="26"/>
          <w:szCs w:val="26"/>
        </w:rPr>
        <w:t>NOTIFIQUESE</w:t>
      </w:r>
      <w:r>
        <w:rPr>
          <w:rFonts w:ascii="Batang" w:eastAsia="Batang" w:hAnsi="Batang"/>
          <w:sz w:val="28"/>
          <w:szCs w:val="28"/>
        </w:rPr>
        <w:t xml:space="preserve"> </w:t>
      </w:r>
    </w:p>
    <w:p w:rsidR="004C0D5E" w:rsidRDefault="004C0D5E" w:rsidP="004C0D5E">
      <w:pPr>
        <w:jc w:val="both"/>
        <w:rPr>
          <w:rFonts w:ascii="Batang" w:eastAsia="Batang" w:hAnsi="Batang"/>
          <w:sz w:val="28"/>
          <w:szCs w:val="28"/>
        </w:rPr>
      </w:pPr>
    </w:p>
    <w:p w:rsidR="004C0D5E" w:rsidRDefault="004C0D5E" w:rsidP="004C0D5E">
      <w:pPr>
        <w:jc w:val="both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EL JUEZ,</w:t>
      </w:r>
    </w:p>
    <w:p w:rsidR="004C0D5E" w:rsidRDefault="004C0D5E" w:rsidP="004C0D5E">
      <w:pPr>
        <w:jc w:val="both"/>
        <w:rPr>
          <w:rFonts w:ascii="Batang" w:eastAsia="Batang" w:hAnsi="Batang"/>
          <w:sz w:val="28"/>
          <w:szCs w:val="28"/>
        </w:rPr>
      </w:pPr>
    </w:p>
    <w:p w:rsidR="004C0D5E" w:rsidRDefault="004C0D5E" w:rsidP="004C0D5E">
      <w:pPr>
        <w:ind w:left="708" w:firstLine="708"/>
        <w:jc w:val="both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GUILLERMO MARTINEZ RAMIREZ</w:t>
      </w:r>
    </w:p>
    <w:p w:rsidR="004C0D5E" w:rsidRDefault="004C0D5E" w:rsidP="004C0D5E">
      <w:pPr>
        <w:jc w:val="both"/>
        <w:rPr>
          <w:rFonts w:ascii="Batang" w:eastAsia="Batang" w:hAnsi="Batang"/>
          <w:sz w:val="28"/>
          <w:szCs w:val="28"/>
        </w:rPr>
      </w:pPr>
    </w:p>
    <w:p w:rsidR="004C0D5E" w:rsidRDefault="004C0D5E" w:rsidP="004C0D5E">
      <w:pPr>
        <w:jc w:val="both"/>
        <w:rPr>
          <w:rFonts w:ascii="Batang" w:eastAsia="Batang" w:hAnsi="Batang"/>
          <w:sz w:val="28"/>
          <w:szCs w:val="28"/>
        </w:rPr>
      </w:pPr>
      <w:r>
        <w:rPr>
          <mc:AlternateContent>
            <mc:Choice Requires="w16se">
              <w:rFonts w:ascii="Batang" w:eastAsia="Batang" w:hAnsi="Batang"/>
            </mc:Choice>
            <mc:Fallback>
              <w:rFonts w:ascii="Batang" w:eastAsia="Batang" w:hAnsi="Batang" w:cs="Batang" w:hint="eastAsia"/>
            </mc:Fallback>
          </mc:AlternateContent>
          <w:sz w:val="28"/>
          <w:szCs w:val="28"/>
        </w:rPr>
        <mc:AlternateContent>
          <mc:Choice Requires="w16se">
            <w16se:symEx w16se:font="Batang" w16se:char="00AE"/>
          </mc:Choice>
          <mc:Fallback>
            <w:t>®</w:t>
          </mc:Fallback>
        </mc:AlternateContent>
      </w:r>
      <w:r>
        <w:rPr>
          <mc:AlternateContent>
            <mc:Choice Requires="w16se">
              <w:rFonts w:ascii="Batang" w:eastAsia="Batang" w:hAnsi="Batang"/>
            </mc:Choice>
            <mc:Fallback>
              <w:rFonts w:ascii="Batang" w:eastAsia="Batang" w:hAnsi="Batang" w:cs="Batang" w:hint="eastAsia"/>
            </mc:Fallback>
          </mc:AlternateContent>
          <w:sz w:val="28"/>
          <w:szCs w:val="28"/>
        </w:rPr>
        <mc:AlternateContent>
          <mc:Choice Requires="w16se">
            <w16se:symEx w16se:font="Batang" w16se:char="2122"/>
          </mc:Choice>
          <mc:Fallback>
            <w:t>™</w:t>
          </mc:Fallback>
        </mc:AlternateContent>
      </w:r>
    </w:p>
    <w:p w:rsidR="004C0D5E" w:rsidRDefault="004C0D5E" w:rsidP="004C0D5E">
      <w:pPr>
        <w:jc w:val="both"/>
        <w:rPr>
          <w:rFonts w:ascii="Batang" w:eastAsia="Batang" w:hAnsi="Batang"/>
          <w:sz w:val="28"/>
          <w:szCs w:val="28"/>
        </w:rPr>
      </w:pPr>
    </w:p>
    <w:p w:rsidR="004C0D5E" w:rsidRPr="00E47A91" w:rsidRDefault="004C0D5E" w:rsidP="004C0D5E">
      <w:pPr>
        <w:jc w:val="both"/>
        <w:rPr>
          <w:rFonts w:ascii="Batang" w:eastAsia="Batang" w:hAnsi="Batang"/>
          <w:sz w:val="28"/>
          <w:szCs w:val="28"/>
        </w:rPr>
      </w:pPr>
    </w:p>
    <w:sectPr w:rsidR="004C0D5E" w:rsidRPr="00E47A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65" w:rsidRDefault="001E5265" w:rsidP="004D5E13">
      <w:r>
        <w:separator/>
      </w:r>
    </w:p>
  </w:endnote>
  <w:endnote w:type="continuationSeparator" w:id="0">
    <w:p w:rsidR="001E5265" w:rsidRDefault="001E5265" w:rsidP="004D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65" w:rsidRDefault="001E5265" w:rsidP="004D5E13">
      <w:r>
        <w:separator/>
      </w:r>
    </w:p>
  </w:footnote>
  <w:footnote w:type="continuationSeparator" w:id="0">
    <w:p w:rsidR="001E5265" w:rsidRDefault="001E5265" w:rsidP="004D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13" w:rsidRDefault="00532DCE" w:rsidP="004D5E13">
    <w:pPr>
      <w:pStyle w:val="Encabezado"/>
      <w:jc w:val="center"/>
      <w:rPr>
        <w:sz w:val="16"/>
        <w:szCs w:val="16"/>
        <w:lang w:val="es-CO"/>
      </w:rPr>
    </w:pPr>
    <w:r>
      <w:rPr>
        <w:sz w:val="16"/>
        <w:szCs w:val="16"/>
        <w:lang w:val="es-CO"/>
      </w:rPr>
      <w:t>PRUEBA ANTICIPADA</w:t>
    </w:r>
  </w:p>
  <w:p w:rsidR="00532DCE" w:rsidRPr="004D5E13" w:rsidRDefault="00532DCE" w:rsidP="004D5E13">
    <w:pPr>
      <w:pStyle w:val="Encabezado"/>
      <w:jc w:val="center"/>
      <w:rPr>
        <w:sz w:val="16"/>
        <w:szCs w:val="16"/>
        <w:lang w:val="es-CO"/>
      </w:rPr>
    </w:pPr>
    <w:r>
      <w:rPr>
        <w:sz w:val="16"/>
        <w:szCs w:val="16"/>
        <w:lang w:val="es-CO"/>
      </w:rPr>
      <w:t>RADICADO:05001311000920190082100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47"/>
    <w:rsid w:val="00010427"/>
    <w:rsid w:val="00076528"/>
    <w:rsid w:val="000D33C2"/>
    <w:rsid w:val="001E5265"/>
    <w:rsid w:val="002C20C4"/>
    <w:rsid w:val="002E1D35"/>
    <w:rsid w:val="00426511"/>
    <w:rsid w:val="004C0D5E"/>
    <w:rsid w:val="004D5E13"/>
    <w:rsid w:val="00532DCE"/>
    <w:rsid w:val="00655644"/>
    <w:rsid w:val="00663D1E"/>
    <w:rsid w:val="006A4FA8"/>
    <w:rsid w:val="006E588C"/>
    <w:rsid w:val="007B551F"/>
    <w:rsid w:val="008C6469"/>
    <w:rsid w:val="009136FA"/>
    <w:rsid w:val="00951C03"/>
    <w:rsid w:val="009968B9"/>
    <w:rsid w:val="009B00A8"/>
    <w:rsid w:val="009C2F89"/>
    <w:rsid w:val="00AA2647"/>
    <w:rsid w:val="00AF1E4D"/>
    <w:rsid w:val="00B51362"/>
    <w:rsid w:val="00D14E71"/>
    <w:rsid w:val="00D23BBA"/>
    <w:rsid w:val="00E47A91"/>
    <w:rsid w:val="00EB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5B08CA"/>
  <w15:chartTrackingRefBased/>
  <w15:docId w15:val="{5A399C7D-1ACE-48C6-94C0-E890ECA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64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A2647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A2647"/>
    <w:rPr>
      <w:rFonts w:ascii="Arial Narrow" w:eastAsia="Arial Narrow" w:hAnsi="Arial Narrow" w:cs="Arial Narrow"/>
      <w:sz w:val="28"/>
      <w:szCs w:val="2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A2647"/>
    <w:pPr>
      <w:spacing w:line="248" w:lineRule="exact"/>
      <w:ind w:left="114"/>
    </w:pPr>
  </w:style>
  <w:style w:type="table" w:customStyle="1" w:styleId="TableNormal">
    <w:name w:val="Table Normal"/>
    <w:uiPriority w:val="2"/>
    <w:semiHidden/>
    <w:qFormat/>
    <w:rsid w:val="00AA264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5E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E13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D5E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E13"/>
    <w:rPr>
      <w:rFonts w:ascii="Arial Narrow" w:eastAsia="Arial Narrow" w:hAnsi="Arial Narrow" w:cs="Arial Narrow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426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3</cp:revision>
  <dcterms:created xsi:type="dcterms:W3CDTF">2020-09-25T00:51:00Z</dcterms:created>
  <dcterms:modified xsi:type="dcterms:W3CDTF">2020-09-25T01:11:00Z</dcterms:modified>
</cp:coreProperties>
</file>