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D1" w:rsidRPr="0084226A" w:rsidRDefault="0084226A" w:rsidP="0084226A">
      <w:pPr>
        <w:spacing w:after="0"/>
        <w:jc w:val="center"/>
        <w:rPr>
          <w:rFonts w:ascii="Arial" w:hAnsi="Arial" w:cs="Arial"/>
          <w:b/>
          <w:sz w:val="24"/>
          <w:szCs w:val="24"/>
        </w:rPr>
      </w:pPr>
      <w:r w:rsidRPr="0084226A">
        <w:rPr>
          <w:rFonts w:ascii="Arial" w:hAnsi="Arial" w:cs="Arial"/>
          <w:b/>
          <w:sz w:val="24"/>
          <w:szCs w:val="24"/>
        </w:rPr>
        <w:t>REPUBLICA DE COLOMBIA</w:t>
      </w:r>
    </w:p>
    <w:p w:rsidR="0084226A" w:rsidRPr="0084226A" w:rsidRDefault="0084226A" w:rsidP="0084226A">
      <w:pPr>
        <w:spacing w:after="0"/>
        <w:jc w:val="center"/>
        <w:rPr>
          <w:rFonts w:ascii="Arial" w:hAnsi="Arial" w:cs="Arial"/>
          <w:b/>
          <w:sz w:val="24"/>
          <w:szCs w:val="24"/>
        </w:rPr>
      </w:pPr>
      <w:r w:rsidRPr="0084226A">
        <w:rPr>
          <w:rFonts w:ascii="Arial" w:hAnsi="Arial" w:cs="Arial"/>
          <w:b/>
          <w:sz w:val="24"/>
          <w:szCs w:val="24"/>
        </w:rPr>
        <w:t>RAMA JUDICIAL DEL PODER PÚBLICO</w:t>
      </w:r>
    </w:p>
    <w:p w:rsidR="0084226A" w:rsidRPr="0084226A" w:rsidRDefault="0084226A" w:rsidP="0084226A">
      <w:pPr>
        <w:spacing w:after="0"/>
        <w:jc w:val="center"/>
        <w:rPr>
          <w:rFonts w:ascii="Arial" w:hAnsi="Arial" w:cs="Arial"/>
          <w:b/>
          <w:sz w:val="24"/>
          <w:szCs w:val="24"/>
        </w:rPr>
      </w:pPr>
      <w:r w:rsidRPr="0084226A">
        <w:rPr>
          <w:rFonts w:ascii="Arial" w:hAnsi="Arial" w:cs="Arial"/>
          <w:b/>
          <w:sz w:val="24"/>
          <w:szCs w:val="24"/>
        </w:rPr>
        <w:t>DISTRITO JUDICIAL MEDELLIN</w:t>
      </w:r>
    </w:p>
    <w:p w:rsidR="0084226A" w:rsidRPr="0084226A" w:rsidRDefault="0084226A" w:rsidP="0084226A">
      <w:pPr>
        <w:spacing w:after="0"/>
        <w:jc w:val="center"/>
        <w:rPr>
          <w:rFonts w:ascii="Arial" w:hAnsi="Arial" w:cs="Arial"/>
          <w:b/>
          <w:sz w:val="24"/>
          <w:szCs w:val="24"/>
        </w:rPr>
      </w:pPr>
      <w:r w:rsidRPr="0084226A">
        <w:rPr>
          <w:rFonts w:ascii="Arial" w:hAnsi="Arial" w:cs="Arial"/>
          <w:b/>
          <w:sz w:val="24"/>
          <w:szCs w:val="24"/>
        </w:rPr>
        <w:t>JUZGADO NOVENO DE FAMILIA DE ORALIDAD</w:t>
      </w:r>
    </w:p>
    <w:p w:rsidR="0084226A" w:rsidRPr="0084226A" w:rsidRDefault="0084226A" w:rsidP="0084226A">
      <w:pPr>
        <w:spacing w:after="0"/>
        <w:jc w:val="center"/>
        <w:rPr>
          <w:rFonts w:ascii="Arial" w:hAnsi="Arial" w:cs="Arial"/>
          <w:b/>
          <w:sz w:val="24"/>
          <w:szCs w:val="24"/>
        </w:rPr>
      </w:pPr>
      <w:r w:rsidRPr="0084226A">
        <w:rPr>
          <w:rFonts w:ascii="Arial" w:hAnsi="Arial" w:cs="Arial"/>
          <w:b/>
          <w:sz w:val="24"/>
          <w:szCs w:val="24"/>
        </w:rPr>
        <w:t>CINCO DE OCTUBRE DEL DOS MIL VEINTE</w:t>
      </w:r>
    </w:p>
    <w:p w:rsidR="0084226A" w:rsidRPr="0084226A" w:rsidRDefault="0084226A" w:rsidP="0084226A">
      <w:pPr>
        <w:spacing w:after="0"/>
        <w:jc w:val="center"/>
        <w:rPr>
          <w:rFonts w:ascii="Arial" w:hAnsi="Arial" w:cs="Arial"/>
          <w:b/>
          <w:sz w:val="24"/>
          <w:szCs w:val="24"/>
        </w:rPr>
      </w:pPr>
      <w:r w:rsidRPr="0084226A">
        <w:rPr>
          <w:rFonts w:ascii="Arial" w:hAnsi="Arial" w:cs="Arial"/>
          <w:b/>
          <w:sz w:val="24"/>
          <w:szCs w:val="24"/>
        </w:rPr>
        <w:t>EMAIL:j09famed@cendoj.ramajudicial.gov.co.</w:t>
      </w:r>
    </w:p>
    <w:p w:rsidR="0084226A" w:rsidRPr="0084226A" w:rsidRDefault="0084226A" w:rsidP="0084226A">
      <w:pPr>
        <w:spacing w:after="0"/>
        <w:jc w:val="center"/>
        <w:rPr>
          <w:rFonts w:ascii="Arial" w:hAnsi="Arial" w:cs="Arial"/>
          <w:b/>
          <w:sz w:val="24"/>
          <w:szCs w:val="24"/>
        </w:rPr>
      </w:pPr>
      <w:r w:rsidRPr="0084226A">
        <w:rPr>
          <w:rFonts w:ascii="Arial" w:hAnsi="Arial" w:cs="Arial"/>
          <w:b/>
          <w:sz w:val="24"/>
          <w:szCs w:val="24"/>
        </w:rPr>
        <w:t>Teléfono 2610363</w:t>
      </w:r>
    </w:p>
    <w:p w:rsidR="0084226A" w:rsidRPr="0084226A" w:rsidRDefault="0084226A" w:rsidP="0084226A">
      <w:pPr>
        <w:spacing w:after="0"/>
        <w:rPr>
          <w:rFonts w:ascii="Arial" w:hAnsi="Arial" w:cs="Arial"/>
          <w:b/>
          <w:sz w:val="24"/>
          <w:szCs w:val="24"/>
        </w:rPr>
      </w:pPr>
    </w:p>
    <w:p w:rsidR="0084226A" w:rsidRPr="0084226A" w:rsidRDefault="0084226A" w:rsidP="0084226A">
      <w:pPr>
        <w:spacing w:after="0"/>
        <w:rPr>
          <w:rFonts w:ascii="Arial" w:hAnsi="Arial" w:cs="Arial"/>
          <w:b/>
          <w:sz w:val="24"/>
          <w:szCs w:val="24"/>
        </w:rPr>
      </w:pPr>
    </w:p>
    <w:p w:rsidR="0084226A" w:rsidRDefault="0084226A" w:rsidP="0084226A">
      <w:pPr>
        <w:spacing w:after="0"/>
      </w:pPr>
    </w:p>
    <w:p w:rsidR="0084226A" w:rsidRPr="00A94329" w:rsidRDefault="0084226A" w:rsidP="0084226A">
      <w:pPr>
        <w:spacing w:after="0"/>
        <w:rPr>
          <w:rFonts w:ascii="Arial" w:hAnsi="Arial" w:cs="Arial"/>
          <w:b/>
          <w:sz w:val="24"/>
          <w:szCs w:val="24"/>
        </w:rPr>
      </w:pPr>
      <w:r w:rsidRPr="00A94329">
        <w:rPr>
          <w:rFonts w:ascii="Arial" w:hAnsi="Arial" w:cs="Arial"/>
          <w:b/>
          <w:sz w:val="24"/>
          <w:szCs w:val="24"/>
        </w:rPr>
        <w:t>RDO-:2020-00051</w:t>
      </w:r>
      <w:r w:rsidR="00A94329">
        <w:rPr>
          <w:rFonts w:ascii="Arial" w:hAnsi="Arial" w:cs="Arial"/>
          <w:b/>
          <w:sz w:val="24"/>
          <w:szCs w:val="24"/>
        </w:rPr>
        <w:t>.</w:t>
      </w:r>
    </w:p>
    <w:p w:rsidR="0084226A" w:rsidRPr="0084226A" w:rsidRDefault="0084226A" w:rsidP="0084226A">
      <w:pPr>
        <w:spacing w:after="0"/>
        <w:rPr>
          <w:rFonts w:ascii="Arial" w:hAnsi="Arial" w:cs="Arial"/>
          <w:sz w:val="24"/>
          <w:szCs w:val="24"/>
        </w:rPr>
      </w:pPr>
      <w:r w:rsidRPr="0084226A">
        <w:rPr>
          <w:rFonts w:ascii="Arial" w:hAnsi="Arial" w:cs="Arial"/>
          <w:sz w:val="24"/>
          <w:szCs w:val="24"/>
        </w:rPr>
        <w:t xml:space="preserve"> </w:t>
      </w:r>
    </w:p>
    <w:p w:rsidR="0084226A" w:rsidRPr="00A94329" w:rsidRDefault="0084226A" w:rsidP="0084226A">
      <w:pPr>
        <w:spacing w:after="0"/>
        <w:jc w:val="center"/>
        <w:rPr>
          <w:rFonts w:ascii="Arial" w:hAnsi="Arial" w:cs="Arial"/>
          <w:b/>
          <w:sz w:val="24"/>
          <w:szCs w:val="24"/>
        </w:rPr>
      </w:pPr>
      <w:r w:rsidRPr="00A94329">
        <w:rPr>
          <w:rFonts w:ascii="Arial" w:hAnsi="Arial" w:cs="Arial"/>
          <w:b/>
          <w:sz w:val="24"/>
          <w:szCs w:val="24"/>
        </w:rPr>
        <w:t>AUTO</w:t>
      </w:r>
    </w:p>
    <w:p w:rsidR="0084226A" w:rsidRPr="00A94329" w:rsidRDefault="0084226A" w:rsidP="0084226A">
      <w:pPr>
        <w:spacing w:after="0"/>
        <w:rPr>
          <w:rFonts w:ascii="Arial" w:hAnsi="Arial" w:cs="Arial"/>
          <w:b/>
          <w:sz w:val="24"/>
          <w:szCs w:val="24"/>
        </w:rPr>
      </w:pPr>
    </w:p>
    <w:p w:rsidR="0084226A" w:rsidRDefault="0084226A" w:rsidP="0084226A">
      <w:pPr>
        <w:spacing w:after="0"/>
        <w:rPr>
          <w:rFonts w:ascii="Arial" w:hAnsi="Arial" w:cs="Arial"/>
          <w:sz w:val="24"/>
          <w:szCs w:val="24"/>
        </w:rPr>
      </w:pPr>
    </w:p>
    <w:p w:rsidR="0084226A" w:rsidRDefault="0084226A" w:rsidP="0084226A">
      <w:pPr>
        <w:spacing w:after="0"/>
        <w:jc w:val="both"/>
        <w:rPr>
          <w:rFonts w:ascii="Arial" w:hAnsi="Arial" w:cs="Arial"/>
          <w:sz w:val="24"/>
          <w:szCs w:val="24"/>
        </w:rPr>
      </w:pPr>
      <w:r>
        <w:rPr>
          <w:rFonts w:ascii="Arial" w:hAnsi="Arial" w:cs="Arial"/>
          <w:sz w:val="24"/>
          <w:szCs w:val="24"/>
        </w:rPr>
        <w:t>Procede el operador judicial a pronunciarse acerca del libelo introductor presentado por el señor JUAN ESTEBAN ACEVEDO TORO, identificado con la cédula de ciudadanía # 1.035.871.147</w:t>
      </w:r>
      <w:r w:rsidR="004D3786">
        <w:rPr>
          <w:rFonts w:ascii="Arial" w:hAnsi="Arial" w:cs="Arial"/>
          <w:sz w:val="24"/>
          <w:szCs w:val="24"/>
        </w:rPr>
        <w:t xml:space="preserve">, obrando en representación de su hija LUCIANA ACEVEDO CARDONA en contra de la señora ANGIE PAOLA CARMONA JARAMILLO; identificada con la cédula de ciudadanía  1.000.887.880, PARA LA FIJACIÓN DE LA CUOTA ALIMENTARIA, CUSTODIA Y CUIDADOS PERSONALES Y EL REGIMEN DE VISITAS en favor del padre; para lo cual el apoderado de la parte accionante deberá reunir los siguientes requisitos con el fin de estudiar su admisión. Así: </w:t>
      </w:r>
    </w:p>
    <w:p w:rsidR="00ED5965" w:rsidRDefault="00ED5965" w:rsidP="0084226A">
      <w:pPr>
        <w:spacing w:after="0"/>
        <w:jc w:val="both"/>
        <w:rPr>
          <w:rFonts w:ascii="Arial" w:hAnsi="Arial" w:cs="Arial"/>
          <w:sz w:val="24"/>
          <w:szCs w:val="24"/>
        </w:rPr>
      </w:pPr>
    </w:p>
    <w:p w:rsidR="00ED5965" w:rsidRPr="0067677C" w:rsidRDefault="0067677C" w:rsidP="0067677C">
      <w:pPr>
        <w:spacing w:after="0"/>
        <w:jc w:val="both"/>
        <w:rPr>
          <w:rFonts w:ascii="Arial" w:hAnsi="Arial" w:cs="Arial"/>
          <w:sz w:val="24"/>
          <w:szCs w:val="24"/>
        </w:rPr>
      </w:pPr>
      <w:r w:rsidRPr="0067677C">
        <w:rPr>
          <w:rFonts w:ascii="Arial" w:hAnsi="Arial" w:cs="Arial"/>
          <w:sz w:val="24"/>
          <w:szCs w:val="24"/>
        </w:rPr>
        <w:t>1. Con</w:t>
      </w:r>
      <w:r w:rsidR="00ED5965" w:rsidRPr="0067677C">
        <w:rPr>
          <w:rFonts w:ascii="Arial" w:hAnsi="Arial" w:cs="Arial"/>
          <w:sz w:val="24"/>
          <w:szCs w:val="24"/>
        </w:rPr>
        <w:t xml:space="preserve"> forme el artículo 6 del decreto 806 de junio del 2020, la parte demandante deberá cumplir con los siguientes requisitos: </w:t>
      </w:r>
    </w:p>
    <w:p w:rsidR="0067677C" w:rsidRPr="0067677C" w:rsidRDefault="0067677C" w:rsidP="0067677C">
      <w:pPr>
        <w:spacing w:after="0"/>
        <w:jc w:val="both"/>
        <w:rPr>
          <w:rFonts w:ascii="Arial" w:hAnsi="Arial" w:cs="Arial"/>
          <w:sz w:val="24"/>
          <w:szCs w:val="24"/>
        </w:rPr>
      </w:pPr>
    </w:p>
    <w:p w:rsidR="0067677C" w:rsidRPr="0067677C" w:rsidRDefault="0067677C" w:rsidP="0067677C">
      <w:pPr>
        <w:spacing w:after="150" w:line="240" w:lineRule="auto"/>
        <w:jc w:val="both"/>
        <w:rPr>
          <w:rFonts w:ascii="Arial" w:eastAsia="Times New Roman" w:hAnsi="Arial" w:cs="Arial"/>
          <w:color w:val="4A4A4A"/>
          <w:sz w:val="24"/>
          <w:szCs w:val="24"/>
          <w:lang w:eastAsia="es-CO"/>
        </w:rPr>
      </w:pPr>
      <w:r w:rsidRPr="0067677C">
        <w:rPr>
          <w:rFonts w:ascii="Arial" w:eastAsia="Times New Roman" w:hAnsi="Arial" w:cs="Arial"/>
          <w:b/>
          <w:bCs/>
          <w:color w:val="4A4A4A"/>
          <w:sz w:val="24"/>
          <w:szCs w:val="24"/>
          <w:lang w:eastAsia="es-CO"/>
        </w:rPr>
        <w:t>… “</w:t>
      </w:r>
      <w:r w:rsidRPr="0067677C">
        <w:rPr>
          <w:rFonts w:ascii="Arial" w:eastAsia="Times New Roman" w:hAnsi="Arial" w:cs="Arial"/>
          <w:b/>
          <w:bCs/>
          <w:color w:val="4A4A4A"/>
          <w:sz w:val="24"/>
          <w:szCs w:val="24"/>
          <w:lang w:eastAsia="es-CO"/>
        </w:rPr>
        <w:t>ARTÍCULO 6. Demanda.</w:t>
      </w:r>
      <w:r w:rsidRPr="0067677C">
        <w:rPr>
          <w:rFonts w:ascii="Arial" w:eastAsia="Times New Roman" w:hAnsi="Arial" w:cs="Arial"/>
          <w:color w:val="4A4A4A"/>
          <w:sz w:val="24"/>
          <w:szCs w:val="24"/>
          <w:lang w:eastAsia="es-CO"/>
        </w:rPr>
        <w:t> La demanda indicará el canal digital donde deben ser notificadas las partes, sus representantes y apoderados, los testigos, peritos y cualquier tercero que deba ser citado al proceso, so pena de su inadmisión</w:t>
      </w:r>
      <w:r w:rsidRPr="0067677C">
        <w:rPr>
          <w:rFonts w:ascii="Arial" w:eastAsia="Times New Roman" w:hAnsi="Arial" w:cs="Arial"/>
          <w:color w:val="4A4A4A"/>
          <w:sz w:val="24"/>
          <w:szCs w:val="24"/>
          <w:lang w:eastAsia="es-CO"/>
        </w:rPr>
        <w:t>”</w:t>
      </w:r>
      <w:r w:rsidRPr="0067677C">
        <w:rPr>
          <w:rFonts w:ascii="Arial" w:eastAsia="Times New Roman" w:hAnsi="Arial" w:cs="Arial"/>
          <w:color w:val="4A4A4A"/>
          <w:sz w:val="24"/>
          <w:szCs w:val="24"/>
          <w:lang w:eastAsia="es-CO"/>
        </w:rPr>
        <w:t>. </w:t>
      </w:r>
    </w:p>
    <w:p w:rsidR="0067677C" w:rsidRPr="0067677C" w:rsidRDefault="0067677C" w:rsidP="0067677C">
      <w:pPr>
        <w:spacing w:after="150" w:line="240" w:lineRule="auto"/>
        <w:rPr>
          <w:rFonts w:ascii="Arial" w:eastAsia="Times New Roman" w:hAnsi="Arial" w:cs="Arial"/>
          <w:color w:val="4A4A4A"/>
          <w:sz w:val="24"/>
          <w:szCs w:val="24"/>
          <w:lang w:eastAsia="es-CO"/>
        </w:rPr>
      </w:pPr>
      <w:r w:rsidRPr="0067677C">
        <w:rPr>
          <w:rFonts w:ascii="Arial" w:eastAsia="Times New Roman" w:hAnsi="Arial" w:cs="Arial"/>
          <w:color w:val="4A4A4A"/>
          <w:sz w:val="24"/>
          <w:szCs w:val="24"/>
          <w:lang w:eastAsia="es-CO"/>
        </w:rPr>
        <w:t xml:space="preserve">2. Igualmente se </w:t>
      </w:r>
      <w:r w:rsidRPr="0067677C">
        <w:rPr>
          <w:rFonts w:ascii="Arial" w:eastAsia="Times New Roman" w:hAnsi="Arial" w:cs="Arial"/>
          <w:color w:val="4A4A4A"/>
          <w:sz w:val="24"/>
          <w:szCs w:val="24"/>
          <w:lang w:eastAsia="es-CO"/>
        </w:rPr>
        <w:t> </w:t>
      </w:r>
      <w:r w:rsidRPr="0067677C">
        <w:rPr>
          <w:rFonts w:ascii="Arial" w:eastAsia="Times New Roman" w:hAnsi="Arial" w:cs="Arial"/>
          <w:color w:val="4A4A4A"/>
          <w:sz w:val="24"/>
          <w:szCs w:val="24"/>
          <w:lang w:eastAsia="es-CO"/>
        </w:rPr>
        <w:t>deberá seguir el siguiente trámite frente al demandado(a):</w:t>
      </w:r>
    </w:p>
    <w:p w:rsidR="0067677C" w:rsidRDefault="0067677C" w:rsidP="0067677C">
      <w:pPr>
        <w:spacing w:after="150" w:line="240" w:lineRule="auto"/>
        <w:jc w:val="both"/>
        <w:rPr>
          <w:rFonts w:ascii="Arial" w:eastAsia="Times New Roman" w:hAnsi="Arial" w:cs="Arial"/>
          <w:color w:val="4A4A4A"/>
          <w:sz w:val="24"/>
          <w:szCs w:val="24"/>
          <w:lang w:eastAsia="es-CO"/>
        </w:rPr>
      </w:pPr>
      <w:r w:rsidRPr="0067677C">
        <w:rPr>
          <w:rFonts w:ascii="Arial" w:eastAsia="Times New Roman" w:hAnsi="Arial" w:cs="Arial"/>
          <w:color w:val="4A4A4A"/>
          <w:sz w:val="24"/>
          <w:szCs w:val="24"/>
          <w:lang w:eastAsia="es-CO"/>
        </w:rPr>
        <w:t>… “</w:t>
      </w:r>
      <w:r w:rsidRPr="0067677C">
        <w:rPr>
          <w:rFonts w:ascii="Arial" w:eastAsia="Times New Roman" w:hAnsi="Arial" w:cs="Arial"/>
          <w:color w:val="4A4A4A"/>
          <w:sz w:val="24"/>
          <w:szCs w:val="24"/>
          <w:lang w:eastAsia="es-CO"/>
        </w:rPr>
        <w:t>En cualquier jurisdicción, incluido el proceso arbitral y las autoridades administrativas que ejerzan funciones jurisdiccionales, salvo cuando se soliciten medidas cautelares previas o se desconozca el lugar donde recibirá notificaciones el demandado, el 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de digital de la parte demandada, se acreditará con la demanda el envío fí</w:t>
      </w:r>
      <w:r>
        <w:rPr>
          <w:rFonts w:ascii="Arial" w:eastAsia="Times New Roman" w:hAnsi="Arial" w:cs="Arial"/>
          <w:color w:val="4A4A4A"/>
          <w:sz w:val="24"/>
          <w:szCs w:val="24"/>
          <w:lang w:eastAsia="es-CO"/>
        </w:rPr>
        <w:t>sico de la misma con sus anexos</w:t>
      </w:r>
    </w:p>
    <w:p w:rsidR="0067677C" w:rsidRPr="00AF424F" w:rsidRDefault="00A94329" w:rsidP="0067677C">
      <w:pPr>
        <w:spacing w:after="150" w:line="240" w:lineRule="auto"/>
        <w:jc w:val="both"/>
        <w:rPr>
          <w:rFonts w:ascii="Arial" w:eastAsia="Times New Roman" w:hAnsi="Arial" w:cs="Arial"/>
          <w:b/>
          <w:color w:val="4A4A4A"/>
          <w:sz w:val="24"/>
          <w:szCs w:val="24"/>
          <w:lang w:eastAsia="es-CO"/>
        </w:rPr>
      </w:pPr>
      <w:r>
        <w:rPr>
          <w:rFonts w:ascii="Arial" w:eastAsia="Times New Roman" w:hAnsi="Arial" w:cs="Arial"/>
          <w:color w:val="4A4A4A"/>
          <w:sz w:val="24"/>
          <w:szCs w:val="24"/>
          <w:lang w:eastAsia="es-CO"/>
        </w:rPr>
        <w:lastRenderedPageBreak/>
        <w:t xml:space="preserve">Con base en los anterior, </w:t>
      </w:r>
      <w:r w:rsidRPr="00AF424F">
        <w:rPr>
          <w:rFonts w:ascii="Arial" w:eastAsia="Times New Roman" w:hAnsi="Arial" w:cs="Arial"/>
          <w:b/>
          <w:color w:val="4A4A4A"/>
          <w:sz w:val="24"/>
          <w:szCs w:val="24"/>
          <w:lang w:eastAsia="es-CO"/>
        </w:rPr>
        <w:t>EL JUZGADO NOVENO DE FAMILIA DE ORALIDAD DE MEDELLIN</w:t>
      </w:r>
    </w:p>
    <w:p w:rsidR="00A94329" w:rsidRDefault="00A94329" w:rsidP="0067677C">
      <w:pPr>
        <w:spacing w:after="150" w:line="240" w:lineRule="auto"/>
        <w:jc w:val="both"/>
        <w:rPr>
          <w:rFonts w:ascii="Arial" w:eastAsia="Times New Roman" w:hAnsi="Arial" w:cs="Arial"/>
          <w:color w:val="4A4A4A"/>
          <w:sz w:val="24"/>
          <w:szCs w:val="24"/>
          <w:lang w:eastAsia="es-CO"/>
        </w:rPr>
      </w:pPr>
    </w:p>
    <w:p w:rsidR="00A94329" w:rsidRPr="00AF424F" w:rsidRDefault="00A94329" w:rsidP="0067677C">
      <w:pPr>
        <w:spacing w:after="150" w:line="240" w:lineRule="auto"/>
        <w:jc w:val="both"/>
        <w:rPr>
          <w:rFonts w:ascii="Arial" w:eastAsia="Times New Roman" w:hAnsi="Arial" w:cs="Arial"/>
          <w:b/>
          <w:color w:val="4A4A4A"/>
          <w:sz w:val="24"/>
          <w:szCs w:val="24"/>
          <w:lang w:eastAsia="es-CO"/>
        </w:rPr>
      </w:pPr>
      <w:r w:rsidRPr="00AF424F">
        <w:rPr>
          <w:rFonts w:ascii="Arial" w:eastAsia="Times New Roman" w:hAnsi="Arial" w:cs="Arial"/>
          <w:b/>
          <w:color w:val="4A4A4A"/>
          <w:sz w:val="24"/>
          <w:szCs w:val="24"/>
          <w:lang w:eastAsia="es-CO"/>
        </w:rPr>
        <w:t>RESUELVE.</w:t>
      </w:r>
    </w:p>
    <w:p w:rsidR="00A94329" w:rsidRDefault="00A94329" w:rsidP="0067677C">
      <w:pPr>
        <w:spacing w:after="150" w:line="240" w:lineRule="auto"/>
        <w:jc w:val="both"/>
        <w:rPr>
          <w:rFonts w:ascii="Arial" w:eastAsia="Times New Roman" w:hAnsi="Arial" w:cs="Arial"/>
          <w:color w:val="4A4A4A"/>
          <w:sz w:val="24"/>
          <w:szCs w:val="24"/>
          <w:lang w:eastAsia="es-CO"/>
        </w:rPr>
      </w:pPr>
      <w:bookmarkStart w:id="0" w:name="_GoBack"/>
      <w:bookmarkEnd w:id="0"/>
    </w:p>
    <w:p w:rsidR="00A94329" w:rsidRDefault="00A94329" w:rsidP="0067677C">
      <w:pPr>
        <w:spacing w:after="150" w:line="240" w:lineRule="auto"/>
        <w:jc w:val="both"/>
        <w:rPr>
          <w:rFonts w:ascii="Arial" w:hAnsi="Arial" w:cs="Arial"/>
          <w:sz w:val="24"/>
          <w:szCs w:val="24"/>
        </w:rPr>
      </w:pPr>
      <w:r w:rsidRPr="00A94329">
        <w:rPr>
          <w:rFonts w:ascii="Arial" w:eastAsia="Times New Roman" w:hAnsi="Arial" w:cs="Arial"/>
          <w:b/>
          <w:color w:val="4A4A4A"/>
          <w:sz w:val="24"/>
          <w:szCs w:val="24"/>
          <w:lang w:eastAsia="es-CO"/>
        </w:rPr>
        <w:t>PRIMERO:</w:t>
      </w:r>
      <w:r>
        <w:rPr>
          <w:rFonts w:ascii="Arial" w:eastAsia="Times New Roman" w:hAnsi="Arial" w:cs="Arial"/>
          <w:color w:val="4A4A4A"/>
          <w:sz w:val="24"/>
          <w:szCs w:val="24"/>
          <w:lang w:eastAsia="es-CO"/>
        </w:rPr>
        <w:t xml:space="preserve"> INADMITIR LA DEMANDA </w:t>
      </w:r>
      <w:r>
        <w:rPr>
          <w:rFonts w:ascii="Arial" w:hAnsi="Arial" w:cs="Arial"/>
          <w:sz w:val="24"/>
          <w:szCs w:val="24"/>
        </w:rPr>
        <w:t>FIJACIÓN DE LA CUOTA ALIMENTARIA, CUSTODIA Y CUIDADOS PERSONALES Y EL REGIMEN DE VISITAS</w:t>
      </w:r>
      <w:r>
        <w:rPr>
          <w:rFonts w:ascii="Arial" w:hAnsi="Arial" w:cs="Arial"/>
          <w:sz w:val="24"/>
          <w:szCs w:val="24"/>
        </w:rPr>
        <w:t xml:space="preserve">, instaurada por </w:t>
      </w:r>
      <w:r>
        <w:rPr>
          <w:rFonts w:ascii="Arial" w:hAnsi="Arial" w:cs="Arial"/>
          <w:sz w:val="24"/>
          <w:szCs w:val="24"/>
        </w:rPr>
        <w:t>JUAN ESTEBAN ACEVEDO TORO, identificado con la cédula de ciudadanía # 1.035.871.147</w:t>
      </w:r>
      <w:r>
        <w:rPr>
          <w:rFonts w:ascii="Arial" w:hAnsi="Arial" w:cs="Arial"/>
          <w:sz w:val="24"/>
          <w:szCs w:val="24"/>
        </w:rPr>
        <w:t xml:space="preserve"> en contra de </w:t>
      </w:r>
      <w:r>
        <w:rPr>
          <w:rFonts w:ascii="Arial" w:hAnsi="Arial" w:cs="Arial"/>
          <w:sz w:val="24"/>
          <w:szCs w:val="24"/>
        </w:rPr>
        <w:t>ANGIE PAOLA CARMONA JARAMILLO; identificada con la cédula de ciudadanía  1.000.887.880</w:t>
      </w:r>
      <w:r>
        <w:rPr>
          <w:rFonts w:ascii="Arial" w:hAnsi="Arial" w:cs="Arial"/>
          <w:sz w:val="24"/>
          <w:szCs w:val="24"/>
        </w:rPr>
        <w:t xml:space="preserve">, en beneficio de la menor </w:t>
      </w:r>
      <w:r>
        <w:rPr>
          <w:rFonts w:ascii="Arial" w:hAnsi="Arial" w:cs="Arial"/>
          <w:sz w:val="24"/>
          <w:szCs w:val="24"/>
        </w:rPr>
        <w:t>LUCIANA ACEVEDO CARDONA</w:t>
      </w:r>
    </w:p>
    <w:p w:rsidR="00A94329" w:rsidRDefault="00A94329" w:rsidP="0067677C">
      <w:pPr>
        <w:spacing w:after="150" w:line="240" w:lineRule="auto"/>
        <w:jc w:val="both"/>
        <w:rPr>
          <w:rFonts w:ascii="Arial" w:hAnsi="Arial" w:cs="Arial"/>
          <w:b/>
          <w:sz w:val="24"/>
          <w:szCs w:val="24"/>
        </w:rPr>
      </w:pPr>
    </w:p>
    <w:p w:rsidR="00A94329" w:rsidRDefault="00A94329" w:rsidP="0067677C">
      <w:pPr>
        <w:spacing w:after="150" w:line="240" w:lineRule="auto"/>
        <w:jc w:val="both"/>
        <w:rPr>
          <w:rFonts w:ascii="Arial" w:hAnsi="Arial" w:cs="Arial"/>
          <w:sz w:val="24"/>
          <w:szCs w:val="24"/>
        </w:rPr>
      </w:pPr>
      <w:r w:rsidRPr="00A94329">
        <w:rPr>
          <w:rFonts w:ascii="Arial" w:hAnsi="Arial" w:cs="Arial"/>
          <w:b/>
          <w:sz w:val="24"/>
          <w:szCs w:val="24"/>
        </w:rPr>
        <w:t>SEGUNDO:</w:t>
      </w:r>
      <w:r>
        <w:rPr>
          <w:rFonts w:ascii="Arial" w:hAnsi="Arial" w:cs="Arial"/>
          <w:sz w:val="24"/>
          <w:szCs w:val="24"/>
        </w:rPr>
        <w:t xml:space="preserve"> Con base en el artículo 90m # 7 del C.G.P Se confiere al demandante el término de cinco (5) días so pena de rechazo de la demanda para realice las adecuaciones solicitadas en el cuerpo de este auto.</w:t>
      </w:r>
    </w:p>
    <w:p w:rsidR="00A94329" w:rsidRDefault="00A94329" w:rsidP="0067677C">
      <w:pPr>
        <w:spacing w:after="150" w:line="240" w:lineRule="auto"/>
        <w:jc w:val="both"/>
        <w:rPr>
          <w:rFonts w:ascii="Arial" w:eastAsia="Times New Roman" w:hAnsi="Arial" w:cs="Arial"/>
          <w:b/>
          <w:color w:val="4A4A4A"/>
          <w:sz w:val="24"/>
          <w:szCs w:val="24"/>
          <w:lang w:eastAsia="es-CO"/>
        </w:rPr>
      </w:pPr>
    </w:p>
    <w:p w:rsidR="0067677C" w:rsidRDefault="00A94329" w:rsidP="0067677C">
      <w:pPr>
        <w:spacing w:after="150" w:line="240" w:lineRule="auto"/>
        <w:jc w:val="both"/>
        <w:rPr>
          <w:rFonts w:ascii="Arial" w:eastAsia="Times New Roman" w:hAnsi="Arial" w:cs="Arial"/>
          <w:color w:val="4A4A4A"/>
          <w:sz w:val="24"/>
          <w:szCs w:val="24"/>
          <w:lang w:eastAsia="es-CO"/>
        </w:rPr>
      </w:pPr>
      <w:r w:rsidRPr="00A94329">
        <w:rPr>
          <w:rFonts w:ascii="Arial" w:eastAsia="Times New Roman" w:hAnsi="Arial" w:cs="Arial"/>
          <w:b/>
          <w:color w:val="4A4A4A"/>
          <w:sz w:val="24"/>
          <w:szCs w:val="24"/>
          <w:lang w:eastAsia="es-CO"/>
        </w:rPr>
        <w:t>TERCERO</w:t>
      </w:r>
      <w:r>
        <w:rPr>
          <w:rFonts w:ascii="Arial" w:eastAsia="Times New Roman" w:hAnsi="Arial" w:cs="Arial"/>
          <w:color w:val="4A4A4A"/>
          <w:sz w:val="24"/>
          <w:szCs w:val="24"/>
          <w:lang w:eastAsia="es-CO"/>
        </w:rPr>
        <w:t>:</w:t>
      </w:r>
      <w:r w:rsidR="0067677C">
        <w:rPr>
          <w:rFonts w:ascii="Arial" w:eastAsia="Times New Roman" w:hAnsi="Arial" w:cs="Arial"/>
          <w:color w:val="4A4A4A"/>
          <w:sz w:val="24"/>
          <w:szCs w:val="24"/>
          <w:lang w:eastAsia="es-CO"/>
        </w:rPr>
        <w:t xml:space="preserve"> Para representar a la parte demandante se reconoce personería al abogado  CARLOS JULIO GOMEZ MARIN, portador de la tarjeta profesional de abogado # 79.081. Expedida por el Consejo Superior de la Judicatura</w:t>
      </w:r>
      <w:r w:rsidR="00235087">
        <w:rPr>
          <w:rFonts w:ascii="Arial" w:eastAsia="Times New Roman" w:hAnsi="Arial" w:cs="Arial"/>
          <w:color w:val="4A4A4A"/>
          <w:sz w:val="24"/>
          <w:szCs w:val="24"/>
          <w:lang w:eastAsia="es-CO"/>
        </w:rPr>
        <w:t>.</w:t>
      </w:r>
    </w:p>
    <w:p w:rsidR="00235087" w:rsidRDefault="00235087" w:rsidP="0067677C">
      <w:pPr>
        <w:spacing w:after="150" w:line="240" w:lineRule="auto"/>
        <w:jc w:val="both"/>
        <w:rPr>
          <w:rFonts w:ascii="Arial" w:eastAsia="Times New Roman" w:hAnsi="Arial" w:cs="Arial"/>
          <w:color w:val="4A4A4A"/>
          <w:sz w:val="24"/>
          <w:szCs w:val="24"/>
          <w:lang w:eastAsia="es-CO"/>
        </w:rPr>
      </w:pPr>
    </w:p>
    <w:p w:rsidR="00235087" w:rsidRDefault="00A94329" w:rsidP="0067677C">
      <w:pPr>
        <w:spacing w:after="150" w:line="240" w:lineRule="auto"/>
        <w:jc w:val="both"/>
        <w:rPr>
          <w:rFonts w:ascii="Arial" w:eastAsia="Times New Roman" w:hAnsi="Arial" w:cs="Arial"/>
          <w:color w:val="4A4A4A"/>
          <w:sz w:val="24"/>
          <w:szCs w:val="24"/>
          <w:lang w:eastAsia="es-CO"/>
        </w:rPr>
      </w:pPr>
      <w:r w:rsidRPr="00A94329">
        <w:rPr>
          <w:rFonts w:ascii="Arial" w:eastAsia="Times New Roman" w:hAnsi="Arial" w:cs="Arial"/>
          <w:b/>
          <w:color w:val="4A4A4A"/>
          <w:sz w:val="24"/>
          <w:szCs w:val="24"/>
          <w:lang w:eastAsia="es-CO"/>
        </w:rPr>
        <w:t>CUARTO.</w:t>
      </w:r>
      <w:r>
        <w:rPr>
          <w:rFonts w:ascii="Arial" w:eastAsia="Times New Roman" w:hAnsi="Arial" w:cs="Arial"/>
          <w:color w:val="4A4A4A"/>
          <w:sz w:val="24"/>
          <w:szCs w:val="24"/>
          <w:lang w:eastAsia="es-CO"/>
        </w:rPr>
        <w:t xml:space="preserve"> La presente decisión se notificara por estados electrónicos y al correo personal del abogado.</w:t>
      </w:r>
    </w:p>
    <w:p w:rsidR="00A94329" w:rsidRDefault="00A94329" w:rsidP="0067677C">
      <w:pPr>
        <w:spacing w:after="150" w:line="240" w:lineRule="auto"/>
        <w:jc w:val="both"/>
        <w:rPr>
          <w:rFonts w:ascii="Arial" w:eastAsia="Times New Roman" w:hAnsi="Arial" w:cs="Arial"/>
          <w:color w:val="4A4A4A"/>
          <w:sz w:val="24"/>
          <w:szCs w:val="24"/>
          <w:lang w:eastAsia="es-CO"/>
        </w:rPr>
      </w:pPr>
    </w:p>
    <w:p w:rsidR="00235087" w:rsidRPr="0067677C" w:rsidRDefault="004258F2" w:rsidP="0067677C">
      <w:pPr>
        <w:spacing w:after="150" w:line="240" w:lineRule="auto"/>
        <w:jc w:val="both"/>
        <w:rPr>
          <w:rFonts w:ascii="Arial" w:eastAsia="Times New Roman" w:hAnsi="Arial" w:cs="Arial"/>
          <w:color w:val="4A4A4A"/>
          <w:sz w:val="24"/>
          <w:szCs w:val="24"/>
          <w:lang w:eastAsia="es-CO"/>
        </w:rPr>
      </w:pPr>
      <w:r>
        <w:rPr>
          <w:noProof/>
          <w:lang w:eastAsia="es-CO"/>
        </w:rPr>
        <w:drawing>
          <wp:inline distT="0" distB="0" distL="0" distR="0" wp14:anchorId="78BECEE0" wp14:editId="4B13622F">
            <wp:extent cx="2971800" cy="1495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495425"/>
                    </a:xfrm>
                    <a:prstGeom prst="rect">
                      <a:avLst/>
                    </a:prstGeom>
                    <a:noFill/>
                    <a:ln>
                      <a:noFill/>
                    </a:ln>
                  </pic:spPr>
                </pic:pic>
              </a:graphicData>
            </a:graphic>
          </wp:inline>
        </w:drawing>
      </w:r>
    </w:p>
    <w:sectPr w:rsidR="00235087" w:rsidRPr="006767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A35EC"/>
    <w:multiLevelType w:val="hybridMultilevel"/>
    <w:tmpl w:val="A6A2275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E1"/>
    <w:rsid w:val="00235087"/>
    <w:rsid w:val="002353D1"/>
    <w:rsid w:val="002571E1"/>
    <w:rsid w:val="00407A7F"/>
    <w:rsid w:val="004258F2"/>
    <w:rsid w:val="004662BA"/>
    <w:rsid w:val="004B1F8C"/>
    <w:rsid w:val="004D3786"/>
    <w:rsid w:val="00507E10"/>
    <w:rsid w:val="0067677C"/>
    <w:rsid w:val="0084226A"/>
    <w:rsid w:val="008D707D"/>
    <w:rsid w:val="00A94329"/>
    <w:rsid w:val="00AA177F"/>
    <w:rsid w:val="00AF424F"/>
    <w:rsid w:val="00ED59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D302A-84E4-4B12-8B86-142B143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09 Familia - Antioquia - Medellin</dc:creator>
  <cp:keywords/>
  <dc:description/>
  <cp:lastModifiedBy>Juzgado 09 Familia - Antioquia - Medellin</cp:lastModifiedBy>
  <cp:revision>11</cp:revision>
  <dcterms:created xsi:type="dcterms:W3CDTF">2020-10-05T14:09:00Z</dcterms:created>
  <dcterms:modified xsi:type="dcterms:W3CDTF">2020-10-05T14:48:00Z</dcterms:modified>
</cp:coreProperties>
</file>