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1463" w14:textId="77777777" w:rsidR="002B7511" w:rsidRPr="00F73CEA" w:rsidRDefault="002B7511" w:rsidP="002B7511">
      <w:pPr>
        <w:spacing w:line="360" w:lineRule="auto"/>
        <w:ind w:firstLine="851"/>
        <w:jc w:val="both"/>
        <w:rPr>
          <w:rFonts w:ascii="Tahoma" w:eastAsia="Calibri" w:hAnsi="Tahoma" w:cs="Tahoma"/>
          <w:b/>
          <w:sz w:val="24"/>
          <w:szCs w:val="24"/>
          <w:lang w:eastAsia="es-ES"/>
        </w:rPr>
      </w:pPr>
    </w:p>
    <w:tbl>
      <w:tblPr>
        <w:tblW w:w="7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1247"/>
        <w:gridCol w:w="1239"/>
        <w:gridCol w:w="1239"/>
        <w:gridCol w:w="1240"/>
        <w:gridCol w:w="1780"/>
      </w:tblGrid>
      <w:tr w:rsidR="002B7511" w:rsidRPr="00B46532" w14:paraId="097983B7" w14:textId="77777777" w:rsidTr="00FF03F7">
        <w:trPr>
          <w:trHeight w:val="288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E3E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EVOLUCIÓN DE MESADAS PENSIONALES.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92E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5ECB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5E19B32D" w14:textId="77777777" w:rsidTr="00FF03F7">
        <w:trPr>
          <w:trHeight w:val="28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EC199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CALCULADA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D450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D0B7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527A4332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61E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AÑO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5E8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Increm</w:t>
            </w:r>
            <w:proofErr w:type="spellEnd"/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. %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8C1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Incre</w:t>
            </w:r>
            <w:proofErr w:type="spellEnd"/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. Fijo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B595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MESADA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03CC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SMLM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8DD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4DAA0FAD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BED0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2.011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0FB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0,0373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F89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D2896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535.600,00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186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535.600,00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DA5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20176AE2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320C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2.012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B3C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0,0244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973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AFE76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566.700,00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479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566.700,00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5E6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56CAB03D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A0E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2.013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3FA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0,0194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474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FF3A6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589.500,00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191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589.500,00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96D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155DCC1E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F0D9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2.014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82C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0,0366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22B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A8C94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616.000,00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94B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616.000,00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397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066210D5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5E7C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2.015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8EB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0,0677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E4B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BD1F1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644.350,00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CB6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644.350,00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34C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234C42AD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75BF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2.016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0D5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0,0575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53E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9A105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062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689.455,00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5F4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5ADD404A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ACC2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2.017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540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0,0409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C02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BD292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861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737.717,00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7CD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27CF1D7D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4972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2.018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903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0,0318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E30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F11A3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045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781.242,00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954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0DCE15B7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0393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2.019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FCF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0,0380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4C0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C74AB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217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828.116,00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557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565C5D53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C767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2.020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7D8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0,0161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80D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3159D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C37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877.803,00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FDD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12CDF115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2952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2.021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056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3FB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7C66F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B60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908.526,00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F44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3D28268C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6955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85EB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7060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D64F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80D2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D63F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234493AB" w14:textId="77777777" w:rsidTr="00FF03F7">
        <w:trPr>
          <w:trHeight w:val="288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A5C5" w14:textId="77777777" w:rsidR="002B7511" w:rsidRPr="00B46532" w:rsidRDefault="002B7511" w:rsidP="00FF0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FECHAS DEL CÁLCULO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5965" w14:textId="77777777" w:rsidR="002B7511" w:rsidRPr="00B46532" w:rsidRDefault="002B7511" w:rsidP="00FF0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67EF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198F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65B5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0A5061C6" w14:textId="77777777" w:rsidTr="00FF03F7">
        <w:trPr>
          <w:trHeight w:val="288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C278" w14:textId="77777777" w:rsidR="002B7511" w:rsidRPr="00B46532" w:rsidRDefault="002B7511" w:rsidP="00FF0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Deben mesadas desde: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E23AD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11/09/2011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7285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4DE0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8A6D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1717E0D7" w14:textId="77777777" w:rsidTr="00FF03F7">
        <w:trPr>
          <w:trHeight w:val="288"/>
        </w:trPr>
        <w:tc>
          <w:tcPr>
            <w:tcW w:w="24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AB3E" w14:textId="77777777" w:rsidR="002B7511" w:rsidRPr="00B46532" w:rsidRDefault="002B7511" w:rsidP="00FF0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Deben mesadas hasta: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D39D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30/09/2021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08E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91C7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6AAA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627E3C6C" w14:textId="77777777" w:rsidTr="00FF03F7">
        <w:trPr>
          <w:trHeight w:val="28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4CDC" w14:textId="77777777" w:rsidR="002B7511" w:rsidRPr="00B46532" w:rsidRDefault="002B7511" w:rsidP="00FF0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429B" w14:textId="77777777" w:rsidR="002B7511" w:rsidRPr="00B46532" w:rsidRDefault="002B7511" w:rsidP="00FF0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5EE02" w14:textId="77777777" w:rsidR="002B7511" w:rsidRPr="00B46532" w:rsidRDefault="002B7511" w:rsidP="00FF0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70F5" w14:textId="77777777" w:rsidR="002B7511" w:rsidRPr="00B46532" w:rsidRDefault="002B7511" w:rsidP="00FF0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439E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CB5B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1EE102CB" w14:textId="77777777" w:rsidTr="00FF03F7">
        <w:trPr>
          <w:trHeight w:val="288"/>
        </w:trPr>
        <w:tc>
          <w:tcPr>
            <w:tcW w:w="2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0D753" w14:textId="77777777" w:rsidR="002B7511" w:rsidRPr="00B46532" w:rsidRDefault="002B7511" w:rsidP="00FF0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Fecha indexación: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147B3" w14:textId="77777777" w:rsidR="002B7511" w:rsidRPr="00B46532" w:rsidRDefault="002B7511" w:rsidP="00FF0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4653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4884" w14:textId="77777777" w:rsidR="002B7511" w:rsidRPr="00B46532" w:rsidRDefault="002B7511" w:rsidP="00FF03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A30F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2547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7DE74AA4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D73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94D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C049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8C3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DE46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DC4D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65FD6A3E" w14:textId="77777777" w:rsidTr="00FF03F7">
        <w:trPr>
          <w:trHeight w:val="288"/>
        </w:trPr>
        <w:tc>
          <w:tcPr>
            <w:tcW w:w="2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764A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No. Mesadas al año: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D78FD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7AB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D102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2B78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0CD51DF9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A996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A9E4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9E31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9C24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B87E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8215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0EF2C153" w14:textId="77777777" w:rsidTr="00FF03F7">
        <w:trPr>
          <w:trHeight w:val="288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91B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MESADAS ADEUDADAS CON INDEXACIÓN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763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2087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7DC8EE9A" w14:textId="77777777" w:rsidTr="00FF03F7">
        <w:trPr>
          <w:trHeight w:val="288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F3E62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PERIODO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60B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Mesada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BF90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Días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E0AA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Número de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9C38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Deuda total</w:t>
            </w:r>
          </w:p>
        </w:tc>
      </w:tr>
      <w:tr w:rsidR="002B7511" w:rsidRPr="00B46532" w14:paraId="5F3301A1" w14:textId="77777777" w:rsidTr="00FF03F7">
        <w:trPr>
          <w:trHeight w:val="28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771E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Inicio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8666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Final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E25A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adeudada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74BB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Periodo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0233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mesadas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C3751" w14:textId="77777777" w:rsidR="002B7511" w:rsidRPr="00B46532" w:rsidRDefault="002B7511" w:rsidP="00FF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mesadas</w:t>
            </w:r>
          </w:p>
        </w:tc>
      </w:tr>
      <w:tr w:rsidR="002B7511" w:rsidRPr="00B46532" w14:paraId="1062F660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6A36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11/09/2011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629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5E4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535.600,00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835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20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674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0,67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5A3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357.066,67 </w:t>
            </w:r>
          </w:p>
        </w:tc>
      </w:tr>
      <w:tr w:rsidR="002B7511" w:rsidRPr="00B46532" w14:paraId="0E7A5EEF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7BE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1/10/2011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C54D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207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535.600,00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75F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3A4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DD8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535.600,00 </w:t>
            </w:r>
          </w:p>
        </w:tc>
      </w:tr>
      <w:tr w:rsidR="002B7511" w:rsidRPr="00B46532" w14:paraId="0ACE13DF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B6F7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E7C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03D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535.600,00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A95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7FE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557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1.071.200,00 </w:t>
            </w:r>
          </w:p>
        </w:tc>
      </w:tr>
      <w:tr w:rsidR="002B7511" w:rsidRPr="00B46532" w14:paraId="57FA987E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10B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8AAF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309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535.600,00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FD7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461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9C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535.600,00 </w:t>
            </w:r>
          </w:p>
        </w:tc>
      </w:tr>
      <w:tr w:rsidR="002B7511" w:rsidRPr="00B46532" w14:paraId="277F5B2A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F00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A5E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E16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566.700,00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9BE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FB2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3DD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566.700,00 </w:t>
            </w:r>
          </w:p>
        </w:tc>
      </w:tr>
      <w:tr w:rsidR="002B7511" w:rsidRPr="00B46532" w14:paraId="182B9016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2FF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1/02/2012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5BDE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29/02/2012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298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566.700,00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8CF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29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A0E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0C2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566.700,00 </w:t>
            </w:r>
          </w:p>
        </w:tc>
      </w:tr>
      <w:tr w:rsidR="002B7511" w:rsidRPr="00B46532" w14:paraId="625DFDF7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53E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1/03/2012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18A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31/03/2012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F1A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566.700,00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04E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1A8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F27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566.700,00 </w:t>
            </w:r>
          </w:p>
        </w:tc>
      </w:tr>
      <w:tr w:rsidR="002B7511" w:rsidRPr="00B46532" w14:paraId="1956F23B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E4E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1/04/2012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CC55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C53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566.700,00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0E9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E25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E9A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566.700,00 </w:t>
            </w:r>
          </w:p>
        </w:tc>
      </w:tr>
      <w:tr w:rsidR="002B7511" w:rsidRPr="00B46532" w14:paraId="26155E7F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823F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1/05/2012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894C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31/05/2012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FD5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566.700,00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503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3F9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D21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566.700,00 </w:t>
            </w:r>
          </w:p>
        </w:tc>
      </w:tr>
      <w:tr w:rsidR="002B7511" w:rsidRPr="00B46532" w14:paraId="4E69ED66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E7D5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1/06/2012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AAF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30/06/2012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EF1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566.700,00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4C7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7E8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D09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1.133.400,00 </w:t>
            </w:r>
          </w:p>
        </w:tc>
      </w:tr>
      <w:tr w:rsidR="002B7511" w:rsidRPr="00B46532" w14:paraId="292346A0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3E67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1/07/2012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DD9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31/07/2012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EFF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566.700,00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02D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AE9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C10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566.700,00 </w:t>
            </w:r>
          </w:p>
        </w:tc>
      </w:tr>
      <w:tr w:rsidR="002B7511" w:rsidRPr="00B46532" w14:paraId="0886591F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2A5D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1/08/2012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FB2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674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566.700,00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CDB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48D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EAE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566.700,00 </w:t>
            </w:r>
          </w:p>
        </w:tc>
      </w:tr>
      <w:tr w:rsidR="002B7511" w:rsidRPr="00B46532" w14:paraId="3DFEA417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B7A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1/09/2012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6C4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18D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566.700,00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A30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3DB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18A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566.700,00 </w:t>
            </w:r>
          </w:p>
        </w:tc>
      </w:tr>
      <w:tr w:rsidR="002B7511" w:rsidRPr="00B46532" w14:paraId="79E662BC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EAC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1/10/2012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FD9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D0C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566.700,00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B90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7E7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72F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566.700,00 </w:t>
            </w:r>
          </w:p>
        </w:tc>
      </w:tr>
      <w:tr w:rsidR="002B7511" w:rsidRPr="00B46532" w14:paraId="23CD9A3C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C8AD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4A6D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E63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566.700,00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31F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514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34F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1.133.400,00 </w:t>
            </w:r>
          </w:p>
        </w:tc>
      </w:tr>
      <w:tr w:rsidR="002B7511" w:rsidRPr="00B46532" w14:paraId="07B3CBF6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B39C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29E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98F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566.700,00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683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0B2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E84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566.700,00 </w:t>
            </w:r>
          </w:p>
        </w:tc>
      </w:tr>
      <w:tr w:rsidR="002B7511" w:rsidRPr="00B46532" w14:paraId="6EF73D7A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44C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764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7DA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589.500,00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2CD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E36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D1D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589.500,00 </w:t>
            </w:r>
          </w:p>
        </w:tc>
      </w:tr>
      <w:tr w:rsidR="002B7511" w:rsidRPr="00B46532" w14:paraId="152117B3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698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1/02/2013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613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28/02/2013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5AC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589.500,00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9D8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28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E2B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5EF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589.500,00 </w:t>
            </w:r>
          </w:p>
        </w:tc>
      </w:tr>
      <w:tr w:rsidR="002B7511" w:rsidRPr="00B46532" w14:paraId="3B17DC32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E0D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1/03/2013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04B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31/03/2013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1F2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589.500,00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994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BDB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1B6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589.500,00 </w:t>
            </w:r>
          </w:p>
        </w:tc>
      </w:tr>
      <w:tr w:rsidR="002B7511" w:rsidRPr="00B46532" w14:paraId="4370EABC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3B77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1/04/2013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FAC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871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589.500,00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A08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527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DA9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589.500,00 </w:t>
            </w:r>
          </w:p>
        </w:tc>
      </w:tr>
      <w:tr w:rsidR="002B7511" w:rsidRPr="00B46532" w14:paraId="492C9256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0F4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1/05/2013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0C1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31/05/2013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12F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589.500,00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7F8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F45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058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589.500,00 </w:t>
            </w:r>
          </w:p>
        </w:tc>
      </w:tr>
      <w:tr w:rsidR="002B7511" w:rsidRPr="00B46532" w14:paraId="6B4C7D8E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D0F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1/06/2013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B13C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30/06/2013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F6E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589.500,00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E1C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568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2F2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1.179.000,00 </w:t>
            </w:r>
          </w:p>
        </w:tc>
      </w:tr>
      <w:tr w:rsidR="002B7511" w:rsidRPr="00B46532" w14:paraId="153BC0E3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90DE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1/07/2013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7E3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31/07/2013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27F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589.500,00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52E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578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41B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589.500,00 </w:t>
            </w:r>
          </w:p>
        </w:tc>
      </w:tr>
      <w:tr w:rsidR="002B7511" w:rsidRPr="00B46532" w14:paraId="1647D6F4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740C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1/08/2013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B0F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23C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589.500,00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90D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522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CDE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589.500,00 </w:t>
            </w:r>
          </w:p>
        </w:tc>
      </w:tr>
      <w:tr w:rsidR="002B7511" w:rsidRPr="00B46532" w14:paraId="4A07588A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1A8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lastRenderedPageBreak/>
              <w:t>1/09/2013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206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34C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589.500,00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D84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68F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F2A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589.500,00 </w:t>
            </w:r>
          </w:p>
        </w:tc>
      </w:tr>
      <w:tr w:rsidR="002B7511" w:rsidRPr="00B46532" w14:paraId="6EEF8007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939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1/10/2013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633F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3BB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589.500,00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589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62A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C40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589.500,00 </w:t>
            </w:r>
          </w:p>
        </w:tc>
      </w:tr>
      <w:tr w:rsidR="002B7511" w:rsidRPr="00B46532" w14:paraId="075CD0BE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7DAF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873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ADA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589.500,00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EE4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E0A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667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1.179.000,00 </w:t>
            </w:r>
          </w:p>
        </w:tc>
      </w:tr>
      <w:tr w:rsidR="002B7511" w:rsidRPr="00B46532" w14:paraId="73016E45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BB4E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4E3E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6F1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589.500,00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E6D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3D4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490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589.500,00 </w:t>
            </w:r>
          </w:p>
        </w:tc>
      </w:tr>
      <w:tr w:rsidR="002B7511" w:rsidRPr="00B46532" w14:paraId="766E7433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552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F42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979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616.000,00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8B3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7CC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9B1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616.000,00 </w:t>
            </w:r>
          </w:p>
        </w:tc>
      </w:tr>
      <w:tr w:rsidR="002B7511" w:rsidRPr="00B46532" w14:paraId="09503B29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BBFF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1/02/2014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D5A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28/02/2014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C52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616.000,00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66A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28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B7D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876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616.000,00 </w:t>
            </w:r>
          </w:p>
        </w:tc>
      </w:tr>
      <w:tr w:rsidR="002B7511" w:rsidRPr="00B46532" w14:paraId="632C12BF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44F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1/03/2014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DD5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31/03/2014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7CF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616.000,00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D1F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E07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7D5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616.000,00 </w:t>
            </w:r>
          </w:p>
        </w:tc>
      </w:tr>
      <w:tr w:rsidR="002B7511" w:rsidRPr="00B46532" w14:paraId="64A1E21D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26A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1/04/2014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3C9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8DB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616.000,00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CBC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F45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FC6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616.000,00 </w:t>
            </w:r>
          </w:p>
        </w:tc>
      </w:tr>
      <w:tr w:rsidR="002B7511" w:rsidRPr="00B46532" w14:paraId="18681A5A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5A50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1/05/2014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787F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31/05/2014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53E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616.000,00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FF3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C3B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C67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616.000,00 </w:t>
            </w:r>
          </w:p>
        </w:tc>
      </w:tr>
      <w:tr w:rsidR="002B7511" w:rsidRPr="00B46532" w14:paraId="03EADCAF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B4F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1/06/2014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C33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30/06/2014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300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616.000,00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493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FC2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517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1.232.000,00 </w:t>
            </w:r>
          </w:p>
        </w:tc>
      </w:tr>
      <w:tr w:rsidR="002B7511" w:rsidRPr="00B46532" w14:paraId="171593F1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DD9E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1/07/2014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F18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31/07/2014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CC6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616.000,00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BD3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0ED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635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616.000,00 </w:t>
            </w:r>
          </w:p>
        </w:tc>
      </w:tr>
      <w:tr w:rsidR="002B7511" w:rsidRPr="00B46532" w14:paraId="12D1F653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32C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1/08/2014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FF4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C10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616.000,00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DD9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D97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15E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616.000,00 </w:t>
            </w:r>
          </w:p>
        </w:tc>
      </w:tr>
      <w:tr w:rsidR="002B7511" w:rsidRPr="00B46532" w14:paraId="02056718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7DBC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1/09/2014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55E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AEF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616.000,00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413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367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D81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616.000,00 </w:t>
            </w:r>
          </w:p>
        </w:tc>
      </w:tr>
      <w:tr w:rsidR="002B7511" w:rsidRPr="00B46532" w14:paraId="79E0789D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AAAF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1/10/2014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C070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506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616.000,00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060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7A5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CF2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616.000,00 </w:t>
            </w:r>
          </w:p>
        </w:tc>
      </w:tr>
      <w:tr w:rsidR="002B7511" w:rsidRPr="00B46532" w14:paraId="629A4715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10A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B20D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741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616.000,00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684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4D8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B5B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1.232.000,00 </w:t>
            </w:r>
          </w:p>
        </w:tc>
      </w:tr>
      <w:tr w:rsidR="002B7511" w:rsidRPr="00B46532" w14:paraId="257DBE7A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D867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D737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0CC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616.000,00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35A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5D7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E27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616.000,00 </w:t>
            </w:r>
          </w:p>
        </w:tc>
      </w:tr>
      <w:tr w:rsidR="002B7511" w:rsidRPr="00B46532" w14:paraId="3C85DD7B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155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FF0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878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644.350,00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698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6D8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A57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644.350,00 </w:t>
            </w:r>
          </w:p>
        </w:tc>
      </w:tr>
      <w:tr w:rsidR="002B7511" w:rsidRPr="00B46532" w14:paraId="515BA395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941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1/02/2015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4EF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28/02/2015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CD5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644.350,00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6A1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28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A1A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F8E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644.350,00 </w:t>
            </w:r>
          </w:p>
        </w:tc>
      </w:tr>
      <w:tr w:rsidR="002B7511" w:rsidRPr="00B46532" w14:paraId="58E3B8B2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6EC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1/03/2015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DED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31/03/2015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1B4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644.350,00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FF0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BA8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CB5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644.350,00 </w:t>
            </w:r>
          </w:p>
        </w:tc>
      </w:tr>
      <w:tr w:rsidR="002B7511" w:rsidRPr="00B46532" w14:paraId="73ED4CEB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7AAD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1/04/2015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1BE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840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644.350,00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A85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AFC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734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644.350,00 </w:t>
            </w:r>
          </w:p>
        </w:tc>
      </w:tr>
      <w:tr w:rsidR="002B7511" w:rsidRPr="00B46532" w14:paraId="54DB8049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B81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1/05/2015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8F8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31/05/2015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647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644.350,00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1AE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D82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2DA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644.350,00 </w:t>
            </w:r>
          </w:p>
        </w:tc>
      </w:tr>
      <w:tr w:rsidR="002B7511" w:rsidRPr="00B46532" w14:paraId="0962392A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419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1/06/2015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2C3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30/06/2015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75E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644.350,00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E7A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99A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C81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1.288.700,00 </w:t>
            </w:r>
          </w:p>
        </w:tc>
      </w:tr>
      <w:tr w:rsidR="002B7511" w:rsidRPr="00B46532" w14:paraId="49D03328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A2F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1/07/2015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21F0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31/07/2015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CFF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644.350,00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70D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3C8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DF0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644.350,00 </w:t>
            </w:r>
          </w:p>
        </w:tc>
      </w:tr>
      <w:tr w:rsidR="002B7511" w:rsidRPr="00B46532" w14:paraId="2E2DCB76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60C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1/08/2015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2EB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6D6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644.350,00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445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604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FB2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644.350,00 </w:t>
            </w:r>
          </w:p>
        </w:tc>
      </w:tr>
      <w:tr w:rsidR="002B7511" w:rsidRPr="00B46532" w14:paraId="45F3253D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26BD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1/09/2015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F55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7B1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644.350,00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30F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61F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AEA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644.350,00 </w:t>
            </w:r>
          </w:p>
        </w:tc>
      </w:tr>
      <w:tr w:rsidR="002B7511" w:rsidRPr="00B46532" w14:paraId="56D1D7D5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6B6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1/10/2015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2AE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D91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644.350,00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5CD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8BF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2C7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644.350,00 </w:t>
            </w:r>
          </w:p>
        </w:tc>
      </w:tr>
      <w:tr w:rsidR="002B7511" w:rsidRPr="00B46532" w14:paraId="38A22538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DC1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7D2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30D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644.350,00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218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9F2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48F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1.288.700,00 </w:t>
            </w:r>
          </w:p>
        </w:tc>
      </w:tr>
      <w:tr w:rsidR="002B7511" w:rsidRPr="00B46532" w14:paraId="7AEFDC2C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B33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A8C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21E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644.350,00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4A7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AAF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C47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644.350,00 </w:t>
            </w:r>
          </w:p>
        </w:tc>
      </w:tr>
      <w:tr w:rsidR="002B7511" w:rsidRPr="00B46532" w14:paraId="63D8E070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871C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1D9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946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3B9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989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357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689.455,00 </w:t>
            </w:r>
          </w:p>
        </w:tc>
      </w:tr>
      <w:tr w:rsidR="002B7511" w:rsidRPr="00B46532" w14:paraId="54626C7A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1556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1/02/2016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464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29/02/2016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066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632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29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E50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459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689.455,00 </w:t>
            </w:r>
          </w:p>
        </w:tc>
      </w:tr>
      <w:tr w:rsidR="002B7511" w:rsidRPr="00B46532" w14:paraId="5AC4C20F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795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1/03/2016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8DA0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31/03/2016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E66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D40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101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1C2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689.455,00 </w:t>
            </w:r>
          </w:p>
        </w:tc>
      </w:tr>
      <w:tr w:rsidR="002B7511" w:rsidRPr="00B46532" w14:paraId="7B37DDD6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94C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1/04/2016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CCF7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19C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302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075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4C8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689.455,00 </w:t>
            </w:r>
          </w:p>
        </w:tc>
      </w:tr>
      <w:tr w:rsidR="002B7511" w:rsidRPr="00B46532" w14:paraId="45A13D9F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522E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1/05/2016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76DF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31/05/2016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F96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3E6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1E8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F9B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689.455,00 </w:t>
            </w:r>
          </w:p>
        </w:tc>
      </w:tr>
      <w:tr w:rsidR="002B7511" w:rsidRPr="00B46532" w14:paraId="4E95E297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C9B6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1/06/2016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39DD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30/06/2016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989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D9B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C4F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C5B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1.378.910,00 </w:t>
            </w:r>
          </w:p>
        </w:tc>
      </w:tr>
      <w:tr w:rsidR="002B7511" w:rsidRPr="00B46532" w14:paraId="418F69A0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8927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1/07/2016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964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31/07/2016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037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3D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C35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D5F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689.455,00 </w:t>
            </w:r>
          </w:p>
        </w:tc>
      </w:tr>
      <w:tr w:rsidR="002B7511" w:rsidRPr="00B46532" w14:paraId="18236614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E855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1/08/2016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CA1D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8E1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836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2D6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D07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689.455,00 </w:t>
            </w:r>
          </w:p>
        </w:tc>
      </w:tr>
      <w:tr w:rsidR="002B7511" w:rsidRPr="00B46532" w14:paraId="4E0BB693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DDBE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1/09/2016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78A5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3BB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ADC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AF9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11B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689.455,00 </w:t>
            </w:r>
          </w:p>
        </w:tc>
      </w:tr>
      <w:tr w:rsidR="002B7511" w:rsidRPr="00B46532" w14:paraId="4C4D67D6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083C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1/10/2016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AFAD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5D7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402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969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262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689.455,00 </w:t>
            </w:r>
          </w:p>
        </w:tc>
      </w:tr>
      <w:tr w:rsidR="002B7511" w:rsidRPr="00B46532" w14:paraId="3A2B3BA7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4E4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522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9F0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8E0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8F6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865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1.378.910,00 </w:t>
            </w:r>
          </w:p>
        </w:tc>
      </w:tr>
      <w:tr w:rsidR="002B7511" w:rsidRPr="00B46532" w14:paraId="49725D1D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485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C5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3E7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5A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C26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F15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689.455,00 </w:t>
            </w:r>
          </w:p>
        </w:tc>
      </w:tr>
      <w:tr w:rsidR="002B7511" w:rsidRPr="00B46532" w14:paraId="0CD8AEBF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F87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4896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A98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ECB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186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CF7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737.717,00 </w:t>
            </w:r>
          </w:p>
        </w:tc>
      </w:tr>
      <w:tr w:rsidR="002B7511" w:rsidRPr="00B46532" w14:paraId="6AD8E2C2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96CC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1/02/2017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FFE6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28/02/2017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1B0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D5B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28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50A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FC1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737.717,00 </w:t>
            </w:r>
          </w:p>
        </w:tc>
      </w:tr>
      <w:tr w:rsidR="002B7511" w:rsidRPr="00B46532" w14:paraId="4379D892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159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1/03/2017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88C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910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F66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FD4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724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737.717,00 </w:t>
            </w:r>
          </w:p>
        </w:tc>
      </w:tr>
      <w:tr w:rsidR="002B7511" w:rsidRPr="00B46532" w14:paraId="551C6626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3D85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1/04/2017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E10C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590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7EC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D5C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680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737.717,00 </w:t>
            </w:r>
          </w:p>
        </w:tc>
      </w:tr>
      <w:tr w:rsidR="002B7511" w:rsidRPr="00B46532" w14:paraId="6B138F92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B3F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1/05/2017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133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31/05/2017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300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1AF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6BE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1AE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737.717,00 </w:t>
            </w:r>
          </w:p>
        </w:tc>
      </w:tr>
      <w:tr w:rsidR="002B7511" w:rsidRPr="00B46532" w14:paraId="64A00339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D67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1/06/2017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D7A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5F1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B00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B8A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129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1.475.434,00 </w:t>
            </w:r>
          </w:p>
        </w:tc>
      </w:tr>
      <w:tr w:rsidR="002B7511" w:rsidRPr="00B46532" w14:paraId="12E29217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9B0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1/07/2017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C53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31/07/2017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A3E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9A7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D6F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015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737.717,00 </w:t>
            </w:r>
          </w:p>
        </w:tc>
      </w:tr>
      <w:tr w:rsidR="002B7511" w:rsidRPr="00B46532" w14:paraId="36FACCB2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340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1/08/2017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C8CF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85F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1E1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2B4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4BF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737.717,00 </w:t>
            </w:r>
          </w:p>
        </w:tc>
      </w:tr>
      <w:tr w:rsidR="002B7511" w:rsidRPr="00B46532" w14:paraId="7614835A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A89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1/09/2017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D60F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24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908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05E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4DD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737.717,00 </w:t>
            </w:r>
          </w:p>
        </w:tc>
      </w:tr>
      <w:tr w:rsidR="002B7511" w:rsidRPr="00B46532" w14:paraId="6BC28397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07C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1/10/2017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8540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D80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F82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1DE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C97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737.717,00 </w:t>
            </w:r>
          </w:p>
        </w:tc>
      </w:tr>
      <w:tr w:rsidR="002B7511" w:rsidRPr="00B46532" w14:paraId="3389246F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1BE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99D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FCA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A98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197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514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1.475.434,00 </w:t>
            </w:r>
          </w:p>
        </w:tc>
      </w:tr>
      <w:tr w:rsidR="002B7511" w:rsidRPr="00B46532" w14:paraId="2B35BE8B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7CE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AE2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71F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585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B13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F8C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737.717,00 </w:t>
            </w:r>
          </w:p>
        </w:tc>
      </w:tr>
      <w:tr w:rsidR="002B7511" w:rsidRPr="00B46532" w14:paraId="176E3736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ADD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042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A5E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AFA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F1C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53C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781.242,00 </w:t>
            </w:r>
          </w:p>
        </w:tc>
      </w:tr>
      <w:tr w:rsidR="002B7511" w:rsidRPr="00B46532" w14:paraId="51C25037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BE26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lastRenderedPageBreak/>
              <w:t>1/02/2018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1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28/02/2018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F54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A49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28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832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452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781.242,00 </w:t>
            </w:r>
          </w:p>
        </w:tc>
      </w:tr>
      <w:tr w:rsidR="002B7511" w:rsidRPr="00B46532" w14:paraId="4A48F460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3B87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1/03/2018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72F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A40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780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913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C6D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781.242,00 </w:t>
            </w:r>
          </w:p>
        </w:tc>
      </w:tr>
      <w:tr w:rsidR="002B7511" w:rsidRPr="00B46532" w14:paraId="04966499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E66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1/04/2018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145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876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265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28E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DFB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781.242,00 </w:t>
            </w:r>
          </w:p>
        </w:tc>
      </w:tr>
      <w:tr w:rsidR="002B7511" w:rsidRPr="00B46532" w14:paraId="6C3E1613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F16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1/05/2018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4F7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31/05/2018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E05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EE2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114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F3C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781.242,00 </w:t>
            </w:r>
          </w:p>
        </w:tc>
      </w:tr>
      <w:tr w:rsidR="002B7511" w:rsidRPr="00B46532" w14:paraId="5C21C483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DAD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1/06/2018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B21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EE7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9B2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296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D5B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1.562.484,00 </w:t>
            </w:r>
          </w:p>
        </w:tc>
      </w:tr>
      <w:tr w:rsidR="002B7511" w:rsidRPr="00B46532" w14:paraId="5B1086E6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ADEF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1/07/2018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633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31/07/2018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3A6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54B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F62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EBB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781.242,00 </w:t>
            </w:r>
          </w:p>
        </w:tc>
      </w:tr>
      <w:tr w:rsidR="002B7511" w:rsidRPr="00B46532" w14:paraId="23BC363F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00F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1/08/2018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F4A6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53E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B4D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1DF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EE6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781.242,00 </w:t>
            </w:r>
          </w:p>
        </w:tc>
      </w:tr>
      <w:tr w:rsidR="002B7511" w:rsidRPr="00B46532" w14:paraId="0898E5B6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CB4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1/09/2018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4C1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09E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F78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848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4AF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781.242,00 </w:t>
            </w:r>
          </w:p>
        </w:tc>
      </w:tr>
      <w:tr w:rsidR="002B7511" w:rsidRPr="00B46532" w14:paraId="280272FB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33E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1/10/2018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4AD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80D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697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625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0C8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781.242,00 </w:t>
            </w:r>
          </w:p>
        </w:tc>
      </w:tr>
      <w:tr w:rsidR="002B7511" w:rsidRPr="00B46532" w14:paraId="344C06D1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DC2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9D4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C5B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FF0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8BD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FBE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1.562.484,00 </w:t>
            </w:r>
          </w:p>
        </w:tc>
      </w:tr>
      <w:tr w:rsidR="002B7511" w:rsidRPr="00B46532" w14:paraId="541AB0D0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4C5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FD07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B15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082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DCA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373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781.242,00 </w:t>
            </w:r>
          </w:p>
        </w:tc>
      </w:tr>
      <w:tr w:rsidR="002B7511" w:rsidRPr="00B46532" w14:paraId="21DFFF37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FD1F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54C6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E07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C37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BFC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B4B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828.116,00 </w:t>
            </w:r>
          </w:p>
        </w:tc>
      </w:tr>
      <w:tr w:rsidR="002B7511" w:rsidRPr="00B46532" w14:paraId="2638C629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AAF0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1/02/2019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776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28/02/2019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94F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86B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28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F7E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B94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828.116,00 </w:t>
            </w:r>
          </w:p>
        </w:tc>
      </w:tr>
      <w:tr w:rsidR="002B7511" w:rsidRPr="00B46532" w14:paraId="372CD8C0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DAAC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1/03/2019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F92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88E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1A4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E22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82C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828.116,00 </w:t>
            </w:r>
          </w:p>
        </w:tc>
      </w:tr>
      <w:tr w:rsidR="002B7511" w:rsidRPr="00B46532" w14:paraId="57D3C147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154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1/04/2019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B18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BAD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F34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3D8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95B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828.116,00 </w:t>
            </w:r>
          </w:p>
        </w:tc>
      </w:tr>
      <w:tr w:rsidR="002B7511" w:rsidRPr="00B46532" w14:paraId="2C2EEF0E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A50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1/05/2019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988C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31/05/2019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0EF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3CD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152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B92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828.116,00 </w:t>
            </w:r>
          </w:p>
        </w:tc>
      </w:tr>
      <w:tr w:rsidR="002B7511" w:rsidRPr="00B46532" w14:paraId="35DDC39D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C1B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1/06/2019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EE0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C31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B5D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238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9AB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1.656.232,00 </w:t>
            </w:r>
          </w:p>
        </w:tc>
      </w:tr>
      <w:tr w:rsidR="002B7511" w:rsidRPr="00B46532" w14:paraId="5D75527D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233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1/07/2019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01BD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31/07/2019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A1E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DB0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DAB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0D3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828.116,00 </w:t>
            </w:r>
          </w:p>
        </w:tc>
      </w:tr>
      <w:tr w:rsidR="002B7511" w:rsidRPr="00B46532" w14:paraId="74FBEB6D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7400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1/08/2019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281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29E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BFE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453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984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828.116,00 </w:t>
            </w:r>
          </w:p>
        </w:tc>
      </w:tr>
      <w:tr w:rsidR="002B7511" w:rsidRPr="00B46532" w14:paraId="7287380D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BCA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1/09/2019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C090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496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B0D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049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0E0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828.116,00 </w:t>
            </w:r>
          </w:p>
        </w:tc>
      </w:tr>
      <w:tr w:rsidR="002B7511" w:rsidRPr="00B46532" w14:paraId="0C2F2F64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4C6C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1/10/2019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B54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7FA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882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F8C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6FE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828.116,00 </w:t>
            </w:r>
          </w:p>
        </w:tc>
      </w:tr>
      <w:tr w:rsidR="002B7511" w:rsidRPr="00B46532" w14:paraId="3BF1AA43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B87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935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9E0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ECD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C63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0BF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1.656.232,00 </w:t>
            </w:r>
          </w:p>
        </w:tc>
      </w:tr>
      <w:tr w:rsidR="002B7511" w:rsidRPr="00B46532" w14:paraId="3FA1B57A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AF65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947A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DD8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F37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F6A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BB3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828.116,00 </w:t>
            </w:r>
          </w:p>
        </w:tc>
      </w:tr>
      <w:tr w:rsidR="002B7511" w:rsidRPr="00B46532" w14:paraId="49486697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EA8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20E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B65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675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943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64A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877.803,00 </w:t>
            </w:r>
          </w:p>
        </w:tc>
      </w:tr>
      <w:tr w:rsidR="002B7511" w:rsidRPr="00B46532" w14:paraId="375F9FB0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809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1/02/2020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744D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29/02/2020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9E9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E0E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29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7DF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A04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877.803,00 </w:t>
            </w:r>
          </w:p>
        </w:tc>
      </w:tr>
      <w:tr w:rsidR="002B7511" w:rsidRPr="00B46532" w14:paraId="293A74DD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E41F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1/03/2020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7A8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DA1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90C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F5C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210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877.803,00 </w:t>
            </w:r>
          </w:p>
        </w:tc>
      </w:tr>
      <w:tr w:rsidR="002B7511" w:rsidRPr="00B46532" w14:paraId="4F9EBCDE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1707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1/04/2020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5217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217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7A7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EFB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B8F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877.803,00 </w:t>
            </w:r>
          </w:p>
        </w:tc>
      </w:tr>
      <w:tr w:rsidR="002B7511" w:rsidRPr="00B46532" w14:paraId="0D13C42C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6D4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1/05/2020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6A4C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31/05/2020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BFF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8F8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AA6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024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877.803,00 </w:t>
            </w:r>
          </w:p>
        </w:tc>
      </w:tr>
      <w:tr w:rsidR="002B7511" w:rsidRPr="00B46532" w14:paraId="73F784EB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7AD0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1/06/2020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6B8E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194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7C5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AF4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28D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1.755.606,00 </w:t>
            </w:r>
          </w:p>
        </w:tc>
      </w:tr>
      <w:tr w:rsidR="002B7511" w:rsidRPr="00B46532" w14:paraId="7BCEA589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1517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1/07/2020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1EF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31/07/2020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130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3A6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5E1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FFB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877.803,00 </w:t>
            </w:r>
          </w:p>
        </w:tc>
      </w:tr>
      <w:tr w:rsidR="002B7511" w:rsidRPr="00B46532" w14:paraId="7271F3C7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7B9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1/08/2020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55C0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974B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EB5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534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A3F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877.803,00 </w:t>
            </w:r>
          </w:p>
        </w:tc>
      </w:tr>
      <w:tr w:rsidR="002B7511" w:rsidRPr="00B46532" w14:paraId="0D5F7038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157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1/09/2020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B5DF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DE5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720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1AA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8E0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877.803,00 </w:t>
            </w:r>
          </w:p>
        </w:tc>
      </w:tr>
      <w:tr w:rsidR="002B7511" w:rsidRPr="00B46532" w14:paraId="381613A9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BC22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1/10/2020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2923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F3C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531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B19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650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877.803,00 </w:t>
            </w:r>
          </w:p>
        </w:tc>
      </w:tr>
      <w:tr w:rsidR="002B7511" w:rsidRPr="00B46532" w14:paraId="59DC57B4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FFA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970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FC0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590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9D3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E149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1.755.606,00 </w:t>
            </w:r>
          </w:p>
        </w:tc>
      </w:tr>
      <w:tr w:rsidR="002B7511" w:rsidRPr="00B46532" w14:paraId="3C7EC82D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7858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ADA6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7F8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A5F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069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EE4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877.803,00 </w:t>
            </w:r>
          </w:p>
        </w:tc>
      </w:tr>
      <w:tr w:rsidR="002B7511" w:rsidRPr="00B46532" w14:paraId="2C1A2073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2A9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685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420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C22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BB9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5C6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908.526,00 </w:t>
            </w:r>
          </w:p>
        </w:tc>
      </w:tr>
      <w:tr w:rsidR="002B7511" w:rsidRPr="00B46532" w14:paraId="6EA08B36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B77E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1/02/2021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1CD7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28/02/2021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233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183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28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FB4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B20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908.526,00 </w:t>
            </w:r>
          </w:p>
        </w:tc>
      </w:tr>
      <w:tr w:rsidR="002B7511" w:rsidRPr="00B46532" w14:paraId="7412E406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7A3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1/03/2021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D05E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77D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8CA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BD7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3D7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908.526,00 </w:t>
            </w:r>
          </w:p>
        </w:tc>
      </w:tr>
      <w:tr w:rsidR="002B7511" w:rsidRPr="00B46532" w14:paraId="3835AD3E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C16E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1/04/2021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4731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FF6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4C7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4B98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E24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908.526,00 </w:t>
            </w:r>
          </w:p>
        </w:tc>
      </w:tr>
      <w:tr w:rsidR="002B7511" w:rsidRPr="00B46532" w14:paraId="572AF288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F45E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1/05/2021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B9FB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31/05/2021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812A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FDD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7220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13B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908.526,00 </w:t>
            </w:r>
          </w:p>
        </w:tc>
      </w:tr>
      <w:tr w:rsidR="002B7511" w:rsidRPr="00B46532" w14:paraId="0891D07C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201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1/06/2021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5C7C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C3E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8FD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03AD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ABE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1.817.052,00 </w:t>
            </w:r>
          </w:p>
        </w:tc>
      </w:tr>
      <w:tr w:rsidR="002B7511" w:rsidRPr="00B46532" w14:paraId="48B3A65A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E4A9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1/07/2021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0967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31/07/2021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7E5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E71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47D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27E6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908.526,00 </w:t>
            </w:r>
          </w:p>
        </w:tc>
      </w:tr>
      <w:tr w:rsidR="002B7511" w:rsidRPr="00B46532" w14:paraId="4437E1FC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B804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1/08/2021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4BD0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6D03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EF1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5D5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416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908.526,00 </w:t>
            </w:r>
          </w:p>
        </w:tc>
      </w:tr>
      <w:tr w:rsidR="002B7511" w:rsidRPr="00B46532" w14:paraId="0BA6A1DC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6B05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1/09/2021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7CED" w14:textId="77777777" w:rsidR="002B7511" w:rsidRPr="00B46532" w:rsidRDefault="002B7511" w:rsidP="00FF0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6F54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E48C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B297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1BB5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908.526,00 </w:t>
            </w:r>
          </w:p>
        </w:tc>
      </w:tr>
      <w:tr w:rsidR="002B7511" w:rsidRPr="00B46532" w14:paraId="53E03080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23C1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6AC0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EDBE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4904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2B18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0F50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2B7511" w:rsidRPr="00B46532" w14:paraId="7EE2896B" w14:textId="77777777" w:rsidTr="00FF03F7">
        <w:trPr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806E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Totales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E54F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F061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6332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6A94" w14:textId="77777777" w:rsidR="002B7511" w:rsidRPr="00B46532" w:rsidRDefault="002B7511" w:rsidP="00FF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7B72" w14:textId="77777777" w:rsidR="002B7511" w:rsidRPr="00B46532" w:rsidRDefault="002B7511" w:rsidP="00FF0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465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$  100.217.088,67 </w:t>
            </w:r>
          </w:p>
        </w:tc>
      </w:tr>
    </w:tbl>
    <w:p w14:paraId="53BED93D" w14:textId="77777777" w:rsidR="002B7511" w:rsidRPr="00F73CEA" w:rsidRDefault="002B7511" w:rsidP="002B7511">
      <w:pPr>
        <w:spacing w:line="360" w:lineRule="auto"/>
        <w:ind w:firstLine="851"/>
        <w:jc w:val="both"/>
        <w:rPr>
          <w:rFonts w:ascii="Tahoma" w:eastAsia="Calibri" w:hAnsi="Tahoma" w:cs="Tahoma"/>
          <w:b/>
          <w:sz w:val="24"/>
          <w:szCs w:val="24"/>
          <w:lang w:eastAsia="es-ES"/>
        </w:rPr>
      </w:pPr>
    </w:p>
    <w:p w14:paraId="5BA0CD4E" w14:textId="77777777" w:rsidR="002B7511" w:rsidRPr="00F73CEA" w:rsidRDefault="002B7511" w:rsidP="002B7511">
      <w:pPr>
        <w:spacing w:line="360" w:lineRule="auto"/>
        <w:ind w:firstLine="851"/>
        <w:jc w:val="both"/>
        <w:rPr>
          <w:rFonts w:ascii="Tahoma" w:eastAsia="Calibri" w:hAnsi="Tahoma" w:cs="Tahoma"/>
          <w:b/>
          <w:sz w:val="24"/>
          <w:szCs w:val="24"/>
          <w:lang w:eastAsia="es-ES"/>
        </w:rPr>
      </w:pPr>
    </w:p>
    <w:p w14:paraId="3CEC3F03" w14:textId="77777777" w:rsidR="00D742BD" w:rsidRPr="002B7511" w:rsidRDefault="00D742BD" w:rsidP="002B7511"/>
    <w:sectPr w:rsidR="00D742BD" w:rsidRPr="002B7511" w:rsidSect="00FF0037">
      <w:headerReference w:type="default" r:id="rId7"/>
      <w:footerReference w:type="default" r:id="rId8"/>
      <w:pgSz w:w="12240" w:h="18720" w:code="14"/>
      <w:pgMar w:top="1418" w:right="170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E0DF" w14:textId="77777777" w:rsidR="00A214AC" w:rsidRDefault="00A214AC" w:rsidP="00FF0037">
      <w:pPr>
        <w:spacing w:after="0" w:line="240" w:lineRule="auto"/>
      </w:pPr>
      <w:r>
        <w:separator/>
      </w:r>
    </w:p>
  </w:endnote>
  <w:endnote w:type="continuationSeparator" w:id="0">
    <w:p w14:paraId="277C42B3" w14:textId="77777777" w:rsidR="00A214AC" w:rsidRDefault="00A214AC" w:rsidP="00FF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912672"/>
      <w:docPartObj>
        <w:docPartGallery w:val="Page Numbers (Bottom of Page)"/>
        <w:docPartUnique/>
      </w:docPartObj>
    </w:sdtPr>
    <w:sdtEndPr/>
    <w:sdtContent>
      <w:p w14:paraId="77AEE91B" w14:textId="664175CA" w:rsidR="00435AAA" w:rsidRDefault="00435A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CEC3F25" w14:textId="77777777" w:rsidR="00A90025" w:rsidRDefault="00A900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695F" w14:textId="77777777" w:rsidR="00A214AC" w:rsidRDefault="00A214AC" w:rsidP="00FF0037">
      <w:pPr>
        <w:spacing w:after="0" w:line="240" w:lineRule="auto"/>
      </w:pPr>
      <w:r>
        <w:separator/>
      </w:r>
    </w:p>
  </w:footnote>
  <w:footnote w:type="continuationSeparator" w:id="0">
    <w:p w14:paraId="5ED9B3FF" w14:textId="77777777" w:rsidR="00A214AC" w:rsidRDefault="00A214AC" w:rsidP="00FF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3F15" w14:textId="77777777" w:rsidR="00A90025" w:rsidRPr="00580211" w:rsidRDefault="00A90025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</w:t>
    </w:r>
    <w:r>
      <w:rPr>
        <w:rFonts w:ascii="Tahoma" w:hAnsi="Tahoma" w:cs="Tahoma"/>
        <w:b/>
        <w:color w:val="000000"/>
        <w:sz w:val="12"/>
        <w:szCs w:val="12"/>
      </w:rPr>
      <w:t>Ú</w:t>
    </w:r>
    <w:r w:rsidRPr="00580211">
      <w:rPr>
        <w:rFonts w:ascii="Tahoma" w:hAnsi="Tahoma" w:cs="Tahoma"/>
        <w:b/>
        <w:color w:val="000000"/>
        <w:sz w:val="12"/>
        <w:szCs w:val="12"/>
      </w:rPr>
      <w:t>BLICA DE COLOMBIA</w:t>
    </w:r>
  </w:p>
  <w:p w14:paraId="3CEC3F16" w14:textId="77777777" w:rsidR="00A90025" w:rsidRPr="00580211" w:rsidRDefault="00A214AC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3CEC3F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1026" DrawAspect="Content" ObjectID="_1697042091" r:id="rId2"/>
      </w:object>
    </w:r>
  </w:p>
  <w:p w14:paraId="3CEC3F17" w14:textId="77777777" w:rsidR="00A90025" w:rsidRPr="00580211" w:rsidRDefault="00A90025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3CEC3F18" w14:textId="77777777" w:rsidR="00A90025" w:rsidRPr="00580211" w:rsidRDefault="00A90025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3CEC3F19" w14:textId="77777777" w:rsidR="00A90025" w:rsidRPr="00580211" w:rsidRDefault="00A90025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3CEC3F1A" w14:textId="77777777" w:rsidR="00A90025" w:rsidRPr="00580211" w:rsidRDefault="00A90025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3CEC3F1B" w14:textId="77777777" w:rsidR="00A90025" w:rsidRPr="00580211" w:rsidRDefault="00A90025" w:rsidP="00FF0037">
    <w:pPr>
      <w:tabs>
        <w:tab w:val="left" w:pos="2268"/>
        <w:tab w:val="left" w:pos="2835"/>
        <w:tab w:val="center" w:pos="3828"/>
        <w:tab w:val="left" w:pos="6030"/>
      </w:tabs>
      <w:spacing w:after="0"/>
      <w:outlineLvl w:val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  <w:p w14:paraId="3CEC3F1C" w14:textId="77777777" w:rsidR="00A90025" w:rsidRPr="00C73A1C" w:rsidRDefault="00A90025" w:rsidP="00FF0037">
    <w:pPr>
      <w:pStyle w:val="Encabezado"/>
      <w:rPr>
        <w:rFonts w:ascii="Arial" w:hAnsi="Arial" w:cs="Arial"/>
        <w:sz w:val="12"/>
        <w:szCs w:val="12"/>
      </w:rPr>
    </w:pPr>
  </w:p>
  <w:p w14:paraId="3CEC3F1D" w14:textId="77777777" w:rsidR="00A90025" w:rsidRDefault="00A90025" w:rsidP="00FF0037">
    <w:pPr>
      <w:pStyle w:val="Encabezado"/>
      <w:rPr>
        <w:rFonts w:ascii="Arial" w:hAnsi="Arial" w:cs="Arial"/>
        <w:sz w:val="12"/>
        <w:szCs w:val="12"/>
      </w:rPr>
    </w:pPr>
  </w:p>
  <w:p w14:paraId="3CEC3F1E" w14:textId="77777777" w:rsidR="00A90025" w:rsidRDefault="00A90025" w:rsidP="00FF0037">
    <w:pPr>
      <w:pStyle w:val="Encabezado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A14EA"/>
    <w:multiLevelType w:val="hybridMultilevel"/>
    <w:tmpl w:val="F95AB742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1F1035F"/>
    <w:multiLevelType w:val="hybridMultilevel"/>
    <w:tmpl w:val="166A3374"/>
    <w:lvl w:ilvl="0" w:tplc="E4B0B4F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BD"/>
    <w:rsid w:val="00001760"/>
    <w:rsid w:val="00031246"/>
    <w:rsid w:val="00045505"/>
    <w:rsid w:val="00073C3B"/>
    <w:rsid w:val="00077410"/>
    <w:rsid w:val="0008718D"/>
    <w:rsid w:val="00087DA9"/>
    <w:rsid w:val="00092B8C"/>
    <w:rsid w:val="000A526A"/>
    <w:rsid w:val="000B79E5"/>
    <w:rsid w:val="000C4B85"/>
    <w:rsid w:val="000E6D37"/>
    <w:rsid w:val="00105924"/>
    <w:rsid w:val="0011639A"/>
    <w:rsid w:val="00131084"/>
    <w:rsid w:val="00133A73"/>
    <w:rsid w:val="00137659"/>
    <w:rsid w:val="001500B7"/>
    <w:rsid w:val="0015043C"/>
    <w:rsid w:val="0015142E"/>
    <w:rsid w:val="00157ABA"/>
    <w:rsid w:val="00162511"/>
    <w:rsid w:val="001642CC"/>
    <w:rsid w:val="00180D02"/>
    <w:rsid w:val="00186CD0"/>
    <w:rsid w:val="001942C3"/>
    <w:rsid w:val="001A2057"/>
    <w:rsid w:val="001B0084"/>
    <w:rsid w:val="001B7132"/>
    <w:rsid w:val="001E353C"/>
    <w:rsid w:val="001E439A"/>
    <w:rsid w:val="001F3857"/>
    <w:rsid w:val="002019BB"/>
    <w:rsid w:val="00201B99"/>
    <w:rsid w:val="002066BB"/>
    <w:rsid w:val="00214B37"/>
    <w:rsid w:val="002156E9"/>
    <w:rsid w:val="00217C6E"/>
    <w:rsid w:val="00221241"/>
    <w:rsid w:val="0022348E"/>
    <w:rsid w:val="00237FCD"/>
    <w:rsid w:val="002402E7"/>
    <w:rsid w:val="00243EF8"/>
    <w:rsid w:val="00247A6F"/>
    <w:rsid w:val="00265596"/>
    <w:rsid w:val="002667C2"/>
    <w:rsid w:val="0027082A"/>
    <w:rsid w:val="00270F25"/>
    <w:rsid w:val="00272F42"/>
    <w:rsid w:val="00274895"/>
    <w:rsid w:val="00284933"/>
    <w:rsid w:val="0028636F"/>
    <w:rsid w:val="002905FE"/>
    <w:rsid w:val="00296E04"/>
    <w:rsid w:val="002A669E"/>
    <w:rsid w:val="002B7511"/>
    <w:rsid w:val="002D1D0A"/>
    <w:rsid w:val="002D5C3D"/>
    <w:rsid w:val="002D68DE"/>
    <w:rsid w:val="002E5472"/>
    <w:rsid w:val="002F60B6"/>
    <w:rsid w:val="003077B6"/>
    <w:rsid w:val="00311B3B"/>
    <w:rsid w:val="0031553A"/>
    <w:rsid w:val="003209BA"/>
    <w:rsid w:val="0032502D"/>
    <w:rsid w:val="00330425"/>
    <w:rsid w:val="003317D7"/>
    <w:rsid w:val="0036165D"/>
    <w:rsid w:val="00372142"/>
    <w:rsid w:val="0037743C"/>
    <w:rsid w:val="003930E1"/>
    <w:rsid w:val="00394A9A"/>
    <w:rsid w:val="003A016D"/>
    <w:rsid w:val="003A1896"/>
    <w:rsid w:val="003A7CE2"/>
    <w:rsid w:val="003B1451"/>
    <w:rsid w:val="003B33EB"/>
    <w:rsid w:val="003B4008"/>
    <w:rsid w:val="003C05E8"/>
    <w:rsid w:val="003C09F3"/>
    <w:rsid w:val="003E4B36"/>
    <w:rsid w:val="003E4D88"/>
    <w:rsid w:val="003E5D5B"/>
    <w:rsid w:val="003F0D4F"/>
    <w:rsid w:val="003F3ACC"/>
    <w:rsid w:val="003F4020"/>
    <w:rsid w:val="003F62B3"/>
    <w:rsid w:val="004166F6"/>
    <w:rsid w:val="00416DBC"/>
    <w:rsid w:val="004236E1"/>
    <w:rsid w:val="00431BCC"/>
    <w:rsid w:val="00435AAA"/>
    <w:rsid w:val="004371E9"/>
    <w:rsid w:val="004421FB"/>
    <w:rsid w:val="00446F8D"/>
    <w:rsid w:val="004600EF"/>
    <w:rsid w:val="00462245"/>
    <w:rsid w:val="00470B8F"/>
    <w:rsid w:val="004879CB"/>
    <w:rsid w:val="00492EBC"/>
    <w:rsid w:val="004A2D01"/>
    <w:rsid w:val="004A4879"/>
    <w:rsid w:val="004B44CB"/>
    <w:rsid w:val="004C294C"/>
    <w:rsid w:val="004C6D75"/>
    <w:rsid w:val="004D5561"/>
    <w:rsid w:val="004F086B"/>
    <w:rsid w:val="004F19E1"/>
    <w:rsid w:val="004F4BAF"/>
    <w:rsid w:val="004F5E0B"/>
    <w:rsid w:val="004F6AF8"/>
    <w:rsid w:val="004F79CA"/>
    <w:rsid w:val="00500065"/>
    <w:rsid w:val="00505E30"/>
    <w:rsid w:val="005123A8"/>
    <w:rsid w:val="005167E4"/>
    <w:rsid w:val="00521D52"/>
    <w:rsid w:val="00524716"/>
    <w:rsid w:val="00525652"/>
    <w:rsid w:val="005308F9"/>
    <w:rsid w:val="0054645B"/>
    <w:rsid w:val="00555B6F"/>
    <w:rsid w:val="005569EF"/>
    <w:rsid w:val="00557C84"/>
    <w:rsid w:val="005615C1"/>
    <w:rsid w:val="00565B44"/>
    <w:rsid w:val="00580691"/>
    <w:rsid w:val="00585113"/>
    <w:rsid w:val="005872E9"/>
    <w:rsid w:val="00587DCD"/>
    <w:rsid w:val="00591054"/>
    <w:rsid w:val="005B0296"/>
    <w:rsid w:val="005B15FC"/>
    <w:rsid w:val="005B2C88"/>
    <w:rsid w:val="005C496C"/>
    <w:rsid w:val="005D0024"/>
    <w:rsid w:val="005D6F75"/>
    <w:rsid w:val="005E07AB"/>
    <w:rsid w:val="005F0E07"/>
    <w:rsid w:val="005F1EF4"/>
    <w:rsid w:val="006018B3"/>
    <w:rsid w:val="00607732"/>
    <w:rsid w:val="00623493"/>
    <w:rsid w:val="006247C5"/>
    <w:rsid w:val="00624FBC"/>
    <w:rsid w:val="006319B0"/>
    <w:rsid w:val="00641BC4"/>
    <w:rsid w:val="00642B8D"/>
    <w:rsid w:val="00654550"/>
    <w:rsid w:val="00671670"/>
    <w:rsid w:val="00683404"/>
    <w:rsid w:val="00686514"/>
    <w:rsid w:val="00687C7D"/>
    <w:rsid w:val="00690BC2"/>
    <w:rsid w:val="00694B56"/>
    <w:rsid w:val="006A03B3"/>
    <w:rsid w:val="006A400D"/>
    <w:rsid w:val="006B2E8A"/>
    <w:rsid w:val="006B466F"/>
    <w:rsid w:val="006C28E0"/>
    <w:rsid w:val="006C6973"/>
    <w:rsid w:val="006E568C"/>
    <w:rsid w:val="006F3294"/>
    <w:rsid w:val="006F7EE5"/>
    <w:rsid w:val="007225D0"/>
    <w:rsid w:val="0072581E"/>
    <w:rsid w:val="007328AF"/>
    <w:rsid w:val="0074343E"/>
    <w:rsid w:val="00745F87"/>
    <w:rsid w:val="00746C11"/>
    <w:rsid w:val="0076000C"/>
    <w:rsid w:val="0077753A"/>
    <w:rsid w:val="00781862"/>
    <w:rsid w:val="00786A97"/>
    <w:rsid w:val="00794D71"/>
    <w:rsid w:val="00797399"/>
    <w:rsid w:val="007B0DAE"/>
    <w:rsid w:val="007B5C09"/>
    <w:rsid w:val="007C389E"/>
    <w:rsid w:val="007E147D"/>
    <w:rsid w:val="007E5C7A"/>
    <w:rsid w:val="007F0C06"/>
    <w:rsid w:val="007F465D"/>
    <w:rsid w:val="007F4BEF"/>
    <w:rsid w:val="00807032"/>
    <w:rsid w:val="00812338"/>
    <w:rsid w:val="0081248B"/>
    <w:rsid w:val="00812AEC"/>
    <w:rsid w:val="00822911"/>
    <w:rsid w:val="00824CCC"/>
    <w:rsid w:val="00824DAC"/>
    <w:rsid w:val="0083508B"/>
    <w:rsid w:val="00864786"/>
    <w:rsid w:val="00867EB6"/>
    <w:rsid w:val="00884488"/>
    <w:rsid w:val="00890F24"/>
    <w:rsid w:val="00892434"/>
    <w:rsid w:val="00895CCD"/>
    <w:rsid w:val="008A1587"/>
    <w:rsid w:val="008B23FE"/>
    <w:rsid w:val="008B5C42"/>
    <w:rsid w:val="008E1CCB"/>
    <w:rsid w:val="008F3823"/>
    <w:rsid w:val="00903580"/>
    <w:rsid w:val="00911EA6"/>
    <w:rsid w:val="0092435D"/>
    <w:rsid w:val="009262BD"/>
    <w:rsid w:val="00932996"/>
    <w:rsid w:val="009336BC"/>
    <w:rsid w:val="00936F1D"/>
    <w:rsid w:val="00953025"/>
    <w:rsid w:val="0096175A"/>
    <w:rsid w:val="00970B45"/>
    <w:rsid w:val="0098050E"/>
    <w:rsid w:val="00991534"/>
    <w:rsid w:val="00991D4D"/>
    <w:rsid w:val="00992EF7"/>
    <w:rsid w:val="009C3DBC"/>
    <w:rsid w:val="009C4AAD"/>
    <w:rsid w:val="009C596D"/>
    <w:rsid w:val="009D04BF"/>
    <w:rsid w:val="009E43DD"/>
    <w:rsid w:val="009E7DCE"/>
    <w:rsid w:val="00A01652"/>
    <w:rsid w:val="00A058D8"/>
    <w:rsid w:val="00A12B20"/>
    <w:rsid w:val="00A214AC"/>
    <w:rsid w:val="00A23680"/>
    <w:rsid w:val="00A23C06"/>
    <w:rsid w:val="00A24F9B"/>
    <w:rsid w:val="00A27E2B"/>
    <w:rsid w:val="00A41443"/>
    <w:rsid w:val="00A42EE9"/>
    <w:rsid w:val="00A4443E"/>
    <w:rsid w:val="00A768A5"/>
    <w:rsid w:val="00A800A7"/>
    <w:rsid w:val="00A821CC"/>
    <w:rsid w:val="00A90025"/>
    <w:rsid w:val="00A920D2"/>
    <w:rsid w:val="00AA216E"/>
    <w:rsid w:val="00AA324C"/>
    <w:rsid w:val="00AA6B0F"/>
    <w:rsid w:val="00AA6FB6"/>
    <w:rsid w:val="00AB5679"/>
    <w:rsid w:val="00AC0CD8"/>
    <w:rsid w:val="00AC1801"/>
    <w:rsid w:val="00AC3756"/>
    <w:rsid w:val="00AE335A"/>
    <w:rsid w:val="00B13C0A"/>
    <w:rsid w:val="00B17F5E"/>
    <w:rsid w:val="00B312DA"/>
    <w:rsid w:val="00B34394"/>
    <w:rsid w:val="00B358C0"/>
    <w:rsid w:val="00B41A7A"/>
    <w:rsid w:val="00B46532"/>
    <w:rsid w:val="00B528BA"/>
    <w:rsid w:val="00B55A77"/>
    <w:rsid w:val="00B57946"/>
    <w:rsid w:val="00B71C3B"/>
    <w:rsid w:val="00B737D5"/>
    <w:rsid w:val="00B74406"/>
    <w:rsid w:val="00B74592"/>
    <w:rsid w:val="00B746D6"/>
    <w:rsid w:val="00B77123"/>
    <w:rsid w:val="00B82729"/>
    <w:rsid w:val="00B91BFA"/>
    <w:rsid w:val="00B93C35"/>
    <w:rsid w:val="00B97148"/>
    <w:rsid w:val="00BA3EE0"/>
    <w:rsid w:val="00BC5822"/>
    <w:rsid w:val="00BC5CB0"/>
    <w:rsid w:val="00BC73CC"/>
    <w:rsid w:val="00BE06D4"/>
    <w:rsid w:val="00BE52E0"/>
    <w:rsid w:val="00BE7011"/>
    <w:rsid w:val="00BF2109"/>
    <w:rsid w:val="00BF6670"/>
    <w:rsid w:val="00C00150"/>
    <w:rsid w:val="00C030B1"/>
    <w:rsid w:val="00C0412C"/>
    <w:rsid w:val="00C0498A"/>
    <w:rsid w:val="00C13D66"/>
    <w:rsid w:val="00C14826"/>
    <w:rsid w:val="00C17175"/>
    <w:rsid w:val="00C2554E"/>
    <w:rsid w:val="00C314AD"/>
    <w:rsid w:val="00C3394F"/>
    <w:rsid w:val="00C514EF"/>
    <w:rsid w:val="00C65614"/>
    <w:rsid w:val="00C66CD5"/>
    <w:rsid w:val="00C83F4C"/>
    <w:rsid w:val="00C92172"/>
    <w:rsid w:val="00C96020"/>
    <w:rsid w:val="00CA778E"/>
    <w:rsid w:val="00CA7BDA"/>
    <w:rsid w:val="00CB028A"/>
    <w:rsid w:val="00CB25DF"/>
    <w:rsid w:val="00CB29C6"/>
    <w:rsid w:val="00CB6272"/>
    <w:rsid w:val="00CD55CB"/>
    <w:rsid w:val="00CE023A"/>
    <w:rsid w:val="00D309B3"/>
    <w:rsid w:val="00D3158E"/>
    <w:rsid w:val="00D319EB"/>
    <w:rsid w:val="00D32FB2"/>
    <w:rsid w:val="00D33DEA"/>
    <w:rsid w:val="00D44C24"/>
    <w:rsid w:val="00D45A39"/>
    <w:rsid w:val="00D568F9"/>
    <w:rsid w:val="00D5742F"/>
    <w:rsid w:val="00D667D4"/>
    <w:rsid w:val="00D742BD"/>
    <w:rsid w:val="00D77131"/>
    <w:rsid w:val="00D837C3"/>
    <w:rsid w:val="00D86D85"/>
    <w:rsid w:val="00D905B0"/>
    <w:rsid w:val="00DA174B"/>
    <w:rsid w:val="00DA3A0F"/>
    <w:rsid w:val="00DB0067"/>
    <w:rsid w:val="00DB1FD7"/>
    <w:rsid w:val="00DC271E"/>
    <w:rsid w:val="00DD790C"/>
    <w:rsid w:val="00E006E5"/>
    <w:rsid w:val="00E03FC2"/>
    <w:rsid w:val="00E12DF7"/>
    <w:rsid w:val="00E369E5"/>
    <w:rsid w:val="00E40B9D"/>
    <w:rsid w:val="00E429FE"/>
    <w:rsid w:val="00E46AFF"/>
    <w:rsid w:val="00E728A4"/>
    <w:rsid w:val="00E76CF6"/>
    <w:rsid w:val="00E84A84"/>
    <w:rsid w:val="00E85C1D"/>
    <w:rsid w:val="00E8696D"/>
    <w:rsid w:val="00E9375A"/>
    <w:rsid w:val="00E95C6A"/>
    <w:rsid w:val="00E978E0"/>
    <w:rsid w:val="00EA2B90"/>
    <w:rsid w:val="00EB371E"/>
    <w:rsid w:val="00EB57D1"/>
    <w:rsid w:val="00EC01B1"/>
    <w:rsid w:val="00EC6213"/>
    <w:rsid w:val="00EC64D0"/>
    <w:rsid w:val="00EC7CE4"/>
    <w:rsid w:val="00ED221C"/>
    <w:rsid w:val="00EE14B6"/>
    <w:rsid w:val="00EE27C0"/>
    <w:rsid w:val="00EE421A"/>
    <w:rsid w:val="00EE77DC"/>
    <w:rsid w:val="00F03DD1"/>
    <w:rsid w:val="00F0677E"/>
    <w:rsid w:val="00F12D8F"/>
    <w:rsid w:val="00F1696E"/>
    <w:rsid w:val="00F16AFB"/>
    <w:rsid w:val="00F17097"/>
    <w:rsid w:val="00F2095E"/>
    <w:rsid w:val="00F2334E"/>
    <w:rsid w:val="00F2413B"/>
    <w:rsid w:val="00F34E79"/>
    <w:rsid w:val="00F362CC"/>
    <w:rsid w:val="00F372E8"/>
    <w:rsid w:val="00F43854"/>
    <w:rsid w:val="00F64AB5"/>
    <w:rsid w:val="00F73CEA"/>
    <w:rsid w:val="00F81383"/>
    <w:rsid w:val="00F83F93"/>
    <w:rsid w:val="00F93478"/>
    <w:rsid w:val="00F9712A"/>
    <w:rsid w:val="00F97DB2"/>
    <w:rsid w:val="00FB6F84"/>
    <w:rsid w:val="00FB7C93"/>
    <w:rsid w:val="00FE00C2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C3E81"/>
  <w15:docId w15:val="{45CF3EE4-BE83-4F70-9932-F6711773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B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2BD"/>
  </w:style>
  <w:style w:type="paragraph" w:styleId="Piedepgina">
    <w:name w:val="footer"/>
    <w:basedOn w:val="Normal"/>
    <w:link w:val="PiedepginaCar"/>
    <w:uiPriority w:val="99"/>
    <w:unhideWhenUsed/>
    <w:rsid w:val="00D74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2BD"/>
  </w:style>
  <w:style w:type="table" w:styleId="Tablaconcuadrcula">
    <w:name w:val="Table Grid"/>
    <w:basedOn w:val="Tablanormal"/>
    <w:uiPriority w:val="59"/>
    <w:rsid w:val="00D7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31B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1BCC"/>
    <w:rPr>
      <w:sz w:val="20"/>
      <w:szCs w:val="20"/>
    </w:rPr>
  </w:style>
  <w:style w:type="character" w:styleId="Refdenotaalpie">
    <w:name w:val="footnote reference"/>
    <w:aliases w:val="Texto de nota al pie,4_G,16 Point,Superscript 6 Point,Texto nota al pie,Footnote Reference Char3,Footnote Reference Char1 Char,FA Fu Car2 Car,Ref. de nota al pie2,Nota de pie,Pie de pagina,Ref. de nota al,Ref. de nota al pie 2,Footno"/>
    <w:uiPriority w:val="99"/>
    <w:qFormat/>
    <w:rsid w:val="00431BCC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6B466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aliases w:val="CAPITULO I"/>
    <w:link w:val="SinespaciadoCar"/>
    <w:uiPriority w:val="1"/>
    <w:qFormat/>
    <w:rsid w:val="006B466F"/>
    <w:pPr>
      <w:spacing w:after="0" w:line="240" w:lineRule="auto"/>
    </w:pPr>
  </w:style>
  <w:style w:type="character" w:customStyle="1" w:styleId="SinespaciadoCar">
    <w:name w:val="Sin espaciado Car"/>
    <w:aliases w:val="CAPITULO I Car"/>
    <w:link w:val="Sinespaciado"/>
    <w:uiPriority w:val="1"/>
    <w:locked/>
    <w:rsid w:val="006B466F"/>
  </w:style>
  <w:style w:type="character" w:customStyle="1" w:styleId="apple-converted-space">
    <w:name w:val="apple-converted-space"/>
    <w:rsid w:val="00D3158E"/>
  </w:style>
  <w:style w:type="paragraph" w:customStyle="1" w:styleId="Textoindependiente21">
    <w:name w:val="Texto independiente 21"/>
    <w:basedOn w:val="Normal"/>
    <w:link w:val="BodyText2Car1"/>
    <w:rsid w:val="00D3158E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D3158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independiente25">
    <w:name w:val="Texto independiente 25"/>
    <w:basedOn w:val="Normal"/>
    <w:rsid w:val="00D3158E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91BFA"/>
    <w:rPr>
      <w:color w:val="0000FF" w:themeColor="hyperlink"/>
      <w:u w:val="single"/>
    </w:rPr>
  </w:style>
  <w:style w:type="paragraph" w:customStyle="1" w:styleId="Default">
    <w:name w:val="Default"/>
    <w:rsid w:val="00133A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semiHidden/>
    <w:unhideWhenUsed/>
    <w:rsid w:val="0015043C"/>
    <w:pPr>
      <w:tabs>
        <w:tab w:val="left" w:pos="2268"/>
        <w:tab w:val="left" w:pos="2835"/>
      </w:tabs>
      <w:spacing w:before="360" w:after="0" w:line="480" w:lineRule="auto"/>
      <w:jc w:val="both"/>
    </w:pPr>
    <w:rPr>
      <w:rFonts w:ascii="Arial" w:eastAsia="Calibri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5043C"/>
    <w:rPr>
      <w:rFonts w:ascii="Arial" w:eastAsia="Calibri" w:hAnsi="Arial" w:cs="Arial"/>
      <w:sz w:val="24"/>
      <w:szCs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46532"/>
    <w:rPr>
      <w:color w:val="800080"/>
      <w:u w:val="single"/>
    </w:rPr>
  </w:style>
  <w:style w:type="paragraph" w:customStyle="1" w:styleId="msonormal0">
    <w:name w:val="msonormal"/>
    <w:basedOn w:val="Normal"/>
    <w:rsid w:val="00B4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9">
    <w:name w:val="xl79"/>
    <w:basedOn w:val="Normal"/>
    <w:rsid w:val="00B46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2">
    <w:name w:val="xl82"/>
    <w:basedOn w:val="Normal"/>
    <w:rsid w:val="00B465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4">
    <w:name w:val="xl84"/>
    <w:basedOn w:val="Normal"/>
    <w:rsid w:val="00B4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85">
    <w:name w:val="xl85"/>
    <w:basedOn w:val="Normal"/>
    <w:rsid w:val="00B46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6">
    <w:name w:val="xl86"/>
    <w:basedOn w:val="Normal"/>
    <w:rsid w:val="00B46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7">
    <w:name w:val="xl87"/>
    <w:basedOn w:val="Normal"/>
    <w:rsid w:val="00B4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8">
    <w:name w:val="xl88"/>
    <w:basedOn w:val="Normal"/>
    <w:rsid w:val="00B46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9">
    <w:name w:val="xl89"/>
    <w:basedOn w:val="Normal"/>
    <w:rsid w:val="00B46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91">
    <w:name w:val="xl91"/>
    <w:basedOn w:val="Normal"/>
    <w:rsid w:val="00B465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92">
    <w:name w:val="xl92"/>
    <w:basedOn w:val="Normal"/>
    <w:rsid w:val="00B465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93">
    <w:name w:val="xl93"/>
    <w:basedOn w:val="Normal"/>
    <w:rsid w:val="00B465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es-MX" w:eastAsia="es-MX"/>
    </w:rPr>
  </w:style>
  <w:style w:type="paragraph" w:customStyle="1" w:styleId="xl94">
    <w:name w:val="xl94"/>
    <w:basedOn w:val="Normal"/>
    <w:rsid w:val="00B4653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95">
    <w:name w:val="xl95"/>
    <w:basedOn w:val="Normal"/>
    <w:rsid w:val="00B4653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96">
    <w:name w:val="xl96"/>
    <w:basedOn w:val="Normal"/>
    <w:rsid w:val="00B465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97">
    <w:name w:val="xl97"/>
    <w:basedOn w:val="Normal"/>
    <w:rsid w:val="00B465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s-MX" w:eastAsia="es-MX"/>
    </w:rPr>
  </w:style>
  <w:style w:type="paragraph" w:customStyle="1" w:styleId="xl98">
    <w:name w:val="xl98"/>
    <w:basedOn w:val="Normal"/>
    <w:rsid w:val="00B4653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s-MX" w:eastAsia="es-MX"/>
    </w:rPr>
  </w:style>
  <w:style w:type="paragraph" w:customStyle="1" w:styleId="xl99">
    <w:name w:val="xl99"/>
    <w:basedOn w:val="Normal"/>
    <w:rsid w:val="00B4653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s-MX" w:eastAsia="es-MX"/>
    </w:rPr>
  </w:style>
  <w:style w:type="paragraph" w:customStyle="1" w:styleId="xl100">
    <w:name w:val="xl100"/>
    <w:basedOn w:val="Normal"/>
    <w:rsid w:val="00B465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s-MX" w:eastAsia="es-MX"/>
    </w:rPr>
  </w:style>
  <w:style w:type="paragraph" w:customStyle="1" w:styleId="xl101">
    <w:name w:val="xl101"/>
    <w:basedOn w:val="Normal"/>
    <w:rsid w:val="00B465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s-MX" w:eastAsia="es-MX"/>
    </w:rPr>
  </w:style>
  <w:style w:type="paragraph" w:customStyle="1" w:styleId="xl102">
    <w:name w:val="xl102"/>
    <w:basedOn w:val="Normal"/>
    <w:rsid w:val="00B4653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s-MX" w:eastAsia="es-MX"/>
    </w:rPr>
  </w:style>
  <w:style w:type="paragraph" w:customStyle="1" w:styleId="xl103">
    <w:name w:val="xl103"/>
    <w:basedOn w:val="Normal"/>
    <w:rsid w:val="00B46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05">
    <w:name w:val="xl105"/>
    <w:basedOn w:val="Normal"/>
    <w:rsid w:val="00B4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06">
    <w:name w:val="xl106"/>
    <w:basedOn w:val="Normal"/>
    <w:rsid w:val="00B46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07">
    <w:name w:val="xl107"/>
    <w:basedOn w:val="Normal"/>
    <w:rsid w:val="00B46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08">
    <w:name w:val="xl108"/>
    <w:basedOn w:val="Normal"/>
    <w:rsid w:val="00B46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09">
    <w:name w:val="xl109"/>
    <w:basedOn w:val="Normal"/>
    <w:rsid w:val="00B46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0">
    <w:name w:val="xl110"/>
    <w:basedOn w:val="Normal"/>
    <w:rsid w:val="00B465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1">
    <w:name w:val="xl111"/>
    <w:basedOn w:val="Normal"/>
    <w:rsid w:val="00B465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2">
    <w:name w:val="xl112"/>
    <w:basedOn w:val="Normal"/>
    <w:rsid w:val="00B46532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3">
    <w:name w:val="xl113"/>
    <w:basedOn w:val="Normal"/>
    <w:rsid w:val="00B46532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s-MX" w:eastAsia="es-MX"/>
    </w:rPr>
  </w:style>
  <w:style w:type="paragraph" w:customStyle="1" w:styleId="xl114">
    <w:name w:val="xl114"/>
    <w:basedOn w:val="Normal"/>
    <w:rsid w:val="00B46532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s-MX" w:eastAsia="es-MX"/>
    </w:rPr>
  </w:style>
  <w:style w:type="paragraph" w:customStyle="1" w:styleId="xl115">
    <w:name w:val="xl115"/>
    <w:basedOn w:val="Normal"/>
    <w:rsid w:val="00B46532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s-MX" w:eastAsia="es-MX"/>
    </w:rPr>
  </w:style>
  <w:style w:type="paragraph" w:customStyle="1" w:styleId="xl116">
    <w:name w:val="xl116"/>
    <w:basedOn w:val="Normal"/>
    <w:rsid w:val="00B46532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7">
    <w:name w:val="xl117"/>
    <w:basedOn w:val="Normal"/>
    <w:rsid w:val="00B46532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8">
    <w:name w:val="xl118"/>
    <w:basedOn w:val="Normal"/>
    <w:rsid w:val="00B465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9">
    <w:name w:val="xl119"/>
    <w:basedOn w:val="Normal"/>
    <w:rsid w:val="00B46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20">
    <w:name w:val="xl120"/>
    <w:basedOn w:val="Normal"/>
    <w:rsid w:val="00B46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21">
    <w:name w:val="xl121"/>
    <w:basedOn w:val="Normal"/>
    <w:rsid w:val="00B46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2198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CUERO</dc:creator>
  <cp:lastModifiedBy>Natalia Monsalve</cp:lastModifiedBy>
  <cp:revision>2</cp:revision>
  <dcterms:created xsi:type="dcterms:W3CDTF">2021-10-30T00:47:00Z</dcterms:created>
  <dcterms:modified xsi:type="dcterms:W3CDTF">2021-10-30T00:47:00Z</dcterms:modified>
</cp:coreProperties>
</file>