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8"/>
        <w:gridCol w:w="4135"/>
        <w:gridCol w:w="3379"/>
        <w:gridCol w:w="3667"/>
        <w:gridCol w:w="1172"/>
        <w:gridCol w:w="1172"/>
      </w:tblGrid>
      <w:tr w:rsidR="00C265DE" w:rsidRPr="00E4053E" w:rsidTr="003577BE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TRASLADO No.001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Fecha: ENERO 28 DE 2022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Pagina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: 1</w:t>
            </w:r>
          </w:p>
        </w:tc>
      </w:tr>
      <w:tr w:rsidR="00C265DE" w:rsidRPr="00E4053E" w:rsidTr="003577BE">
        <w:trPr>
          <w:trHeight w:val="5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No.Proceso</w:t>
            </w:r>
            <w:proofErr w:type="spellEnd"/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Calse</w:t>
            </w:r>
            <w:proofErr w:type="spellEnd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Proceso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Tipo de Traslado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inicial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>final</w:t>
            </w:r>
          </w:p>
        </w:tc>
      </w:tr>
      <w:tr w:rsidR="00C265DE" w:rsidRPr="00E4053E" w:rsidTr="003577BE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265DE" w:rsidRPr="00E4053E" w:rsidTr="003577BE">
        <w:trPr>
          <w:trHeight w:val="5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08001 31 03 002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2012 0032700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GANADERIA DEL NORTE EN LIQUIDACION 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MARIO HUMBERTO GUASGUITA VARGAS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8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08001 31 03 005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2004 00186 00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CENTRO MEDICA ROSS EN LIQUIDACION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RODRIGO ALFONSO BULA ALVAREZ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5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08001 31 03 007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2001 00471 00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Concordato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LUIS  NORBERTO ZAPATA PUERTA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5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8002 31 03 007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2001 00471 00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Concordato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LUIS  NORBERTO ZAPATA PUERTA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08001 31 03 002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2008 00015 00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MARTHA LUCIA DE CASTRO BURKHARDT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s-CO"/>
              </w:rPr>
              <w:t>MOTORES DE LA COSTA S.A.S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-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7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08001 40 53 003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2011 00099 01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JUDITH DEL SOCORRO GAMARRA NOVOA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RUBY ELENA GUTIERREZ PEREZ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080013153014</w:t>
            </w: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200600135 00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WIR INMOBILIARIA CONSTRUCCIONES hoy WIR S.A.S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WILMAN HERNAN PEREZ BOLIVAR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Traslado </w:t>
            </w:r>
            <w:proofErr w:type="spellStart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Reposicion</w:t>
            </w:r>
            <w:proofErr w:type="spellEnd"/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31/01/2022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2/02/2022</w:t>
            </w:r>
          </w:p>
        </w:tc>
      </w:tr>
      <w:tr w:rsidR="00C265DE" w:rsidRPr="00E4053E" w:rsidTr="003577BE">
        <w:trPr>
          <w:trHeight w:val="1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265DE" w:rsidRPr="00E4053E" w:rsidTr="003577BE">
        <w:trPr>
          <w:trHeight w:val="555"/>
        </w:trPr>
        <w:tc>
          <w:tcPr>
            <w:tcW w:w="17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DE CONFORMIDAD CON LO PREVISTO EN EL ART. 110 DEL CODIGO GENERAL DEL PROCESO, SE FIJA EL PRESENTE TRASLADO EN LUGAR PUBLICO </w:t>
            </w: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DE LA SECRETARIA, HOY  ENERO 28  DE 2.022 Y A LA HORA DE LAS 8 A.M.   </w:t>
            </w:r>
          </w:p>
        </w:tc>
      </w:tr>
      <w:tr w:rsidR="00C265DE" w:rsidRPr="00E4053E" w:rsidTr="003577BE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265DE" w:rsidRPr="00E4053E" w:rsidTr="003577BE">
        <w:trPr>
          <w:trHeight w:val="300"/>
        </w:trPr>
        <w:tc>
          <w:tcPr>
            <w:tcW w:w="17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JOSE DE LA HOZ PIMIENTA</w:t>
            </w:r>
          </w:p>
        </w:tc>
      </w:tr>
      <w:tr w:rsidR="00C265DE" w:rsidRPr="00E4053E" w:rsidTr="003577BE">
        <w:trPr>
          <w:trHeight w:val="300"/>
        </w:trPr>
        <w:tc>
          <w:tcPr>
            <w:tcW w:w="17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DE" w:rsidRPr="00E4053E" w:rsidRDefault="00C265DE" w:rsidP="00357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SECRETA</w:t>
            </w:r>
            <w:bookmarkStart w:id="0" w:name="_GoBack"/>
            <w:bookmarkEnd w:id="0"/>
            <w:r w:rsidRPr="00E4053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RIO</w:t>
            </w:r>
          </w:p>
        </w:tc>
      </w:tr>
    </w:tbl>
    <w:p w:rsidR="000B4440" w:rsidRDefault="00C265DE"/>
    <w:sectPr w:rsidR="000B4440" w:rsidSect="00C265DE">
      <w:headerReference w:type="default" r:id="rId6"/>
      <w:footerReference w:type="default" r:id="rId7"/>
      <w:pgSz w:w="1944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DE" w:rsidRDefault="00C265DE" w:rsidP="00C265DE">
      <w:pPr>
        <w:spacing w:after="0" w:line="240" w:lineRule="auto"/>
      </w:pPr>
      <w:r>
        <w:separator/>
      </w:r>
    </w:p>
  </w:endnote>
  <w:endnote w:type="continuationSeparator" w:id="0">
    <w:p w:rsidR="00C265DE" w:rsidRDefault="00C265DE" w:rsidP="00C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DE" w:rsidRPr="00E96E0D" w:rsidRDefault="00C265DE" w:rsidP="00C265DE">
    <w:pPr>
      <w:pStyle w:val="Sinespaciado"/>
      <w:ind w:left="-284"/>
      <w:rPr>
        <w:rFonts w:ascii="Berylium" w:hAnsi="Berylium" w:cs="Arial"/>
        <w:bCs/>
        <w:iCs/>
      </w:rPr>
    </w:pPr>
    <w:bookmarkStart w:id="2" w:name="_Hlk94175273"/>
    <w:r w:rsidRPr="00E96E0D"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5F0A6879" wp14:editId="2D56DDF3">
          <wp:simplePos x="0" y="0"/>
          <wp:positionH relativeFrom="column">
            <wp:posOffset>8190865</wp:posOffset>
          </wp:positionH>
          <wp:positionV relativeFrom="paragraph">
            <wp:posOffset>31750</wp:posOffset>
          </wp:positionV>
          <wp:extent cx="1587500" cy="920115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E0D">
      <w:rPr>
        <w:rFonts w:ascii="Berylium" w:hAnsi="Berylium" w:cs="Arial"/>
        <w:bCs/>
        <w:iCs/>
      </w:rPr>
      <w:t xml:space="preserve">Dirección: </w:t>
    </w:r>
    <w:r>
      <w:rPr>
        <w:rFonts w:ascii="Berylium" w:hAnsi="Berylium" w:cs="Arial"/>
        <w:shd w:val="clear" w:color="auto" w:fill="FFFFFF"/>
      </w:rPr>
      <w:t xml:space="preserve">Calle </w:t>
    </w:r>
    <w:proofErr w:type="gramStart"/>
    <w:r>
      <w:rPr>
        <w:rFonts w:ascii="Berylium" w:hAnsi="Berylium" w:cs="Arial"/>
        <w:shd w:val="clear" w:color="auto" w:fill="FFFFFF"/>
      </w:rPr>
      <w:t xml:space="preserve">40  </w:t>
    </w:r>
    <w:r w:rsidRPr="00E96E0D">
      <w:rPr>
        <w:rFonts w:ascii="Berylium" w:hAnsi="Berylium" w:cs="Arial"/>
        <w:shd w:val="clear" w:color="auto" w:fill="FFFFFF"/>
      </w:rPr>
      <w:t>#</w:t>
    </w:r>
    <w:proofErr w:type="gramEnd"/>
    <w:r>
      <w:rPr>
        <w:rFonts w:ascii="Berylium" w:hAnsi="Berylium" w:cs="Arial"/>
        <w:shd w:val="clear" w:color="auto" w:fill="FFFFFF"/>
      </w:rPr>
      <w:t xml:space="preserve"> 44</w:t>
    </w:r>
    <w:r w:rsidRPr="00E96E0D">
      <w:rPr>
        <w:rFonts w:ascii="Berylium" w:hAnsi="Berylium" w:cs="Arial"/>
        <w:shd w:val="clear" w:color="auto" w:fill="FFFFFF"/>
      </w:rPr>
      <w:t>-</w:t>
    </w:r>
    <w:r>
      <w:rPr>
        <w:rFonts w:ascii="Berylium" w:hAnsi="Berylium" w:cs="Arial"/>
        <w:shd w:val="clear" w:color="auto" w:fill="FFFFFF"/>
      </w:rPr>
      <w:t xml:space="preserve">80 </w:t>
    </w:r>
    <w:r w:rsidRPr="00E96E0D">
      <w:rPr>
        <w:rFonts w:ascii="Berylium" w:hAnsi="Berylium" w:cs="Arial"/>
        <w:bCs/>
        <w:iCs/>
      </w:rPr>
      <w:t xml:space="preserve">Piso </w:t>
    </w:r>
    <w:r>
      <w:rPr>
        <w:rFonts w:ascii="Berylium" w:hAnsi="Berylium" w:cs="Arial"/>
        <w:bCs/>
        <w:iCs/>
      </w:rPr>
      <w:t>8</w:t>
    </w:r>
    <w:r w:rsidRPr="00E96E0D">
      <w:rPr>
        <w:rFonts w:ascii="Berylium" w:hAnsi="Berylium" w:cs="Arial"/>
        <w:bCs/>
        <w:iCs/>
      </w:rPr>
      <w:t xml:space="preserve">º.  </w:t>
    </w:r>
    <w:r>
      <w:rPr>
        <w:rFonts w:ascii="Berylium" w:hAnsi="Berylium" w:cs="Arial"/>
        <w:bCs/>
        <w:iCs/>
      </w:rPr>
      <w:t xml:space="preserve">Centro Cívico </w:t>
    </w:r>
  </w:p>
  <w:p w:rsidR="00C265DE" w:rsidRPr="00E96E0D" w:rsidRDefault="00C265DE" w:rsidP="00C265DE">
    <w:pPr>
      <w:pStyle w:val="Sinespaciado"/>
      <w:ind w:left="-284"/>
      <w:rPr>
        <w:rFonts w:ascii="Berylium" w:hAnsi="Berylium" w:cs="Arial"/>
        <w:bCs/>
        <w:iCs/>
        <w:lang w:val="en-US"/>
      </w:rPr>
    </w:pPr>
    <w:r w:rsidRPr="00E96E0D">
      <w:rPr>
        <w:rFonts w:ascii="Berylium" w:hAnsi="Berylium" w:cs="Arial"/>
        <w:bCs/>
        <w:iCs/>
        <w:lang w:val="en-US"/>
      </w:rPr>
      <w:t>PBX: 3885005 Ext.1091 www.ramajudicial.gov.co</w:t>
    </w:r>
  </w:p>
  <w:p w:rsidR="00C265DE" w:rsidRPr="00E96E0D" w:rsidRDefault="00C265DE" w:rsidP="00C265DE">
    <w:pPr>
      <w:pStyle w:val="Sinespaciado"/>
      <w:ind w:left="-284"/>
      <w:rPr>
        <w:rStyle w:val="Hipervnculo"/>
        <w:rFonts w:ascii="Berylium" w:eastAsia="Segoe UI" w:hAnsi="Berylium" w:cs="Arial"/>
        <w:bCs/>
        <w:iCs/>
        <w:lang w:val="en-US"/>
      </w:rPr>
    </w:pPr>
    <w:r w:rsidRPr="00E96E0D">
      <w:rPr>
        <w:rFonts w:ascii="Berylium" w:hAnsi="Berylium" w:cs="Arial"/>
        <w:bCs/>
        <w:iCs/>
        <w:lang w:val="en-US"/>
      </w:rPr>
      <w:t>Email: ccto02ba</w:t>
    </w:r>
    <w:hyperlink r:id="rId2" w:history="1">
      <w:r w:rsidRPr="00E96E0D">
        <w:rPr>
          <w:rStyle w:val="Hipervnculo"/>
          <w:rFonts w:ascii="Berylium" w:eastAsia="Segoe UI" w:hAnsi="Berylium" w:cs="Arial"/>
          <w:bCs/>
          <w:iCs/>
          <w:lang w:val="en-US"/>
        </w:rPr>
        <w:t>@cendoj.ramajudicial.gov.co</w:t>
      </w:r>
    </w:hyperlink>
  </w:p>
  <w:p w:rsidR="00C265DE" w:rsidRPr="00E96E0D" w:rsidRDefault="00C265DE" w:rsidP="00C265DE">
    <w:pPr>
      <w:pStyle w:val="Sinespaciado"/>
      <w:ind w:left="-284"/>
      <w:rPr>
        <w:rFonts w:ascii="Berylium" w:hAnsi="Berylium" w:cs="Arial"/>
        <w:bCs/>
        <w:iCs/>
        <w:lang w:val="en-US"/>
      </w:rPr>
    </w:pPr>
    <w:r w:rsidRPr="00E96E0D">
      <w:rPr>
        <w:rStyle w:val="Hipervnculo"/>
        <w:rFonts w:ascii="Berylium" w:eastAsia="Segoe UI" w:hAnsi="Berylium" w:cs="Arial"/>
        <w:bCs/>
        <w:iCs/>
        <w:lang w:val="en-US"/>
      </w:rPr>
      <w:t>Barranquilla-Atlántico. Colombia</w:t>
    </w:r>
  </w:p>
  <w:bookmarkEnd w:id="2"/>
  <w:p w:rsidR="00C265DE" w:rsidRDefault="00C265DE" w:rsidP="00C265DE">
    <w:pPr>
      <w:pStyle w:val="Sinespaciado"/>
      <w:ind w:left="-284"/>
    </w:pPr>
    <w:r>
      <w:tab/>
    </w:r>
  </w:p>
  <w:p w:rsidR="00C265DE" w:rsidRDefault="00C26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DE" w:rsidRDefault="00C265DE" w:rsidP="00C265DE">
      <w:pPr>
        <w:spacing w:after="0" w:line="240" w:lineRule="auto"/>
      </w:pPr>
      <w:r>
        <w:separator/>
      </w:r>
    </w:p>
  </w:footnote>
  <w:footnote w:type="continuationSeparator" w:id="0">
    <w:p w:rsidR="00C265DE" w:rsidRDefault="00C265DE" w:rsidP="00C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DE" w:rsidRPr="002035A2" w:rsidRDefault="00C265DE" w:rsidP="00C265DE">
    <w:pPr>
      <w:tabs>
        <w:tab w:val="center" w:pos="4419"/>
        <w:tab w:val="right" w:pos="8838"/>
      </w:tabs>
      <w:jc w:val="center"/>
      <w:rPr>
        <w:rFonts w:ascii="Berylium" w:hAnsi="Berylium"/>
        <w:b/>
        <w:bCs/>
        <w:iCs/>
      </w:rPr>
    </w:pPr>
    <w:bookmarkStart w:id="1" w:name="_Hlk67765120"/>
    <w:r w:rsidRPr="002035A2"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61312" behindDoc="1" locked="0" layoutInCell="1" allowOverlap="1" wp14:anchorId="720F79BC" wp14:editId="56BE1955">
          <wp:simplePos x="0" y="0"/>
          <wp:positionH relativeFrom="column">
            <wp:posOffset>-607695</wp:posOffset>
          </wp:positionH>
          <wp:positionV relativeFrom="paragraph">
            <wp:posOffset>-128270</wp:posOffset>
          </wp:positionV>
          <wp:extent cx="14001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5A2">
      <w:rPr>
        <w:rFonts w:ascii="Berylium" w:hAnsi="Berylium"/>
        <w:bCs/>
        <w:iCs/>
      </w:rPr>
      <w:t>Co</w:t>
    </w:r>
    <w:r w:rsidRPr="002035A2">
      <w:rPr>
        <w:rFonts w:ascii="Berylium" w:hAnsi="Berylium"/>
        <w:b/>
        <w:bCs/>
        <w:iCs/>
      </w:rPr>
      <w:t>nsejo Superior de la Judicatura</w:t>
    </w:r>
  </w:p>
  <w:p w:rsidR="00C265DE" w:rsidRPr="002035A2" w:rsidRDefault="00C265DE" w:rsidP="00C265DE">
    <w:pPr>
      <w:tabs>
        <w:tab w:val="left" w:pos="708"/>
        <w:tab w:val="center" w:pos="4419"/>
        <w:tab w:val="right" w:pos="8838"/>
      </w:tabs>
      <w:jc w:val="center"/>
      <w:rPr>
        <w:rFonts w:ascii="Berylium" w:hAnsi="Berylium"/>
        <w:b/>
        <w:bCs/>
        <w:iCs/>
      </w:rPr>
    </w:pPr>
    <w:r w:rsidRPr="002035A2">
      <w:rPr>
        <w:rFonts w:ascii="Berylium" w:hAnsi="Berylium"/>
        <w:bCs/>
        <w:iCs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DEAB6B" wp14:editId="5A630408">
              <wp:simplePos x="0" y="0"/>
              <wp:positionH relativeFrom="margin">
                <wp:posOffset>9432925</wp:posOffset>
              </wp:positionH>
              <wp:positionV relativeFrom="paragraph">
                <wp:posOffset>15875</wp:posOffset>
              </wp:positionV>
              <wp:extent cx="1314450" cy="411480"/>
              <wp:effectExtent l="0" t="0" r="0" b="762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SIGCMA</w:t>
                          </w: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C265DE" w:rsidRDefault="00C265DE" w:rsidP="00C265D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EAB6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42.75pt;margin-top:1.25pt;width:103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" stroked="f">
              <v:textbox>
                <w:txbxContent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SIGCMA</w:t>
                    </w: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C265DE" w:rsidRDefault="00C265DE" w:rsidP="00C265D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035A2">
      <w:rPr>
        <w:rFonts w:ascii="Berylium" w:hAnsi="Berylium"/>
        <w:b/>
        <w:bCs/>
        <w:iCs/>
      </w:rPr>
      <w:t>Consejo Seccional de la Judicatura de Atlántico</w:t>
    </w:r>
    <w:r>
      <w:rPr>
        <w:rFonts w:ascii="Berylium" w:hAnsi="Berylium"/>
        <w:b/>
        <w:bCs/>
        <w:iCs/>
      </w:rPr>
      <w:t xml:space="preserve">                                         </w:t>
    </w:r>
  </w:p>
  <w:p w:rsidR="00C265DE" w:rsidRPr="009F5141" w:rsidRDefault="00C265DE" w:rsidP="00C265DE">
    <w:pPr>
      <w:tabs>
        <w:tab w:val="left" w:pos="708"/>
        <w:tab w:val="center" w:pos="4419"/>
        <w:tab w:val="right" w:pos="8838"/>
      </w:tabs>
      <w:jc w:val="center"/>
    </w:pPr>
    <w:r w:rsidRPr="002035A2">
      <w:rPr>
        <w:rFonts w:ascii="Berylium" w:hAnsi="Berylium"/>
        <w:b/>
        <w:bCs/>
        <w:iCs/>
      </w:rPr>
      <w:t>JUZGADO SEGUNDO CIVIL DEL CIRCUITO DE BARRANQUILLA</w:t>
    </w:r>
    <w:bookmarkEnd w:id="1"/>
  </w:p>
  <w:p w:rsidR="00C265DE" w:rsidRDefault="00C26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DE"/>
    <w:rsid w:val="00326156"/>
    <w:rsid w:val="008C5EA9"/>
    <w:rsid w:val="00C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7C5"/>
  <w15:chartTrackingRefBased/>
  <w15:docId w15:val="{EBFCB139-A884-4E5F-B0D0-48A00C4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5DE"/>
  </w:style>
  <w:style w:type="paragraph" w:styleId="Piedepgina">
    <w:name w:val="footer"/>
    <w:basedOn w:val="Normal"/>
    <w:link w:val="PiedepginaCar"/>
    <w:uiPriority w:val="99"/>
    <w:unhideWhenUsed/>
    <w:rsid w:val="00C26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5DE"/>
  </w:style>
  <w:style w:type="character" w:styleId="Hipervnculo">
    <w:name w:val="Hyperlink"/>
    <w:rsid w:val="00C265DE"/>
    <w:rPr>
      <w:color w:val="0000FF"/>
      <w:u w:val="single"/>
    </w:rPr>
  </w:style>
  <w:style w:type="paragraph" w:styleId="Sinespaciado">
    <w:name w:val="No Spacing"/>
    <w:uiPriority w:val="1"/>
    <w:qFormat/>
    <w:rsid w:val="00C26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X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De jesus Madrid Barrios</dc:creator>
  <cp:keywords/>
  <dc:description/>
  <cp:lastModifiedBy>Elie De jesus Madrid Barrios</cp:lastModifiedBy>
  <cp:revision>1</cp:revision>
  <dcterms:created xsi:type="dcterms:W3CDTF">2022-01-27T22:09:00Z</dcterms:created>
  <dcterms:modified xsi:type="dcterms:W3CDTF">2022-01-27T22:11:00Z</dcterms:modified>
</cp:coreProperties>
</file>