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7695A" w14:textId="77777777" w:rsidR="00611D06" w:rsidRPr="00B176BC" w:rsidRDefault="00611D06" w:rsidP="00611D06">
      <w:pPr>
        <w:pStyle w:val="Textoindependiente"/>
        <w:spacing w:before="120" w:line="288" w:lineRule="auto"/>
        <w:jc w:val="center"/>
        <w:rPr>
          <w:rFonts w:ascii="Arial" w:hAnsi="Arial" w:cs="Arial"/>
          <w:i/>
          <w:sz w:val="26"/>
          <w:szCs w:val="26"/>
        </w:rPr>
      </w:pPr>
      <w:r w:rsidRPr="00B176BC">
        <w:rPr>
          <w:rFonts w:ascii="Arial" w:hAnsi="Arial" w:cs="Arial"/>
          <w:sz w:val="26"/>
          <w:szCs w:val="26"/>
        </w:rPr>
        <w:t>REPÚBLICA DE COLOMBIA</w:t>
      </w:r>
    </w:p>
    <w:p w14:paraId="4F718234" w14:textId="77777777" w:rsidR="00611D06" w:rsidRPr="00B176BC" w:rsidRDefault="00611D06" w:rsidP="00611D06">
      <w:pPr>
        <w:pStyle w:val="Textoindependiente"/>
        <w:spacing w:before="120" w:line="288" w:lineRule="auto"/>
        <w:jc w:val="center"/>
        <w:rPr>
          <w:rFonts w:ascii="Arial" w:hAnsi="Arial" w:cs="Arial"/>
          <w:i/>
          <w:sz w:val="26"/>
          <w:szCs w:val="26"/>
        </w:rPr>
      </w:pPr>
      <w:r w:rsidRPr="00B176BC">
        <w:rPr>
          <w:rFonts w:ascii="Arial" w:hAnsi="Arial" w:cs="Arial"/>
          <w:sz w:val="26"/>
          <w:szCs w:val="26"/>
        </w:rPr>
        <w:t>RAMA JUDICIAL DEL PODER PÚBLICO</w:t>
      </w:r>
    </w:p>
    <w:p w14:paraId="509CDCEE" w14:textId="77777777" w:rsidR="00611D06" w:rsidRPr="00B176BC" w:rsidRDefault="00611D06" w:rsidP="00611D06">
      <w:pPr>
        <w:pStyle w:val="Textoindependiente"/>
        <w:spacing w:before="120" w:line="288" w:lineRule="auto"/>
        <w:jc w:val="center"/>
        <w:rPr>
          <w:rFonts w:ascii="Arial" w:hAnsi="Arial" w:cs="Arial"/>
          <w:sz w:val="26"/>
          <w:szCs w:val="26"/>
        </w:rPr>
      </w:pPr>
      <w:r w:rsidRPr="00B176BC">
        <w:rPr>
          <w:rFonts w:ascii="Arial" w:hAnsi="Arial" w:cs="Arial"/>
          <w:noProof/>
          <w:sz w:val="26"/>
          <w:szCs w:val="26"/>
          <w:lang w:val="es-CO" w:eastAsia="es-CO"/>
        </w:rPr>
        <w:pict w14:anchorId="536182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;visibility:visible">
            <v:imagedata r:id="rId5" r:href="rId6"/>
          </v:shape>
        </w:pict>
      </w:r>
    </w:p>
    <w:p w14:paraId="2CD480B6" w14:textId="77777777" w:rsidR="00611D06" w:rsidRPr="00B176BC" w:rsidRDefault="00611D06" w:rsidP="00611D06">
      <w:pPr>
        <w:pStyle w:val="Ttulo"/>
        <w:spacing w:before="120" w:line="288" w:lineRule="auto"/>
        <w:rPr>
          <w:rFonts w:ascii="Arial" w:hAnsi="Arial" w:cs="Arial"/>
          <w:b w:val="0"/>
          <w:i w:val="0"/>
          <w:sz w:val="26"/>
          <w:szCs w:val="26"/>
        </w:rPr>
      </w:pPr>
      <w:r w:rsidRPr="00B176BC">
        <w:rPr>
          <w:rFonts w:ascii="Arial" w:hAnsi="Arial" w:cs="Arial"/>
          <w:i w:val="0"/>
          <w:sz w:val="26"/>
          <w:szCs w:val="26"/>
        </w:rPr>
        <w:t>JUZGADO TREINTA Y SEIS CIVIL MUNICIPAL</w:t>
      </w:r>
    </w:p>
    <w:p w14:paraId="6F5A8F52" w14:textId="77777777" w:rsidR="00611D06" w:rsidRPr="00BB2361" w:rsidRDefault="00611D06" w:rsidP="00611D06">
      <w:pPr>
        <w:spacing w:before="120" w:line="288" w:lineRule="auto"/>
        <w:jc w:val="center"/>
        <w:rPr>
          <w:rFonts w:ascii="Arial" w:hAnsi="Arial" w:cs="Arial"/>
          <w:sz w:val="26"/>
          <w:szCs w:val="26"/>
        </w:rPr>
      </w:pPr>
      <w:r w:rsidRPr="00B176BC">
        <w:rPr>
          <w:rFonts w:ascii="Arial" w:hAnsi="Arial" w:cs="Arial"/>
          <w:sz w:val="26"/>
          <w:szCs w:val="26"/>
        </w:rPr>
        <w:t xml:space="preserve">Bogotá, D.C., </w:t>
      </w:r>
      <w:r>
        <w:rPr>
          <w:rFonts w:ascii="Arial" w:hAnsi="Arial" w:cs="Arial"/>
          <w:sz w:val="26"/>
          <w:szCs w:val="26"/>
        </w:rPr>
        <w:t>Veint</w:t>
      </w:r>
      <w:r w:rsidRPr="00BB2361">
        <w:rPr>
          <w:rFonts w:ascii="Arial" w:hAnsi="Arial" w:cs="Arial"/>
          <w:sz w:val="26"/>
          <w:szCs w:val="26"/>
        </w:rPr>
        <w:t>iuno (21) de julio de dos mil veinte 2020.</w:t>
      </w:r>
    </w:p>
    <w:p w14:paraId="00392864" w14:textId="77777777" w:rsidR="00611D06" w:rsidRPr="00BB2361" w:rsidRDefault="00611D06" w:rsidP="00611D06">
      <w:pPr>
        <w:spacing w:before="120" w:line="288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BB2361">
        <w:rPr>
          <w:rFonts w:ascii="Arial" w:hAnsi="Arial" w:cs="Arial"/>
          <w:b/>
          <w:sz w:val="26"/>
          <w:szCs w:val="26"/>
        </w:rPr>
        <w:t>R</w:t>
      </w:r>
      <w:r>
        <w:rPr>
          <w:rFonts w:ascii="Arial" w:hAnsi="Arial" w:cs="Arial"/>
          <w:b/>
          <w:sz w:val="26"/>
          <w:szCs w:val="26"/>
        </w:rPr>
        <w:t>eferencia</w:t>
      </w:r>
      <w:r w:rsidRPr="00BB2361">
        <w:rPr>
          <w:rFonts w:ascii="Arial" w:hAnsi="Arial" w:cs="Arial"/>
          <w:b/>
          <w:sz w:val="26"/>
          <w:szCs w:val="26"/>
        </w:rPr>
        <w:t>. 11001-40-03-036-20</w:t>
      </w:r>
      <w:r>
        <w:rPr>
          <w:rFonts w:ascii="Arial" w:hAnsi="Arial" w:cs="Arial"/>
          <w:b/>
          <w:sz w:val="26"/>
          <w:szCs w:val="26"/>
        </w:rPr>
        <w:t>19</w:t>
      </w:r>
      <w:r w:rsidRPr="00BB2361">
        <w:rPr>
          <w:rFonts w:ascii="Arial" w:hAnsi="Arial" w:cs="Arial"/>
          <w:b/>
          <w:sz w:val="26"/>
          <w:szCs w:val="26"/>
        </w:rPr>
        <w:t>-0</w:t>
      </w:r>
      <w:r>
        <w:rPr>
          <w:rFonts w:ascii="Arial" w:hAnsi="Arial" w:cs="Arial"/>
          <w:b/>
          <w:sz w:val="26"/>
          <w:szCs w:val="26"/>
        </w:rPr>
        <w:t>1011</w:t>
      </w:r>
      <w:r w:rsidRPr="00BB2361">
        <w:rPr>
          <w:rFonts w:ascii="Arial" w:hAnsi="Arial" w:cs="Arial"/>
          <w:b/>
          <w:sz w:val="26"/>
          <w:szCs w:val="26"/>
        </w:rPr>
        <w:t>-00</w:t>
      </w:r>
    </w:p>
    <w:p w14:paraId="2BCF3183" w14:textId="77777777" w:rsidR="00611D06" w:rsidRPr="00B176BC" w:rsidRDefault="00611D06" w:rsidP="00611D06">
      <w:pPr>
        <w:spacing w:line="36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p w14:paraId="3151C330" w14:textId="1B9FBFE0" w:rsidR="00611D06" w:rsidRDefault="00611D06" w:rsidP="00611D06">
      <w:pPr>
        <w:spacing w:after="120" w:line="312" w:lineRule="auto"/>
        <w:ind w:firstLine="1418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Téngase en cuenta que el apoderado judicial de la deudora acreditó el pago de los honorarios provisionales del liquidador, mediante título judicial.</w:t>
      </w:r>
    </w:p>
    <w:p w14:paraId="28B9D8C3" w14:textId="77777777" w:rsidR="00611D06" w:rsidRDefault="00611D06" w:rsidP="00611D06">
      <w:pPr>
        <w:spacing w:after="120" w:line="312" w:lineRule="auto"/>
        <w:ind w:firstLine="1418"/>
        <w:jc w:val="both"/>
        <w:rPr>
          <w:rFonts w:ascii="Arial" w:hAnsi="Arial" w:cs="Arial"/>
          <w:b/>
          <w:i/>
          <w:iCs/>
          <w:sz w:val="26"/>
          <w:szCs w:val="26"/>
          <w:u w:val="single"/>
        </w:rPr>
      </w:pPr>
      <w:r>
        <w:rPr>
          <w:rFonts w:ascii="Arial" w:hAnsi="Arial" w:cs="Arial"/>
          <w:bCs/>
          <w:sz w:val="26"/>
          <w:szCs w:val="26"/>
        </w:rPr>
        <w:t xml:space="preserve">Así las cosas, por secretaría efectúese la orden de pago a la liquidadora </w:t>
      </w:r>
      <w:r w:rsidRPr="00FC7968">
        <w:rPr>
          <w:rFonts w:ascii="Arial" w:hAnsi="Arial" w:cs="Arial"/>
          <w:b/>
          <w:i/>
          <w:iCs/>
          <w:sz w:val="26"/>
          <w:szCs w:val="26"/>
          <w:u w:val="single"/>
        </w:rPr>
        <w:t>JACQUELINE VILLAZON MORENO</w:t>
      </w:r>
      <w:r>
        <w:rPr>
          <w:rFonts w:ascii="Arial" w:hAnsi="Arial" w:cs="Arial"/>
          <w:bCs/>
          <w:sz w:val="26"/>
          <w:szCs w:val="26"/>
        </w:rPr>
        <w:t xml:space="preserve">, por la suma de </w:t>
      </w:r>
      <w:r>
        <w:rPr>
          <w:rFonts w:ascii="Arial" w:hAnsi="Arial" w:cs="Arial"/>
          <w:b/>
          <w:i/>
          <w:iCs/>
          <w:sz w:val="26"/>
          <w:szCs w:val="26"/>
          <w:u w:val="single"/>
        </w:rPr>
        <w:t>$1.020.000.00, m/cte.</w:t>
      </w:r>
    </w:p>
    <w:p w14:paraId="7CBD7FE3" w14:textId="77777777" w:rsidR="00611D06" w:rsidRDefault="00611D06" w:rsidP="00611D06">
      <w:pPr>
        <w:spacing w:after="120" w:line="312" w:lineRule="auto"/>
        <w:ind w:firstLine="1418"/>
        <w:jc w:val="both"/>
        <w:rPr>
          <w:rFonts w:ascii="Arial" w:hAnsi="Arial" w:cs="Arial"/>
          <w:b/>
          <w:i/>
          <w:iCs/>
          <w:sz w:val="26"/>
          <w:szCs w:val="26"/>
          <w:u w:val="single"/>
        </w:rPr>
      </w:pPr>
    </w:p>
    <w:p w14:paraId="0CE01982" w14:textId="77777777" w:rsidR="00611D06" w:rsidRPr="00FC7968" w:rsidRDefault="00611D06" w:rsidP="00611D06">
      <w:pPr>
        <w:spacing w:after="120" w:line="312" w:lineRule="auto"/>
        <w:ind w:firstLine="1418"/>
        <w:jc w:val="both"/>
        <w:rPr>
          <w:rFonts w:ascii="Arial" w:hAnsi="Arial" w:cs="Arial"/>
          <w:bCs/>
          <w:sz w:val="26"/>
          <w:szCs w:val="26"/>
          <w:lang w:val="es-ES_tradnl"/>
        </w:rPr>
      </w:pPr>
      <w:r>
        <w:rPr>
          <w:rFonts w:ascii="Arial" w:hAnsi="Arial" w:cs="Arial"/>
          <w:bCs/>
          <w:sz w:val="26"/>
          <w:szCs w:val="26"/>
        </w:rPr>
        <w:t xml:space="preserve">Por último, téngase en cuenta que el Dr. Juan Diego </w:t>
      </w:r>
      <w:proofErr w:type="spellStart"/>
      <w:r>
        <w:rPr>
          <w:rFonts w:ascii="Arial" w:hAnsi="Arial" w:cs="Arial"/>
          <w:bCs/>
          <w:sz w:val="26"/>
          <w:szCs w:val="26"/>
        </w:rPr>
        <w:t>Diavanera</w:t>
      </w:r>
      <w:proofErr w:type="spellEnd"/>
      <w:r>
        <w:rPr>
          <w:rFonts w:ascii="Arial" w:hAnsi="Arial" w:cs="Arial"/>
          <w:bCs/>
          <w:sz w:val="26"/>
          <w:szCs w:val="26"/>
        </w:rPr>
        <w:t>, apoderado de la deudora, efectúo la actualización de su correo electrónico a folio 226.</w:t>
      </w:r>
    </w:p>
    <w:p w14:paraId="74BB838A" w14:textId="5A90C37F" w:rsidR="00611D06" w:rsidRPr="00611D06" w:rsidRDefault="00611D06" w:rsidP="00611D06">
      <w:pPr>
        <w:spacing w:after="120" w:line="312" w:lineRule="auto"/>
        <w:jc w:val="both"/>
        <w:rPr>
          <w:rFonts w:ascii="Arial" w:hAnsi="Arial" w:cs="Arial"/>
          <w:b/>
          <w:bCs/>
          <w:i/>
          <w:iCs/>
          <w:sz w:val="26"/>
          <w:szCs w:val="26"/>
          <w:lang w:val="es-ES_tradnl"/>
        </w:rPr>
      </w:pPr>
      <w:r>
        <w:rPr>
          <w:rFonts w:ascii="Arial" w:hAnsi="Arial" w:cs="Arial"/>
          <w:b/>
          <w:bCs/>
          <w:iCs/>
          <w:sz w:val="26"/>
          <w:szCs w:val="26"/>
          <w:lang w:val="es-ES_tradnl"/>
        </w:rPr>
        <w:t>Notifíquese</w:t>
      </w:r>
      <w:r w:rsidRPr="00B176BC">
        <w:rPr>
          <w:rFonts w:ascii="Arial" w:hAnsi="Arial" w:cs="Arial"/>
          <w:b/>
          <w:bCs/>
          <w:i/>
          <w:iCs/>
          <w:sz w:val="26"/>
          <w:szCs w:val="26"/>
          <w:lang w:val="es-ES_tradnl"/>
        </w:rPr>
        <w:t>,</w:t>
      </w:r>
    </w:p>
    <w:p w14:paraId="58B23766" w14:textId="10129EC8" w:rsidR="00611D06" w:rsidRDefault="00611D06" w:rsidP="00611D06">
      <w:pPr>
        <w:spacing w:after="120" w:line="312" w:lineRule="auto"/>
        <w:ind w:firstLine="1418"/>
        <w:jc w:val="center"/>
        <w:rPr>
          <w:rFonts w:ascii="Arial" w:hAnsi="Arial" w:cs="Arial"/>
          <w:b/>
          <w:i/>
          <w:color w:val="7F7F7F"/>
          <w:sz w:val="26"/>
          <w:szCs w:val="26"/>
        </w:rPr>
      </w:pPr>
      <w:r w:rsidRPr="00560FF5">
        <w:rPr>
          <w:noProof/>
        </w:rPr>
        <w:drawing>
          <wp:inline distT="0" distB="0" distL="0" distR="0" wp14:anchorId="5ED2C834" wp14:editId="34105F34">
            <wp:extent cx="2496820" cy="1104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1E0B" w14:textId="77777777" w:rsidR="00611D06" w:rsidRPr="00B176BC" w:rsidRDefault="00611D06" w:rsidP="00611D06">
      <w:pPr>
        <w:spacing w:after="120" w:line="312" w:lineRule="auto"/>
        <w:ind w:firstLine="1418"/>
        <w:jc w:val="center"/>
        <w:rPr>
          <w:rFonts w:ascii="Arial" w:hAnsi="Arial" w:cs="Arial"/>
          <w:b/>
          <w:sz w:val="26"/>
          <w:szCs w:val="26"/>
        </w:rPr>
      </w:pPr>
      <w:r w:rsidRPr="00B176BC">
        <w:rPr>
          <w:rFonts w:ascii="Arial" w:hAnsi="Arial" w:cs="Arial"/>
          <w:b/>
          <w:sz w:val="26"/>
          <w:szCs w:val="26"/>
        </w:rPr>
        <w:t>EDITH CONSTANZA LOZANO LINARES</w:t>
      </w:r>
    </w:p>
    <w:p w14:paraId="6FD06DD3" w14:textId="77777777" w:rsidR="00611D06" w:rsidRDefault="00611D06" w:rsidP="00611D06">
      <w:pPr>
        <w:tabs>
          <w:tab w:val="left" w:pos="1134"/>
        </w:tabs>
        <w:spacing w:after="120" w:line="312" w:lineRule="auto"/>
        <w:ind w:firstLine="1418"/>
        <w:jc w:val="center"/>
        <w:rPr>
          <w:rFonts w:ascii="Arial" w:hAnsi="Arial" w:cs="Arial"/>
          <w:b/>
          <w:sz w:val="26"/>
          <w:szCs w:val="26"/>
        </w:rPr>
      </w:pPr>
      <w:r w:rsidRPr="00B176BC">
        <w:rPr>
          <w:rFonts w:ascii="Arial" w:hAnsi="Arial" w:cs="Arial"/>
          <w:b/>
          <w:sz w:val="26"/>
          <w:szCs w:val="26"/>
        </w:rPr>
        <w:t>JUEZ.</w:t>
      </w:r>
    </w:p>
    <w:p w14:paraId="48198865" w14:textId="2E78EAB2" w:rsidR="00611D06" w:rsidRPr="00611D06" w:rsidRDefault="00611D06" w:rsidP="00611D06">
      <w:pPr>
        <w:tabs>
          <w:tab w:val="left" w:pos="1134"/>
        </w:tabs>
        <w:spacing w:after="120" w:line="312" w:lineRule="auto"/>
        <w:ind w:firstLine="1418"/>
        <w:jc w:val="center"/>
        <w:rPr>
          <w:rFonts w:ascii="Arial" w:hAnsi="Arial" w:cs="Arial"/>
          <w:b/>
          <w:sz w:val="26"/>
          <w:szCs w:val="26"/>
        </w:rPr>
      </w:pPr>
      <w:r w:rsidRPr="001E197D">
        <w:rPr>
          <w:b/>
          <w:bCs/>
          <w:iCs/>
        </w:rPr>
        <w:t>El presente auto se notifica por estado electrónico el día 22 de julio de 2020</w:t>
      </w:r>
    </w:p>
    <w:p w14:paraId="169253D3" w14:textId="77777777" w:rsidR="00611D06" w:rsidRDefault="00611D06" w:rsidP="00611D06">
      <w:pPr>
        <w:tabs>
          <w:tab w:val="left" w:pos="1377"/>
        </w:tabs>
        <w:spacing w:after="120" w:line="312" w:lineRule="auto"/>
        <w:rPr>
          <w:b/>
          <w:bCs/>
          <w:iCs/>
          <w:sz w:val="32"/>
          <w:szCs w:val="32"/>
        </w:rPr>
      </w:pPr>
    </w:p>
    <w:p w14:paraId="3F49AE97" w14:textId="77777777" w:rsidR="00920FE0" w:rsidRDefault="00920FE0" w:rsidP="00611D06"/>
    <w:sectPr w:rsidR="00920F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06"/>
    <w:rsid w:val="00611D06"/>
    <w:rsid w:val="0092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B1A5"/>
  <w15:chartTrackingRefBased/>
  <w15:docId w15:val="{C0C65086-9664-4A43-8CAA-37DC7D7B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11D06"/>
    <w:pPr>
      <w:jc w:val="center"/>
    </w:pPr>
    <w:rPr>
      <w:rFonts w:ascii="Garamond" w:hAnsi="Garamond"/>
      <w:b/>
      <w:bCs/>
      <w:i/>
      <w:i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611D06"/>
    <w:rPr>
      <w:rFonts w:ascii="Garamond" w:eastAsia="Times New Roman" w:hAnsi="Garamond" w:cs="Times New Roman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611D06"/>
    <w:pPr>
      <w:jc w:val="both"/>
    </w:pPr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11D06"/>
    <w:rPr>
      <w:rFonts w:ascii="Garamond" w:eastAsia="Times New Roman" w:hAnsi="Garamond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\\Sc_arielvenegas\mis%20document\CORTE%20CONSTITUCIONAL\Programas\Varios\Image4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A02B-62B3-4367-B36B-8B643F08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Lozano</dc:creator>
  <cp:keywords/>
  <dc:description/>
  <cp:lastModifiedBy>Constanza Lozano</cp:lastModifiedBy>
  <cp:revision>1</cp:revision>
  <dcterms:created xsi:type="dcterms:W3CDTF">2020-07-21T23:04:00Z</dcterms:created>
  <dcterms:modified xsi:type="dcterms:W3CDTF">2020-07-21T23:07:00Z</dcterms:modified>
</cp:coreProperties>
</file>