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F0" w:rsidRDefault="003320F0" w:rsidP="003320F0">
      <w:pPr>
        <w:jc w:val="center"/>
      </w:pPr>
    </w:p>
    <w:p w:rsidR="003320F0" w:rsidRDefault="003320F0" w:rsidP="003320F0">
      <w:pPr>
        <w:jc w:val="center"/>
      </w:pPr>
      <w:r>
        <w:t xml:space="preserve">RAMA JUDICIAL DEL PODER </w:t>
      </w:r>
      <w:proofErr w:type="gramStart"/>
      <w:r>
        <w:t>PUBLICO</w:t>
      </w:r>
      <w:proofErr w:type="gramEnd"/>
    </w:p>
    <w:p w:rsidR="003320F0" w:rsidRDefault="003320F0" w:rsidP="003320F0">
      <w:pPr>
        <w:jc w:val="center"/>
      </w:pPr>
      <w:r>
        <w:t>JUZGADO PRIMERO CIVIL DEL CIRCUITO DE SOCORRO</w:t>
      </w:r>
    </w:p>
    <w:tbl>
      <w:tblPr>
        <w:tblStyle w:val="Tablaconcuadrcula"/>
        <w:tblpPr w:leftFromText="141" w:rightFromText="141" w:vertAnchor="text" w:horzAnchor="margin" w:tblpY="750"/>
        <w:tblW w:w="0" w:type="auto"/>
        <w:tblLook w:val="04A0" w:firstRow="1" w:lastRow="0" w:firstColumn="1" w:lastColumn="0" w:noHBand="0" w:noVBand="1"/>
      </w:tblPr>
      <w:tblGrid>
        <w:gridCol w:w="2076"/>
        <w:gridCol w:w="3731"/>
        <w:gridCol w:w="3544"/>
        <w:gridCol w:w="1134"/>
        <w:gridCol w:w="2511"/>
      </w:tblGrid>
      <w:tr w:rsidR="003320F0" w:rsidTr="00904087">
        <w:tc>
          <w:tcPr>
            <w:tcW w:w="2076" w:type="dxa"/>
          </w:tcPr>
          <w:p w:rsidR="003320F0" w:rsidRDefault="003320F0" w:rsidP="00904087">
            <w:r>
              <w:t>proceso</w:t>
            </w:r>
          </w:p>
        </w:tc>
        <w:tc>
          <w:tcPr>
            <w:tcW w:w="3731" w:type="dxa"/>
          </w:tcPr>
          <w:p w:rsidR="003320F0" w:rsidRDefault="003320F0" w:rsidP="00904087">
            <w:r>
              <w:t>Demandante</w:t>
            </w:r>
          </w:p>
        </w:tc>
        <w:tc>
          <w:tcPr>
            <w:tcW w:w="3544" w:type="dxa"/>
          </w:tcPr>
          <w:p w:rsidR="003320F0" w:rsidRDefault="003320F0" w:rsidP="00904087">
            <w:r>
              <w:t>Demandado</w:t>
            </w:r>
          </w:p>
        </w:tc>
        <w:tc>
          <w:tcPr>
            <w:tcW w:w="1134" w:type="dxa"/>
          </w:tcPr>
          <w:p w:rsidR="003320F0" w:rsidRDefault="003320F0" w:rsidP="00904087">
            <w:r>
              <w:t xml:space="preserve">Fecha auto </w:t>
            </w:r>
          </w:p>
        </w:tc>
        <w:tc>
          <w:tcPr>
            <w:tcW w:w="2511" w:type="dxa"/>
          </w:tcPr>
          <w:p w:rsidR="003320F0" w:rsidRDefault="003320F0" w:rsidP="00904087">
            <w:r>
              <w:t>Radicado</w:t>
            </w:r>
          </w:p>
        </w:tc>
      </w:tr>
      <w:tr w:rsidR="003320F0" w:rsidTr="00904087">
        <w:tc>
          <w:tcPr>
            <w:tcW w:w="2076" w:type="dxa"/>
          </w:tcPr>
          <w:p w:rsidR="003320F0" w:rsidRDefault="003320F0" w:rsidP="00904087">
            <w:r>
              <w:t xml:space="preserve">Ejecutivo </w:t>
            </w:r>
          </w:p>
          <w:p w:rsidR="003320F0" w:rsidRDefault="003320F0" w:rsidP="00904087">
            <w:r>
              <w:t xml:space="preserve">Ordinario Laboral </w:t>
            </w:r>
          </w:p>
          <w:p w:rsidR="003320F0" w:rsidRDefault="003320F0" w:rsidP="00904087">
            <w:r>
              <w:t xml:space="preserve">Ejecutivo </w:t>
            </w:r>
          </w:p>
        </w:tc>
        <w:tc>
          <w:tcPr>
            <w:tcW w:w="3731" w:type="dxa"/>
          </w:tcPr>
          <w:p w:rsidR="003320F0" w:rsidRDefault="003320F0" w:rsidP="00904087">
            <w:r>
              <w:t>Hospital Manuela Beltrán Socorro</w:t>
            </w:r>
          </w:p>
          <w:p w:rsidR="003320F0" w:rsidRDefault="003320F0" w:rsidP="00904087">
            <w:proofErr w:type="spellStart"/>
            <w:r>
              <w:t>Gladiz</w:t>
            </w:r>
            <w:proofErr w:type="spellEnd"/>
            <w:r>
              <w:t xml:space="preserve"> Arenas Castillo y Otros </w:t>
            </w:r>
          </w:p>
          <w:p w:rsidR="003320F0" w:rsidRDefault="003320F0" w:rsidP="00904087">
            <w:r>
              <w:t xml:space="preserve">Jorge Mario Caicedo </w:t>
            </w:r>
          </w:p>
        </w:tc>
        <w:tc>
          <w:tcPr>
            <w:tcW w:w="3544" w:type="dxa"/>
          </w:tcPr>
          <w:p w:rsidR="003320F0" w:rsidRDefault="003320F0" w:rsidP="00904087">
            <w:proofErr w:type="spellStart"/>
            <w:r>
              <w:t>Corpomedical</w:t>
            </w:r>
            <w:proofErr w:type="spellEnd"/>
            <w:r>
              <w:t xml:space="preserve"> SAS y Otros </w:t>
            </w:r>
          </w:p>
          <w:p w:rsidR="003320F0" w:rsidRDefault="003320F0" w:rsidP="00904087">
            <w:r>
              <w:t xml:space="preserve">Esperanza Becerra García </w:t>
            </w:r>
          </w:p>
          <w:p w:rsidR="003320F0" w:rsidRDefault="003320F0" w:rsidP="00904087">
            <w:r>
              <w:t xml:space="preserve">Banco Popular </w:t>
            </w:r>
          </w:p>
        </w:tc>
        <w:tc>
          <w:tcPr>
            <w:tcW w:w="1134" w:type="dxa"/>
          </w:tcPr>
          <w:p w:rsidR="003320F0" w:rsidRDefault="003320F0" w:rsidP="00904087">
            <w:pPr>
              <w:jc w:val="center"/>
            </w:pPr>
            <w:r>
              <w:t>19-8-2020</w:t>
            </w:r>
          </w:p>
          <w:p w:rsidR="003320F0" w:rsidRDefault="003320F0" w:rsidP="00904087">
            <w:pPr>
              <w:jc w:val="center"/>
            </w:pPr>
            <w:r>
              <w:t>“””</w:t>
            </w:r>
          </w:p>
          <w:p w:rsidR="003320F0" w:rsidRDefault="003320F0" w:rsidP="00904087">
            <w:pPr>
              <w:jc w:val="center"/>
            </w:pPr>
            <w:r>
              <w:t>“””</w:t>
            </w:r>
          </w:p>
          <w:p w:rsidR="003320F0" w:rsidRDefault="003320F0" w:rsidP="00904087"/>
          <w:p w:rsidR="003320F0" w:rsidRDefault="003320F0" w:rsidP="00904087">
            <w:pPr>
              <w:spacing w:line="240" w:lineRule="auto"/>
              <w:jc w:val="center"/>
            </w:pPr>
          </w:p>
        </w:tc>
        <w:tc>
          <w:tcPr>
            <w:tcW w:w="2511" w:type="dxa"/>
          </w:tcPr>
          <w:p w:rsidR="003320F0" w:rsidRDefault="003320F0" w:rsidP="00904087">
            <w:pPr>
              <w:jc w:val="center"/>
            </w:pPr>
            <w:r>
              <w:t>2018-00125-00 (2 autos)</w:t>
            </w:r>
          </w:p>
          <w:p w:rsidR="003320F0" w:rsidRDefault="003320F0" w:rsidP="00904087">
            <w:pPr>
              <w:jc w:val="center"/>
            </w:pPr>
            <w:r>
              <w:t>2020-00020-00</w:t>
            </w:r>
          </w:p>
          <w:p w:rsidR="003320F0" w:rsidRDefault="003320F0" w:rsidP="00904087">
            <w:pPr>
              <w:jc w:val="center"/>
            </w:pPr>
            <w:r>
              <w:t>2020-00010-00</w:t>
            </w:r>
          </w:p>
          <w:p w:rsidR="003320F0" w:rsidRDefault="003320F0" w:rsidP="00904087">
            <w:pPr>
              <w:jc w:val="center"/>
            </w:pPr>
          </w:p>
        </w:tc>
      </w:tr>
    </w:tbl>
    <w:p w:rsidR="003320F0" w:rsidRDefault="003320F0" w:rsidP="003320F0">
      <w:pPr>
        <w:jc w:val="center"/>
      </w:pPr>
      <w:r>
        <w:t>ESTADOS</w:t>
      </w:r>
    </w:p>
    <w:p w:rsidR="003320F0" w:rsidRDefault="003320F0" w:rsidP="003320F0"/>
    <w:p w:rsidR="003320F0" w:rsidRDefault="003320F0" w:rsidP="003320F0">
      <w:r>
        <w:t xml:space="preserve">El presente ESTADO se fija hoy veinte   (20)   de agosto de dos mil veinte (2020),    siendo las 8 </w:t>
      </w:r>
      <w:proofErr w:type="spellStart"/>
      <w:r>
        <w:t>a</w:t>
      </w:r>
      <w:proofErr w:type="gramStart"/>
      <w:r>
        <w:t>,m</w:t>
      </w:r>
      <w:proofErr w:type="spellEnd"/>
      <w:proofErr w:type="gramEnd"/>
      <w:r>
        <w:t>.</w:t>
      </w:r>
    </w:p>
    <w:p w:rsidR="00403F68" w:rsidRDefault="00403F68">
      <w:bookmarkStart w:id="0" w:name="_GoBack"/>
      <w:bookmarkEnd w:id="0"/>
    </w:p>
    <w:sectPr w:rsidR="00403F68" w:rsidSect="003320F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F0"/>
    <w:rsid w:val="003320F0"/>
    <w:rsid w:val="00403F68"/>
    <w:rsid w:val="00D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40D6E-92A0-48EF-B0B6-46883C1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F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20F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gomez gomez</dc:creator>
  <cp:keywords/>
  <dc:description/>
  <cp:lastModifiedBy>albert gomez gomez</cp:lastModifiedBy>
  <cp:revision>1</cp:revision>
  <dcterms:created xsi:type="dcterms:W3CDTF">2020-08-19T23:52:00Z</dcterms:created>
  <dcterms:modified xsi:type="dcterms:W3CDTF">2020-08-19T23:53:00Z</dcterms:modified>
</cp:coreProperties>
</file>