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F6" w:rsidRDefault="005F57F6" w:rsidP="005F57F6">
      <w:pPr>
        <w:rPr>
          <w:lang w:val="es-ES_tradnl"/>
        </w:rPr>
      </w:pPr>
    </w:p>
    <w:p w:rsidR="005F57F6" w:rsidRPr="00E75313" w:rsidRDefault="005F57F6" w:rsidP="005F57F6">
      <w:pPr>
        <w:jc w:val="center"/>
        <w:rPr>
          <w:rFonts w:ascii="Arial Narrow" w:hAnsi="Arial Narrow" w:cs="Arial"/>
          <w:sz w:val="28"/>
          <w:szCs w:val="28"/>
          <w:lang w:val="es-ES_tradnl"/>
        </w:rPr>
      </w:pPr>
      <w:r w:rsidRPr="00E75313">
        <w:rPr>
          <w:rFonts w:ascii="Arial Narrow" w:hAnsi="Arial Narrow" w:cs="Arial"/>
          <w:sz w:val="28"/>
          <w:szCs w:val="28"/>
          <w:lang w:val="es-ES_tradnl"/>
        </w:rPr>
        <w:t>REPUBLICA DE COLOMBIA</w:t>
      </w:r>
    </w:p>
    <w:p w:rsidR="005F57F6" w:rsidRPr="00E75313" w:rsidRDefault="005F57F6" w:rsidP="005F57F6">
      <w:pPr>
        <w:jc w:val="center"/>
        <w:rPr>
          <w:rFonts w:ascii="Arial Narrow" w:hAnsi="Arial Narrow" w:cs="Arial"/>
          <w:sz w:val="28"/>
          <w:szCs w:val="28"/>
          <w:lang w:val="es-ES_tradnl"/>
        </w:rPr>
      </w:pPr>
      <w:r w:rsidRPr="00E75313">
        <w:rPr>
          <w:rFonts w:ascii="Arial Narrow" w:hAnsi="Arial Narrow" w:cs="Arial"/>
          <w:sz w:val="28"/>
          <w:szCs w:val="28"/>
          <w:lang w:val="es-ES_tradnl"/>
        </w:rPr>
        <w:t>RAMA JUDICIAL DEL PODER PÚBLICO</w:t>
      </w:r>
    </w:p>
    <w:p w:rsidR="005F57F6" w:rsidRPr="00E75313" w:rsidRDefault="005F57F6" w:rsidP="005F57F6">
      <w:pPr>
        <w:jc w:val="center"/>
        <w:rPr>
          <w:rFonts w:ascii="Arial Narrow" w:hAnsi="Arial Narrow" w:cs="Arial"/>
          <w:sz w:val="28"/>
          <w:szCs w:val="28"/>
          <w:lang w:val="es-ES_tradnl"/>
        </w:rPr>
      </w:pPr>
      <w:r w:rsidRPr="00E75313">
        <w:rPr>
          <w:rFonts w:ascii="Arial Narrow" w:hAnsi="Arial Narrow" w:cs="Arial"/>
          <w:sz w:val="28"/>
          <w:szCs w:val="28"/>
          <w:lang w:val="es-ES_tradnl"/>
        </w:rPr>
        <w:t>JUZGADO LABORAL DEL CIRCUITO</w:t>
      </w:r>
    </w:p>
    <w:p w:rsidR="005F57F6" w:rsidRPr="00E75313" w:rsidRDefault="005F57F6" w:rsidP="005F57F6">
      <w:pPr>
        <w:jc w:val="center"/>
        <w:rPr>
          <w:rFonts w:ascii="Arial Narrow" w:hAnsi="Arial Narrow" w:cs="Arial"/>
          <w:sz w:val="28"/>
          <w:szCs w:val="28"/>
          <w:lang w:val="es-ES_tradnl"/>
        </w:rPr>
      </w:pPr>
      <w:r w:rsidRPr="00E75313">
        <w:rPr>
          <w:rFonts w:ascii="Arial Narrow" w:hAnsi="Arial Narrow" w:cs="Arial"/>
          <w:sz w:val="28"/>
          <w:szCs w:val="28"/>
          <w:lang w:val="es-ES_tradnl"/>
        </w:rPr>
        <w:t>PUERTO TEJADA, (CAUCA)</w:t>
      </w:r>
    </w:p>
    <w:p w:rsidR="005F57F6" w:rsidRPr="00E75313" w:rsidRDefault="005F57F6" w:rsidP="005F57F6">
      <w:pPr>
        <w:jc w:val="center"/>
        <w:rPr>
          <w:rFonts w:ascii="Arial Narrow" w:hAnsi="Arial Narrow" w:cs="Arial"/>
          <w:sz w:val="28"/>
          <w:szCs w:val="28"/>
          <w:lang w:val="es-ES_tradnl"/>
        </w:rPr>
      </w:pPr>
      <w:r w:rsidRPr="00E75313">
        <w:rPr>
          <w:rFonts w:ascii="Arial Narrow" w:hAnsi="Arial Narrow" w:cs="Arial"/>
          <w:sz w:val="28"/>
          <w:szCs w:val="28"/>
          <w:lang w:val="es-ES_tradnl"/>
        </w:rPr>
        <w:t>CODIGO  19 573 31 05 001</w:t>
      </w:r>
    </w:p>
    <w:p w:rsidR="005F57F6" w:rsidRPr="00E75313" w:rsidRDefault="005F57F6" w:rsidP="005F57F6">
      <w:pPr>
        <w:jc w:val="center"/>
        <w:rPr>
          <w:rFonts w:ascii="Arial Narrow" w:hAnsi="Arial Narrow" w:cs="Arial"/>
          <w:sz w:val="28"/>
          <w:szCs w:val="28"/>
          <w:lang w:val="es-ES_tradnl"/>
        </w:rPr>
      </w:pPr>
    </w:p>
    <w:p w:rsidR="005F57F6" w:rsidRPr="007731EE" w:rsidRDefault="005F57F6" w:rsidP="005F57F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5F57F6" w:rsidRPr="00391393" w:rsidRDefault="005F57F6" w:rsidP="005F57F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5F57F6" w:rsidRPr="00391393" w:rsidRDefault="005F57F6" w:rsidP="005F57F6">
      <w:pPr>
        <w:ind w:firstLine="708"/>
        <w:jc w:val="both"/>
        <w:rPr>
          <w:rFonts w:ascii="Arial Narrow" w:hAnsi="Arial Narrow" w:cs="Arial"/>
          <w:sz w:val="28"/>
          <w:szCs w:val="28"/>
          <w:lang w:val="es-ES_tradnl"/>
        </w:rPr>
      </w:pPr>
      <w:r w:rsidRPr="00391393">
        <w:rPr>
          <w:rFonts w:ascii="Arial Narrow" w:hAnsi="Arial Narrow" w:cs="Arial"/>
          <w:sz w:val="28"/>
          <w:szCs w:val="28"/>
          <w:lang w:val="es-ES_tradnl"/>
        </w:rPr>
        <w:t xml:space="preserve">Puerto </w:t>
      </w:r>
      <w:proofErr w:type="gramStart"/>
      <w:r w:rsidRPr="00391393">
        <w:rPr>
          <w:rFonts w:ascii="Arial Narrow" w:hAnsi="Arial Narrow" w:cs="Arial"/>
          <w:sz w:val="28"/>
          <w:szCs w:val="28"/>
          <w:lang w:val="es-ES_tradnl"/>
        </w:rPr>
        <w:t>Tejada,©</w:t>
      </w:r>
      <w:proofErr w:type="gramEnd"/>
      <w:r w:rsidRPr="00391393">
        <w:rPr>
          <w:rFonts w:ascii="Arial Narrow" w:hAnsi="Arial Narrow" w:cs="Arial"/>
          <w:sz w:val="28"/>
          <w:szCs w:val="28"/>
          <w:lang w:val="es-ES_tradnl"/>
        </w:rPr>
        <w:t>, veintitrés (23) de marzo del año dos mil veintiuno (2.021).</w:t>
      </w:r>
    </w:p>
    <w:p w:rsidR="005F57F6" w:rsidRPr="00391393" w:rsidRDefault="005F57F6" w:rsidP="005F57F6">
      <w:pPr>
        <w:ind w:firstLine="708"/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5F57F6" w:rsidRPr="00391393" w:rsidRDefault="005F57F6" w:rsidP="005F57F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5F57F6" w:rsidRPr="00391393" w:rsidRDefault="005F57F6" w:rsidP="005F57F6">
      <w:pPr>
        <w:ind w:firstLine="708"/>
        <w:jc w:val="both"/>
        <w:rPr>
          <w:rFonts w:ascii="Arial Narrow" w:hAnsi="Arial Narrow" w:cs="Arial"/>
          <w:sz w:val="28"/>
          <w:szCs w:val="28"/>
          <w:lang w:val="es-ES_tradnl"/>
        </w:rPr>
      </w:pPr>
      <w:r w:rsidRPr="00391393">
        <w:rPr>
          <w:rFonts w:ascii="Arial Narrow" w:hAnsi="Arial Narrow" w:cs="Arial"/>
          <w:sz w:val="28"/>
          <w:szCs w:val="28"/>
          <w:lang w:val="es-ES_tradnl"/>
        </w:rPr>
        <w:t>Proceso:  Ordinario Laboral de Primera Instancia</w:t>
      </w:r>
    </w:p>
    <w:p w:rsidR="005F57F6" w:rsidRPr="00391393" w:rsidRDefault="005F57F6" w:rsidP="005F57F6">
      <w:pPr>
        <w:ind w:firstLine="708"/>
        <w:jc w:val="both"/>
        <w:rPr>
          <w:rFonts w:ascii="Arial Narrow" w:hAnsi="Arial Narrow" w:cs="Arial"/>
          <w:sz w:val="28"/>
          <w:szCs w:val="28"/>
          <w:lang w:val="es-ES_tradnl"/>
        </w:rPr>
      </w:pPr>
      <w:r w:rsidRPr="00391393">
        <w:rPr>
          <w:rFonts w:ascii="Arial Narrow" w:hAnsi="Arial Narrow" w:cs="Arial"/>
          <w:sz w:val="28"/>
          <w:szCs w:val="28"/>
          <w:lang w:val="es-ES_tradnl"/>
        </w:rPr>
        <w:t>Demandante: JORGE EDUARDO SERRANO CASTILLO</w:t>
      </w:r>
    </w:p>
    <w:p w:rsidR="005F57F6" w:rsidRPr="00391393" w:rsidRDefault="005F57F6" w:rsidP="005F57F6">
      <w:pPr>
        <w:ind w:firstLine="708"/>
        <w:jc w:val="both"/>
        <w:rPr>
          <w:rFonts w:ascii="Arial Narrow" w:hAnsi="Arial Narrow" w:cs="Arial"/>
          <w:sz w:val="28"/>
          <w:szCs w:val="28"/>
          <w:lang w:val="es-ES_tradnl"/>
        </w:rPr>
      </w:pPr>
      <w:r w:rsidRPr="00391393">
        <w:rPr>
          <w:rFonts w:ascii="Arial Narrow" w:hAnsi="Arial Narrow" w:cs="Arial"/>
          <w:sz w:val="28"/>
          <w:szCs w:val="28"/>
          <w:lang w:val="es-ES_tradnl"/>
        </w:rPr>
        <w:t>Demandado: LISTOS S.A.S y PDEACERO ZONA FRANCA S.A.S.</w:t>
      </w:r>
    </w:p>
    <w:p w:rsidR="005F57F6" w:rsidRPr="00391393" w:rsidRDefault="005F57F6" w:rsidP="005F57F6">
      <w:pPr>
        <w:ind w:firstLine="708"/>
        <w:jc w:val="both"/>
        <w:rPr>
          <w:rFonts w:ascii="Arial Narrow" w:hAnsi="Arial Narrow" w:cs="Arial"/>
          <w:sz w:val="28"/>
          <w:szCs w:val="28"/>
          <w:lang w:val="es-ES_tradnl"/>
        </w:rPr>
      </w:pPr>
      <w:r w:rsidRPr="00391393">
        <w:rPr>
          <w:rFonts w:ascii="Arial Narrow" w:hAnsi="Arial Narrow" w:cs="Arial"/>
          <w:sz w:val="28"/>
          <w:szCs w:val="28"/>
          <w:lang w:val="es-ES_tradnl"/>
        </w:rPr>
        <w:t>Radicación No. 195733105001-2020-00086-00</w:t>
      </w:r>
    </w:p>
    <w:p w:rsidR="005F57F6" w:rsidRPr="00391393" w:rsidRDefault="005F57F6" w:rsidP="005F57F6">
      <w:pPr>
        <w:ind w:firstLine="708"/>
        <w:jc w:val="both"/>
        <w:rPr>
          <w:rFonts w:ascii="Arial Narrow" w:hAnsi="Arial Narrow" w:cs="Arial"/>
          <w:sz w:val="28"/>
          <w:szCs w:val="28"/>
          <w:lang w:val="es-ES_tradnl"/>
        </w:rPr>
      </w:pPr>
      <w:r w:rsidRPr="00391393">
        <w:rPr>
          <w:rFonts w:ascii="Arial Narrow" w:hAnsi="Arial Narrow" w:cs="Arial"/>
          <w:sz w:val="28"/>
          <w:szCs w:val="28"/>
          <w:lang w:val="es-ES_tradnl"/>
        </w:rPr>
        <w:t xml:space="preserve">Tema: Auto que rechaza demanda </w:t>
      </w:r>
    </w:p>
    <w:p w:rsidR="005F57F6" w:rsidRPr="00391393" w:rsidRDefault="005F57F6" w:rsidP="005F57F6">
      <w:pPr>
        <w:jc w:val="both"/>
        <w:rPr>
          <w:rFonts w:ascii="Arial Narrow" w:hAnsi="Arial Narrow"/>
          <w:sz w:val="26"/>
          <w:szCs w:val="26"/>
          <w:u w:val="single"/>
        </w:rPr>
      </w:pPr>
    </w:p>
    <w:p w:rsidR="005F57F6" w:rsidRPr="00391393" w:rsidRDefault="005F57F6" w:rsidP="005F57F6">
      <w:pPr>
        <w:jc w:val="both"/>
        <w:rPr>
          <w:rFonts w:ascii="Arial Narrow" w:hAnsi="Arial Narrow"/>
          <w:sz w:val="28"/>
          <w:szCs w:val="28"/>
          <w:lang w:val="es-ES_tradnl"/>
        </w:rPr>
      </w:pPr>
    </w:p>
    <w:p w:rsidR="005F57F6" w:rsidRPr="00391393" w:rsidRDefault="005F57F6" w:rsidP="005F57F6">
      <w:pPr>
        <w:ind w:firstLine="708"/>
        <w:jc w:val="both"/>
        <w:rPr>
          <w:rFonts w:ascii="Arial Narrow" w:hAnsi="Arial Narrow"/>
          <w:i/>
          <w:sz w:val="18"/>
          <w:szCs w:val="18"/>
          <w:lang w:val="es-ES_tradnl"/>
        </w:rPr>
      </w:pPr>
      <w:r w:rsidRPr="00391393">
        <w:rPr>
          <w:rFonts w:ascii="Arial Narrow" w:hAnsi="Arial Narrow"/>
          <w:sz w:val="28"/>
          <w:szCs w:val="28"/>
          <w:lang w:val="es-ES_tradnl"/>
        </w:rPr>
        <w:t xml:space="preserve">Se dirige la anterior demanda Ordinaria Laboral   de Primera Instancia </w:t>
      </w:r>
      <w:proofErr w:type="gramStart"/>
      <w:r w:rsidRPr="00391393">
        <w:rPr>
          <w:rFonts w:ascii="Arial Narrow" w:hAnsi="Arial Narrow"/>
          <w:sz w:val="28"/>
          <w:szCs w:val="28"/>
          <w:lang w:val="es-ES_tradnl"/>
        </w:rPr>
        <w:t>contra  las</w:t>
      </w:r>
      <w:proofErr w:type="gramEnd"/>
      <w:r w:rsidRPr="00391393">
        <w:rPr>
          <w:rFonts w:ascii="Arial Narrow" w:hAnsi="Arial Narrow"/>
          <w:sz w:val="28"/>
          <w:szCs w:val="28"/>
          <w:lang w:val="es-ES_tradnl"/>
        </w:rPr>
        <w:t xml:space="preserve"> sociedades LISTO</w:t>
      </w:r>
      <w:r w:rsidR="00391393" w:rsidRPr="00391393">
        <w:rPr>
          <w:rFonts w:ascii="Arial Narrow" w:hAnsi="Arial Narrow"/>
          <w:sz w:val="28"/>
          <w:szCs w:val="28"/>
          <w:lang w:val="es-ES_tradnl"/>
        </w:rPr>
        <w:t>S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 S.A.S y PDEACERO ZONA FRANCA S.A.S., factoría ésta antes nombrada donde prestó sus servicios el demandante, cuyo domicilio, según se indica en el certificado de existencia y representación legal expedido por la </w:t>
      </w:r>
      <w:r w:rsidR="00391393" w:rsidRPr="00391393">
        <w:rPr>
          <w:rFonts w:ascii="Arial Narrow" w:hAnsi="Arial Narrow"/>
          <w:sz w:val="28"/>
          <w:szCs w:val="28"/>
          <w:lang w:val="es-ES_tradnl"/>
        </w:rPr>
        <w:t>Cámara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 de Comercio del Cauca lo es el Municipio de Caloto Cauca</w:t>
      </w:r>
    </w:p>
    <w:p w:rsidR="005F57F6" w:rsidRPr="00391393" w:rsidRDefault="005F57F6" w:rsidP="005F57F6">
      <w:pPr>
        <w:jc w:val="both"/>
        <w:rPr>
          <w:rFonts w:ascii="Arial Narrow" w:hAnsi="Arial Narrow"/>
          <w:sz w:val="28"/>
          <w:szCs w:val="28"/>
          <w:lang w:val="es-ES_tradnl"/>
        </w:rPr>
      </w:pPr>
    </w:p>
    <w:p w:rsidR="005F57F6" w:rsidRPr="00391393" w:rsidRDefault="005F57F6" w:rsidP="005F57F6">
      <w:pPr>
        <w:jc w:val="both"/>
        <w:rPr>
          <w:rFonts w:ascii="Arial Narrow" w:hAnsi="Arial Narrow"/>
          <w:sz w:val="28"/>
          <w:szCs w:val="28"/>
          <w:lang w:val="es-ES_tradnl"/>
        </w:rPr>
      </w:pPr>
      <w:r w:rsidRPr="00391393">
        <w:rPr>
          <w:rFonts w:ascii="Arial Narrow" w:hAnsi="Arial Narrow"/>
          <w:sz w:val="28"/>
          <w:szCs w:val="28"/>
          <w:lang w:val="es-ES_tradnl"/>
        </w:rPr>
        <w:tab/>
        <w:t xml:space="preserve">Señala el artículo 5º del Código Procesal del Trabajo y de </w:t>
      </w:r>
      <w:smartTag w:uri="urn:schemas-microsoft-com:office:smarttags" w:element="PersonName">
        <w:smartTagPr>
          <w:attr w:name="ProductID" w:val="la Seguridad"/>
        </w:smartTagPr>
        <w:r w:rsidRPr="00391393">
          <w:rPr>
            <w:rFonts w:ascii="Arial Narrow" w:hAnsi="Arial Narrow"/>
            <w:sz w:val="28"/>
            <w:szCs w:val="28"/>
            <w:lang w:val="es-ES_tradnl"/>
          </w:rPr>
          <w:t>la Seguridad</w:t>
        </w:r>
      </w:smartTag>
      <w:r w:rsidRPr="00391393">
        <w:rPr>
          <w:rFonts w:ascii="Arial Narrow" w:hAnsi="Arial Narrow"/>
          <w:sz w:val="28"/>
          <w:szCs w:val="28"/>
          <w:lang w:val="es-ES_tradnl"/>
        </w:rPr>
        <w:t xml:space="preserve"> </w:t>
      </w:r>
      <w:proofErr w:type="gramStart"/>
      <w:r w:rsidRPr="00391393">
        <w:rPr>
          <w:rFonts w:ascii="Arial Narrow" w:hAnsi="Arial Narrow"/>
          <w:sz w:val="28"/>
          <w:szCs w:val="28"/>
          <w:lang w:val="es-ES_tradnl"/>
        </w:rPr>
        <w:t>Social,  que</w:t>
      </w:r>
      <w:proofErr w:type="gramEnd"/>
      <w:r w:rsidRPr="00391393">
        <w:rPr>
          <w:rFonts w:ascii="Arial Narrow" w:hAnsi="Arial Narrow"/>
          <w:sz w:val="28"/>
          <w:szCs w:val="28"/>
          <w:lang w:val="es-ES_tradnl"/>
        </w:rPr>
        <w:t xml:space="preserve"> la  competencia se determina  por el último lugar  donde se haya presado el servicio,  o por el  domicilio del demandado, a elección del demandante.</w:t>
      </w:r>
    </w:p>
    <w:p w:rsidR="005F57F6" w:rsidRPr="00391393" w:rsidRDefault="005F57F6" w:rsidP="005F57F6">
      <w:pPr>
        <w:jc w:val="both"/>
        <w:rPr>
          <w:rFonts w:ascii="Arial Narrow" w:hAnsi="Arial Narrow"/>
          <w:sz w:val="28"/>
          <w:szCs w:val="28"/>
          <w:lang w:val="es-ES_tradnl"/>
        </w:rPr>
      </w:pPr>
    </w:p>
    <w:p w:rsidR="005F57F6" w:rsidRPr="00391393" w:rsidRDefault="005F57F6" w:rsidP="006E23A5">
      <w:pPr>
        <w:ind w:firstLine="708"/>
        <w:jc w:val="both"/>
        <w:rPr>
          <w:rFonts w:ascii="Arial Narrow" w:hAnsi="Arial Narrow"/>
          <w:sz w:val="28"/>
          <w:szCs w:val="28"/>
          <w:lang w:val="es-ES_tradnl"/>
        </w:rPr>
      </w:pPr>
      <w:r w:rsidRPr="00391393">
        <w:rPr>
          <w:rFonts w:ascii="Arial Narrow" w:hAnsi="Arial Narrow"/>
          <w:sz w:val="28"/>
          <w:szCs w:val="28"/>
          <w:lang w:val="es-ES_tradnl"/>
        </w:rPr>
        <w:tab/>
        <w:t>En el presente caso tenemos que el demandante prestó sus servicios personales a la empresa PDEACERO ZONA FRANCA S.A.S.,</w:t>
      </w:r>
      <w:r w:rsidR="006E23A5" w:rsidRPr="00391393">
        <w:rPr>
          <w:rFonts w:ascii="Arial Narrow" w:hAnsi="Arial Narrow"/>
          <w:sz w:val="28"/>
          <w:szCs w:val="28"/>
          <w:lang w:val="es-ES_tradnl"/>
        </w:rPr>
        <w:t xml:space="preserve"> 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en sus instalaciones ubicadas en el municipio de Caloto Cauca, </w:t>
      </w:r>
      <w:r w:rsidR="006E23A5" w:rsidRPr="00391393">
        <w:rPr>
          <w:rFonts w:ascii="Arial Narrow" w:hAnsi="Arial Narrow"/>
          <w:sz w:val="28"/>
          <w:szCs w:val="28"/>
          <w:lang w:val="es-ES_tradnl"/>
        </w:rPr>
        <w:t>a través de la sociedad denominada LISTO</w:t>
      </w:r>
      <w:r w:rsidR="00391393" w:rsidRPr="00391393">
        <w:rPr>
          <w:rFonts w:ascii="Arial Narrow" w:hAnsi="Arial Narrow"/>
          <w:sz w:val="28"/>
          <w:szCs w:val="28"/>
          <w:lang w:val="es-ES_tradnl"/>
        </w:rPr>
        <w:t>S</w:t>
      </w:r>
      <w:r w:rsidR="006E23A5" w:rsidRPr="00391393">
        <w:rPr>
          <w:rFonts w:ascii="Arial Narrow" w:hAnsi="Arial Narrow"/>
          <w:sz w:val="28"/>
          <w:szCs w:val="28"/>
          <w:lang w:val="es-ES_tradnl"/>
        </w:rPr>
        <w:t xml:space="preserve"> S.A.S., que tiene como objeto social principal la contratación con terceros beneficiarios de la prestación de servicios para colaborar temporalmente en el desarrollo de sus actividades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, razón por la cual este Juzgado Laboral del Circuito de Puerto Tejada,  ©,  carece de competencia por el factor territorial para conocer del presente asunto,  y le corresponde, entonces,  el avocamiento  del mismo  al señor  Juez Promiscuo </w:t>
      </w:r>
      <w:r w:rsidR="006E23A5" w:rsidRPr="00391393">
        <w:rPr>
          <w:rFonts w:ascii="Arial Narrow" w:hAnsi="Arial Narrow"/>
          <w:sz w:val="28"/>
          <w:szCs w:val="28"/>
          <w:lang w:val="es-ES_tradnl"/>
        </w:rPr>
        <w:t>del Circuito de Caloto Cauca.</w:t>
      </w:r>
    </w:p>
    <w:p w:rsidR="005F57F6" w:rsidRPr="00391393" w:rsidRDefault="005F57F6" w:rsidP="005F57F6">
      <w:pPr>
        <w:ind w:firstLine="708"/>
        <w:jc w:val="both"/>
        <w:rPr>
          <w:rFonts w:ascii="Arial Narrow" w:hAnsi="Arial Narrow"/>
          <w:sz w:val="28"/>
          <w:szCs w:val="28"/>
          <w:lang w:val="es-ES_tradnl"/>
        </w:rPr>
      </w:pPr>
    </w:p>
    <w:p w:rsidR="005F57F6" w:rsidRDefault="005F57F6" w:rsidP="005F57F6">
      <w:pPr>
        <w:jc w:val="both"/>
        <w:rPr>
          <w:rFonts w:ascii="Arial Narrow" w:hAnsi="Arial Narrow"/>
          <w:sz w:val="28"/>
          <w:szCs w:val="28"/>
          <w:lang w:val="es-ES_tradnl"/>
        </w:rPr>
      </w:pPr>
      <w:r w:rsidRPr="00391393">
        <w:rPr>
          <w:rFonts w:ascii="Arial Narrow" w:hAnsi="Arial Narrow"/>
          <w:sz w:val="28"/>
          <w:szCs w:val="28"/>
          <w:lang w:val="es-ES_tradnl"/>
        </w:rPr>
        <w:tab/>
        <w:t xml:space="preserve">En </w:t>
      </w:r>
      <w:r w:rsidR="00D13F60" w:rsidRPr="00391393">
        <w:rPr>
          <w:rFonts w:ascii="Arial Narrow" w:hAnsi="Arial Narrow"/>
          <w:sz w:val="28"/>
          <w:szCs w:val="28"/>
          <w:lang w:val="es-ES_tradnl"/>
        </w:rPr>
        <w:t>tal virtud, el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   </w:t>
      </w:r>
      <w:r w:rsidRPr="00391393">
        <w:rPr>
          <w:rFonts w:ascii="Arial Narrow" w:hAnsi="Arial Narrow"/>
          <w:sz w:val="28"/>
          <w:szCs w:val="28"/>
          <w:lang w:val="es-ES_tradnl"/>
        </w:rPr>
        <w:tab/>
      </w:r>
      <w:r w:rsidRPr="00391393">
        <w:rPr>
          <w:rFonts w:ascii="Arial Narrow" w:hAnsi="Arial Narrow"/>
          <w:sz w:val="32"/>
          <w:szCs w:val="32"/>
          <w:lang w:val="es-ES_tradnl"/>
        </w:rPr>
        <w:t xml:space="preserve">JUZGADO LABORAL   DEL CIRCUITO DE PUERTO </w:t>
      </w:r>
      <w:r w:rsidR="00D13F60" w:rsidRPr="00391393">
        <w:rPr>
          <w:rFonts w:ascii="Arial Narrow" w:hAnsi="Arial Narrow"/>
          <w:sz w:val="32"/>
          <w:szCs w:val="32"/>
          <w:lang w:val="es-ES_tradnl"/>
        </w:rPr>
        <w:t>TEJADA, CAUCA</w:t>
      </w:r>
      <w:r w:rsidRPr="00391393">
        <w:rPr>
          <w:rFonts w:ascii="Arial Narrow" w:hAnsi="Arial Narrow"/>
          <w:sz w:val="32"/>
          <w:szCs w:val="32"/>
          <w:lang w:val="es-ES_tradnl"/>
        </w:rPr>
        <w:t>,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 </w:t>
      </w:r>
    </w:p>
    <w:p w:rsidR="00391393" w:rsidRPr="00391393" w:rsidRDefault="00391393" w:rsidP="005F57F6">
      <w:pPr>
        <w:jc w:val="both"/>
        <w:rPr>
          <w:rFonts w:ascii="Arial Narrow" w:hAnsi="Arial Narrow"/>
          <w:sz w:val="28"/>
          <w:szCs w:val="28"/>
          <w:lang w:val="es-ES_tradnl"/>
        </w:rPr>
      </w:pPr>
    </w:p>
    <w:p w:rsidR="005F57F6" w:rsidRPr="00391393" w:rsidRDefault="005F57F6" w:rsidP="005F57F6">
      <w:pPr>
        <w:jc w:val="both"/>
        <w:rPr>
          <w:rFonts w:ascii="Arial Narrow" w:hAnsi="Arial Narrow"/>
          <w:sz w:val="28"/>
          <w:szCs w:val="28"/>
          <w:lang w:val="es-ES_tradnl"/>
        </w:rPr>
      </w:pPr>
    </w:p>
    <w:p w:rsidR="005F57F6" w:rsidRPr="00391393" w:rsidRDefault="005F57F6" w:rsidP="005F57F6">
      <w:pPr>
        <w:ind w:firstLine="708"/>
        <w:jc w:val="both"/>
        <w:rPr>
          <w:rFonts w:ascii="Arial Narrow" w:hAnsi="Arial Narrow"/>
          <w:b/>
          <w:sz w:val="32"/>
          <w:szCs w:val="32"/>
          <w:lang w:val="es-ES_tradnl"/>
        </w:rPr>
      </w:pPr>
      <w:r w:rsidRPr="00391393">
        <w:rPr>
          <w:rFonts w:ascii="Arial Narrow" w:hAnsi="Arial Narrow"/>
          <w:b/>
          <w:sz w:val="32"/>
          <w:szCs w:val="32"/>
          <w:lang w:val="es-ES_tradnl"/>
        </w:rPr>
        <w:t xml:space="preserve">R E S U E L V E: </w:t>
      </w:r>
    </w:p>
    <w:p w:rsidR="005F57F6" w:rsidRPr="00391393" w:rsidRDefault="005F57F6" w:rsidP="005F57F6">
      <w:pPr>
        <w:jc w:val="both"/>
        <w:rPr>
          <w:rFonts w:ascii="Arial Narrow" w:hAnsi="Arial Narrow"/>
          <w:sz w:val="28"/>
          <w:szCs w:val="28"/>
          <w:lang w:val="es-ES_tradnl"/>
        </w:rPr>
      </w:pPr>
    </w:p>
    <w:p w:rsidR="005F57F6" w:rsidRPr="00391393" w:rsidRDefault="005F57F6" w:rsidP="005F57F6">
      <w:pPr>
        <w:jc w:val="both"/>
        <w:rPr>
          <w:rFonts w:ascii="Arial Narrow" w:hAnsi="Arial Narrow"/>
          <w:sz w:val="28"/>
          <w:szCs w:val="28"/>
          <w:lang w:val="es-ES_tradnl"/>
        </w:rPr>
      </w:pPr>
      <w:r w:rsidRPr="00391393">
        <w:rPr>
          <w:rFonts w:ascii="Arial Narrow" w:hAnsi="Arial Narrow"/>
          <w:sz w:val="28"/>
          <w:szCs w:val="28"/>
          <w:lang w:val="es-ES_tradnl"/>
        </w:rPr>
        <w:tab/>
        <w:t xml:space="preserve">1.- </w:t>
      </w:r>
      <w:r w:rsidR="006E23A5" w:rsidRPr="00391393">
        <w:rPr>
          <w:rFonts w:ascii="Arial Narrow" w:hAnsi="Arial Narrow"/>
          <w:b/>
          <w:sz w:val="28"/>
          <w:szCs w:val="28"/>
          <w:lang w:val="es-ES_tradnl"/>
        </w:rPr>
        <w:t>RECHAZAR</w:t>
      </w:r>
      <w:r w:rsidR="00391393" w:rsidRPr="00391393">
        <w:rPr>
          <w:rFonts w:ascii="Arial Narrow" w:hAnsi="Arial Narrow"/>
          <w:sz w:val="28"/>
          <w:szCs w:val="28"/>
          <w:lang w:val="es-ES_tradnl"/>
        </w:rPr>
        <w:t xml:space="preserve"> 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la anterior   demanda ordinaria laboral de </w:t>
      </w:r>
      <w:r w:rsidR="006E23A5" w:rsidRPr="00391393">
        <w:rPr>
          <w:rFonts w:ascii="Arial Narrow" w:hAnsi="Arial Narrow"/>
          <w:sz w:val="28"/>
          <w:szCs w:val="28"/>
          <w:lang w:val="es-ES_tradnl"/>
        </w:rPr>
        <w:t>Primera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 instancia, promovida por el señor </w:t>
      </w:r>
      <w:r w:rsidR="006E23A5" w:rsidRPr="00391393">
        <w:rPr>
          <w:rFonts w:ascii="Arial Narrow" w:hAnsi="Arial Narrow" w:cs="Arial"/>
          <w:b/>
          <w:sz w:val="28"/>
          <w:szCs w:val="28"/>
          <w:lang w:val="es-ES_tradnl"/>
        </w:rPr>
        <w:t xml:space="preserve">JORGE EDUARDO SERRANO </w:t>
      </w:r>
      <w:r w:rsidR="00D13F60" w:rsidRPr="00391393">
        <w:rPr>
          <w:rFonts w:ascii="Arial Narrow" w:hAnsi="Arial Narrow" w:cs="Arial"/>
          <w:b/>
          <w:sz w:val="28"/>
          <w:szCs w:val="28"/>
          <w:lang w:val="es-ES_tradnl"/>
        </w:rPr>
        <w:t>CASTILLO</w:t>
      </w:r>
      <w:r w:rsidR="00D13F60" w:rsidRPr="00391393">
        <w:rPr>
          <w:rFonts w:ascii="Arial Narrow" w:hAnsi="Arial Narrow"/>
          <w:sz w:val="28"/>
          <w:szCs w:val="28"/>
          <w:lang w:val="es-ES_tradnl"/>
        </w:rPr>
        <w:t>, quien</w:t>
      </w:r>
      <w:r w:rsidR="006E23A5" w:rsidRPr="00391393">
        <w:rPr>
          <w:rFonts w:ascii="Arial Narrow" w:hAnsi="Arial Narrow"/>
          <w:sz w:val="28"/>
          <w:szCs w:val="28"/>
          <w:lang w:val="es-ES_tradnl"/>
        </w:rPr>
        <w:t xml:space="preserve"> actúa por medio de apoderada judicial idónea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 </w:t>
      </w:r>
      <w:proofErr w:type="gramStart"/>
      <w:r w:rsidRPr="00391393">
        <w:rPr>
          <w:rFonts w:ascii="Arial Narrow" w:hAnsi="Arial Narrow"/>
          <w:sz w:val="28"/>
          <w:szCs w:val="28"/>
          <w:lang w:val="es-ES_tradnl"/>
        </w:rPr>
        <w:t xml:space="preserve">contra  </w:t>
      </w:r>
      <w:r w:rsidR="006E23A5" w:rsidRPr="00391393">
        <w:rPr>
          <w:rFonts w:ascii="Arial Narrow" w:hAnsi="Arial Narrow"/>
          <w:sz w:val="28"/>
          <w:szCs w:val="28"/>
          <w:lang w:val="es-ES_tradnl"/>
        </w:rPr>
        <w:t>las</w:t>
      </w:r>
      <w:proofErr w:type="gramEnd"/>
      <w:r w:rsidR="006E23A5" w:rsidRPr="00391393">
        <w:rPr>
          <w:rFonts w:ascii="Arial Narrow" w:hAnsi="Arial Narrow"/>
          <w:sz w:val="28"/>
          <w:szCs w:val="28"/>
          <w:lang w:val="es-ES_tradnl"/>
        </w:rPr>
        <w:t xml:space="preserve"> sociedades </w:t>
      </w:r>
      <w:r w:rsidR="006E23A5" w:rsidRPr="00391393">
        <w:rPr>
          <w:rFonts w:ascii="Arial Narrow" w:hAnsi="Arial Narrow"/>
          <w:b/>
          <w:sz w:val="28"/>
          <w:szCs w:val="28"/>
          <w:lang w:val="es-ES_tradnl"/>
        </w:rPr>
        <w:t>LISTO</w:t>
      </w:r>
      <w:r w:rsidR="00391393" w:rsidRPr="00391393">
        <w:rPr>
          <w:rFonts w:ascii="Arial Narrow" w:hAnsi="Arial Narrow"/>
          <w:b/>
          <w:sz w:val="28"/>
          <w:szCs w:val="28"/>
          <w:lang w:val="es-ES_tradnl"/>
        </w:rPr>
        <w:t>S</w:t>
      </w:r>
      <w:r w:rsidR="006E23A5" w:rsidRPr="00391393">
        <w:rPr>
          <w:rFonts w:ascii="Arial Narrow" w:hAnsi="Arial Narrow"/>
          <w:b/>
          <w:sz w:val="28"/>
          <w:szCs w:val="28"/>
          <w:lang w:val="es-ES_tradnl"/>
        </w:rPr>
        <w:t xml:space="preserve"> S.A.S y PDEACERO ZONA FRANCA S.A.S</w:t>
      </w:r>
      <w:r w:rsidRPr="00391393">
        <w:rPr>
          <w:rFonts w:ascii="Arial Narrow" w:hAnsi="Arial Narrow"/>
          <w:b/>
          <w:sz w:val="28"/>
          <w:szCs w:val="28"/>
          <w:lang w:val="es-ES_tradnl"/>
        </w:rPr>
        <w:t>,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 por falta de competencia por el factor territorial.  </w:t>
      </w:r>
    </w:p>
    <w:p w:rsidR="006E23A5" w:rsidRDefault="006E23A5" w:rsidP="006E23A5">
      <w:pPr>
        <w:jc w:val="both"/>
        <w:rPr>
          <w:rFonts w:ascii="Arial Narrow" w:hAnsi="Arial Narrow"/>
          <w:sz w:val="28"/>
          <w:szCs w:val="28"/>
        </w:rPr>
      </w:pPr>
    </w:p>
    <w:p w:rsidR="00391393" w:rsidRDefault="00391393" w:rsidP="00391393">
      <w:pPr>
        <w:jc w:val="both"/>
        <w:rPr>
          <w:sz w:val="28"/>
          <w:szCs w:val="28"/>
          <w:lang w:val="es-ES_tradnl"/>
        </w:rPr>
      </w:pPr>
    </w:p>
    <w:p w:rsidR="00391393" w:rsidRPr="00AC7B76" w:rsidRDefault="00391393" w:rsidP="00391393">
      <w:pPr>
        <w:ind w:firstLine="708"/>
        <w:jc w:val="both"/>
        <w:rPr>
          <w:i/>
          <w:sz w:val="14"/>
          <w:szCs w:val="14"/>
        </w:rPr>
      </w:pPr>
      <w:r w:rsidRPr="00AC7B76">
        <w:rPr>
          <w:i/>
          <w:sz w:val="14"/>
          <w:szCs w:val="14"/>
        </w:rPr>
        <w:t xml:space="preserve">(…Continuación del </w:t>
      </w:r>
      <w:r w:rsidR="00D13F60" w:rsidRPr="00AC7B76">
        <w:rPr>
          <w:i/>
          <w:sz w:val="14"/>
          <w:szCs w:val="14"/>
        </w:rPr>
        <w:t>auto que</w:t>
      </w:r>
      <w:r w:rsidRPr="00AC7B76">
        <w:rPr>
          <w:i/>
          <w:sz w:val="14"/>
          <w:szCs w:val="14"/>
        </w:rPr>
        <w:t xml:space="preserve"> </w:t>
      </w:r>
      <w:r w:rsidR="00D13F60" w:rsidRPr="00AC7B76">
        <w:rPr>
          <w:i/>
          <w:sz w:val="14"/>
          <w:szCs w:val="14"/>
        </w:rPr>
        <w:t>inadmite demanda</w:t>
      </w:r>
      <w:r w:rsidRPr="00AC7B76">
        <w:rPr>
          <w:i/>
          <w:sz w:val="14"/>
          <w:szCs w:val="14"/>
        </w:rPr>
        <w:t xml:space="preserve"> por falta de competencia   en</w:t>
      </w:r>
      <w:r>
        <w:rPr>
          <w:i/>
          <w:sz w:val="14"/>
          <w:szCs w:val="14"/>
        </w:rPr>
        <w:t xml:space="preserve"> la que figura como demandante señor JORGE EDUA4RDO SERRANO CASTILLO </w:t>
      </w:r>
      <w:r w:rsidRPr="00AC7B76">
        <w:rPr>
          <w:sz w:val="14"/>
          <w:szCs w:val="14"/>
        </w:rPr>
        <w:t xml:space="preserve"> </w:t>
      </w:r>
      <w:r w:rsidRPr="00AC7B76">
        <w:rPr>
          <w:i/>
          <w:sz w:val="14"/>
          <w:szCs w:val="14"/>
        </w:rPr>
        <w:t xml:space="preserve"> y demandada </w:t>
      </w:r>
      <w:r>
        <w:rPr>
          <w:i/>
          <w:sz w:val="14"/>
          <w:szCs w:val="14"/>
        </w:rPr>
        <w:t xml:space="preserve">LISTOS Y </w:t>
      </w:r>
      <w:r w:rsidR="00D13F60">
        <w:rPr>
          <w:i/>
          <w:sz w:val="14"/>
          <w:szCs w:val="14"/>
        </w:rPr>
        <w:t>OTRO Radicación</w:t>
      </w:r>
      <w:r>
        <w:rPr>
          <w:i/>
          <w:sz w:val="14"/>
          <w:szCs w:val="14"/>
        </w:rPr>
        <w:t xml:space="preserve"> No. 2020-00086). </w:t>
      </w:r>
    </w:p>
    <w:p w:rsidR="00391393" w:rsidRDefault="00391393" w:rsidP="006E23A5">
      <w:pPr>
        <w:ind w:firstLine="708"/>
        <w:jc w:val="both"/>
        <w:rPr>
          <w:rFonts w:ascii="Arial Narrow" w:hAnsi="Arial Narrow"/>
          <w:sz w:val="28"/>
          <w:szCs w:val="28"/>
          <w:lang w:val="es-ES_tradnl"/>
        </w:rPr>
      </w:pPr>
    </w:p>
    <w:p w:rsidR="00391393" w:rsidRDefault="00391393" w:rsidP="006E23A5">
      <w:pPr>
        <w:ind w:firstLine="708"/>
        <w:jc w:val="both"/>
        <w:rPr>
          <w:rFonts w:ascii="Arial Narrow" w:hAnsi="Arial Narrow"/>
          <w:sz w:val="28"/>
          <w:szCs w:val="28"/>
          <w:lang w:val="es-ES_tradnl"/>
        </w:rPr>
      </w:pPr>
    </w:p>
    <w:p w:rsidR="005F57F6" w:rsidRPr="00391393" w:rsidRDefault="005F57F6" w:rsidP="006E23A5">
      <w:pPr>
        <w:ind w:firstLine="708"/>
        <w:jc w:val="both"/>
        <w:rPr>
          <w:rFonts w:ascii="Arial Narrow" w:hAnsi="Arial Narrow"/>
          <w:sz w:val="28"/>
          <w:szCs w:val="28"/>
          <w:lang w:val="es-ES_tradnl"/>
        </w:rPr>
      </w:pPr>
      <w:r w:rsidRPr="00391393">
        <w:rPr>
          <w:rFonts w:ascii="Arial Narrow" w:hAnsi="Arial Narrow"/>
          <w:sz w:val="28"/>
          <w:szCs w:val="28"/>
          <w:lang w:val="es-ES_tradnl"/>
        </w:rPr>
        <w:t xml:space="preserve">2.- </w:t>
      </w:r>
      <w:r w:rsidRPr="00391393">
        <w:rPr>
          <w:rFonts w:ascii="Arial Narrow" w:hAnsi="Arial Narrow"/>
          <w:b/>
          <w:sz w:val="28"/>
          <w:szCs w:val="28"/>
          <w:lang w:val="es-ES_tradnl"/>
        </w:rPr>
        <w:t xml:space="preserve"> </w:t>
      </w:r>
      <w:r w:rsidR="00391393" w:rsidRPr="00391393">
        <w:rPr>
          <w:rFonts w:ascii="Arial Narrow" w:hAnsi="Arial Narrow"/>
          <w:b/>
          <w:sz w:val="28"/>
          <w:szCs w:val="28"/>
          <w:lang w:val="es-ES_tradnl"/>
        </w:rPr>
        <w:t>REMÍTASE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 la demanda y sus </w:t>
      </w:r>
      <w:r w:rsidR="00D13F60" w:rsidRPr="00391393">
        <w:rPr>
          <w:rFonts w:ascii="Arial Narrow" w:hAnsi="Arial Narrow"/>
          <w:sz w:val="28"/>
          <w:szCs w:val="28"/>
          <w:lang w:val="es-ES_tradnl"/>
        </w:rPr>
        <w:t>anexos al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 </w:t>
      </w:r>
      <w:r w:rsidR="00391393">
        <w:rPr>
          <w:rFonts w:ascii="Arial Narrow" w:hAnsi="Arial Narrow"/>
          <w:sz w:val="28"/>
          <w:szCs w:val="28"/>
          <w:lang w:val="es-ES_tradnl"/>
        </w:rPr>
        <w:t>Juzgado</w:t>
      </w:r>
      <w:r w:rsidR="006E23A5" w:rsidRPr="00391393">
        <w:rPr>
          <w:rFonts w:ascii="Arial Narrow" w:hAnsi="Arial Narrow"/>
          <w:sz w:val="28"/>
          <w:szCs w:val="28"/>
          <w:lang w:val="es-ES_tradnl"/>
        </w:rPr>
        <w:t xml:space="preserve"> Promiscuo del Circuito de Caloto </w:t>
      </w:r>
      <w:r w:rsidR="00D13F60" w:rsidRPr="00391393">
        <w:rPr>
          <w:rFonts w:ascii="Arial Narrow" w:hAnsi="Arial Narrow"/>
          <w:sz w:val="28"/>
          <w:szCs w:val="28"/>
          <w:lang w:val="es-ES_tradnl"/>
        </w:rPr>
        <w:t>Cauca, a</w:t>
      </w:r>
      <w:r w:rsidR="006E23A5" w:rsidRPr="00391393">
        <w:rPr>
          <w:rFonts w:ascii="Arial Narrow" w:hAnsi="Arial Narrow"/>
          <w:sz w:val="28"/>
          <w:szCs w:val="28"/>
          <w:lang w:val="es-ES_tradnl"/>
        </w:rPr>
        <w:t xml:space="preserve"> través de la herramienta tecnológica existente para tal fin, a </w:t>
      </w:r>
      <w:r w:rsidR="00D13F60" w:rsidRPr="00391393">
        <w:rPr>
          <w:rFonts w:ascii="Arial Narrow" w:hAnsi="Arial Narrow"/>
          <w:sz w:val="28"/>
          <w:szCs w:val="28"/>
          <w:lang w:val="es-ES_tradnl"/>
        </w:rPr>
        <w:t>efectos que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 asuma el conocimiento de la </w:t>
      </w:r>
      <w:r w:rsidR="00D13F60" w:rsidRPr="00391393">
        <w:rPr>
          <w:rFonts w:ascii="Arial Narrow" w:hAnsi="Arial Narrow"/>
          <w:sz w:val="28"/>
          <w:szCs w:val="28"/>
          <w:lang w:val="es-ES_tradnl"/>
        </w:rPr>
        <w:t>misma, tal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 como lo </w:t>
      </w:r>
      <w:r w:rsidR="00D13F60" w:rsidRPr="00391393">
        <w:rPr>
          <w:rFonts w:ascii="Arial Narrow" w:hAnsi="Arial Narrow"/>
          <w:sz w:val="28"/>
          <w:szCs w:val="28"/>
          <w:lang w:val="es-ES_tradnl"/>
        </w:rPr>
        <w:t>dispone el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 </w:t>
      </w:r>
      <w:r w:rsidR="00D13F60" w:rsidRPr="00391393">
        <w:rPr>
          <w:rFonts w:ascii="Arial Narrow" w:hAnsi="Arial Narrow"/>
          <w:sz w:val="28"/>
          <w:szCs w:val="28"/>
          <w:lang w:val="es-ES_tradnl"/>
        </w:rPr>
        <w:t>inciso 2º del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 artículo </w:t>
      </w:r>
      <w:proofErr w:type="gramStart"/>
      <w:r w:rsidRPr="00391393">
        <w:rPr>
          <w:rFonts w:ascii="Arial Narrow" w:hAnsi="Arial Narrow"/>
          <w:sz w:val="28"/>
          <w:szCs w:val="28"/>
          <w:lang w:val="es-ES_tradnl"/>
        </w:rPr>
        <w:t>90  del</w:t>
      </w:r>
      <w:proofErr w:type="gramEnd"/>
      <w:r w:rsidRPr="00391393">
        <w:rPr>
          <w:rFonts w:ascii="Arial Narrow" w:hAnsi="Arial Narrow"/>
          <w:sz w:val="28"/>
          <w:szCs w:val="28"/>
          <w:lang w:val="es-ES_tradnl"/>
        </w:rPr>
        <w:t xml:space="preserve"> Código General del Proceso.  (Art.  </w:t>
      </w:r>
      <w:r w:rsidR="00D13F60" w:rsidRPr="00391393">
        <w:rPr>
          <w:rFonts w:ascii="Arial Narrow" w:hAnsi="Arial Narrow"/>
          <w:sz w:val="28"/>
          <w:szCs w:val="28"/>
          <w:lang w:val="es-ES_tradnl"/>
        </w:rPr>
        <w:t>145 del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 C. P. del T.  y de </w:t>
      </w:r>
      <w:smartTag w:uri="urn:schemas-microsoft-com:office:smarttags" w:element="PersonName">
        <w:smartTagPr>
          <w:attr w:name="ProductID" w:val="la S. S."/>
        </w:smartTagPr>
        <w:smartTag w:uri="urn:schemas-microsoft-com:office:smarttags" w:element="PersonName">
          <w:smartTagPr>
            <w:attr w:name="ProductID" w:val="la S."/>
          </w:smartTagPr>
          <w:r w:rsidRPr="00391393">
            <w:rPr>
              <w:rFonts w:ascii="Arial Narrow" w:hAnsi="Arial Narrow"/>
              <w:sz w:val="28"/>
              <w:szCs w:val="28"/>
              <w:lang w:val="es-ES_tradnl"/>
            </w:rPr>
            <w:t>la S.</w:t>
          </w:r>
        </w:smartTag>
        <w:r w:rsidRPr="00391393">
          <w:rPr>
            <w:rFonts w:ascii="Arial Narrow" w:hAnsi="Arial Narrow"/>
            <w:sz w:val="28"/>
            <w:szCs w:val="28"/>
            <w:lang w:val="es-ES_tradnl"/>
          </w:rPr>
          <w:t xml:space="preserve"> S.</w:t>
        </w:r>
      </w:smartTag>
      <w:r w:rsidRPr="00391393">
        <w:rPr>
          <w:rFonts w:ascii="Arial Narrow" w:hAnsi="Arial Narrow"/>
          <w:sz w:val="28"/>
          <w:szCs w:val="28"/>
          <w:lang w:val="es-ES_tradnl"/>
        </w:rPr>
        <w:t xml:space="preserve">). </w:t>
      </w:r>
    </w:p>
    <w:p w:rsidR="005F57F6" w:rsidRPr="00C41C75" w:rsidRDefault="005F57F6" w:rsidP="005F57F6">
      <w:pPr>
        <w:jc w:val="both"/>
        <w:rPr>
          <w:rFonts w:ascii="Albertus MT" w:hAnsi="Albertus MT"/>
          <w:sz w:val="26"/>
          <w:szCs w:val="26"/>
        </w:rPr>
      </w:pPr>
    </w:p>
    <w:p w:rsidR="005F57F6" w:rsidRPr="007731EE" w:rsidRDefault="005F57F6" w:rsidP="006E23A5">
      <w:pPr>
        <w:ind w:left="1416" w:firstLine="708"/>
        <w:jc w:val="both"/>
        <w:rPr>
          <w:rFonts w:ascii="Arial Narrow" w:hAnsi="Arial Narrow"/>
          <w:sz w:val="28"/>
          <w:szCs w:val="28"/>
        </w:rPr>
      </w:pPr>
      <w:r w:rsidRPr="007731EE">
        <w:rPr>
          <w:rFonts w:ascii="Arial Narrow" w:hAnsi="Arial Narrow"/>
          <w:sz w:val="28"/>
          <w:szCs w:val="28"/>
        </w:rPr>
        <w:t xml:space="preserve">Notifíquese y Cúmplase </w:t>
      </w:r>
    </w:p>
    <w:p w:rsidR="005F57F6" w:rsidRPr="00287446" w:rsidRDefault="005F57F6" w:rsidP="005F57F6">
      <w:pPr>
        <w:jc w:val="both"/>
        <w:rPr>
          <w:rFonts w:ascii="Agency FB" w:hAnsi="Agency FB"/>
          <w:sz w:val="28"/>
          <w:szCs w:val="28"/>
        </w:rPr>
      </w:pPr>
      <w:r>
        <w:rPr>
          <w:noProof/>
          <w:sz w:val="26"/>
          <w:szCs w:val="26"/>
        </w:rPr>
        <w:t xml:space="preserve">         </w:t>
      </w:r>
      <w:r w:rsidRPr="009C673D">
        <w:rPr>
          <w:noProof/>
          <w:sz w:val="26"/>
          <w:szCs w:val="26"/>
          <w:lang w:val="es-CO" w:eastAsia="es-CO"/>
        </w:rPr>
        <w:drawing>
          <wp:inline distT="0" distB="0" distL="0" distR="0" wp14:anchorId="145E2309" wp14:editId="7A72BA27">
            <wp:extent cx="3602990" cy="1161205"/>
            <wp:effectExtent l="0" t="0" r="0" b="1270"/>
            <wp:docPr id="2" name="Imagen 2" descr="C:\Users\ever2\Picture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2\Pictures\media\image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347" cy="118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3B6" w:rsidRDefault="009263B6" w:rsidP="005F57F6">
      <w:pPr>
        <w:jc w:val="both"/>
        <w:rPr>
          <w:rFonts w:ascii="Agency FB" w:hAnsi="Agency FB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O"/>
        </w:rPr>
        <w:drawing>
          <wp:anchor distT="0" distB="0" distL="114300" distR="114300" simplePos="0" relativeHeight="251661312" behindDoc="0" locked="0" layoutInCell="1" allowOverlap="1" wp14:anchorId="551AF12E" wp14:editId="05A35E5C">
            <wp:simplePos x="0" y="0"/>
            <wp:positionH relativeFrom="column">
              <wp:posOffset>1238250</wp:posOffset>
            </wp:positionH>
            <wp:positionV relativeFrom="paragraph">
              <wp:posOffset>12065</wp:posOffset>
            </wp:positionV>
            <wp:extent cx="1974850" cy="1181735"/>
            <wp:effectExtent l="0" t="0" r="635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7F6" w:rsidRPr="00287446">
        <w:rPr>
          <w:rFonts w:ascii="Agency FB" w:hAnsi="Agency FB"/>
          <w:sz w:val="28"/>
          <w:szCs w:val="28"/>
        </w:rPr>
        <w:tab/>
      </w:r>
      <w:r w:rsidR="005F57F6" w:rsidRPr="00287446">
        <w:rPr>
          <w:rFonts w:ascii="Agency FB" w:hAnsi="Agency FB"/>
          <w:sz w:val="28"/>
          <w:szCs w:val="28"/>
        </w:rPr>
        <w:tab/>
      </w:r>
      <w:r w:rsidR="005F57F6" w:rsidRPr="00287446">
        <w:rPr>
          <w:rFonts w:ascii="Agency FB" w:hAnsi="Agency FB"/>
          <w:sz w:val="28"/>
          <w:szCs w:val="28"/>
        </w:rPr>
        <w:tab/>
      </w:r>
    </w:p>
    <w:p w:rsidR="009263B6" w:rsidRDefault="009263B6" w:rsidP="005F57F6">
      <w:pPr>
        <w:jc w:val="both"/>
        <w:rPr>
          <w:rFonts w:ascii="Agency FB" w:hAnsi="Agency FB"/>
          <w:sz w:val="28"/>
          <w:szCs w:val="28"/>
        </w:rPr>
      </w:pPr>
    </w:p>
    <w:p w:rsidR="009263B6" w:rsidRDefault="009263B6" w:rsidP="005F57F6">
      <w:pPr>
        <w:jc w:val="both"/>
        <w:rPr>
          <w:rFonts w:ascii="Agency FB" w:hAnsi="Agency FB"/>
          <w:sz w:val="28"/>
          <w:szCs w:val="28"/>
        </w:rPr>
      </w:pPr>
    </w:p>
    <w:p w:rsidR="009263B6" w:rsidRDefault="009263B6" w:rsidP="005F57F6">
      <w:pPr>
        <w:jc w:val="both"/>
        <w:rPr>
          <w:rFonts w:ascii="Agency FB" w:hAnsi="Agency FB"/>
          <w:sz w:val="28"/>
          <w:szCs w:val="28"/>
        </w:rPr>
      </w:pPr>
    </w:p>
    <w:p w:rsidR="009263B6" w:rsidRDefault="009263B6" w:rsidP="005F57F6">
      <w:pPr>
        <w:jc w:val="both"/>
        <w:rPr>
          <w:rFonts w:ascii="Agency FB" w:hAnsi="Agency FB"/>
          <w:sz w:val="28"/>
          <w:szCs w:val="28"/>
        </w:rPr>
      </w:pPr>
    </w:p>
    <w:p w:rsidR="009263B6" w:rsidRDefault="009263B6" w:rsidP="005F57F6">
      <w:pPr>
        <w:jc w:val="both"/>
        <w:rPr>
          <w:rFonts w:ascii="Agency FB" w:hAnsi="Agency FB"/>
          <w:sz w:val="28"/>
          <w:szCs w:val="28"/>
        </w:rPr>
      </w:pPr>
      <w:bookmarkStart w:id="0" w:name="_GoBack"/>
      <w:bookmarkEnd w:id="0"/>
    </w:p>
    <w:p w:rsidR="005F57F6" w:rsidRDefault="005F57F6" w:rsidP="009263B6">
      <w:pPr>
        <w:ind w:left="1416" w:firstLine="708"/>
        <w:jc w:val="both"/>
        <w:rPr>
          <w:rFonts w:ascii="Arial Narrow" w:hAnsi="Arial Narrow"/>
          <w:sz w:val="28"/>
          <w:szCs w:val="28"/>
        </w:rPr>
      </w:pPr>
      <w:r w:rsidRPr="00391393">
        <w:rPr>
          <w:rFonts w:ascii="Arial Narrow" w:hAnsi="Arial Narrow"/>
          <w:sz w:val="28"/>
          <w:szCs w:val="28"/>
        </w:rPr>
        <w:t>EVER PIAMBA MONTERO</w:t>
      </w:r>
    </w:p>
    <w:p w:rsidR="009263B6" w:rsidRDefault="009263B6" w:rsidP="005F57F6">
      <w:pPr>
        <w:jc w:val="both"/>
        <w:rPr>
          <w:rFonts w:ascii="Arial Narrow" w:hAnsi="Arial Narrow"/>
          <w:sz w:val="28"/>
          <w:szCs w:val="28"/>
        </w:rPr>
      </w:pPr>
    </w:p>
    <w:p w:rsidR="009263B6" w:rsidRPr="00391393" w:rsidRDefault="009263B6" w:rsidP="005F57F6">
      <w:pPr>
        <w:jc w:val="both"/>
        <w:rPr>
          <w:rFonts w:ascii="Arial Narrow" w:hAnsi="Arial Narrow"/>
          <w:sz w:val="28"/>
          <w:szCs w:val="28"/>
        </w:rPr>
      </w:pPr>
    </w:p>
    <w:p w:rsidR="005F57F6" w:rsidRPr="00C41C75" w:rsidRDefault="005F57F6" w:rsidP="005F57F6">
      <w:pPr>
        <w:jc w:val="both"/>
        <w:rPr>
          <w:rFonts w:ascii="Albertus MT" w:hAnsi="Albertus MT"/>
          <w:sz w:val="26"/>
          <w:szCs w:val="26"/>
        </w:rPr>
      </w:pPr>
    </w:p>
    <w:p w:rsidR="005F57F6" w:rsidRPr="00C41C75" w:rsidRDefault="005F57F6" w:rsidP="005F57F6">
      <w:pPr>
        <w:jc w:val="both"/>
        <w:rPr>
          <w:rFonts w:ascii="Courier New" w:hAnsi="Courier New"/>
          <w:sz w:val="26"/>
          <w:szCs w:val="26"/>
        </w:rPr>
      </w:pPr>
    </w:p>
    <w:p w:rsidR="005F57F6" w:rsidRPr="00C41C75" w:rsidRDefault="009263B6" w:rsidP="005F57F6">
      <w:pPr>
        <w:rPr>
          <w:sz w:val="26"/>
          <w:szCs w:val="26"/>
          <w:u w:val="single"/>
        </w:rPr>
      </w:pPr>
      <w:r w:rsidRPr="00C41C75">
        <w:rPr>
          <w:noProof/>
          <w:sz w:val="26"/>
          <w:szCs w:val="26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2E8A4" wp14:editId="4723D88F">
                <wp:simplePos x="0" y="0"/>
                <wp:positionH relativeFrom="column">
                  <wp:posOffset>2759075</wp:posOffset>
                </wp:positionH>
                <wp:positionV relativeFrom="paragraph">
                  <wp:posOffset>63500</wp:posOffset>
                </wp:positionV>
                <wp:extent cx="3057525" cy="2076450"/>
                <wp:effectExtent l="0" t="0" r="28575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3B6" w:rsidRDefault="009263B6" w:rsidP="005F57F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5F57F6" w:rsidRPr="00034131" w:rsidRDefault="005F57F6" w:rsidP="005F57F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D01908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 xml:space="preserve">JUZGADO LABORAL DEL CIRCUITO DE PUERTO TEJADA - </w:t>
                            </w:r>
                            <w:proofErr w:type="gramStart"/>
                            <w:r w:rsidRPr="00D01908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CAUCA</w:t>
                            </w:r>
                            <w:r w:rsidRPr="00034131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.-</w:t>
                            </w:r>
                            <w:proofErr w:type="gramEnd"/>
                          </w:p>
                          <w:p w:rsidR="005F57F6" w:rsidRDefault="005F57F6" w:rsidP="005F57F6">
                            <w:pPr>
                              <w:jc w:val="both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5F57F6" w:rsidRPr="000A0970" w:rsidRDefault="005F57F6" w:rsidP="005F57F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F662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 presente providencia se notifica por anotación en Estado No.</w:t>
                            </w:r>
                            <w:r w:rsidRPr="009A49D1">
                              <w:rPr>
                                <w:rFonts w:ascii="Verdana" w:hAnsi="Verdana" w:cs="Courier New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Courier New"/>
                                <w:b/>
                                <w:sz w:val="16"/>
                                <w:szCs w:val="16"/>
                                <w:u w:val="single"/>
                              </w:rPr>
                              <w:t>012</w:t>
                            </w:r>
                            <w:r w:rsidRPr="009A49D1">
                              <w:rPr>
                                <w:rFonts w:ascii="Verdana" w:hAnsi="Verdana" w:cs="Courier New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4034">
                              <w:rPr>
                                <w:rFonts w:ascii="Verdana" w:hAnsi="Verdana" w:cs="Courier New"/>
                                <w:sz w:val="16"/>
                                <w:szCs w:val="16"/>
                              </w:rPr>
                              <w:t>fijado hoy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24 de MARZO DEL AÑO 2021</w:t>
                            </w:r>
                          </w:p>
                          <w:p w:rsidR="005F57F6" w:rsidRPr="00034131" w:rsidRDefault="005F57F6" w:rsidP="005F57F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9263B6" w:rsidRDefault="009263B6" w:rsidP="005F57F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263B6" w:rsidRDefault="009263B6" w:rsidP="005F57F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64C39E0A" wp14:editId="3F92DFD7">
                                  <wp:extent cx="1974850" cy="619125"/>
                                  <wp:effectExtent l="0" t="0" r="6350" b="9525"/>
                                  <wp:docPr id="4" name="Imagen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bright="2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48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63B6" w:rsidRDefault="009263B6" w:rsidP="009263B6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5F57F6" w:rsidRPr="00C5403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EVER PIAMBA MONTERO</w:t>
                            </w:r>
                            <w:r w:rsidR="005F57F6" w:rsidRPr="00C54034">
                              <w:rPr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5F57F6" w:rsidRPr="00C54034" w:rsidRDefault="009263B6" w:rsidP="009263B6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                      </w:t>
                            </w:r>
                            <w:r w:rsidR="005F57F6" w:rsidRPr="00C5403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Secretario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2E8A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17.25pt;margin-top:5pt;width:240.7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">
                <v:textbox>
                  <w:txbxContent>
                    <w:p w:rsidR="009263B6" w:rsidRDefault="009263B6" w:rsidP="005F57F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:rsidR="005F57F6" w:rsidRPr="00034131" w:rsidRDefault="005F57F6" w:rsidP="005F57F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D01908">
                        <w:rPr>
                          <w:rFonts w:ascii="Arial" w:hAnsi="Arial" w:cs="Arial"/>
                          <w:sz w:val="13"/>
                          <w:szCs w:val="13"/>
                        </w:rPr>
                        <w:t xml:space="preserve">JUZGADO LABORAL DEL CIRCUITO DE PUERTO TEJADA - </w:t>
                      </w:r>
                      <w:proofErr w:type="gramStart"/>
                      <w:r w:rsidRPr="00D01908">
                        <w:rPr>
                          <w:rFonts w:ascii="Arial" w:hAnsi="Arial" w:cs="Arial"/>
                          <w:sz w:val="13"/>
                          <w:szCs w:val="13"/>
                        </w:rPr>
                        <w:t>CAUCA</w:t>
                      </w:r>
                      <w:r w:rsidRPr="00034131">
                        <w:rPr>
                          <w:rFonts w:ascii="Arial" w:hAnsi="Arial" w:cs="Arial"/>
                          <w:sz w:val="13"/>
                          <w:szCs w:val="13"/>
                        </w:rPr>
                        <w:t>.-</w:t>
                      </w:r>
                      <w:proofErr w:type="gramEnd"/>
                    </w:p>
                    <w:p w:rsidR="005F57F6" w:rsidRDefault="005F57F6" w:rsidP="005F57F6">
                      <w:pPr>
                        <w:jc w:val="both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:rsidR="005F57F6" w:rsidRPr="000A0970" w:rsidRDefault="005F57F6" w:rsidP="005F57F6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0F6623">
                        <w:rPr>
                          <w:rFonts w:ascii="Arial" w:hAnsi="Arial" w:cs="Arial"/>
                          <w:sz w:val="16"/>
                          <w:szCs w:val="16"/>
                        </w:rPr>
                        <w:t>La presente providencia se notifica por anotación en Estado No.</w:t>
                      </w:r>
                      <w:r w:rsidRPr="009A49D1">
                        <w:rPr>
                          <w:rFonts w:ascii="Verdana" w:hAnsi="Verdana" w:cs="Courier New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Courier New"/>
                          <w:b/>
                          <w:sz w:val="16"/>
                          <w:szCs w:val="16"/>
                          <w:u w:val="single"/>
                        </w:rPr>
                        <w:t>012</w:t>
                      </w:r>
                      <w:r w:rsidRPr="009A49D1">
                        <w:rPr>
                          <w:rFonts w:ascii="Verdana" w:hAnsi="Verdana" w:cs="Courier New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C54034">
                        <w:rPr>
                          <w:rFonts w:ascii="Verdana" w:hAnsi="Verdana" w:cs="Courier New"/>
                          <w:sz w:val="16"/>
                          <w:szCs w:val="16"/>
                        </w:rPr>
                        <w:t>fijado hoy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24 de MARZO DEL AÑO 2021</w:t>
                      </w:r>
                    </w:p>
                    <w:p w:rsidR="005F57F6" w:rsidRPr="00034131" w:rsidRDefault="005F57F6" w:rsidP="005F57F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</w:p>
                    <w:p w:rsidR="009263B6" w:rsidRDefault="009263B6" w:rsidP="005F57F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263B6" w:rsidRDefault="009263B6" w:rsidP="005F57F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64C39E0A" wp14:editId="3F92DFD7">
                            <wp:extent cx="1974850" cy="619125"/>
                            <wp:effectExtent l="0" t="0" r="6350" b="9525"/>
                            <wp:docPr id="4" name="Imagen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brightnessContrast bright="2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4850" cy="619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63B6" w:rsidRDefault="009263B6" w:rsidP="009263B6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</w:t>
                      </w:r>
                      <w:r w:rsidR="005F57F6" w:rsidRPr="00C5403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EVER PIAMBA MONTERO</w:t>
                      </w:r>
                      <w:r w:rsidR="005F57F6" w:rsidRPr="00C54034">
                        <w:rPr>
                          <w:b/>
                          <w:sz w:val="14"/>
                          <w:szCs w:val="14"/>
                        </w:rPr>
                        <w:t>.</w:t>
                      </w:r>
                    </w:p>
                    <w:p w:rsidR="005F57F6" w:rsidRPr="00C54034" w:rsidRDefault="009263B6" w:rsidP="009263B6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                       </w:t>
                      </w:r>
                      <w:r w:rsidR="005F57F6" w:rsidRPr="00C5403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Secretario </w:t>
                      </w:r>
                    </w:p>
                  </w:txbxContent>
                </v:textbox>
              </v:shape>
            </w:pict>
          </mc:Fallback>
        </mc:AlternateContent>
      </w:r>
    </w:p>
    <w:p w:rsidR="005F57F6" w:rsidRPr="00C41C75" w:rsidRDefault="005F57F6" w:rsidP="005F57F6">
      <w:pPr>
        <w:jc w:val="both"/>
        <w:rPr>
          <w:sz w:val="26"/>
          <w:szCs w:val="26"/>
        </w:rPr>
      </w:pPr>
    </w:p>
    <w:p w:rsidR="005F57F6" w:rsidRPr="00C41C75" w:rsidRDefault="005F57F6" w:rsidP="005F57F6">
      <w:pPr>
        <w:jc w:val="both"/>
        <w:rPr>
          <w:sz w:val="26"/>
          <w:szCs w:val="26"/>
        </w:rPr>
      </w:pPr>
    </w:p>
    <w:p w:rsidR="005F57F6" w:rsidRPr="00C41C75" w:rsidRDefault="005F57F6" w:rsidP="005F57F6">
      <w:pPr>
        <w:jc w:val="both"/>
        <w:rPr>
          <w:sz w:val="26"/>
          <w:szCs w:val="26"/>
        </w:rPr>
      </w:pPr>
    </w:p>
    <w:p w:rsidR="005F57F6" w:rsidRDefault="005F57F6" w:rsidP="005F57F6">
      <w:pPr>
        <w:jc w:val="both"/>
        <w:rPr>
          <w:rFonts w:ascii="Bell MT" w:hAnsi="Bell MT"/>
          <w:sz w:val="28"/>
          <w:szCs w:val="28"/>
        </w:rPr>
      </w:pPr>
    </w:p>
    <w:p w:rsidR="00EF1359" w:rsidRDefault="00EF1359"/>
    <w:sectPr w:rsidR="00EF1359" w:rsidSect="00C227BC">
      <w:pgSz w:w="12242" w:h="18722" w:code="14"/>
      <w:pgMar w:top="1418" w:right="1021" w:bottom="1134" w:left="1985" w:header="0" w:footer="6" w:gutter="0"/>
      <w:paperSrc w:first="14" w:other="14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F6"/>
    <w:rsid w:val="00031185"/>
    <w:rsid w:val="000A5CB1"/>
    <w:rsid w:val="000D6F13"/>
    <w:rsid w:val="00182DAE"/>
    <w:rsid w:val="00257216"/>
    <w:rsid w:val="00391393"/>
    <w:rsid w:val="003E78E2"/>
    <w:rsid w:val="004734DD"/>
    <w:rsid w:val="00503159"/>
    <w:rsid w:val="00524632"/>
    <w:rsid w:val="005F57F6"/>
    <w:rsid w:val="006137C4"/>
    <w:rsid w:val="00622D4F"/>
    <w:rsid w:val="006E23A5"/>
    <w:rsid w:val="00797009"/>
    <w:rsid w:val="009263B6"/>
    <w:rsid w:val="00A52136"/>
    <w:rsid w:val="00AD1928"/>
    <w:rsid w:val="00B8487D"/>
    <w:rsid w:val="00BC2BDD"/>
    <w:rsid w:val="00BD50BA"/>
    <w:rsid w:val="00C04416"/>
    <w:rsid w:val="00C227BC"/>
    <w:rsid w:val="00C3036D"/>
    <w:rsid w:val="00CE50BD"/>
    <w:rsid w:val="00D13F60"/>
    <w:rsid w:val="00DB496E"/>
    <w:rsid w:val="00ED6BD9"/>
    <w:rsid w:val="00EF1359"/>
    <w:rsid w:val="00F01827"/>
    <w:rsid w:val="00F657F3"/>
    <w:rsid w:val="00F8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4F96895"/>
  <w15:chartTrackingRefBased/>
  <w15:docId w15:val="{6D912B38-DD3F-49B5-A189-A5E3BE33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50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0BA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file:///C:\Users\ever2\Pictures\media\image1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Laboral - Cauca - Puerto Tejada</dc:creator>
  <cp:keywords/>
  <dc:description/>
  <cp:lastModifiedBy>EVER</cp:lastModifiedBy>
  <cp:revision>2</cp:revision>
  <cp:lastPrinted>2021-03-23T21:00:00Z</cp:lastPrinted>
  <dcterms:created xsi:type="dcterms:W3CDTF">2021-03-24T21:34:00Z</dcterms:created>
  <dcterms:modified xsi:type="dcterms:W3CDTF">2021-03-24T21:34:00Z</dcterms:modified>
</cp:coreProperties>
</file>