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9A" w:rsidRPr="009552B0" w:rsidRDefault="0024379A" w:rsidP="0024379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  <w:lang w:eastAsia="es-CO"/>
        </w:rPr>
      </w:pPr>
      <w:bookmarkStart w:id="0" w:name="_GoBack"/>
      <w:r>
        <w:rPr>
          <w:noProof/>
          <w:lang w:eastAsia="es-CO"/>
        </w:rPr>
        <w:drawing>
          <wp:inline distT="0" distB="0" distL="0" distR="0" wp14:anchorId="2C48E319" wp14:editId="033D0CEE">
            <wp:extent cx="762000" cy="847725"/>
            <wp:effectExtent l="0" t="0" r="0" b="9525"/>
            <wp:docPr id="1" name="Imagen 1" descr="C:\Users\ygomezu\AppData\Local\Microsoft\Windows\INetCache\Content.MSO\618C07FC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ygomezu\AppData\Local\Microsoft\Windows\INetCache\Content.MSO\618C07F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9A" w:rsidRPr="00B5608F" w:rsidRDefault="0024379A" w:rsidP="0024379A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</w:pPr>
      <w:r w:rsidRPr="00B5608F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bdr w:val="none" w:sz="0" w:space="0" w:color="auto" w:frame="1"/>
          <w:lang w:val="es-ES" w:eastAsia="es-CO"/>
        </w:rPr>
        <w:t>REPUBLICA DE COLOMBIA </w:t>
      </w:r>
      <w:r w:rsidRPr="00B5608F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  </w:t>
      </w:r>
      <w:r w:rsidRPr="00B5608F">
        <w:rPr>
          <w:rFonts w:ascii="Century Gothic" w:eastAsia="Times New Roman" w:hAnsi="Century Gothic" w:cs="Times New Roman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:rsidR="0024379A" w:rsidRPr="00B5608F" w:rsidRDefault="0024379A" w:rsidP="0024379A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</w:pPr>
      <w:r w:rsidRPr="00B5608F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bdr w:val="none" w:sz="0" w:space="0" w:color="auto" w:frame="1"/>
          <w:lang w:val="es-ES" w:eastAsia="es-CO"/>
        </w:rPr>
        <w:t>JUZGADO PRIMERO CIVIL MUNICIPAL DE SANTA MARTA </w:t>
      </w:r>
      <w:r w:rsidRPr="00B5608F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  </w:t>
      </w:r>
      <w:r w:rsidRPr="00B5608F">
        <w:rPr>
          <w:rFonts w:ascii="Century Gothic" w:eastAsia="Times New Roman" w:hAnsi="Century Gothic" w:cs="Times New Roman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:rsidR="0024379A" w:rsidRDefault="0024379A" w:rsidP="0024379A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24379A" w:rsidRPr="00C30A3F" w:rsidRDefault="0024379A" w:rsidP="0024379A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24379A" w:rsidRPr="009552B0" w:rsidRDefault="0024379A" w:rsidP="0024379A">
      <w:pPr>
        <w:shd w:val="clear" w:color="auto" w:fill="FFFFFF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000000"/>
          <w:sz w:val="32"/>
          <w:szCs w:val="32"/>
          <w:lang w:eastAsia="es-CO"/>
        </w:rPr>
      </w:pPr>
      <w:r w:rsidRPr="00C30A3F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bdr w:val="none" w:sz="0" w:space="0" w:color="auto" w:frame="1"/>
          <w:lang w:eastAsia="es-CO"/>
        </w:rPr>
        <w:t>NOTIFICACION POR AVISO</w:t>
      </w:r>
      <w:r w:rsidRPr="009552B0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bdr w:val="none" w:sz="0" w:space="0" w:color="auto" w:frame="1"/>
          <w:lang w:eastAsia="es-CO"/>
        </w:rPr>
        <w:t> </w:t>
      </w:r>
    </w:p>
    <w:p w:rsidR="0024379A" w:rsidRPr="00511FDA" w:rsidRDefault="0024379A" w:rsidP="002437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</w:p>
    <w:p w:rsidR="0024379A" w:rsidRDefault="0024379A" w:rsidP="002437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lang w:eastAsia="es-CO"/>
        </w:rPr>
      </w:pPr>
    </w:p>
    <w:p w:rsidR="0024379A" w:rsidRPr="00B5608F" w:rsidRDefault="0024379A" w:rsidP="002437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B5608F">
        <w:rPr>
          <w:rFonts w:ascii="Arial" w:eastAsia="Times New Roman" w:hAnsi="Arial" w:cs="Arial"/>
          <w:b/>
          <w:color w:val="000000"/>
          <w:bdr w:val="none" w:sz="0" w:space="0" w:color="auto" w:frame="1"/>
          <w:lang w:eastAsia="es-CO"/>
        </w:rPr>
        <w:t>ACCION DE TUTELA </w:t>
      </w:r>
    </w:p>
    <w:p w:rsidR="0024379A" w:rsidRPr="00B5608F" w:rsidRDefault="0024379A" w:rsidP="002437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s-CO"/>
        </w:rPr>
      </w:pPr>
      <w:r w:rsidRPr="00B5608F">
        <w:rPr>
          <w:rFonts w:ascii="Arial" w:eastAsia="Times New Roman" w:hAnsi="Arial" w:cs="Arial"/>
          <w:b/>
          <w:color w:val="000000"/>
          <w:bdr w:val="none" w:sz="0" w:space="0" w:color="auto" w:frame="1"/>
          <w:lang w:eastAsia="es-CO"/>
        </w:rPr>
        <w:t>RADICACION No.  47001405300120220043200. </w:t>
      </w:r>
    </w:p>
    <w:p w:rsidR="0024379A" w:rsidRPr="00B5608F" w:rsidRDefault="0024379A" w:rsidP="002437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B5608F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ACCIONANTE: AURELIO ROSALES DURAN</w:t>
      </w:r>
    </w:p>
    <w:p w:rsidR="0024379A" w:rsidRPr="00B5608F" w:rsidRDefault="0024379A" w:rsidP="002437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B5608F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ACCIONADO: OFICINA DE ASUNTOS LOCALES Y PARTICIPACION CIUDADANA Y ACCION COMUNAL, SECRETARIA DE GOBIERNO DE LA ALCALDIA DISTRITAL DE SANTA MARTA Y A LA PERSONERIA DISTRITAL DE SANTA MARTA.</w:t>
      </w:r>
    </w:p>
    <w:p w:rsidR="0024379A" w:rsidRPr="00B5608F" w:rsidRDefault="0024379A" w:rsidP="002437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</w:p>
    <w:p w:rsidR="0024379A" w:rsidRPr="00B5608F" w:rsidRDefault="0024379A" w:rsidP="002437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  <w:r w:rsidRPr="00B5608F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 xml:space="preserve">EL SUSCRITO SECRETARIO DEL JUZGADO PRIMERO CIVIL MUNICIPAL DE SANTA MARTA, </w:t>
      </w:r>
    </w:p>
    <w:p w:rsidR="0024379A" w:rsidRPr="00B5608F" w:rsidRDefault="0024379A" w:rsidP="002437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  <w:r w:rsidRPr="00B5608F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NOTIFICA:</w:t>
      </w:r>
    </w:p>
    <w:p w:rsidR="0024379A" w:rsidRPr="00B5608F" w:rsidRDefault="0024379A" w:rsidP="002437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</w:p>
    <w:p w:rsidR="0024379A" w:rsidRDefault="0024379A" w:rsidP="002437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es-CO"/>
        </w:rPr>
      </w:pPr>
      <w:r w:rsidRPr="00B5608F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 xml:space="preserve">A los señores </w:t>
      </w:r>
      <w:r w:rsidRPr="0075408F">
        <w:rPr>
          <w:rFonts w:ascii="Arial" w:eastAsia="Times New Roman" w:hAnsi="Arial" w:cs="Arial"/>
          <w:lang w:eastAsia="es-CO"/>
        </w:rPr>
        <w:t xml:space="preserve">LUIS SANCHEZ ARENAS, CLAUDIA JIMENEZ ASCANIO, MARIA </w:t>
      </w:r>
      <w:proofErr w:type="gramStart"/>
      <w:r w:rsidRPr="0075408F">
        <w:rPr>
          <w:rFonts w:ascii="Arial" w:eastAsia="Times New Roman" w:hAnsi="Arial" w:cs="Arial"/>
          <w:lang w:eastAsia="es-CO"/>
        </w:rPr>
        <w:t>JOSE  RODRIGUEZ</w:t>
      </w:r>
      <w:proofErr w:type="gramEnd"/>
      <w:r w:rsidRPr="0075408F">
        <w:rPr>
          <w:rFonts w:ascii="Arial" w:eastAsia="Times New Roman" w:hAnsi="Arial" w:cs="Arial"/>
          <w:lang w:eastAsia="es-CO"/>
        </w:rPr>
        <w:t xml:space="preserve">  PABON,  YOLIMA  FUENMAYOR,  LUDY  M.  CAMACHO VIZCAINO,   ZAHIRA   CASTILLO   MOYA,   MARIA   ELENA   GOYENECHE, CLAUDIA GALEANO CHAVERRA, JAIRO LAFAURIEBOLAÑO, HERNANDO GIRALDO  RODRIGUEZ,  MARTHA  L  FORERO,  IGNACIO  DIAZGRANADOS VILLAREAL,   DAMASO   YEPES   HINCAPIE,   LUZ   MARINA   GONZALES, MARLENE MORENO RAMIREZ, ARMANDO RONDON, MARIA ISABEL RIOS DE DUARTE, LUIS A SANCHEZ SOLANO y MARIA INES ROSALES,</w:t>
      </w:r>
      <w:r w:rsidRPr="00B5608F">
        <w:rPr>
          <w:rFonts w:ascii="Arial" w:eastAsia="Times New Roman" w:hAnsi="Arial" w:cs="Arial"/>
          <w:lang w:eastAsia="es-CO"/>
        </w:rPr>
        <w:t xml:space="preserve"> del </w:t>
      </w:r>
      <w:r>
        <w:rPr>
          <w:rFonts w:ascii="Arial" w:eastAsia="Times New Roman" w:hAnsi="Arial" w:cs="Arial"/>
          <w:lang w:eastAsia="es-CO"/>
        </w:rPr>
        <w:t xml:space="preserve">FALLO DE TUTELA </w:t>
      </w:r>
      <w:r w:rsidRPr="00B5608F">
        <w:rPr>
          <w:rFonts w:ascii="Arial" w:eastAsia="Times New Roman" w:hAnsi="Arial" w:cs="Arial"/>
          <w:lang w:eastAsia="es-CO"/>
        </w:rPr>
        <w:t xml:space="preserve">calendado </w:t>
      </w:r>
      <w:r>
        <w:rPr>
          <w:rFonts w:ascii="Arial" w:eastAsia="Times New Roman" w:hAnsi="Arial" w:cs="Arial"/>
          <w:lang w:eastAsia="es-CO"/>
        </w:rPr>
        <w:t xml:space="preserve">Cuatro (4) de Agosto </w:t>
      </w:r>
      <w:r w:rsidRPr="00B5608F">
        <w:rPr>
          <w:rFonts w:ascii="Arial" w:eastAsia="Times New Roman" w:hAnsi="Arial" w:cs="Arial"/>
          <w:lang w:eastAsia="es-CO"/>
        </w:rPr>
        <w:t xml:space="preserve">del </w:t>
      </w:r>
      <w:r>
        <w:rPr>
          <w:rFonts w:ascii="Arial" w:eastAsia="Times New Roman" w:hAnsi="Arial" w:cs="Arial"/>
          <w:lang w:eastAsia="es-CO"/>
        </w:rPr>
        <w:t>A</w:t>
      </w:r>
      <w:r w:rsidRPr="00B5608F">
        <w:rPr>
          <w:rFonts w:ascii="Arial" w:eastAsia="Times New Roman" w:hAnsi="Arial" w:cs="Arial"/>
          <w:lang w:eastAsia="es-CO"/>
        </w:rPr>
        <w:t xml:space="preserve">ño </w:t>
      </w:r>
      <w:r>
        <w:rPr>
          <w:rFonts w:ascii="Arial" w:eastAsia="Times New Roman" w:hAnsi="Arial" w:cs="Arial"/>
          <w:lang w:eastAsia="es-CO"/>
        </w:rPr>
        <w:t>D</w:t>
      </w:r>
      <w:r w:rsidRPr="00B5608F">
        <w:rPr>
          <w:rFonts w:ascii="Arial" w:eastAsia="Times New Roman" w:hAnsi="Arial" w:cs="Arial"/>
          <w:lang w:eastAsia="es-CO"/>
        </w:rPr>
        <w:t xml:space="preserve">os </w:t>
      </w:r>
      <w:r>
        <w:rPr>
          <w:rFonts w:ascii="Arial" w:eastAsia="Times New Roman" w:hAnsi="Arial" w:cs="Arial"/>
          <w:lang w:eastAsia="es-CO"/>
        </w:rPr>
        <w:t>M</w:t>
      </w:r>
      <w:r w:rsidRPr="00B5608F">
        <w:rPr>
          <w:rFonts w:ascii="Arial" w:eastAsia="Times New Roman" w:hAnsi="Arial" w:cs="Arial"/>
          <w:lang w:eastAsia="es-CO"/>
        </w:rPr>
        <w:t xml:space="preserve">il </w:t>
      </w:r>
      <w:r>
        <w:rPr>
          <w:rFonts w:ascii="Arial" w:eastAsia="Times New Roman" w:hAnsi="Arial" w:cs="Arial"/>
          <w:lang w:eastAsia="es-CO"/>
        </w:rPr>
        <w:t>V</w:t>
      </w:r>
      <w:r w:rsidRPr="00B5608F">
        <w:rPr>
          <w:rFonts w:ascii="Arial" w:eastAsia="Times New Roman" w:hAnsi="Arial" w:cs="Arial"/>
          <w:lang w:eastAsia="es-CO"/>
        </w:rPr>
        <w:t>eintidós (2022)</w:t>
      </w:r>
      <w:r>
        <w:rPr>
          <w:rFonts w:ascii="Arial" w:eastAsia="Times New Roman" w:hAnsi="Arial" w:cs="Arial"/>
          <w:lang w:eastAsia="es-CO"/>
        </w:rPr>
        <w:t>, el cual en su encabezamiento y parte resolutiva es como sigue: “ JUZGADO PRIMERO CIVIL MUNICIPAL, Santa Marta, Cuatro (4) de Agosto del Año Dos Mil Veintidós (2022)…………………………………………….……………………..</w:t>
      </w:r>
      <w:r w:rsidRPr="00654A55">
        <w:rPr>
          <w:rFonts w:ascii="Arial" w:eastAsia="Times New Roman" w:hAnsi="Arial" w:cs="Arial"/>
          <w:bdr w:val="none" w:sz="0" w:space="0" w:color="auto" w:frame="1"/>
          <w:lang w:eastAsia="es-CO"/>
        </w:rPr>
        <w:t>RESUELVE:</w:t>
      </w:r>
    </w:p>
    <w:p w:rsidR="0024379A" w:rsidRPr="00654A55" w:rsidRDefault="0024379A" w:rsidP="002437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es-CO"/>
        </w:rPr>
      </w:pPr>
      <w:r w:rsidRPr="00654A55">
        <w:rPr>
          <w:rFonts w:ascii="Arial" w:eastAsia="Times New Roman" w:hAnsi="Arial" w:cs="Arial"/>
          <w:bdr w:val="none" w:sz="0" w:space="0" w:color="auto" w:frame="1"/>
          <w:lang w:eastAsia="es-CO"/>
        </w:rPr>
        <w:t>1. NEGAR por improcedente el amparo del derecho fundamental al Debido Proceso, Petición y Asociación, invocados por AURELIO ROSALES DURÁN, ha formulado ACCIÓN DE TUTELA en contra de la OFICINA DE ASUNTOS LOCALES Y PARTICIPACIÓN CIUDADANA Y ACCION COMUNAL, SECRETARÍA DE GOBIERNO DE LA ALCALDÍA DISTRITAL DE SANTA MARTA y a la PERSONERÍA DISTRITAL DE SANTA MARTA, de conformidad a lo analizado en los considerandos de esta providencia. 2. Si este fallo no fuere impugnado, remítase el expediente a la H. Corte Constitucional para su eventual revisión, en caso contrario envíese a los Juzgados Civiles del Circuito. 3. Notifíquese esta decisión por el medio más expedito. Notifíquese y Cúmplase, MÓNICA CASTAÑEDA HERNÁNDEZ. JUEZA</w:t>
      </w:r>
      <w:proofErr w:type="gramStart"/>
      <w:r w:rsidRPr="00654A55">
        <w:rPr>
          <w:rFonts w:ascii="Arial" w:eastAsia="Times New Roman" w:hAnsi="Arial" w:cs="Arial"/>
          <w:bdr w:val="none" w:sz="0" w:space="0" w:color="auto" w:frame="1"/>
          <w:lang w:eastAsia="es-CO"/>
        </w:rPr>
        <w:t>".-</w:t>
      </w:r>
      <w:proofErr w:type="gramEnd"/>
    </w:p>
    <w:p w:rsidR="0024379A" w:rsidRPr="00654A55" w:rsidRDefault="0024379A" w:rsidP="002437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:rsidR="0024379A" w:rsidRPr="00654A55" w:rsidRDefault="0024379A" w:rsidP="002437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:rsidR="0024379A" w:rsidRPr="00654A55" w:rsidRDefault="0024379A" w:rsidP="002437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654A55">
        <w:rPr>
          <w:rFonts w:ascii="Arial" w:eastAsia="Times New Roman" w:hAnsi="Arial" w:cs="Arial"/>
          <w:bdr w:val="none" w:sz="0" w:space="0" w:color="auto" w:frame="1"/>
          <w:lang w:eastAsia="es-CO"/>
        </w:rPr>
        <w:t>Cordialmente,   </w:t>
      </w:r>
    </w:p>
    <w:p w:rsidR="0024379A" w:rsidRDefault="0024379A" w:rsidP="002437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es-CO"/>
        </w:rPr>
      </w:pPr>
    </w:p>
    <w:p w:rsidR="0024379A" w:rsidRPr="00654A55" w:rsidRDefault="0024379A" w:rsidP="002437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654A55">
        <w:rPr>
          <w:rFonts w:ascii="Arial" w:eastAsia="Times New Roman" w:hAnsi="Arial" w:cs="Arial"/>
          <w:bdr w:val="none" w:sz="0" w:space="0" w:color="auto" w:frame="1"/>
          <w:lang w:eastAsia="es-CO"/>
        </w:rPr>
        <w:t>    </w:t>
      </w:r>
    </w:p>
    <w:p w:rsidR="0024379A" w:rsidRDefault="0024379A" w:rsidP="002437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dr w:val="none" w:sz="0" w:space="0" w:color="auto" w:frame="1"/>
          <w:lang w:eastAsia="es-CO"/>
        </w:rPr>
        <w:t>MARGARITA ROSA LOPEZ VIDES</w:t>
      </w:r>
    </w:p>
    <w:p w:rsidR="0024379A" w:rsidRDefault="0024379A" w:rsidP="002437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dr w:val="none" w:sz="0" w:space="0" w:color="auto" w:frame="1"/>
          <w:lang w:eastAsia="es-CO"/>
        </w:rPr>
        <w:t>SECRETARIA</w:t>
      </w:r>
    </w:p>
    <w:p w:rsidR="0024379A" w:rsidRPr="00654A55" w:rsidRDefault="0024379A" w:rsidP="002437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:rsidR="0024379A" w:rsidRPr="00654A55" w:rsidRDefault="0024379A" w:rsidP="002437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654A55">
        <w:rPr>
          <w:rFonts w:ascii="Arial" w:eastAsia="Times New Roman" w:hAnsi="Arial" w:cs="Arial"/>
          <w:bdr w:val="none" w:sz="0" w:space="0" w:color="auto" w:frame="1"/>
          <w:lang w:eastAsia="es-CO"/>
        </w:rPr>
        <w:t>    </w:t>
      </w:r>
    </w:p>
    <w:p w:rsidR="0024379A" w:rsidRPr="00654A55" w:rsidRDefault="0024379A" w:rsidP="002437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>
        <w:rPr>
          <w:rFonts w:ascii="Arial" w:eastAsia="Times New Roman" w:hAnsi="Arial" w:cs="Arial"/>
          <w:bdr w:val="none" w:sz="0" w:space="0" w:color="auto" w:frame="1"/>
          <w:lang w:eastAsia="es-CO"/>
        </w:rPr>
        <w:t>SE FIJA EL PRESENTE AVISO HOY CINCO (5) DE AGOSTO DEL AÑO DOS MIL VEINTIDOS (2022).</w:t>
      </w:r>
      <w:r w:rsidRPr="00654A55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>     </w:t>
      </w:r>
      <w:r w:rsidRPr="00654A55">
        <w:rPr>
          <w:rFonts w:ascii="Arial" w:eastAsia="Times New Roman" w:hAnsi="Arial" w:cs="Arial"/>
          <w:bdr w:val="none" w:sz="0" w:space="0" w:color="auto" w:frame="1"/>
          <w:lang w:eastAsia="es-CO"/>
        </w:rPr>
        <w:t> </w:t>
      </w:r>
    </w:p>
    <w:p w:rsidR="0024379A" w:rsidRPr="00862BF4" w:rsidRDefault="0024379A" w:rsidP="0024379A">
      <w:pPr>
        <w:pStyle w:val="Piedepgina"/>
        <w:jc w:val="center"/>
        <w:rPr>
          <w:rFonts w:ascii="Century Gothic" w:hAnsi="Century Gothic"/>
          <w:sz w:val="26"/>
          <w:szCs w:val="26"/>
          <w:lang w:val="es-CO"/>
        </w:rPr>
      </w:pPr>
      <w:r w:rsidRPr="00862BF4">
        <w:rPr>
          <w:rFonts w:ascii="Century Gothic" w:hAnsi="Century Gothic"/>
          <w:sz w:val="26"/>
          <w:szCs w:val="26"/>
          <w:lang w:val="es-CO"/>
        </w:rPr>
        <w:t>Calle 23 No. 5-63 Edificio Benavides Macea</w:t>
      </w:r>
    </w:p>
    <w:p w:rsidR="0024379A" w:rsidRPr="00862BF4" w:rsidRDefault="0024379A" w:rsidP="0024379A">
      <w:pPr>
        <w:pStyle w:val="Piedepgina"/>
        <w:jc w:val="center"/>
        <w:rPr>
          <w:rFonts w:ascii="Century Gothic" w:hAnsi="Century Gothic"/>
          <w:sz w:val="26"/>
          <w:szCs w:val="26"/>
          <w:lang w:val="es-CO"/>
        </w:rPr>
      </w:pPr>
      <w:r w:rsidRPr="00862BF4">
        <w:rPr>
          <w:rFonts w:ascii="Century Gothic" w:hAnsi="Century Gothic"/>
          <w:sz w:val="26"/>
          <w:szCs w:val="26"/>
          <w:lang w:val="es-CO"/>
        </w:rPr>
        <w:t>Bloque I Oficina 401 – Telefax 4214244</w:t>
      </w:r>
    </w:p>
    <w:p w:rsidR="0024379A" w:rsidRPr="00862BF4" w:rsidRDefault="0024379A" w:rsidP="0024379A">
      <w:pPr>
        <w:pStyle w:val="Piedepgina"/>
        <w:jc w:val="center"/>
        <w:rPr>
          <w:rFonts w:ascii="Century Gothic" w:hAnsi="Century Gothic"/>
          <w:sz w:val="26"/>
          <w:szCs w:val="26"/>
          <w:lang w:val="es-CO"/>
        </w:rPr>
      </w:pPr>
      <w:r w:rsidRPr="00862BF4">
        <w:rPr>
          <w:rFonts w:ascii="Century Gothic" w:hAnsi="Century Gothic"/>
          <w:sz w:val="26"/>
          <w:szCs w:val="26"/>
          <w:lang w:val="es-CO"/>
        </w:rPr>
        <w:t xml:space="preserve">Correo electrónico: </w:t>
      </w:r>
      <w:hyperlink r:id="rId5" w:history="1">
        <w:r w:rsidRPr="00862BF4">
          <w:rPr>
            <w:rStyle w:val="Hipervnculo"/>
            <w:rFonts w:ascii="Century Gothic" w:hAnsi="Century Gothic"/>
            <w:sz w:val="26"/>
            <w:szCs w:val="26"/>
            <w:lang w:val="es-CO"/>
          </w:rPr>
          <w:t>j01cmsta@cendoj.ramajudicial.gov.co</w:t>
        </w:r>
      </w:hyperlink>
      <w:r w:rsidRPr="00862BF4">
        <w:rPr>
          <w:rFonts w:ascii="Century Gothic" w:hAnsi="Century Gothic"/>
          <w:sz w:val="26"/>
          <w:szCs w:val="26"/>
          <w:lang w:val="es-CO"/>
        </w:rPr>
        <w:t xml:space="preserve">   </w:t>
      </w:r>
    </w:p>
    <w:p w:rsidR="0024379A" w:rsidRPr="00862BF4" w:rsidRDefault="0024379A" w:rsidP="0024379A">
      <w:pPr>
        <w:pStyle w:val="Piedepgina"/>
        <w:jc w:val="center"/>
        <w:rPr>
          <w:rFonts w:ascii="Century Gothic" w:hAnsi="Century Gothic"/>
          <w:sz w:val="26"/>
          <w:szCs w:val="26"/>
          <w:u w:val="single"/>
          <w:lang w:val="es-CO"/>
        </w:rPr>
      </w:pPr>
      <w:r w:rsidRPr="00862BF4">
        <w:rPr>
          <w:rFonts w:ascii="Century Gothic" w:hAnsi="Century Gothic"/>
          <w:sz w:val="26"/>
          <w:szCs w:val="26"/>
          <w:u w:val="single"/>
          <w:lang w:val="es-CO"/>
        </w:rPr>
        <w:t xml:space="preserve">SANTA MARTA </w:t>
      </w:r>
      <w:bookmarkEnd w:id="0"/>
    </w:p>
    <w:sectPr w:rsidR="0024379A" w:rsidRPr="00862BF4" w:rsidSect="00B5608F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9A"/>
    <w:rsid w:val="0024379A"/>
    <w:rsid w:val="008E5BAA"/>
    <w:rsid w:val="00E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7A1A"/>
  <w15:chartTrackingRefBased/>
  <w15:docId w15:val="{C23B68AD-5025-4B29-988D-85929154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7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4379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437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43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01cmsta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Yovan Gomez Urbina</dc:creator>
  <cp:keywords/>
  <dc:description/>
  <cp:lastModifiedBy>Yovan Gomez Urbina</cp:lastModifiedBy>
  <cp:revision>1</cp:revision>
  <cp:lastPrinted>2022-08-05T13:31:00Z</cp:lastPrinted>
  <dcterms:created xsi:type="dcterms:W3CDTF">2022-08-05T13:23:00Z</dcterms:created>
  <dcterms:modified xsi:type="dcterms:W3CDTF">2022-08-05T13:35:00Z</dcterms:modified>
</cp:coreProperties>
</file>