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39" w:rsidRPr="004063B3" w:rsidRDefault="00CE2739" w:rsidP="004063B3">
      <w:pPr>
        <w:tabs>
          <w:tab w:val="left" w:pos="708"/>
        </w:tabs>
        <w:jc w:val="center"/>
        <w:rPr>
          <w:rFonts w:ascii="Verdana" w:eastAsia="Arial Unicode MS" w:hAnsi="Verdana" w:cs="Arial"/>
          <w:bCs/>
          <w:sz w:val="24"/>
          <w:szCs w:val="24"/>
        </w:rPr>
      </w:pPr>
      <w:r w:rsidRPr="004063B3">
        <w:rPr>
          <w:rFonts w:ascii="Verdana" w:eastAsia="Arial Unicode MS" w:hAnsi="Verdana" w:cs="Arial"/>
          <w:bCs/>
          <w:sz w:val="24"/>
          <w:szCs w:val="24"/>
        </w:rPr>
        <w:t>JUZGADO PRIMERO CIVIL</w:t>
      </w:r>
      <w:r w:rsidR="00D474ED" w:rsidRPr="004063B3">
        <w:rPr>
          <w:rFonts w:ascii="Verdana" w:eastAsia="Arial Unicode MS" w:hAnsi="Verdana" w:cs="Arial"/>
          <w:bCs/>
          <w:sz w:val="24"/>
          <w:szCs w:val="24"/>
        </w:rPr>
        <w:t xml:space="preserve"> MUNICIPAL DE</w:t>
      </w:r>
      <w:r w:rsidR="0093268C" w:rsidRPr="004063B3">
        <w:rPr>
          <w:rFonts w:ascii="Verdana" w:eastAsia="Arial Unicode MS" w:hAnsi="Verdana" w:cs="Arial"/>
          <w:bCs/>
          <w:sz w:val="24"/>
          <w:szCs w:val="24"/>
        </w:rPr>
        <w:t xml:space="preserve"> IBAGUE</w:t>
      </w:r>
    </w:p>
    <w:p w:rsidR="0093268C" w:rsidRPr="004063B3" w:rsidRDefault="0093268C" w:rsidP="004063B3">
      <w:pPr>
        <w:tabs>
          <w:tab w:val="left" w:pos="708"/>
        </w:tabs>
        <w:jc w:val="center"/>
        <w:rPr>
          <w:rFonts w:ascii="Verdana" w:eastAsia="Arial Unicode MS" w:hAnsi="Verdana" w:cs="Arial"/>
          <w:bCs/>
          <w:sz w:val="24"/>
          <w:szCs w:val="24"/>
        </w:rPr>
      </w:pPr>
      <w:r w:rsidRPr="004063B3">
        <w:rPr>
          <w:rFonts w:ascii="Verdana" w:eastAsia="Arial Unicode MS" w:hAnsi="Verdana" w:cs="Arial"/>
          <w:bCs/>
          <w:sz w:val="24"/>
          <w:szCs w:val="24"/>
        </w:rPr>
        <w:t xml:space="preserve">Ibagué, </w:t>
      </w:r>
      <w:r w:rsidR="00CB2A3C">
        <w:rPr>
          <w:rFonts w:ascii="Verdana" w:eastAsia="Arial Unicode MS" w:hAnsi="Verdana" w:cs="Arial"/>
          <w:bCs/>
          <w:sz w:val="24"/>
          <w:szCs w:val="24"/>
        </w:rPr>
        <w:t>dos</w:t>
      </w:r>
      <w:r w:rsidR="00200707">
        <w:rPr>
          <w:rFonts w:ascii="Verdana" w:eastAsia="Arial Unicode MS" w:hAnsi="Verdana" w:cs="Arial"/>
          <w:bCs/>
          <w:sz w:val="24"/>
          <w:szCs w:val="24"/>
        </w:rPr>
        <w:t xml:space="preserve"> </w:t>
      </w:r>
      <w:r w:rsidRPr="004063B3">
        <w:rPr>
          <w:rFonts w:ascii="Verdana" w:eastAsia="Arial Unicode MS" w:hAnsi="Verdana" w:cs="Arial"/>
          <w:bCs/>
          <w:sz w:val="24"/>
          <w:szCs w:val="24"/>
        </w:rPr>
        <w:t>(</w:t>
      </w:r>
      <w:r w:rsidR="00CB2A3C">
        <w:rPr>
          <w:rFonts w:ascii="Verdana" w:eastAsia="Arial Unicode MS" w:hAnsi="Verdana" w:cs="Arial"/>
          <w:bCs/>
          <w:sz w:val="24"/>
          <w:szCs w:val="24"/>
        </w:rPr>
        <w:t>2</w:t>
      </w:r>
      <w:r w:rsidRPr="004063B3">
        <w:rPr>
          <w:rFonts w:ascii="Verdana" w:eastAsia="Arial Unicode MS" w:hAnsi="Verdana" w:cs="Arial"/>
          <w:bCs/>
          <w:sz w:val="24"/>
          <w:szCs w:val="24"/>
        </w:rPr>
        <w:t xml:space="preserve">) de </w:t>
      </w:r>
      <w:r w:rsidR="00CB2A3C">
        <w:rPr>
          <w:rFonts w:ascii="Verdana" w:eastAsia="Arial Unicode MS" w:hAnsi="Verdana" w:cs="Arial"/>
          <w:bCs/>
          <w:sz w:val="24"/>
          <w:szCs w:val="24"/>
        </w:rPr>
        <w:t>julio</w:t>
      </w:r>
      <w:r w:rsidRPr="004063B3">
        <w:rPr>
          <w:rFonts w:ascii="Verdana" w:eastAsia="Arial Unicode MS" w:hAnsi="Verdana" w:cs="Arial"/>
          <w:bCs/>
          <w:sz w:val="24"/>
          <w:szCs w:val="24"/>
        </w:rPr>
        <w:t xml:space="preserve"> de dos mil </w:t>
      </w:r>
      <w:r w:rsidR="0011685B">
        <w:rPr>
          <w:rFonts w:ascii="Verdana" w:eastAsia="Arial Unicode MS" w:hAnsi="Verdana" w:cs="Arial"/>
          <w:bCs/>
          <w:sz w:val="24"/>
          <w:szCs w:val="24"/>
        </w:rPr>
        <w:t xml:space="preserve">veinte </w:t>
      </w:r>
      <w:r w:rsidR="00CF3D24">
        <w:rPr>
          <w:rFonts w:ascii="Verdana" w:eastAsia="Arial Unicode MS" w:hAnsi="Verdana" w:cs="Arial"/>
          <w:bCs/>
          <w:sz w:val="24"/>
          <w:szCs w:val="24"/>
        </w:rPr>
        <w:t>(20</w:t>
      </w:r>
      <w:r w:rsidR="0011685B">
        <w:rPr>
          <w:rFonts w:ascii="Verdana" w:eastAsia="Arial Unicode MS" w:hAnsi="Verdana" w:cs="Arial"/>
          <w:bCs/>
          <w:sz w:val="24"/>
          <w:szCs w:val="24"/>
        </w:rPr>
        <w:t>20</w:t>
      </w:r>
      <w:r w:rsidRPr="004063B3">
        <w:rPr>
          <w:rFonts w:ascii="Verdana" w:eastAsia="Arial Unicode MS" w:hAnsi="Verdana" w:cs="Arial"/>
          <w:bCs/>
          <w:sz w:val="24"/>
          <w:szCs w:val="24"/>
        </w:rPr>
        <w:t>).</w:t>
      </w:r>
    </w:p>
    <w:p w:rsidR="0076781C" w:rsidRPr="004063B3" w:rsidRDefault="0076781C" w:rsidP="0093268C">
      <w:pPr>
        <w:tabs>
          <w:tab w:val="left" w:pos="708"/>
        </w:tabs>
        <w:jc w:val="both"/>
        <w:rPr>
          <w:rFonts w:ascii="Verdana" w:eastAsia="Arial Unicode MS" w:hAnsi="Verdana" w:cs="Arial"/>
          <w:bCs/>
          <w:sz w:val="24"/>
          <w:szCs w:val="24"/>
        </w:rPr>
      </w:pPr>
    </w:p>
    <w:p w:rsidR="0076781C" w:rsidRPr="004063B3" w:rsidRDefault="0076781C" w:rsidP="0093268C">
      <w:pPr>
        <w:tabs>
          <w:tab w:val="left" w:pos="708"/>
        </w:tabs>
        <w:jc w:val="both"/>
        <w:rPr>
          <w:rFonts w:ascii="Verdana" w:eastAsia="Arial Unicode MS" w:hAnsi="Verdana" w:cs="Arial"/>
          <w:bCs/>
          <w:sz w:val="24"/>
          <w:szCs w:val="24"/>
        </w:rPr>
      </w:pPr>
    </w:p>
    <w:p w:rsidR="00200707" w:rsidRDefault="0093268C" w:rsidP="0093268C">
      <w:pPr>
        <w:tabs>
          <w:tab w:val="left" w:pos="708"/>
        </w:tabs>
        <w:jc w:val="both"/>
        <w:rPr>
          <w:rFonts w:ascii="Verdana" w:eastAsia="Arial Unicode MS" w:hAnsi="Verdana" w:cs="Arial"/>
          <w:bCs/>
          <w:sz w:val="24"/>
          <w:szCs w:val="24"/>
        </w:rPr>
      </w:pPr>
      <w:r w:rsidRPr="004063B3">
        <w:rPr>
          <w:rFonts w:ascii="Verdana" w:eastAsia="Arial Unicode MS" w:hAnsi="Verdana" w:cs="Arial"/>
          <w:bCs/>
          <w:sz w:val="24"/>
          <w:szCs w:val="24"/>
        </w:rPr>
        <w:t xml:space="preserve">REF. INCIDENTE DESACATO DE </w:t>
      </w:r>
      <w:r w:rsidR="00CB2A3C">
        <w:rPr>
          <w:rFonts w:ascii="Verdana" w:eastAsia="Arial Unicode MS" w:hAnsi="Verdana" w:cs="Arial"/>
          <w:bCs/>
          <w:sz w:val="24"/>
          <w:szCs w:val="24"/>
        </w:rPr>
        <w:t>PAULA ANDREA JIMENEZ MURILLO contra</w:t>
      </w:r>
      <w:r w:rsidR="0011685B">
        <w:rPr>
          <w:rFonts w:ascii="Verdana" w:eastAsia="Arial Unicode MS" w:hAnsi="Verdana" w:cs="Arial"/>
          <w:bCs/>
          <w:sz w:val="24"/>
          <w:szCs w:val="24"/>
        </w:rPr>
        <w:t xml:space="preserve">  MEDIMAS</w:t>
      </w:r>
      <w:r w:rsidR="00200707">
        <w:rPr>
          <w:rFonts w:ascii="Verdana" w:eastAsia="Arial Unicode MS" w:hAnsi="Verdana" w:cs="Arial"/>
          <w:bCs/>
          <w:sz w:val="24"/>
          <w:szCs w:val="24"/>
        </w:rPr>
        <w:t xml:space="preserve"> EPS</w:t>
      </w:r>
    </w:p>
    <w:p w:rsidR="00AD3587" w:rsidRDefault="00AD3587" w:rsidP="0093268C">
      <w:pPr>
        <w:tabs>
          <w:tab w:val="left" w:pos="708"/>
        </w:tabs>
        <w:jc w:val="both"/>
        <w:rPr>
          <w:rFonts w:ascii="Verdana" w:eastAsia="Arial Unicode MS" w:hAnsi="Verdana" w:cs="Arial"/>
          <w:bCs/>
          <w:sz w:val="24"/>
          <w:szCs w:val="24"/>
        </w:rPr>
      </w:pPr>
    </w:p>
    <w:p w:rsidR="00CE2739" w:rsidRPr="004063B3" w:rsidRDefault="0093268C" w:rsidP="0093268C">
      <w:pPr>
        <w:tabs>
          <w:tab w:val="left" w:pos="708"/>
        </w:tabs>
        <w:jc w:val="both"/>
        <w:rPr>
          <w:rFonts w:ascii="Verdana" w:eastAsia="Arial Unicode MS" w:hAnsi="Verdana" w:cs="Arial"/>
          <w:bCs/>
          <w:sz w:val="24"/>
          <w:szCs w:val="24"/>
        </w:rPr>
      </w:pPr>
      <w:r w:rsidRPr="004063B3">
        <w:rPr>
          <w:rFonts w:ascii="Verdana" w:eastAsia="Arial Unicode MS" w:hAnsi="Verdana" w:cs="Arial"/>
          <w:bCs/>
          <w:sz w:val="24"/>
          <w:szCs w:val="24"/>
        </w:rPr>
        <w:t xml:space="preserve">RAD. </w:t>
      </w:r>
      <w:r w:rsidR="005853F5" w:rsidRPr="004063B3">
        <w:rPr>
          <w:rFonts w:ascii="Verdana" w:eastAsia="Arial Unicode MS" w:hAnsi="Verdana" w:cs="Arial"/>
          <w:bCs/>
          <w:sz w:val="24"/>
          <w:szCs w:val="24"/>
        </w:rPr>
        <w:t xml:space="preserve"> 20</w:t>
      </w:r>
      <w:r w:rsidR="00CF3D24">
        <w:rPr>
          <w:rFonts w:ascii="Verdana" w:eastAsia="Arial Unicode MS" w:hAnsi="Verdana" w:cs="Arial"/>
          <w:bCs/>
          <w:sz w:val="24"/>
          <w:szCs w:val="24"/>
        </w:rPr>
        <w:t>1</w:t>
      </w:r>
      <w:r w:rsidR="00A47FB3">
        <w:rPr>
          <w:rFonts w:ascii="Verdana" w:eastAsia="Arial Unicode MS" w:hAnsi="Verdana" w:cs="Arial"/>
          <w:bCs/>
          <w:sz w:val="24"/>
          <w:szCs w:val="24"/>
        </w:rPr>
        <w:t>9</w:t>
      </w:r>
      <w:r w:rsidR="005853F5" w:rsidRPr="004063B3">
        <w:rPr>
          <w:rFonts w:ascii="Verdana" w:eastAsia="Arial Unicode MS" w:hAnsi="Verdana" w:cs="Arial"/>
          <w:bCs/>
          <w:sz w:val="24"/>
          <w:szCs w:val="24"/>
        </w:rPr>
        <w:t>-0</w:t>
      </w:r>
      <w:r w:rsidR="00AD3587">
        <w:rPr>
          <w:rFonts w:ascii="Verdana" w:eastAsia="Arial Unicode MS" w:hAnsi="Verdana" w:cs="Arial"/>
          <w:bCs/>
          <w:sz w:val="24"/>
          <w:szCs w:val="24"/>
        </w:rPr>
        <w:t>0</w:t>
      </w:r>
      <w:r w:rsidR="00CB2A3C">
        <w:rPr>
          <w:rFonts w:ascii="Verdana" w:eastAsia="Arial Unicode MS" w:hAnsi="Verdana" w:cs="Arial"/>
          <w:bCs/>
          <w:sz w:val="24"/>
          <w:szCs w:val="24"/>
        </w:rPr>
        <w:t>419</w:t>
      </w:r>
    </w:p>
    <w:p w:rsidR="00CE2739" w:rsidRPr="004063B3" w:rsidRDefault="00CE2739" w:rsidP="0093268C">
      <w:pPr>
        <w:tabs>
          <w:tab w:val="left" w:pos="708"/>
        </w:tabs>
        <w:ind w:left="708" w:firstLine="1812"/>
        <w:jc w:val="both"/>
        <w:rPr>
          <w:rFonts w:ascii="Verdana" w:eastAsia="Arial Unicode MS" w:hAnsi="Verdana" w:cs="Arial"/>
          <w:sz w:val="24"/>
          <w:szCs w:val="24"/>
        </w:rPr>
      </w:pPr>
    </w:p>
    <w:p w:rsidR="00CE2739" w:rsidRPr="004063B3" w:rsidRDefault="00CE2739" w:rsidP="004A2C9C">
      <w:pPr>
        <w:tabs>
          <w:tab w:val="left" w:pos="708"/>
        </w:tabs>
        <w:ind w:left="708" w:firstLine="1812"/>
        <w:jc w:val="both"/>
        <w:rPr>
          <w:rFonts w:ascii="Verdana" w:eastAsia="Arial Unicode MS" w:hAnsi="Verdana" w:cs="Arial"/>
          <w:sz w:val="24"/>
          <w:szCs w:val="24"/>
        </w:rPr>
      </w:pPr>
      <w:r w:rsidRPr="004063B3">
        <w:rPr>
          <w:rFonts w:ascii="Verdana" w:eastAsia="Arial Unicode MS" w:hAnsi="Verdana" w:cs="Arial"/>
          <w:sz w:val="24"/>
          <w:szCs w:val="24"/>
        </w:rPr>
        <w:t> </w:t>
      </w:r>
    </w:p>
    <w:p w:rsidR="0093268C" w:rsidRPr="004063B3" w:rsidRDefault="00D474ED" w:rsidP="0044568F">
      <w:pPr>
        <w:jc w:val="both"/>
        <w:rPr>
          <w:rFonts w:ascii="Verdana" w:eastAsia="Arial Unicode MS" w:hAnsi="Verdana" w:cs="Arial"/>
          <w:sz w:val="24"/>
          <w:szCs w:val="24"/>
        </w:rPr>
      </w:pPr>
      <w:r w:rsidRPr="004063B3">
        <w:rPr>
          <w:rFonts w:ascii="Verdana" w:eastAsia="Arial Unicode MS" w:hAnsi="Verdana" w:cs="Arial"/>
          <w:sz w:val="24"/>
          <w:szCs w:val="24"/>
        </w:rPr>
        <w:t xml:space="preserve">          </w:t>
      </w:r>
      <w:r w:rsidR="0093268C" w:rsidRPr="004063B3">
        <w:rPr>
          <w:rFonts w:ascii="Verdana" w:eastAsia="Arial Unicode MS" w:hAnsi="Verdana" w:cs="Arial"/>
          <w:sz w:val="24"/>
          <w:szCs w:val="24"/>
        </w:rPr>
        <w:t>Obedézcase y cúmplase lo resuelto por el superior.</w:t>
      </w:r>
    </w:p>
    <w:p w:rsidR="0093268C" w:rsidRPr="004063B3" w:rsidRDefault="0093268C" w:rsidP="0044568F">
      <w:pPr>
        <w:jc w:val="both"/>
        <w:rPr>
          <w:rFonts w:ascii="Verdana" w:eastAsia="Arial Unicode MS" w:hAnsi="Verdana" w:cs="Arial"/>
          <w:sz w:val="24"/>
          <w:szCs w:val="24"/>
        </w:rPr>
      </w:pPr>
    </w:p>
    <w:p w:rsidR="004063B3" w:rsidRPr="004063B3" w:rsidRDefault="004063B3" w:rsidP="0044568F">
      <w:pPr>
        <w:jc w:val="both"/>
        <w:rPr>
          <w:rFonts w:ascii="Verdana" w:eastAsia="Arial Unicode MS" w:hAnsi="Verdana" w:cs="Arial"/>
          <w:sz w:val="24"/>
          <w:szCs w:val="24"/>
        </w:rPr>
      </w:pPr>
    </w:p>
    <w:p w:rsidR="00CB2A3C" w:rsidRDefault="0093268C" w:rsidP="0076781C">
      <w:pPr>
        <w:ind w:firstLine="708"/>
        <w:jc w:val="both"/>
        <w:rPr>
          <w:rFonts w:ascii="Verdana" w:eastAsia="Arial Unicode MS" w:hAnsi="Verdana" w:cs="Arial"/>
          <w:sz w:val="24"/>
          <w:szCs w:val="24"/>
        </w:rPr>
      </w:pPr>
      <w:r w:rsidRPr="004063B3">
        <w:rPr>
          <w:rFonts w:ascii="Verdana" w:eastAsia="Arial Unicode MS" w:hAnsi="Verdana" w:cs="Arial"/>
          <w:sz w:val="24"/>
          <w:szCs w:val="24"/>
        </w:rPr>
        <w:t xml:space="preserve">En consecuencia </w:t>
      </w:r>
      <w:r w:rsidR="00CB2A3C">
        <w:rPr>
          <w:rFonts w:ascii="Verdana" w:eastAsia="Arial Unicode MS" w:hAnsi="Verdana" w:cs="Arial"/>
          <w:sz w:val="24"/>
          <w:szCs w:val="24"/>
        </w:rPr>
        <w:t>archivase las presentes diligencias</w:t>
      </w:r>
      <w:r w:rsidR="00297344">
        <w:rPr>
          <w:rFonts w:ascii="Verdana" w:eastAsia="Arial Unicode MS" w:hAnsi="Verdana" w:cs="Arial"/>
          <w:sz w:val="24"/>
          <w:szCs w:val="24"/>
        </w:rPr>
        <w:t>.</w:t>
      </w:r>
    </w:p>
    <w:p w:rsidR="0093268C" w:rsidRPr="004063B3" w:rsidRDefault="0093268C" w:rsidP="003C0CB5">
      <w:pPr>
        <w:ind w:firstLine="709"/>
        <w:jc w:val="both"/>
        <w:rPr>
          <w:rFonts w:ascii="Verdana" w:eastAsia="Arial Unicode MS" w:hAnsi="Verdana" w:cs="Arial"/>
          <w:sz w:val="24"/>
          <w:szCs w:val="24"/>
        </w:rPr>
      </w:pPr>
    </w:p>
    <w:p w:rsidR="0093268C" w:rsidRPr="004063B3" w:rsidRDefault="00CB2A3C" w:rsidP="003C0CB5">
      <w:pPr>
        <w:ind w:firstLine="709"/>
        <w:jc w:val="both"/>
        <w:rPr>
          <w:rFonts w:ascii="Verdana" w:eastAsia="Arial Unicode MS" w:hAnsi="Verdana" w:cs="Arial"/>
          <w:sz w:val="24"/>
          <w:szCs w:val="24"/>
        </w:rPr>
      </w:pPr>
      <w:r>
        <w:rPr>
          <w:rFonts w:ascii="Verdana" w:eastAsia="Arial Unicode MS" w:hAnsi="Verdana" w:cs="Arial"/>
          <w:sz w:val="24"/>
          <w:szCs w:val="24"/>
        </w:rPr>
        <w:t>NOTIFIQUESE</w:t>
      </w:r>
      <w:r w:rsidR="00AD3587">
        <w:rPr>
          <w:rFonts w:ascii="Verdana" w:eastAsia="Arial Unicode MS" w:hAnsi="Verdana" w:cs="Arial"/>
          <w:sz w:val="24"/>
          <w:szCs w:val="24"/>
        </w:rPr>
        <w:t>,</w:t>
      </w:r>
    </w:p>
    <w:p w:rsidR="004A2C9C" w:rsidRPr="004063B3" w:rsidRDefault="004A2C9C" w:rsidP="003C0CB5">
      <w:pPr>
        <w:widowControl w:val="0"/>
        <w:ind w:firstLine="144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</w:p>
    <w:p w:rsidR="0093268C" w:rsidRPr="004063B3" w:rsidRDefault="0093268C" w:rsidP="003C0CB5">
      <w:pPr>
        <w:widowControl w:val="0"/>
        <w:ind w:firstLine="144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</w:p>
    <w:p w:rsidR="004A2C9C" w:rsidRPr="004063B3" w:rsidRDefault="004A2C9C" w:rsidP="003C0CB5">
      <w:pPr>
        <w:widowControl w:val="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  <w:r w:rsidRPr="004063B3">
        <w:rPr>
          <w:rFonts w:ascii="Verdana" w:eastAsia="Arial Unicode MS" w:hAnsi="Verdana" w:cs="Arial"/>
          <w:snapToGrid w:val="0"/>
          <w:sz w:val="24"/>
          <w:szCs w:val="24"/>
        </w:rPr>
        <w:t xml:space="preserve">         La Juez, </w:t>
      </w:r>
    </w:p>
    <w:p w:rsidR="004A2C9C" w:rsidRPr="004063B3" w:rsidRDefault="004A2C9C" w:rsidP="003C0CB5">
      <w:pPr>
        <w:widowControl w:val="0"/>
        <w:ind w:firstLine="144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</w:p>
    <w:p w:rsidR="004A2C9C" w:rsidRPr="004063B3" w:rsidRDefault="004A2C9C" w:rsidP="003C0CB5">
      <w:pPr>
        <w:widowControl w:val="0"/>
        <w:ind w:firstLine="144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</w:p>
    <w:p w:rsidR="004A2C9C" w:rsidRPr="004063B3" w:rsidRDefault="004A2C9C" w:rsidP="003C0CB5">
      <w:pPr>
        <w:widowControl w:val="0"/>
        <w:ind w:firstLine="1440"/>
        <w:jc w:val="both"/>
        <w:rPr>
          <w:rFonts w:ascii="Verdana" w:eastAsia="Arial Unicode MS" w:hAnsi="Verdana" w:cs="Arial"/>
          <w:snapToGrid w:val="0"/>
          <w:sz w:val="24"/>
          <w:szCs w:val="24"/>
        </w:rPr>
      </w:pPr>
    </w:p>
    <w:p w:rsidR="004A2C9C" w:rsidRDefault="004A2C9C" w:rsidP="004A2C9C">
      <w:pPr>
        <w:widowControl w:val="0"/>
        <w:ind w:firstLine="1440"/>
        <w:jc w:val="center"/>
        <w:rPr>
          <w:rFonts w:ascii="Verdana" w:eastAsia="Arial Unicode MS" w:hAnsi="Verdana" w:cs="Arial"/>
          <w:snapToGrid w:val="0"/>
          <w:sz w:val="24"/>
          <w:szCs w:val="24"/>
        </w:rPr>
      </w:pPr>
      <w:r w:rsidRPr="004063B3">
        <w:rPr>
          <w:rFonts w:ascii="Verdana" w:eastAsia="Arial Unicode MS" w:hAnsi="Verdana" w:cs="Arial"/>
          <w:snapToGrid w:val="0"/>
          <w:sz w:val="24"/>
          <w:szCs w:val="24"/>
        </w:rPr>
        <w:t>MARIA HILDA VARGAS LOPEZ.</w:t>
      </w:r>
    </w:p>
    <w:p w:rsidR="004973F8" w:rsidRPr="004063B3" w:rsidRDefault="004973F8" w:rsidP="004A2C9C">
      <w:pPr>
        <w:widowControl w:val="0"/>
        <w:ind w:firstLine="1440"/>
        <w:jc w:val="center"/>
        <w:rPr>
          <w:rFonts w:ascii="Verdana" w:eastAsia="Arial Unicode MS" w:hAnsi="Verdana" w:cs="Arial"/>
          <w:snapToGrid w:val="0"/>
          <w:sz w:val="24"/>
          <w:szCs w:val="24"/>
        </w:rPr>
      </w:pPr>
      <w:r>
        <w:rPr>
          <w:rFonts w:ascii="Verdana" w:eastAsia="Arial Unicode MS" w:hAnsi="Verdana" w:cs="Arial"/>
          <w:snapToGrid w:val="0"/>
          <w:sz w:val="24"/>
          <w:szCs w:val="24"/>
        </w:rPr>
        <w:t>original firmado.</w:t>
      </w:r>
      <w:bookmarkStart w:id="0" w:name="_GoBack"/>
      <w:bookmarkEnd w:id="0"/>
    </w:p>
    <w:p w:rsidR="004A2C9C" w:rsidRPr="004063B3" w:rsidRDefault="004A2C9C" w:rsidP="004A2C9C">
      <w:pPr>
        <w:rPr>
          <w:rFonts w:ascii="Verdana" w:hAnsi="Verdana" w:cs="Arial"/>
          <w:sz w:val="24"/>
          <w:szCs w:val="24"/>
        </w:rPr>
      </w:pPr>
    </w:p>
    <w:p w:rsidR="000363A3" w:rsidRPr="004063B3" w:rsidRDefault="004338DF" w:rsidP="004A2C9C">
      <w:pPr>
        <w:rPr>
          <w:rFonts w:ascii="Verdana" w:hAnsi="Verdana" w:cs="Arial"/>
          <w:sz w:val="24"/>
          <w:szCs w:val="24"/>
        </w:rPr>
      </w:pPr>
      <w:r w:rsidRPr="004063B3">
        <w:rPr>
          <w:rFonts w:ascii="Verdana" w:hAnsi="Verdana" w:cs="Arial"/>
          <w:sz w:val="24"/>
          <w:szCs w:val="24"/>
        </w:rPr>
        <w:t xml:space="preserve"> </w:t>
      </w:r>
    </w:p>
    <w:sectPr w:rsidR="000363A3" w:rsidRPr="004063B3" w:rsidSect="004A2C9C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39"/>
    <w:rsid w:val="00001867"/>
    <w:rsid w:val="00006720"/>
    <w:rsid w:val="00007C72"/>
    <w:rsid w:val="00010DC1"/>
    <w:rsid w:val="000363A3"/>
    <w:rsid w:val="000410B8"/>
    <w:rsid w:val="0004618A"/>
    <w:rsid w:val="0006009C"/>
    <w:rsid w:val="00061516"/>
    <w:rsid w:val="0006276D"/>
    <w:rsid w:val="00066604"/>
    <w:rsid w:val="000753D4"/>
    <w:rsid w:val="000871E1"/>
    <w:rsid w:val="00087B06"/>
    <w:rsid w:val="000A772D"/>
    <w:rsid w:val="0011685B"/>
    <w:rsid w:val="00137A12"/>
    <w:rsid w:val="00150019"/>
    <w:rsid w:val="00155ABE"/>
    <w:rsid w:val="00160D8E"/>
    <w:rsid w:val="001C6313"/>
    <w:rsid w:val="001E2CE8"/>
    <w:rsid w:val="00200707"/>
    <w:rsid w:val="002029F7"/>
    <w:rsid w:val="00241EF4"/>
    <w:rsid w:val="00247F9B"/>
    <w:rsid w:val="00297344"/>
    <w:rsid w:val="002D01D0"/>
    <w:rsid w:val="002F7F8F"/>
    <w:rsid w:val="003035ED"/>
    <w:rsid w:val="00337B21"/>
    <w:rsid w:val="00352EFD"/>
    <w:rsid w:val="003B6195"/>
    <w:rsid w:val="003C0CB5"/>
    <w:rsid w:val="003C64C5"/>
    <w:rsid w:val="003D55F7"/>
    <w:rsid w:val="003F1E90"/>
    <w:rsid w:val="004063B3"/>
    <w:rsid w:val="004338DF"/>
    <w:rsid w:val="0044568F"/>
    <w:rsid w:val="004705C9"/>
    <w:rsid w:val="00474E06"/>
    <w:rsid w:val="004973F8"/>
    <w:rsid w:val="004A2C9C"/>
    <w:rsid w:val="004A371F"/>
    <w:rsid w:val="004C6153"/>
    <w:rsid w:val="004D608E"/>
    <w:rsid w:val="004D7525"/>
    <w:rsid w:val="004E377F"/>
    <w:rsid w:val="004F10AF"/>
    <w:rsid w:val="00513E01"/>
    <w:rsid w:val="00542ADF"/>
    <w:rsid w:val="00552DB8"/>
    <w:rsid w:val="00573374"/>
    <w:rsid w:val="005853F5"/>
    <w:rsid w:val="005D4BE1"/>
    <w:rsid w:val="006D023B"/>
    <w:rsid w:val="006E798A"/>
    <w:rsid w:val="006F41FC"/>
    <w:rsid w:val="00746992"/>
    <w:rsid w:val="0076781C"/>
    <w:rsid w:val="00770D5E"/>
    <w:rsid w:val="007A1710"/>
    <w:rsid w:val="007B5B1F"/>
    <w:rsid w:val="007E167A"/>
    <w:rsid w:val="00821282"/>
    <w:rsid w:val="00821755"/>
    <w:rsid w:val="0083497B"/>
    <w:rsid w:val="00851BEA"/>
    <w:rsid w:val="00861787"/>
    <w:rsid w:val="00866C5D"/>
    <w:rsid w:val="00914981"/>
    <w:rsid w:val="00931C18"/>
    <w:rsid w:val="0093268C"/>
    <w:rsid w:val="00944029"/>
    <w:rsid w:val="00957E4F"/>
    <w:rsid w:val="00971C01"/>
    <w:rsid w:val="00977D5C"/>
    <w:rsid w:val="009F1C93"/>
    <w:rsid w:val="00A003C5"/>
    <w:rsid w:val="00A47FB3"/>
    <w:rsid w:val="00A55A37"/>
    <w:rsid w:val="00A707F2"/>
    <w:rsid w:val="00A73225"/>
    <w:rsid w:val="00A75B81"/>
    <w:rsid w:val="00A9574F"/>
    <w:rsid w:val="00AD3587"/>
    <w:rsid w:val="00AD70EC"/>
    <w:rsid w:val="00AF28B2"/>
    <w:rsid w:val="00B32DF6"/>
    <w:rsid w:val="00B50B1F"/>
    <w:rsid w:val="00B757CF"/>
    <w:rsid w:val="00BA21CB"/>
    <w:rsid w:val="00C14599"/>
    <w:rsid w:val="00C53C01"/>
    <w:rsid w:val="00C65E6B"/>
    <w:rsid w:val="00C9362F"/>
    <w:rsid w:val="00CB2A3C"/>
    <w:rsid w:val="00CB79DE"/>
    <w:rsid w:val="00CE2739"/>
    <w:rsid w:val="00CF0ACF"/>
    <w:rsid w:val="00CF3D24"/>
    <w:rsid w:val="00D259DD"/>
    <w:rsid w:val="00D474ED"/>
    <w:rsid w:val="00D73051"/>
    <w:rsid w:val="00DF042F"/>
    <w:rsid w:val="00E11201"/>
    <w:rsid w:val="00E566CB"/>
    <w:rsid w:val="00E822B3"/>
    <w:rsid w:val="00E86A9D"/>
    <w:rsid w:val="00E96B2F"/>
    <w:rsid w:val="00EA59EE"/>
    <w:rsid w:val="00F26BF6"/>
    <w:rsid w:val="00F335BB"/>
    <w:rsid w:val="00F927B2"/>
    <w:rsid w:val="00FA13BF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281C42-9A2A-48BC-8F54-E90EF791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0A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27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C9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IBACM01OM02 1CIVIL MPAL</cp:lastModifiedBy>
  <cp:revision>5</cp:revision>
  <cp:lastPrinted>2018-02-23T20:13:00Z</cp:lastPrinted>
  <dcterms:created xsi:type="dcterms:W3CDTF">2020-07-02T15:23:00Z</dcterms:created>
  <dcterms:modified xsi:type="dcterms:W3CDTF">2020-07-02T21:09:00Z</dcterms:modified>
</cp:coreProperties>
</file>