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12104"/>
      </w:tblGrid>
      <w:tr w:rsidR="00DD7206" w:rsidRPr="003473B3" w14:paraId="00F4B759" w14:textId="77777777" w:rsidTr="00637BB9">
        <w:tc>
          <w:tcPr>
            <w:tcW w:w="4984" w:type="dxa"/>
          </w:tcPr>
          <w:p w14:paraId="5FE45156" w14:textId="77777777" w:rsidR="00DD7206" w:rsidRPr="003473B3" w:rsidRDefault="00DD7206" w:rsidP="00DD7206">
            <w:pPr>
              <w:spacing w:after="45"/>
              <w:jc w:val="center"/>
              <w:rPr>
                <w:rFonts w:ascii="Arial" w:hAnsi="Arial" w:cs="Arial"/>
              </w:rPr>
            </w:pPr>
            <w:bookmarkStart w:id="0" w:name="_GoBack"/>
            <w:r w:rsidRPr="003473B3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6BF962D6" wp14:editId="5951A20E">
                  <wp:extent cx="3028950" cy="1130300"/>
                  <wp:effectExtent l="0" t="0" r="0" b="0"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4" w:type="dxa"/>
            <w:vAlign w:val="center"/>
          </w:tcPr>
          <w:p w14:paraId="55114102" w14:textId="77777777" w:rsidR="00FB444A" w:rsidRPr="003473B3" w:rsidRDefault="00FB444A" w:rsidP="006122EF">
            <w:pPr>
              <w:ind w:right="6"/>
              <w:jc w:val="center"/>
              <w:rPr>
                <w:rFonts w:ascii="Arial" w:eastAsia="Century Gothic" w:hAnsi="Arial" w:cs="Arial"/>
              </w:rPr>
            </w:pPr>
            <w:r w:rsidRPr="003473B3">
              <w:rPr>
                <w:rFonts w:ascii="Arial" w:eastAsia="Century Gothic" w:hAnsi="Arial" w:cs="Arial"/>
              </w:rPr>
              <w:t>REPUBLICA DE COLOMBIA</w:t>
            </w:r>
          </w:p>
          <w:p w14:paraId="11F7D1BB" w14:textId="77777777" w:rsidR="00FB444A" w:rsidRPr="003473B3" w:rsidRDefault="00FB444A" w:rsidP="006122EF">
            <w:pPr>
              <w:ind w:right="6"/>
              <w:jc w:val="center"/>
              <w:rPr>
                <w:rFonts w:ascii="Arial" w:eastAsia="Century Gothic" w:hAnsi="Arial" w:cs="Arial"/>
              </w:rPr>
            </w:pPr>
            <w:r w:rsidRPr="003473B3">
              <w:rPr>
                <w:rFonts w:ascii="Arial" w:eastAsia="Century Gothic" w:hAnsi="Arial" w:cs="Arial"/>
              </w:rPr>
              <w:t>RAMA JUDICIAL</w:t>
            </w:r>
          </w:p>
          <w:p w14:paraId="6B35AAE7" w14:textId="77777777" w:rsidR="00DD7206" w:rsidRPr="003473B3" w:rsidRDefault="00DD7206" w:rsidP="00637BB9">
            <w:pPr>
              <w:ind w:right="6"/>
              <w:jc w:val="center"/>
              <w:rPr>
                <w:rFonts w:ascii="Arial" w:hAnsi="Arial" w:cs="Arial"/>
                <w:b/>
              </w:rPr>
            </w:pPr>
            <w:r w:rsidRPr="003473B3">
              <w:rPr>
                <w:rFonts w:ascii="Arial" w:eastAsia="Century Gothic" w:hAnsi="Arial" w:cs="Arial"/>
                <w:b/>
                <w:sz w:val="32"/>
              </w:rPr>
              <w:t>JUZGADO SEGUNDO PROMISCUO MUNICIPA</w:t>
            </w:r>
            <w:r w:rsidR="00637BB9" w:rsidRPr="003473B3">
              <w:rPr>
                <w:rFonts w:ascii="Arial" w:eastAsia="Century Gothic" w:hAnsi="Arial" w:cs="Arial"/>
                <w:b/>
                <w:sz w:val="32"/>
              </w:rPr>
              <w:t>L DE MÁLAGA</w:t>
            </w:r>
          </w:p>
          <w:p w14:paraId="04EA5410" w14:textId="77777777" w:rsidR="00FB444A" w:rsidRPr="003473B3" w:rsidRDefault="00FB444A" w:rsidP="006122EF">
            <w:pPr>
              <w:ind w:right="13"/>
              <w:jc w:val="center"/>
              <w:rPr>
                <w:rFonts w:ascii="Arial" w:eastAsia="Century Gothic" w:hAnsi="Arial" w:cs="Arial"/>
                <w:b/>
              </w:rPr>
            </w:pPr>
          </w:p>
          <w:p w14:paraId="2CA78BE8" w14:textId="77777777" w:rsidR="00FB444A" w:rsidRPr="003473B3" w:rsidRDefault="00FB444A" w:rsidP="006122EF">
            <w:pPr>
              <w:ind w:right="13"/>
              <w:jc w:val="center"/>
              <w:rPr>
                <w:rFonts w:ascii="Arial" w:eastAsia="Century Gothic" w:hAnsi="Arial" w:cs="Arial"/>
                <w:b/>
              </w:rPr>
            </w:pPr>
            <w:r w:rsidRPr="003473B3">
              <w:rPr>
                <w:rFonts w:ascii="Arial" w:eastAsia="Century Gothic" w:hAnsi="Arial" w:cs="Arial"/>
                <w:b/>
              </w:rPr>
              <w:t>LISTADO DE ESTADO</w:t>
            </w:r>
          </w:p>
          <w:p w14:paraId="32AF0F8F" w14:textId="2CC03C1B" w:rsidR="00DD7206" w:rsidRPr="003473B3" w:rsidRDefault="00FB444A" w:rsidP="0040188D">
            <w:pPr>
              <w:ind w:right="13"/>
              <w:jc w:val="center"/>
              <w:rPr>
                <w:rFonts w:ascii="Arial" w:hAnsi="Arial" w:cs="Arial"/>
                <w:b/>
              </w:rPr>
            </w:pPr>
            <w:r w:rsidRPr="003473B3">
              <w:rPr>
                <w:rFonts w:ascii="Arial" w:eastAsia="Century Gothic" w:hAnsi="Arial" w:cs="Arial"/>
                <w:b/>
              </w:rPr>
              <w:t xml:space="preserve">FECHA </w:t>
            </w:r>
            <w:r w:rsidR="00552016" w:rsidRPr="003473B3">
              <w:rPr>
                <w:rFonts w:ascii="Arial" w:eastAsia="Century Gothic" w:hAnsi="Arial" w:cs="Arial"/>
                <w:b/>
              </w:rPr>
              <w:t xml:space="preserve"> </w:t>
            </w:r>
            <w:r w:rsidR="00C53984" w:rsidRPr="003473B3">
              <w:rPr>
                <w:rFonts w:ascii="Arial" w:eastAsia="Century Gothic" w:hAnsi="Arial" w:cs="Arial"/>
                <w:b/>
              </w:rPr>
              <w:t>23</w:t>
            </w:r>
            <w:r w:rsidR="00552016" w:rsidRPr="003473B3">
              <w:rPr>
                <w:rFonts w:ascii="Arial" w:eastAsia="Century Gothic" w:hAnsi="Arial" w:cs="Arial"/>
                <w:b/>
              </w:rPr>
              <w:t>/0</w:t>
            </w:r>
            <w:r w:rsidR="00F86BBD" w:rsidRPr="003473B3">
              <w:rPr>
                <w:rFonts w:ascii="Arial" w:eastAsia="Century Gothic" w:hAnsi="Arial" w:cs="Arial"/>
                <w:b/>
              </w:rPr>
              <w:t>6</w:t>
            </w:r>
            <w:r w:rsidR="00552016" w:rsidRPr="003473B3">
              <w:rPr>
                <w:rFonts w:ascii="Arial" w:eastAsia="Century Gothic" w:hAnsi="Arial" w:cs="Arial"/>
                <w:b/>
              </w:rPr>
              <w:t>/2020</w:t>
            </w:r>
          </w:p>
        </w:tc>
      </w:tr>
    </w:tbl>
    <w:p w14:paraId="472A6F01" w14:textId="77777777" w:rsidR="00DD7206" w:rsidRPr="003473B3" w:rsidRDefault="00DD7206" w:rsidP="00DD7206">
      <w:pPr>
        <w:spacing w:after="45"/>
        <w:ind w:left="182"/>
        <w:jc w:val="center"/>
        <w:rPr>
          <w:rFonts w:ascii="Arial" w:hAnsi="Arial" w:cs="Arial"/>
        </w:rPr>
      </w:pPr>
    </w:p>
    <w:p w14:paraId="41F15082" w14:textId="12B4EA8E" w:rsidR="00DD7206" w:rsidRPr="003473B3" w:rsidRDefault="009A0DC9" w:rsidP="009A0DC9">
      <w:pPr>
        <w:spacing w:after="45"/>
        <w:ind w:left="182"/>
        <w:rPr>
          <w:rFonts w:ascii="Arial" w:hAnsi="Arial" w:cs="Arial"/>
          <w:b/>
          <w:sz w:val="24"/>
          <w:szCs w:val="24"/>
        </w:rPr>
      </w:pPr>
      <w:r w:rsidRPr="003473B3">
        <w:rPr>
          <w:rFonts w:ascii="Arial" w:hAnsi="Arial" w:cs="Arial"/>
          <w:b/>
          <w:sz w:val="24"/>
          <w:szCs w:val="24"/>
        </w:rPr>
        <w:t>ESTADO N°0</w:t>
      </w:r>
      <w:r w:rsidR="00C53984" w:rsidRPr="003473B3">
        <w:rPr>
          <w:rFonts w:ascii="Arial" w:hAnsi="Arial" w:cs="Arial"/>
          <w:b/>
          <w:sz w:val="24"/>
          <w:szCs w:val="24"/>
        </w:rPr>
        <w:t>34</w:t>
      </w:r>
      <w:r w:rsidR="003B7293"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bookmarkEnd w:id="0"/>
      <w:r w:rsidR="003B7293">
        <w:rPr>
          <w:rFonts w:ascii="Arial" w:hAnsi="Arial" w:cs="Arial"/>
          <w:bCs/>
          <w:sz w:val="24"/>
          <w:szCs w:val="24"/>
        </w:rPr>
        <w:t>P</w:t>
      </w:r>
      <w:r w:rsidR="003B7293">
        <w:rPr>
          <w:rStyle w:val="normaltextrun"/>
          <w:rFonts w:ascii="Arial" w:hAnsi="Arial" w:cs="Arial"/>
          <w:color w:val="000000"/>
          <w:shd w:val="clear" w:color="auto" w:fill="FFFFFF"/>
        </w:rPr>
        <w:t>ara DESCARGAR la providencia notificada, haga </w:t>
      </w:r>
      <w:hyperlink r:id="rId9" w:history="1">
        <w:r w:rsidR="003B7293" w:rsidRPr="008F67BB">
          <w:rPr>
            <w:rStyle w:val="Hipervnculo"/>
            <w:rFonts w:ascii="Arial" w:hAnsi="Arial" w:cs="Arial"/>
            <w:shd w:val="clear" w:color="auto" w:fill="FFFFFF"/>
          </w:rPr>
          <w:t>CLIC AQUÍ</w:t>
        </w:r>
      </w:hyperlink>
      <w:r w:rsidRPr="003473B3">
        <w:rPr>
          <w:rFonts w:ascii="Arial" w:hAnsi="Arial" w:cs="Arial"/>
          <w:b/>
          <w:sz w:val="24"/>
          <w:szCs w:val="24"/>
        </w:rPr>
        <w:tab/>
      </w:r>
      <w:r w:rsidRPr="003473B3">
        <w:rPr>
          <w:rFonts w:ascii="Arial" w:hAnsi="Arial" w:cs="Arial"/>
          <w:b/>
          <w:sz w:val="24"/>
          <w:szCs w:val="24"/>
        </w:rPr>
        <w:tab/>
      </w:r>
      <w:r w:rsidRPr="003473B3">
        <w:rPr>
          <w:rFonts w:ascii="Arial" w:hAnsi="Arial" w:cs="Arial"/>
          <w:b/>
          <w:sz w:val="24"/>
          <w:szCs w:val="24"/>
        </w:rPr>
        <w:tab/>
      </w:r>
      <w:r w:rsidRPr="003473B3">
        <w:rPr>
          <w:rFonts w:ascii="Arial" w:hAnsi="Arial" w:cs="Arial"/>
          <w:b/>
          <w:sz w:val="24"/>
          <w:szCs w:val="24"/>
        </w:rPr>
        <w:tab/>
      </w:r>
      <w:r w:rsidR="003B7293"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3473B3">
        <w:rPr>
          <w:rFonts w:ascii="Arial" w:hAnsi="Arial" w:cs="Arial"/>
          <w:b/>
          <w:sz w:val="24"/>
          <w:szCs w:val="24"/>
        </w:rPr>
        <w:t>PAG.1</w:t>
      </w:r>
      <w:r w:rsidR="00C53984" w:rsidRPr="003473B3">
        <w:rPr>
          <w:rFonts w:ascii="Arial" w:hAnsi="Arial" w:cs="Arial"/>
          <w:b/>
          <w:sz w:val="24"/>
          <w:szCs w:val="24"/>
        </w:rPr>
        <w:t xml:space="preserve"> de 1</w:t>
      </w:r>
    </w:p>
    <w:tbl>
      <w:tblPr>
        <w:tblStyle w:val="Tablaconcuadrcula"/>
        <w:tblW w:w="16398" w:type="dxa"/>
        <w:tblInd w:w="182" w:type="dxa"/>
        <w:tblLook w:val="04A0" w:firstRow="1" w:lastRow="0" w:firstColumn="1" w:lastColumn="0" w:noHBand="0" w:noVBand="1"/>
      </w:tblPr>
      <w:tblGrid>
        <w:gridCol w:w="1653"/>
        <w:gridCol w:w="2117"/>
        <w:gridCol w:w="2753"/>
        <w:gridCol w:w="2755"/>
        <w:gridCol w:w="5222"/>
        <w:gridCol w:w="1898"/>
      </w:tblGrid>
      <w:tr w:rsidR="00C274C0" w:rsidRPr="003473B3" w14:paraId="407FBB39" w14:textId="77777777" w:rsidTr="00EC27A8">
        <w:trPr>
          <w:trHeight w:val="742"/>
        </w:trPr>
        <w:tc>
          <w:tcPr>
            <w:tcW w:w="1653" w:type="dxa"/>
            <w:vAlign w:val="center"/>
          </w:tcPr>
          <w:p w14:paraId="61AA53AE" w14:textId="77777777" w:rsidR="00C274C0" w:rsidRPr="00FE04B4" w:rsidRDefault="00C274C0" w:rsidP="00897475">
            <w:pPr>
              <w:spacing w:after="45"/>
              <w:jc w:val="center"/>
              <w:rPr>
                <w:rFonts w:ascii="Arial" w:hAnsi="Arial" w:cs="Arial"/>
              </w:rPr>
            </w:pPr>
            <w:r w:rsidRPr="00FE04B4">
              <w:rPr>
                <w:rFonts w:ascii="Arial" w:hAnsi="Arial" w:cs="Arial"/>
              </w:rPr>
              <w:t>RADICADO</w:t>
            </w:r>
          </w:p>
        </w:tc>
        <w:tc>
          <w:tcPr>
            <w:tcW w:w="2117" w:type="dxa"/>
            <w:vAlign w:val="center"/>
          </w:tcPr>
          <w:p w14:paraId="5E592CDA" w14:textId="77777777" w:rsidR="00C274C0" w:rsidRPr="00FE04B4" w:rsidRDefault="00C274C0" w:rsidP="00897475">
            <w:pPr>
              <w:spacing w:after="45"/>
              <w:jc w:val="center"/>
              <w:rPr>
                <w:rFonts w:ascii="Arial" w:hAnsi="Arial" w:cs="Arial"/>
              </w:rPr>
            </w:pPr>
            <w:r w:rsidRPr="00FE04B4">
              <w:rPr>
                <w:rFonts w:ascii="Arial" w:hAnsi="Arial" w:cs="Arial"/>
              </w:rPr>
              <w:t>CLASE DE PROCESO</w:t>
            </w:r>
          </w:p>
        </w:tc>
        <w:tc>
          <w:tcPr>
            <w:tcW w:w="2753" w:type="dxa"/>
            <w:vAlign w:val="center"/>
          </w:tcPr>
          <w:p w14:paraId="1E1A7D97" w14:textId="77777777" w:rsidR="00C274C0" w:rsidRPr="00FE04B4" w:rsidRDefault="00C274C0" w:rsidP="00897475">
            <w:pPr>
              <w:spacing w:after="45"/>
              <w:jc w:val="center"/>
              <w:rPr>
                <w:rFonts w:ascii="Arial" w:hAnsi="Arial" w:cs="Arial"/>
              </w:rPr>
            </w:pPr>
            <w:r w:rsidRPr="00FE04B4">
              <w:rPr>
                <w:rFonts w:ascii="Arial" w:hAnsi="Arial" w:cs="Arial"/>
              </w:rPr>
              <w:t>DEMANDANTE</w:t>
            </w:r>
          </w:p>
        </w:tc>
        <w:tc>
          <w:tcPr>
            <w:tcW w:w="2755" w:type="dxa"/>
            <w:vAlign w:val="center"/>
          </w:tcPr>
          <w:p w14:paraId="7950CDE3" w14:textId="77777777" w:rsidR="00C274C0" w:rsidRPr="00FE04B4" w:rsidRDefault="00C274C0" w:rsidP="00897475">
            <w:pPr>
              <w:spacing w:after="45"/>
              <w:jc w:val="center"/>
              <w:rPr>
                <w:rFonts w:ascii="Arial" w:hAnsi="Arial" w:cs="Arial"/>
              </w:rPr>
            </w:pPr>
            <w:r w:rsidRPr="00FE04B4">
              <w:rPr>
                <w:rFonts w:ascii="Arial" w:hAnsi="Arial" w:cs="Arial"/>
              </w:rPr>
              <w:t>DEMANDADO</w:t>
            </w:r>
          </w:p>
        </w:tc>
        <w:tc>
          <w:tcPr>
            <w:tcW w:w="5222" w:type="dxa"/>
            <w:vAlign w:val="center"/>
          </w:tcPr>
          <w:p w14:paraId="2BF77AF9" w14:textId="77777777" w:rsidR="00C274C0" w:rsidRPr="00FE04B4" w:rsidRDefault="00C274C0" w:rsidP="00897475">
            <w:pPr>
              <w:spacing w:after="45"/>
              <w:jc w:val="center"/>
              <w:rPr>
                <w:rFonts w:ascii="Arial" w:hAnsi="Arial" w:cs="Arial"/>
              </w:rPr>
            </w:pPr>
            <w:r w:rsidRPr="00FE04B4">
              <w:rPr>
                <w:rFonts w:ascii="Arial" w:hAnsi="Arial" w:cs="Arial"/>
              </w:rPr>
              <w:t>DESCRIPCIÓN DE LA ACTUACIÓN</w:t>
            </w:r>
          </w:p>
        </w:tc>
        <w:tc>
          <w:tcPr>
            <w:tcW w:w="1898" w:type="dxa"/>
            <w:vAlign w:val="center"/>
          </w:tcPr>
          <w:p w14:paraId="50355F86" w14:textId="77777777" w:rsidR="00C274C0" w:rsidRPr="00FE04B4" w:rsidRDefault="00C274C0" w:rsidP="00897475">
            <w:pPr>
              <w:spacing w:after="45"/>
              <w:jc w:val="center"/>
              <w:rPr>
                <w:rFonts w:ascii="Arial" w:hAnsi="Arial" w:cs="Arial"/>
              </w:rPr>
            </w:pPr>
            <w:r w:rsidRPr="00FE04B4">
              <w:rPr>
                <w:rFonts w:ascii="Arial" w:hAnsi="Arial" w:cs="Arial"/>
              </w:rPr>
              <w:t>FECHA</w:t>
            </w:r>
          </w:p>
        </w:tc>
      </w:tr>
      <w:tr w:rsidR="00C274C0" w:rsidRPr="003473B3" w14:paraId="580CC2A6" w14:textId="77777777" w:rsidTr="00EC27A8">
        <w:tc>
          <w:tcPr>
            <w:tcW w:w="1653" w:type="dxa"/>
          </w:tcPr>
          <w:p w14:paraId="7F3E4F0C" w14:textId="7F021305" w:rsidR="00C274C0" w:rsidRPr="00FE04B4" w:rsidRDefault="00C274C0" w:rsidP="00BA2B06">
            <w:pPr>
              <w:spacing w:after="4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04B4">
              <w:rPr>
                <w:rFonts w:ascii="Arial" w:hAnsi="Arial" w:cs="Arial"/>
                <w:sz w:val="20"/>
                <w:szCs w:val="20"/>
              </w:rPr>
              <w:t>2018.00</w:t>
            </w:r>
            <w:r w:rsidR="00C53984" w:rsidRPr="00FE04B4">
              <w:rPr>
                <w:rFonts w:ascii="Arial" w:hAnsi="Arial" w:cs="Arial"/>
                <w:sz w:val="20"/>
                <w:szCs w:val="20"/>
              </w:rPr>
              <w:t>118</w:t>
            </w:r>
            <w:r w:rsidRPr="00FE04B4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17" w:type="dxa"/>
          </w:tcPr>
          <w:p w14:paraId="146B7B4B" w14:textId="77777777" w:rsidR="00C274C0" w:rsidRPr="00FE04B4" w:rsidRDefault="00C274C0" w:rsidP="002467A3">
            <w:pPr>
              <w:spacing w:after="4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E04B4">
              <w:rPr>
                <w:rFonts w:ascii="Arial" w:hAnsi="Arial" w:cs="Arial"/>
                <w:color w:val="000000" w:themeColor="text1"/>
                <w:sz w:val="20"/>
                <w:szCs w:val="20"/>
              </w:rPr>
              <w:t>EJECUTIVO MINIMA CUANTIA</w:t>
            </w:r>
          </w:p>
        </w:tc>
        <w:tc>
          <w:tcPr>
            <w:tcW w:w="2753" w:type="dxa"/>
          </w:tcPr>
          <w:p w14:paraId="7A65B081" w14:textId="27FDF79B" w:rsidR="00C274C0" w:rsidRPr="00FE04B4" w:rsidRDefault="00C53984" w:rsidP="002467A3">
            <w:pPr>
              <w:spacing w:after="45"/>
              <w:rPr>
                <w:rFonts w:ascii="Arial" w:hAnsi="Arial" w:cs="Arial"/>
                <w:sz w:val="20"/>
                <w:szCs w:val="20"/>
              </w:rPr>
            </w:pPr>
            <w:r w:rsidRPr="00FE04B4">
              <w:rPr>
                <w:rFonts w:ascii="Arial" w:hAnsi="Arial" w:cs="Arial"/>
                <w:sz w:val="20"/>
                <w:szCs w:val="20"/>
              </w:rPr>
              <w:t>ALVARO BORRERO</w:t>
            </w:r>
          </w:p>
        </w:tc>
        <w:tc>
          <w:tcPr>
            <w:tcW w:w="2755" w:type="dxa"/>
          </w:tcPr>
          <w:p w14:paraId="2A3130E9" w14:textId="4FF524B1" w:rsidR="00C274C0" w:rsidRPr="00FE04B4" w:rsidRDefault="00C53984" w:rsidP="002467A3">
            <w:pPr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E04B4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LEIDY CAROLINA SUAREZ SANDOVAL y MÓNICA ELIZABETH</w:t>
            </w:r>
            <w:r w:rsidR="003473B3" w:rsidRPr="00FE04B4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GONZALES AFRICANO</w:t>
            </w:r>
          </w:p>
        </w:tc>
        <w:tc>
          <w:tcPr>
            <w:tcW w:w="5222" w:type="dxa"/>
          </w:tcPr>
          <w:p w14:paraId="3C2E31C9" w14:textId="1F126AFD" w:rsidR="00C274C0" w:rsidRPr="00FE04B4" w:rsidRDefault="003473B3" w:rsidP="00E73100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FE04B4">
              <w:rPr>
                <w:rFonts w:ascii="Arial" w:hAnsi="Arial" w:cs="Arial"/>
                <w:sz w:val="20"/>
                <w:szCs w:val="20"/>
              </w:rPr>
              <w:t>ORDENA CORRER TRASLADO A LA LIQUIDACIÓN DEL CRÉDITO. REQUIERE AL EJECUTENTE</w:t>
            </w:r>
          </w:p>
        </w:tc>
        <w:tc>
          <w:tcPr>
            <w:tcW w:w="1898" w:type="dxa"/>
          </w:tcPr>
          <w:p w14:paraId="5338CF60" w14:textId="1E2E1763" w:rsidR="00C274C0" w:rsidRPr="00FE04B4" w:rsidRDefault="003473B3" w:rsidP="002467A3">
            <w:pPr>
              <w:spacing w:after="45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FE04B4">
              <w:rPr>
                <w:rFonts w:ascii="Arial" w:hAnsi="Arial" w:cs="Arial"/>
                <w:sz w:val="20"/>
                <w:szCs w:val="20"/>
              </w:rPr>
              <w:t>19/06</w:t>
            </w:r>
            <w:r w:rsidR="00C274C0" w:rsidRPr="00FE04B4">
              <w:rPr>
                <w:rFonts w:ascii="Arial" w:hAnsi="Arial" w:cs="Arial"/>
                <w:sz w:val="20"/>
                <w:szCs w:val="20"/>
              </w:rPr>
              <w:t>/2020</w:t>
            </w:r>
          </w:p>
        </w:tc>
      </w:tr>
    </w:tbl>
    <w:p w14:paraId="1CE71AA7" w14:textId="77777777" w:rsidR="00552016" w:rsidRPr="003473B3" w:rsidRDefault="00552016" w:rsidP="00E73100">
      <w:pPr>
        <w:ind w:left="170"/>
        <w:jc w:val="both"/>
        <w:rPr>
          <w:rFonts w:ascii="Arial" w:hAnsi="Arial" w:cs="Arial"/>
        </w:rPr>
      </w:pPr>
    </w:p>
    <w:p w14:paraId="3102C006" w14:textId="204B978B" w:rsidR="003473B3" w:rsidRPr="003473B3" w:rsidRDefault="003473B3" w:rsidP="00E73100">
      <w:pPr>
        <w:ind w:left="170"/>
        <w:jc w:val="both"/>
        <w:rPr>
          <w:rFonts w:ascii="Arial" w:hAnsi="Arial" w:cs="Arial"/>
        </w:rPr>
      </w:pPr>
      <w:r w:rsidRPr="003473B3">
        <w:rPr>
          <w:rFonts w:ascii="Arial" w:hAnsi="Arial" w:cs="Arial"/>
        </w:rPr>
        <w:t xml:space="preserve">DE CONFORMIDAD CON LO PREVISTO EN EL ART. 295 DEL CÓDIGO GENERAL DEL PROCESO -LEY 1564 DE 2012 Y PARA NOTIFICAR A LAS PARTES DE LAS ANTERIORES DECISIONES, EN LA FECHA </w:t>
      </w:r>
      <w:r w:rsidR="008F67BB">
        <w:rPr>
          <w:rFonts w:ascii="Arial" w:hAnsi="Arial" w:cs="Arial"/>
        </w:rPr>
        <w:t>23</w:t>
      </w:r>
      <w:r w:rsidRPr="003473B3">
        <w:rPr>
          <w:rFonts w:ascii="Arial" w:hAnsi="Arial" w:cs="Arial"/>
        </w:rPr>
        <w:t>/06/2020</w:t>
      </w:r>
      <w:r w:rsidR="00A5548A">
        <w:rPr>
          <w:rFonts w:ascii="Arial" w:hAnsi="Arial" w:cs="Arial"/>
        </w:rPr>
        <w:t xml:space="preserve"> </w:t>
      </w:r>
      <w:r w:rsidRPr="003473B3">
        <w:rPr>
          <w:rFonts w:ascii="Arial" w:hAnsi="Arial" w:cs="Arial"/>
        </w:rPr>
        <w:t>Y A LA HORA DE LAS 8 A.M., SE FIJA EL ESTADO POR EL TERMINO LEGAL DE UN DIA SE DESFIJA EN LA MISMA A LAS 6:00 P.M</w:t>
      </w:r>
    </w:p>
    <w:p w14:paraId="16424DF9" w14:textId="798B0F16" w:rsidR="00E73100" w:rsidRPr="003473B3" w:rsidRDefault="00E73100" w:rsidP="00E73100">
      <w:pPr>
        <w:ind w:left="170"/>
        <w:jc w:val="both"/>
        <w:rPr>
          <w:rFonts w:ascii="Arial" w:hAnsi="Arial" w:cs="Arial"/>
        </w:rPr>
      </w:pPr>
    </w:p>
    <w:p w14:paraId="6AF97B3C" w14:textId="77777777" w:rsidR="00552016" w:rsidRPr="003473B3" w:rsidRDefault="00552016" w:rsidP="00E73100">
      <w:pPr>
        <w:ind w:left="170"/>
        <w:jc w:val="both"/>
        <w:rPr>
          <w:rFonts w:ascii="Arial" w:hAnsi="Arial" w:cs="Arial"/>
        </w:rPr>
      </w:pPr>
    </w:p>
    <w:p w14:paraId="08B608ED" w14:textId="0D18CB23" w:rsidR="00E73100" w:rsidRPr="003473B3" w:rsidRDefault="00E040B9" w:rsidP="00E040B9">
      <w:pPr>
        <w:spacing w:after="0" w:line="240" w:lineRule="auto"/>
        <w:ind w:left="170"/>
        <w:jc w:val="center"/>
        <w:rPr>
          <w:rFonts w:ascii="Arial" w:hAnsi="Arial" w:cs="Arial"/>
        </w:rPr>
      </w:pPr>
      <w:r w:rsidRPr="002A4B86">
        <w:rPr>
          <w:rFonts w:ascii="Arial" w:hAnsi="Arial" w:cs="Arial"/>
          <w:noProof/>
          <w:lang w:eastAsia="es-CO"/>
        </w:rPr>
        <w:drawing>
          <wp:inline distT="0" distB="0" distL="0" distR="0" wp14:anchorId="0B35B3E4" wp14:editId="2642F1D2">
            <wp:extent cx="1044555" cy="2114550"/>
            <wp:effectExtent l="0" t="1905" r="190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5371" cy="21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19CE" w14:textId="41BC06B4" w:rsidR="00E73100" w:rsidRPr="003473B3" w:rsidRDefault="00E73100" w:rsidP="00E73100">
      <w:pPr>
        <w:spacing w:after="0" w:line="240" w:lineRule="auto"/>
        <w:ind w:left="170"/>
        <w:jc w:val="center"/>
        <w:rPr>
          <w:rFonts w:ascii="Arial" w:hAnsi="Arial" w:cs="Arial"/>
        </w:rPr>
      </w:pPr>
      <w:r w:rsidRPr="003473B3">
        <w:rPr>
          <w:rFonts w:ascii="Arial" w:hAnsi="Arial" w:cs="Arial"/>
        </w:rPr>
        <w:t>ROSSY NATHALY CARRILLO RINC</w:t>
      </w:r>
      <w:r w:rsidR="003473B3">
        <w:rPr>
          <w:rFonts w:ascii="Arial" w:hAnsi="Arial" w:cs="Arial"/>
        </w:rPr>
        <w:t>Ó</w:t>
      </w:r>
      <w:r w:rsidRPr="003473B3">
        <w:rPr>
          <w:rFonts w:ascii="Arial" w:hAnsi="Arial" w:cs="Arial"/>
        </w:rPr>
        <w:t>N</w:t>
      </w:r>
    </w:p>
    <w:p w14:paraId="64DF7787" w14:textId="2D2F7CEB" w:rsidR="007A63A8" w:rsidRPr="003473B3" w:rsidRDefault="00E73100" w:rsidP="007A63A8">
      <w:pPr>
        <w:jc w:val="center"/>
        <w:rPr>
          <w:rFonts w:ascii="Arial" w:hAnsi="Arial" w:cs="Arial"/>
        </w:rPr>
      </w:pPr>
      <w:r w:rsidRPr="003473B3">
        <w:rPr>
          <w:rFonts w:ascii="Arial" w:hAnsi="Arial" w:cs="Arial"/>
        </w:rPr>
        <w:t>SECRETARIA</w:t>
      </w:r>
    </w:p>
    <w:sectPr w:rsidR="007A63A8" w:rsidRPr="003473B3" w:rsidSect="0068017C">
      <w:pgSz w:w="18720" w:h="12240" w:orient="landscape" w:code="14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17C"/>
    <w:rsid w:val="000377AD"/>
    <w:rsid w:val="00047B56"/>
    <w:rsid w:val="00065582"/>
    <w:rsid w:val="00073E0A"/>
    <w:rsid w:val="00075AC6"/>
    <w:rsid w:val="000C3CB3"/>
    <w:rsid w:val="000D5D33"/>
    <w:rsid w:val="000D60EC"/>
    <w:rsid w:val="00110887"/>
    <w:rsid w:val="00116627"/>
    <w:rsid w:val="00135139"/>
    <w:rsid w:val="001749DB"/>
    <w:rsid w:val="00176B0E"/>
    <w:rsid w:val="00183AC8"/>
    <w:rsid w:val="00185F9B"/>
    <w:rsid w:val="00194475"/>
    <w:rsid w:val="00203278"/>
    <w:rsid w:val="002467A3"/>
    <w:rsid w:val="0028317C"/>
    <w:rsid w:val="002870AE"/>
    <w:rsid w:val="0029037C"/>
    <w:rsid w:val="0029499C"/>
    <w:rsid w:val="002B7921"/>
    <w:rsid w:val="002F240C"/>
    <w:rsid w:val="002F6D01"/>
    <w:rsid w:val="00300596"/>
    <w:rsid w:val="00324D5A"/>
    <w:rsid w:val="003473B3"/>
    <w:rsid w:val="00357BD8"/>
    <w:rsid w:val="00364C72"/>
    <w:rsid w:val="00396D30"/>
    <w:rsid w:val="003B7293"/>
    <w:rsid w:val="003E73AF"/>
    <w:rsid w:val="003F4543"/>
    <w:rsid w:val="0040188D"/>
    <w:rsid w:val="00434375"/>
    <w:rsid w:val="00440CE8"/>
    <w:rsid w:val="004674FE"/>
    <w:rsid w:val="00467B82"/>
    <w:rsid w:val="00470AA6"/>
    <w:rsid w:val="004774BC"/>
    <w:rsid w:val="00480949"/>
    <w:rsid w:val="004B08B7"/>
    <w:rsid w:val="00505696"/>
    <w:rsid w:val="005167D8"/>
    <w:rsid w:val="00552016"/>
    <w:rsid w:val="00563C86"/>
    <w:rsid w:val="00577F84"/>
    <w:rsid w:val="005A574B"/>
    <w:rsid w:val="005A5ECE"/>
    <w:rsid w:val="005B4045"/>
    <w:rsid w:val="005F6381"/>
    <w:rsid w:val="006122EF"/>
    <w:rsid w:val="00637BB9"/>
    <w:rsid w:val="00641DB6"/>
    <w:rsid w:val="00655EE4"/>
    <w:rsid w:val="00666628"/>
    <w:rsid w:val="0068017C"/>
    <w:rsid w:val="006E75CF"/>
    <w:rsid w:val="006F5EA0"/>
    <w:rsid w:val="0072511D"/>
    <w:rsid w:val="00765C6A"/>
    <w:rsid w:val="00772EEA"/>
    <w:rsid w:val="0079575C"/>
    <w:rsid w:val="007A414F"/>
    <w:rsid w:val="007A63A8"/>
    <w:rsid w:val="007B6201"/>
    <w:rsid w:val="0084699D"/>
    <w:rsid w:val="00853B75"/>
    <w:rsid w:val="00872AFE"/>
    <w:rsid w:val="00874A23"/>
    <w:rsid w:val="00897475"/>
    <w:rsid w:val="008A7023"/>
    <w:rsid w:val="008B19B8"/>
    <w:rsid w:val="008F67BB"/>
    <w:rsid w:val="00912A68"/>
    <w:rsid w:val="00925C63"/>
    <w:rsid w:val="00930AF8"/>
    <w:rsid w:val="00931078"/>
    <w:rsid w:val="00934BE3"/>
    <w:rsid w:val="009476EE"/>
    <w:rsid w:val="009562EF"/>
    <w:rsid w:val="0097200F"/>
    <w:rsid w:val="009769B1"/>
    <w:rsid w:val="009A0DC9"/>
    <w:rsid w:val="009A4589"/>
    <w:rsid w:val="00A26C48"/>
    <w:rsid w:val="00A5548A"/>
    <w:rsid w:val="00A77F04"/>
    <w:rsid w:val="00A81269"/>
    <w:rsid w:val="00B34173"/>
    <w:rsid w:val="00B53C51"/>
    <w:rsid w:val="00B71251"/>
    <w:rsid w:val="00B73048"/>
    <w:rsid w:val="00B85D88"/>
    <w:rsid w:val="00BA2B06"/>
    <w:rsid w:val="00BA2DB3"/>
    <w:rsid w:val="00BC15E8"/>
    <w:rsid w:val="00BC336E"/>
    <w:rsid w:val="00BE60BD"/>
    <w:rsid w:val="00BF6D51"/>
    <w:rsid w:val="00C01AF5"/>
    <w:rsid w:val="00C025AC"/>
    <w:rsid w:val="00C04A6C"/>
    <w:rsid w:val="00C274C0"/>
    <w:rsid w:val="00C53984"/>
    <w:rsid w:val="00CA4398"/>
    <w:rsid w:val="00CB76F6"/>
    <w:rsid w:val="00CF24AC"/>
    <w:rsid w:val="00D01D52"/>
    <w:rsid w:val="00D2489A"/>
    <w:rsid w:val="00D34484"/>
    <w:rsid w:val="00D56146"/>
    <w:rsid w:val="00D61C83"/>
    <w:rsid w:val="00DA0126"/>
    <w:rsid w:val="00DC4332"/>
    <w:rsid w:val="00DC6C5E"/>
    <w:rsid w:val="00DD7206"/>
    <w:rsid w:val="00DF3D9A"/>
    <w:rsid w:val="00DF6279"/>
    <w:rsid w:val="00E040B9"/>
    <w:rsid w:val="00E25C55"/>
    <w:rsid w:val="00E4544A"/>
    <w:rsid w:val="00E607F3"/>
    <w:rsid w:val="00E6098E"/>
    <w:rsid w:val="00E73100"/>
    <w:rsid w:val="00E84F82"/>
    <w:rsid w:val="00EC27A8"/>
    <w:rsid w:val="00ED51C4"/>
    <w:rsid w:val="00EF0B68"/>
    <w:rsid w:val="00F01F8C"/>
    <w:rsid w:val="00F029D5"/>
    <w:rsid w:val="00F37250"/>
    <w:rsid w:val="00F6397B"/>
    <w:rsid w:val="00F86BBD"/>
    <w:rsid w:val="00FB444A"/>
    <w:rsid w:val="00FC63C8"/>
    <w:rsid w:val="00FE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87E2F"/>
  <w15:chartTrackingRefBased/>
  <w15:docId w15:val="{7CC7E9B3-4F36-4FB7-89C3-BB1AA40FF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20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D7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3B7293"/>
  </w:style>
  <w:style w:type="character" w:styleId="Hipervnculo">
    <w:name w:val="Hyperlink"/>
    <w:basedOn w:val="Fuentedeprrafopredeter"/>
    <w:uiPriority w:val="99"/>
    <w:unhideWhenUsed/>
    <w:rsid w:val="008F67B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F67B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72E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6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hyperlink" Target="https://etbcsj-my.sharepoint.com/:f:/g/personal/j02prmpalmalaga_cendoj_ramajudicial_gov_co/EjV2W8Jsg11GlCk-hkGZaQ0BoIlEpygjOqvZ8L4dpm8Rqw?e=S7R0Y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507E8A15F50648A38C3E265D103318" ma:contentTypeVersion="15" ma:contentTypeDescription="Crear nuevo documento." ma:contentTypeScope="" ma:versionID="debfbc82e310a9d8d12d8f35fe635a7f">
  <xsd:schema xmlns:xsd="http://www.w3.org/2001/XMLSchema" xmlns:xs="http://www.w3.org/2001/XMLSchema" xmlns:p="http://schemas.microsoft.com/office/2006/metadata/properties" xmlns:ns1="http://schemas.microsoft.com/sharepoint/v3" xmlns:ns3="69af3e93-11d0-4c2a-a9a8-926f52593b08" xmlns:ns4="f1893141-bb4c-4fe4-8341-3f8c175f3209" targetNamespace="http://schemas.microsoft.com/office/2006/metadata/properties" ma:root="true" ma:fieldsID="3a426595eb1f266988b7d66e609c4986" ns1:_="" ns3:_="" ns4:_="">
    <xsd:import namespace="http://schemas.microsoft.com/sharepoint/v3"/>
    <xsd:import namespace="69af3e93-11d0-4c2a-a9a8-926f52593b08"/>
    <xsd:import namespace="f1893141-bb4c-4fe4-8341-3f8c175f32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f3e93-11d0-4c2a-a9a8-926f52593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93141-bb4c-4fe4-8341-3f8c175f32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46E87-5AA2-4931-9665-49D319A52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9af3e93-11d0-4c2a-a9a8-926f52593b08"/>
    <ds:schemaRef ds:uri="f1893141-bb4c-4fe4-8341-3f8c175f32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69BDB-54E3-410E-BCB6-9DCC6FC151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10799C-51C9-4CFE-A3D2-3F645762FC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C14CC9-0079-4796-BF8C-36DC48470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Juzgado 02 Promiscuo Municipal - Santander - Malaga</dc:creator>
  <cp:keywords/>
  <dc:description/>
  <cp:lastModifiedBy>Juzgado 02 Promiscuo Municipal - Santander - Malaga</cp:lastModifiedBy>
  <cp:revision>3</cp:revision>
  <dcterms:created xsi:type="dcterms:W3CDTF">2020-06-23T01:26:00Z</dcterms:created>
  <dcterms:modified xsi:type="dcterms:W3CDTF">2020-06-23T02:20:00Z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0x010100E1507E8A15F50648A38C3E265D103318</vt:lpwstr>
  </property>
</Properties>
</file>