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D3" w:rsidRPr="00436ACA" w:rsidRDefault="003D2AD3" w:rsidP="003D2AD3">
      <w:pPr>
        <w:pStyle w:val="Sinespaciado"/>
        <w:rPr>
          <w:rFonts w:ascii="Albertus Medium" w:hAnsi="Albertus Medium"/>
          <w:b/>
          <w:sz w:val="28"/>
          <w:szCs w:val="28"/>
          <w:lang w:val="es-ES"/>
        </w:rPr>
      </w:pPr>
    </w:p>
    <w:p w:rsidR="003D2AD3" w:rsidRPr="00541640" w:rsidRDefault="00A57754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1073150</wp:posOffset>
            </wp:positionH>
            <wp:positionV relativeFrom="page">
              <wp:posOffset>892810</wp:posOffset>
            </wp:positionV>
            <wp:extent cx="654685" cy="748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067" r="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D3" w:rsidRPr="00541640">
        <w:rPr>
          <w:rFonts w:ascii="Tahoma" w:hAnsi="Tahoma" w:cs="Tahoma"/>
          <w:b/>
          <w:sz w:val="24"/>
          <w:szCs w:val="24"/>
          <w:lang w:val="es-ES"/>
        </w:rPr>
        <w:t>REPÚBLICA DE COLOMBIA</w:t>
      </w: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>RAMA JUDICIAL DEL PODER PÚBLICO</w:t>
      </w: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>JUZGADO SEGUNDO PROMISCUO MUNICIPAL</w:t>
      </w: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>CAJIBIO = CAUCA</w:t>
      </w:r>
    </w:p>
    <w:p w:rsidR="003D2AD3" w:rsidRDefault="0012378D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hyperlink r:id="rId6" w:history="1">
        <w:r w:rsidR="000B12D4" w:rsidRPr="00003C95">
          <w:rPr>
            <w:rStyle w:val="Hipervnculo"/>
            <w:rFonts w:ascii="Tahoma" w:hAnsi="Tahoma" w:cs="Tahoma"/>
            <w:b/>
            <w:sz w:val="24"/>
            <w:szCs w:val="24"/>
            <w:lang w:val="es-ES"/>
          </w:rPr>
          <w:t>J02prmpalcajibio@cendoj.ramajudicial.gov.co</w:t>
        </w:r>
      </w:hyperlink>
    </w:p>
    <w:p w:rsidR="000B12D4" w:rsidRPr="00541640" w:rsidRDefault="000B12D4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============================================</w:t>
      </w:r>
    </w:p>
    <w:p w:rsidR="00A57754" w:rsidRDefault="00A57754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  <w:r w:rsidRPr="00541640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AUTO INTERLOCUTORIO CIVIL </w:t>
      </w:r>
      <w:r w:rsidR="00A57754">
        <w:rPr>
          <w:rFonts w:ascii="Tahoma" w:hAnsi="Tahoma" w:cs="Tahoma"/>
          <w:b/>
          <w:sz w:val="24"/>
          <w:szCs w:val="24"/>
          <w:u w:val="single"/>
          <w:lang w:val="es-ES"/>
        </w:rPr>
        <w:t>NÚMERO: 071</w:t>
      </w:r>
    </w:p>
    <w:p w:rsidR="003D2AD3" w:rsidRDefault="003D2AD3" w:rsidP="003D2AD3">
      <w:pPr>
        <w:pStyle w:val="Sinespaciado"/>
        <w:rPr>
          <w:rFonts w:ascii="Tahoma" w:hAnsi="Tahoma" w:cs="Tahoma"/>
          <w:sz w:val="24"/>
          <w:szCs w:val="24"/>
          <w:u w:val="single"/>
          <w:lang w:val="es-ES"/>
        </w:rPr>
      </w:pPr>
    </w:p>
    <w:p w:rsidR="000B12D4" w:rsidRPr="004D3C58" w:rsidRDefault="000B12D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PROCESO:</w:t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  <w:t>EJECUTIVO CON GARANTIA REAL</w:t>
      </w:r>
    </w:p>
    <w:p w:rsidR="000B12D4" w:rsidRPr="004D3C58" w:rsidRDefault="000B12D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RADI</w:t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>CADO:</w:t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  <w:t>191304089002-2021-00014</w:t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-00</w:t>
      </w:r>
    </w:p>
    <w:p w:rsidR="000B12D4" w:rsidRPr="004D3C58" w:rsidRDefault="000B12D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DEMANDANTE</w:t>
      </w:r>
      <w:r w:rsidR="004D3C58">
        <w:rPr>
          <w:rFonts w:ascii="Eras Medium ITC" w:hAnsi="Eras Medium ITC"/>
          <w:b/>
          <w:i/>
          <w:sz w:val="20"/>
          <w:szCs w:val="20"/>
          <w:lang w:val="es-ES"/>
        </w:rPr>
        <w:t>:</w:t>
      </w:r>
      <w:r w:rsid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>EYDER MARIA GALINDEZ RIVERA</w:t>
      </w:r>
    </w:p>
    <w:p w:rsidR="000B12D4" w:rsidRPr="004D3C58" w:rsidRDefault="00A5775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APODERADA:</w:t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  <w:t>GLORIA ESTELLA CRUZ ALEGRIA</w:t>
      </w:r>
      <w:r w:rsidR="000B12D4" w:rsidRPr="004D3C58">
        <w:rPr>
          <w:rFonts w:ascii="Eras Medium ITC" w:hAnsi="Eras Medium ITC"/>
          <w:b/>
          <w:i/>
          <w:sz w:val="20"/>
          <w:szCs w:val="20"/>
          <w:lang w:val="es-ES"/>
        </w:rPr>
        <w:t xml:space="preserve"> </w:t>
      </w:r>
    </w:p>
    <w:p w:rsidR="000B12D4" w:rsidRPr="004D3C58" w:rsidRDefault="000B12D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DEMAN</w:t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>DADA:</w:t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proofErr w:type="gramStart"/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>MARGARITA  VALENCIA</w:t>
      </w:r>
      <w:proofErr w:type="gramEnd"/>
      <w:r w:rsidR="00A57754" w:rsidRPr="004D3C58">
        <w:rPr>
          <w:rFonts w:ascii="Eras Medium ITC" w:hAnsi="Eras Medium ITC"/>
          <w:b/>
          <w:i/>
          <w:sz w:val="20"/>
          <w:szCs w:val="20"/>
          <w:lang w:val="es-ES"/>
        </w:rPr>
        <w:t xml:space="preserve"> PINZON</w:t>
      </w:r>
    </w:p>
    <w:p w:rsidR="000B12D4" w:rsidRPr="004D3C58" w:rsidRDefault="000B12D4" w:rsidP="000B12D4">
      <w:pPr>
        <w:pStyle w:val="Sinespaciado"/>
        <w:rPr>
          <w:rFonts w:ascii="Eras Medium ITC" w:hAnsi="Eras Medium ITC"/>
          <w:b/>
          <w:i/>
          <w:sz w:val="20"/>
          <w:szCs w:val="20"/>
          <w:lang w:val="es-ES"/>
        </w:rPr>
      </w:pP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>AUTO:</w:t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</w:r>
      <w:r w:rsidRPr="004D3C58">
        <w:rPr>
          <w:rFonts w:ascii="Eras Medium ITC" w:hAnsi="Eras Medium ITC"/>
          <w:b/>
          <w:i/>
          <w:sz w:val="20"/>
          <w:szCs w:val="20"/>
          <w:lang w:val="es-ES"/>
        </w:rPr>
        <w:tab/>
        <w:t>LIBRA MANDAMIENTO DE PAGO</w:t>
      </w:r>
    </w:p>
    <w:p w:rsidR="000B12D4" w:rsidRPr="00541640" w:rsidRDefault="000B12D4" w:rsidP="003D2AD3">
      <w:pPr>
        <w:pStyle w:val="Sinespaciado"/>
        <w:rPr>
          <w:rFonts w:ascii="Tahoma" w:hAnsi="Tahoma" w:cs="Tahoma"/>
          <w:sz w:val="24"/>
          <w:szCs w:val="24"/>
          <w:u w:val="single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  <w:t>Cajibío</w:t>
      </w:r>
      <w:r w:rsidR="00A57754">
        <w:rPr>
          <w:rFonts w:ascii="Tahoma" w:hAnsi="Tahoma" w:cs="Tahoma"/>
          <w:sz w:val="24"/>
          <w:szCs w:val="24"/>
          <w:lang w:val="es-ES"/>
        </w:rPr>
        <w:t xml:space="preserve"> (Cauca), Marzo Dieciocho (18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) de </w:t>
      </w:r>
      <w:proofErr w:type="gramStart"/>
      <w:r w:rsidRPr="00541640">
        <w:rPr>
          <w:rFonts w:ascii="Tahoma" w:hAnsi="Tahoma" w:cs="Tahoma"/>
          <w:sz w:val="24"/>
          <w:szCs w:val="24"/>
          <w:lang w:val="es-ES"/>
        </w:rPr>
        <w:t xml:space="preserve">dos mil </w:t>
      </w:r>
      <w:r w:rsidR="00A57754">
        <w:rPr>
          <w:rFonts w:ascii="Tahoma" w:hAnsi="Tahoma" w:cs="Tahoma"/>
          <w:sz w:val="24"/>
          <w:szCs w:val="24"/>
          <w:lang w:val="es-ES"/>
        </w:rPr>
        <w:t>veintiuno</w:t>
      </w:r>
      <w:proofErr w:type="gramEnd"/>
      <w:r w:rsidR="00A57754">
        <w:rPr>
          <w:rFonts w:ascii="Tahoma" w:hAnsi="Tahoma" w:cs="Tahoma"/>
          <w:sz w:val="24"/>
          <w:szCs w:val="24"/>
          <w:lang w:val="es-ES"/>
        </w:rPr>
        <w:t xml:space="preserve"> (2021</w:t>
      </w:r>
      <w:r w:rsidRPr="00541640">
        <w:rPr>
          <w:rFonts w:ascii="Tahoma" w:hAnsi="Tahoma" w:cs="Tahoma"/>
          <w:sz w:val="24"/>
          <w:szCs w:val="24"/>
          <w:lang w:val="es-ES"/>
        </w:rPr>
        <w:t>)</w:t>
      </w: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:rsidR="003D2AD3" w:rsidRPr="003D2AD3" w:rsidRDefault="003D2AD3" w:rsidP="003D2AD3">
      <w:pPr>
        <w:pStyle w:val="Sinespaciad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  <w:t xml:space="preserve">Revisada la demanda </w:t>
      </w:r>
      <w:r w:rsidRPr="00541640">
        <w:rPr>
          <w:rFonts w:ascii="Tahoma" w:hAnsi="Tahoma" w:cs="Tahoma"/>
          <w:b/>
          <w:sz w:val="24"/>
          <w:szCs w:val="24"/>
          <w:lang w:val="es-ES"/>
        </w:rPr>
        <w:t>EJECUTIVA CON GARANTIA REAL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se observa que viene ajustada a derecho reuniendo los requisitos establecidos por el Código General del Proceso, por lo tanto, éste Juzgado teniendo en cuenta la naturaleza del proceso, como también la cuantía y en especial el lugar de ubicación del bien inmueble objeto de la </w:t>
      </w:r>
      <w:r w:rsidRPr="00541640">
        <w:rPr>
          <w:rFonts w:ascii="Tahoma" w:hAnsi="Tahoma" w:cs="Tahoma"/>
          <w:b/>
          <w:sz w:val="24"/>
          <w:szCs w:val="24"/>
          <w:lang w:val="es-ES"/>
        </w:rPr>
        <w:t>HIPOTECA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que diera origen al presente trámite tiene competencia para conocer de la presente acción ejecutiva con Garantía R</w:t>
      </w:r>
      <w:r w:rsidR="00A57754">
        <w:rPr>
          <w:rFonts w:ascii="Tahoma" w:hAnsi="Tahoma" w:cs="Tahoma"/>
          <w:sz w:val="24"/>
          <w:szCs w:val="24"/>
          <w:lang w:val="es-ES"/>
        </w:rPr>
        <w:t>eal (Hipoteca) instaurada por la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docto</w:t>
      </w:r>
      <w:r>
        <w:rPr>
          <w:rFonts w:ascii="Tahoma" w:hAnsi="Tahoma" w:cs="Tahoma"/>
          <w:sz w:val="24"/>
          <w:szCs w:val="24"/>
          <w:lang w:val="es-ES"/>
        </w:rPr>
        <w:t>r</w:t>
      </w:r>
      <w:r w:rsidR="00A57754">
        <w:rPr>
          <w:rFonts w:ascii="Tahoma" w:hAnsi="Tahoma" w:cs="Tahoma"/>
          <w:sz w:val="24"/>
          <w:szCs w:val="24"/>
          <w:lang w:val="es-ES"/>
        </w:rPr>
        <w:t>a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A57754">
        <w:rPr>
          <w:rFonts w:ascii="Tahoma" w:hAnsi="Tahoma" w:cs="Tahoma"/>
          <w:b/>
          <w:sz w:val="24"/>
          <w:szCs w:val="24"/>
          <w:lang w:val="es-ES"/>
        </w:rPr>
        <w:t>GLORIA ESTELLA CRUZ ALEGRIA</w:t>
      </w:r>
      <w:r w:rsidR="00A57754">
        <w:rPr>
          <w:rFonts w:ascii="Tahoma" w:hAnsi="Tahoma" w:cs="Tahoma"/>
          <w:sz w:val="24"/>
          <w:szCs w:val="24"/>
          <w:lang w:val="es-ES"/>
        </w:rPr>
        <w:t xml:space="preserve">  como apoderada Judicial,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contra </w:t>
      </w:r>
      <w:r w:rsidR="00A221F6">
        <w:rPr>
          <w:rFonts w:ascii="Tahoma" w:hAnsi="Tahoma" w:cs="Tahoma"/>
          <w:b/>
          <w:sz w:val="24"/>
          <w:szCs w:val="24"/>
          <w:lang w:val="es-ES"/>
        </w:rPr>
        <w:t xml:space="preserve">MARGARITA </w:t>
      </w:r>
      <w:r w:rsidR="00A57754">
        <w:rPr>
          <w:rFonts w:ascii="Tahoma" w:hAnsi="Tahoma" w:cs="Tahoma"/>
          <w:b/>
          <w:sz w:val="24"/>
          <w:szCs w:val="24"/>
          <w:lang w:val="es-ES"/>
        </w:rPr>
        <w:t xml:space="preserve"> VALENCIA</w:t>
      </w:r>
      <w:r w:rsidR="00A221F6">
        <w:rPr>
          <w:rFonts w:ascii="Tahoma" w:hAnsi="Tahoma" w:cs="Tahoma"/>
          <w:b/>
          <w:sz w:val="24"/>
          <w:szCs w:val="24"/>
          <w:lang w:val="es-ES"/>
        </w:rPr>
        <w:t xml:space="preserve"> PINZON</w:t>
      </w:r>
      <w:r w:rsidRPr="003D2AD3">
        <w:rPr>
          <w:rFonts w:ascii="Tahoma" w:hAnsi="Tahoma" w:cs="Tahoma"/>
          <w:b/>
          <w:sz w:val="24"/>
          <w:szCs w:val="24"/>
          <w:lang w:val="es-ES"/>
        </w:rPr>
        <w:t>.</w:t>
      </w: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  <w:t>La p</w:t>
      </w:r>
      <w:r>
        <w:rPr>
          <w:rFonts w:ascii="Tahoma" w:hAnsi="Tahoma" w:cs="Tahoma"/>
          <w:sz w:val="24"/>
          <w:szCs w:val="24"/>
          <w:lang w:val="es-ES"/>
        </w:rPr>
        <w:t>arte actora adjunta copia</w:t>
      </w:r>
      <w:r w:rsidR="00A221F6">
        <w:rPr>
          <w:rFonts w:ascii="Tahoma" w:hAnsi="Tahoma" w:cs="Tahoma"/>
          <w:sz w:val="24"/>
          <w:szCs w:val="24"/>
          <w:lang w:val="es-ES"/>
        </w:rPr>
        <w:t>s</w:t>
      </w:r>
      <w:r>
        <w:rPr>
          <w:rFonts w:ascii="Tahoma" w:hAnsi="Tahoma" w:cs="Tahoma"/>
          <w:sz w:val="24"/>
          <w:szCs w:val="24"/>
          <w:lang w:val="es-ES"/>
        </w:rPr>
        <w:t xml:space="preserve"> de la</w:t>
      </w:r>
      <w:r w:rsidR="00A221F6">
        <w:rPr>
          <w:rFonts w:ascii="Tahoma" w:hAnsi="Tahoma" w:cs="Tahoma"/>
          <w:sz w:val="24"/>
          <w:szCs w:val="24"/>
          <w:lang w:val="es-ES"/>
        </w:rPr>
        <w:t>s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Escritura</w:t>
      </w:r>
      <w:r w:rsidR="00A221F6">
        <w:rPr>
          <w:rFonts w:ascii="Tahoma" w:hAnsi="Tahoma" w:cs="Tahoma"/>
          <w:sz w:val="24"/>
          <w:szCs w:val="24"/>
          <w:lang w:val="es-ES"/>
        </w:rPr>
        <w:t>s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de Hipoteca número</w:t>
      </w:r>
      <w:r w:rsidR="00A221F6">
        <w:rPr>
          <w:rFonts w:ascii="Tahoma" w:hAnsi="Tahoma" w:cs="Tahoma"/>
          <w:sz w:val="24"/>
          <w:szCs w:val="24"/>
          <w:lang w:val="es-ES"/>
        </w:rPr>
        <w:t>s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gramStart"/>
      <w:r w:rsidR="00A221F6">
        <w:rPr>
          <w:rFonts w:ascii="Tahoma" w:hAnsi="Tahoma" w:cs="Tahoma"/>
          <w:sz w:val="24"/>
          <w:szCs w:val="24"/>
          <w:lang w:val="es-ES"/>
        </w:rPr>
        <w:t>1.097  del</w:t>
      </w:r>
      <w:proofErr w:type="gramEnd"/>
      <w:r w:rsidR="00A221F6">
        <w:rPr>
          <w:rFonts w:ascii="Tahoma" w:hAnsi="Tahoma" w:cs="Tahoma"/>
          <w:sz w:val="24"/>
          <w:szCs w:val="24"/>
          <w:lang w:val="es-ES"/>
        </w:rPr>
        <w:t xml:space="preserve"> 28 de Marzo  de 2018 y 4.085 del 27 de Septiembre de 2019  de la Notaría Tercera</w:t>
      </w:r>
      <w:r>
        <w:rPr>
          <w:rFonts w:ascii="Tahoma" w:hAnsi="Tahoma" w:cs="Tahoma"/>
          <w:sz w:val="24"/>
          <w:szCs w:val="24"/>
          <w:lang w:val="es-ES"/>
        </w:rPr>
        <w:t xml:space="preserve"> del Círculo de Popayán-Cauca, sus</w:t>
      </w:r>
      <w:r w:rsidR="004373A7">
        <w:rPr>
          <w:rFonts w:ascii="Tahoma" w:hAnsi="Tahoma" w:cs="Tahoma"/>
          <w:sz w:val="24"/>
          <w:szCs w:val="24"/>
          <w:lang w:val="es-ES"/>
        </w:rPr>
        <w:t>crita</w:t>
      </w:r>
      <w:r w:rsidR="00A221F6">
        <w:rPr>
          <w:rFonts w:ascii="Tahoma" w:hAnsi="Tahoma" w:cs="Tahoma"/>
          <w:sz w:val="24"/>
          <w:szCs w:val="24"/>
          <w:lang w:val="es-ES"/>
        </w:rPr>
        <w:t>s</w:t>
      </w:r>
      <w:r w:rsidR="004373A7">
        <w:rPr>
          <w:rFonts w:ascii="Tahoma" w:hAnsi="Tahoma" w:cs="Tahoma"/>
          <w:sz w:val="24"/>
          <w:szCs w:val="24"/>
          <w:lang w:val="es-ES"/>
        </w:rPr>
        <w:t xml:space="preserve"> por </w:t>
      </w:r>
      <w:r w:rsidR="00A221F6">
        <w:rPr>
          <w:rFonts w:ascii="Tahoma" w:hAnsi="Tahoma" w:cs="Tahoma"/>
          <w:b/>
          <w:sz w:val="24"/>
          <w:szCs w:val="24"/>
          <w:lang w:val="es-ES"/>
        </w:rPr>
        <w:t>MARGARITA VALENCIA PINZON</w:t>
      </w:r>
      <w:r w:rsidR="004373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a fav</w:t>
      </w:r>
      <w:r w:rsidR="004373A7">
        <w:rPr>
          <w:rFonts w:ascii="Tahoma" w:hAnsi="Tahoma" w:cs="Tahoma"/>
          <w:sz w:val="24"/>
          <w:szCs w:val="24"/>
          <w:lang w:val="es-ES"/>
        </w:rPr>
        <w:t xml:space="preserve">or de </w:t>
      </w:r>
      <w:r w:rsidR="00A221F6">
        <w:rPr>
          <w:rFonts w:ascii="Tahoma" w:hAnsi="Tahoma" w:cs="Tahoma"/>
          <w:b/>
          <w:sz w:val="24"/>
          <w:szCs w:val="24"/>
          <w:lang w:val="es-ES"/>
        </w:rPr>
        <w:t>EYDER MARIA GALIDEZ RIVERA</w:t>
      </w:r>
      <w:r>
        <w:rPr>
          <w:rFonts w:ascii="Tahoma" w:hAnsi="Tahoma" w:cs="Tahoma"/>
          <w:sz w:val="24"/>
          <w:szCs w:val="24"/>
          <w:lang w:val="es-ES"/>
        </w:rPr>
        <w:t>.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 </w:t>
      </w: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  <w:t xml:space="preserve">El Título Ejecutivo reúne las exigencias consagradas en los artículos 554 en concordancia con </w:t>
      </w:r>
      <w:proofErr w:type="gramStart"/>
      <w:r w:rsidRPr="00541640">
        <w:rPr>
          <w:rFonts w:ascii="Tahoma" w:hAnsi="Tahoma" w:cs="Tahoma"/>
          <w:sz w:val="24"/>
          <w:szCs w:val="24"/>
          <w:lang w:val="es-ES"/>
        </w:rPr>
        <w:t>los  422</w:t>
      </w:r>
      <w:proofErr w:type="gramEnd"/>
      <w:r w:rsidRPr="00541640">
        <w:rPr>
          <w:rFonts w:ascii="Tahoma" w:hAnsi="Tahoma" w:cs="Tahoma"/>
          <w:sz w:val="24"/>
          <w:szCs w:val="24"/>
          <w:lang w:val="es-ES"/>
        </w:rPr>
        <w:t xml:space="preserve">  y 462 del Código General del Proceso, y con las normas del Código del Comercio, por ello, debe accederse a </w:t>
      </w:r>
      <w:r w:rsidRPr="00541640">
        <w:rPr>
          <w:rFonts w:ascii="Tahoma" w:hAnsi="Tahoma" w:cs="Tahoma"/>
          <w:b/>
          <w:sz w:val="24"/>
          <w:szCs w:val="24"/>
          <w:lang w:val="es-ES"/>
        </w:rPr>
        <w:t>LIBRAR MANDAMIENTO DE PAGO POR LA VIA EJECUTIVA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en contra de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>l</w:t>
      </w:r>
      <w:r>
        <w:rPr>
          <w:rFonts w:ascii="Tahoma" w:hAnsi="Tahoma" w:cs="Tahoma"/>
          <w:sz w:val="24"/>
          <w:szCs w:val="24"/>
          <w:lang w:val="es-ES"/>
        </w:rPr>
        <w:t>a  demandada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r w:rsidR="00A221F6">
        <w:rPr>
          <w:rFonts w:ascii="Tahoma" w:hAnsi="Tahoma" w:cs="Tahoma"/>
          <w:b/>
          <w:sz w:val="24"/>
          <w:szCs w:val="24"/>
          <w:lang w:val="es-ES"/>
        </w:rPr>
        <w:t>MARGARITA VALENCIA PINZON</w:t>
      </w:r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. </w:t>
      </w: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>Por lo expuesto, el JUZGADO SEGUNDO PROMISCUO MUNICIPAL DE CAJIBIO (CAUCA) teniendo en cuenta lo normado por el numeral 3° del artículo 28 del CGP,</w:t>
      </w:r>
    </w:p>
    <w:p w:rsidR="003D2AD3" w:rsidRPr="00541640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>R E S U E L V E:</w:t>
      </w: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</w:r>
      <w:proofErr w:type="gramStart"/>
      <w:r w:rsidRPr="00541640">
        <w:rPr>
          <w:rFonts w:ascii="Tahoma" w:hAnsi="Tahoma" w:cs="Tahoma"/>
          <w:b/>
          <w:sz w:val="24"/>
          <w:szCs w:val="24"/>
          <w:lang w:val="es-ES"/>
        </w:rPr>
        <w:t>PRIMERO:-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b/>
          <w:sz w:val="24"/>
          <w:szCs w:val="24"/>
          <w:lang w:val="es-ES"/>
        </w:rPr>
        <w:t>LIBRAR MANDAMIENTO DE PAGO POR LA VIA EJECUTIVA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a favor de</w:t>
      </w:r>
      <w:r w:rsidR="00A221F6">
        <w:rPr>
          <w:rFonts w:ascii="Tahoma" w:hAnsi="Tahoma" w:cs="Tahoma"/>
          <w:sz w:val="24"/>
          <w:szCs w:val="24"/>
          <w:lang w:val="es-ES"/>
        </w:rPr>
        <w:t xml:space="preserve"> </w:t>
      </w:r>
      <w:r w:rsidR="00A221F6" w:rsidRPr="00A221F6">
        <w:rPr>
          <w:rFonts w:ascii="Tahoma" w:hAnsi="Tahoma" w:cs="Tahoma"/>
          <w:b/>
          <w:sz w:val="24"/>
          <w:szCs w:val="24"/>
          <w:lang w:val="es-ES"/>
        </w:rPr>
        <w:t>EYDER MARIA GALINDEZ RIVERA</w:t>
      </w:r>
      <w:r w:rsidR="004373A7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 actuando por medio de</w:t>
      </w:r>
      <w:r w:rsidR="00A221F6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l</w:t>
      </w:r>
      <w:r w:rsidR="00A221F6">
        <w:rPr>
          <w:rFonts w:ascii="Tahoma" w:hAnsi="Tahoma" w:cs="Tahoma"/>
          <w:sz w:val="24"/>
          <w:szCs w:val="24"/>
          <w:lang w:val="es-ES"/>
        </w:rPr>
        <w:t>a</w:t>
      </w:r>
      <w:r>
        <w:rPr>
          <w:rFonts w:ascii="Tahoma" w:hAnsi="Tahoma" w:cs="Tahoma"/>
          <w:sz w:val="24"/>
          <w:szCs w:val="24"/>
          <w:lang w:val="es-ES"/>
        </w:rPr>
        <w:t xml:space="preserve"> doctor</w:t>
      </w:r>
      <w:r w:rsidR="00A221F6">
        <w:rPr>
          <w:rFonts w:ascii="Tahoma" w:hAnsi="Tahoma" w:cs="Tahoma"/>
          <w:sz w:val="24"/>
          <w:szCs w:val="24"/>
          <w:lang w:val="es-ES"/>
        </w:rPr>
        <w:t>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r w:rsidR="00A221F6">
        <w:rPr>
          <w:rFonts w:ascii="Tahoma" w:hAnsi="Tahoma" w:cs="Tahoma"/>
          <w:b/>
          <w:sz w:val="24"/>
          <w:szCs w:val="24"/>
          <w:lang w:val="es-ES"/>
        </w:rPr>
        <w:t>GLORIA ESTELLA CRUZ ALEGRIA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A221F6">
        <w:rPr>
          <w:rFonts w:ascii="Tahoma" w:hAnsi="Tahoma" w:cs="Tahoma"/>
          <w:sz w:val="24"/>
          <w:szCs w:val="24"/>
          <w:lang w:val="es-ES"/>
        </w:rPr>
        <w:t xml:space="preserve"> como apoderada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Judicial </w:t>
      </w:r>
      <w:r w:rsidR="00A221F6">
        <w:rPr>
          <w:rFonts w:ascii="Tahoma" w:hAnsi="Tahoma" w:cs="Tahoma"/>
          <w:sz w:val="24"/>
          <w:szCs w:val="24"/>
          <w:lang w:val="es-ES"/>
        </w:rPr>
        <w:t xml:space="preserve">y en 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contra </w:t>
      </w:r>
      <w:r w:rsidR="00A221F6">
        <w:rPr>
          <w:rFonts w:ascii="Tahoma" w:hAnsi="Tahoma" w:cs="Tahoma"/>
          <w:sz w:val="24"/>
          <w:szCs w:val="24"/>
          <w:lang w:val="es-ES"/>
        </w:rPr>
        <w:t xml:space="preserve">de </w:t>
      </w:r>
      <w:r w:rsidR="000724D1">
        <w:rPr>
          <w:rFonts w:ascii="Tahoma" w:hAnsi="Tahoma" w:cs="Tahoma"/>
          <w:b/>
          <w:sz w:val="24"/>
          <w:szCs w:val="24"/>
          <w:lang w:val="es-ES"/>
        </w:rPr>
        <w:t>MARGARITA VALENCIA PINZÓ</w:t>
      </w:r>
      <w:r w:rsidR="00A221F6">
        <w:rPr>
          <w:rFonts w:ascii="Tahoma" w:hAnsi="Tahoma" w:cs="Tahoma"/>
          <w:b/>
          <w:sz w:val="24"/>
          <w:szCs w:val="24"/>
          <w:lang w:val="es-ES"/>
        </w:rPr>
        <w:t>N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3523EF">
        <w:rPr>
          <w:rFonts w:ascii="Tahoma" w:hAnsi="Tahoma" w:cs="Tahoma"/>
          <w:sz w:val="24"/>
          <w:szCs w:val="24"/>
          <w:lang w:val="es-ES"/>
        </w:rPr>
        <w:t xml:space="preserve"> mayor de edad, </w:t>
      </w:r>
      <w:r w:rsidR="004373A7">
        <w:rPr>
          <w:rFonts w:ascii="Tahoma" w:hAnsi="Tahoma" w:cs="Tahoma"/>
          <w:sz w:val="24"/>
          <w:szCs w:val="24"/>
          <w:lang w:val="es-ES"/>
        </w:rPr>
        <w:t xml:space="preserve">residente en la </w:t>
      </w:r>
      <w:r w:rsidR="003523EF">
        <w:rPr>
          <w:rFonts w:ascii="Tahoma" w:hAnsi="Tahoma" w:cs="Tahoma"/>
          <w:sz w:val="24"/>
          <w:szCs w:val="24"/>
          <w:lang w:val="es-ES"/>
        </w:rPr>
        <w:t>C</w:t>
      </w:r>
      <w:r w:rsidR="00A221F6">
        <w:rPr>
          <w:rFonts w:ascii="Tahoma" w:hAnsi="Tahoma" w:cs="Tahoma"/>
          <w:sz w:val="24"/>
          <w:szCs w:val="24"/>
          <w:lang w:val="es-ES"/>
        </w:rPr>
        <w:t>arrera 2 N° 4-09 Barrio Patio Bonito de Cajibío</w:t>
      </w:r>
      <w:r>
        <w:rPr>
          <w:rFonts w:ascii="Tahoma" w:hAnsi="Tahoma" w:cs="Tahoma"/>
          <w:sz w:val="24"/>
          <w:szCs w:val="24"/>
          <w:lang w:val="es-ES"/>
        </w:rPr>
        <w:t xml:space="preserve">,  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por las siguientes sumas de dinero:</w:t>
      </w: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Default="003523EF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ab/>
      </w:r>
    </w:p>
    <w:p w:rsidR="005C1F20" w:rsidRDefault="005C1F20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5C1F20" w:rsidRPr="00541640" w:rsidRDefault="005C1F20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>Por la suma de</w:t>
      </w:r>
      <w:r w:rsidR="003523EF">
        <w:rPr>
          <w:rFonts w:ascii="Tahoma" w:hAnsi="Tahoma" w:cs="Tahoma"/>
          <w:b/>
          <w:sz w:val="24"/>
          <w:szCs w:val="24"/>
          <w:lang w:val="es-ES"/>
        </w:rPr>
        <w:t xml:space="preserve"> $25</w:t>
      </w:r>
      <w:r>
        <w:rPr>
          <w:rFonts w:ascii="Tahoma" w:hAnsi="Tahoma" w:cs="Tahoma"/>
          <w:b/>
          <w:sz w:val="24"/>
          <w:szCs w:val="24"/>
          <w:lang w:val="es-ES"/>
        </w:rPr>
        <w:t>.000.</w:t>
      </w:r>
      <w:proofErr w:type="gramStart"/>
      <w:r>
        <w:rPr>
          <w:rFonts w:ascii="Tahoma" w:hAnsi="Tahoma" w:cs="Tahoma"/>
          <w:b/>
          <w:sz w:val="24"/>
          <w:szCs w:val="24"/>
          <w:lang w:val="es-ES"/>
        </w:rPr>
        <w:t>000</w:t>
      </w:r>
      <w:r w:rsidRPr="00541640">
        <w:rPr>
          <w:rFonts w:ascii="Tahoma" w:hAnsi="Tahoma" w:cs="Tahoma"/>
          <w:b/>
          <w:sz w:val="24"/>
          <w:szCs w:val="24"/>
          <w:lang w:val="es-ES"/>
        </w:rPr>
        <w:t>,oo</w:t>
      </w:r>
      <w:proofErr w:type="gramEnd"/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>por concepto de capital insol</w:t>
      </w:r>
      <w:r>
        <w:rPr>
          <w:rFonts w:ascii="Tahoma" w:hAnsi="Tahoma" w:cs="Tahoma"/>
          <w:sz w:val="24"/>
          <w:szCs w:val="24"/>
          <w:lang w:val="es-ES"/>
        </w:rPr>
        <w:t>uto adeudado de la</w:t>
      </w:r>
      <w:r w:rsidR="003A3DAC">
        <w:rPr>
          <w:rFonts w:ascii="Tahoma" w:hAnsi="Tahoma" w:cs="Tahoma"/>
          <w:sz w:val="24"/>
          <w:szCs w:val="24"/>
          <w:lang w:val="es-ES"/>
        </w:rPr>
        <w:t>s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3523EF">
        <w:rPr>
          <w:rFonts w:ascii="Tahoma" w:hAnsi="Tahoma" w:cs="Tahoma"/>
          <w:sz w:val="24"/>
          <w:szCs w:val="24"/>
          <w:lang w:val="es-ES"/>
        </w:rPr>
        <w:t>Escritura</w:t>
      </w:r>
      <w:r w:rsidR="003A3DAC">
        <w:rPr>
          <w:rFonts w:ascii="Tahoma" w:hAnsi="Tahoma" w:cs="Tahoma"/>
          <w:sz w:val="24"/>
          <w:szCs w:val="24"/>
          <w:lang w:val="es-ES"/>
        </w:rPr>
        <w:t>s</w:t>
      </w:r>
      <w:r w:rsidR="003523EF">
        <w:rPr>
          <w:rFonts w:ascii="Tahoma" w:hAnsi="Tahoma" w:cs="Tahoma"/>
          <w:sz w:val="24"/>
          <w:szCs w:val="24"/>
          <w:lang w:val="es-ES"/>
        </w:rPr>
        <w:t xml:space="preserve"> de Hipoteca número</w:t>
      </w:r>
      <w:r w:rsidR="003A3DAC">
        <w:rPr>
          <w:rFonts w:ascii="Tahoma" w:hAnsi="Tahoma" w:cs="Tahoma"/>
          <w:sz w:val="24"/>
          <w:szCs w:val="24"/>
          <w:lang w:val="es-ES"/>
        </w:rPr>
        <w:t xml:space="preserve">s </w:t>
      </w:r>
      <w:r w:rsidR="003523EF">
        <w:rPr>
          <w:rFonts w:ascii="Tahoma" w:hAnsi="Tahoma" w:cs="Tahoma"/>
          <w:sz w:val="24"/>
          <w:szCs w:val="24"/>
          <w:lang w:val="es-ES"/>
        </w:rPr>
        <w:t xml:space="preserve"> </w:t>
      </w:r>
      <w:r w:rsidR="003A3DAC">
        <w:rPr>
          <w:rFonts w:ascii="Tahoma" w:hAnsi="Tahoma" w:cs="Tahoma"/>
          <w:sz w:val="24"/>
          <w:szCs w:val="24"/>
          <w:lang w:val="es-ES"/>
        </w:rPr>
        <w:t>1.097  del 28 de Marzo  de 2018 y 4.085 del 27 de Septiembre de 2019  de la Notaría Tercera del Círculo de Popayán-Cauca</w:t>
      </w:r>
      <w:r>
        <w:rPr>
          <w:rFonts w:ascii="Tahoma" w:hAnsi="Tahoma" w:cs="Tahoma"/>
          <w:sz w:val="24"/>
          <w:szCs w:val="24"/>
          <w:lang w:val="es-ES"/>
        </w:rPr>
        <w:t>.</w:t>
      </w:r>
    </w:p>
    <w:p w:rsidR="003D2AD3" w:rsidRPr="00541640" w:rsidRDefault="003D2AD3" w:rsidP="003D2AD3">
      <w:pPr>
        <w:pStyle w:val="Sinespaciado"/>
        <w:ind w:left="1068"/>
        <w:jc w:val="both"/>
        <w:rPr>
          <w:rFonts w:ascii="Tahoma" w:hAnsi="Tahoma" w:cs="Tahoma"/>
          <w:sz w:val="24"/>
          <w:szCs w:val="24"/>
          <w:lang w:val="es-ES"/>
        </w:rPr>
      </w:pPr>
    </w:p>
    <w:p w:rsidR="00AD1463" w:rsidRDefault="00AD1463" w:rsidP="003D2AD3">
      <w:pPr>
        <w:pStyle w:val="Sinespaciad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Por el valor de </w:t>
      </w:r>
      <w:r w:rsidRPr="000724D1">
        <w:rPr>
          <w:rFonts w:ascii="Tahoma" w:hAnsi="Tahoma" w:cs="Tahoma"/>
          <w:b/>
          <w:sz w:val="24"/>
          <w:szCs w:val="24"/>
          <w:lang w:val="es-ES"/>
        </w:rPr>
        <w:t>LOS INTERESES DE PLAZO</w:t>
      </w:r>
      <w:r>
        <w:rPr>
          <w:rFonts w:ascii="Tahoma" w:hAnsi="Tahoma" w:cs="Tahoma"/>
          <w:sz w:val="24"/>
          <w:szCs w:val="24"/>
          <w:lang w:val="es-ES"/>
        </w:rPr>
        <w:t xml:space="preserve"> sobre l</w:t>
      </w:r>
      <w:r w:rsidR="000724D1">
        <w:rPr>
          <w:rFonts w:ascii="Tahoma" w:hAnsi="Tahoma" w:cs="Tahoma"/>
          <w:sz w:val="24"/>
          <w:szCs w:val="24"/>
          <w:lang w:val="es-ES"/>
        </w:rPr>
        <w:t xml:space="preserve">a suma anterior desde el día 27 de Marzo de 2020 hasta el 27 de Septiembre de </w:t>
      </w:r>
      <w:proofErr w:type="gramStart"/>
      <w:r w:rsidR="000724D1">
        <w:rPr>
          <w:rFonts w:ascii="Tahoma" w:hAnsi="Tahoma" w:cs="Tahoma"/>
          <w:sz w:val="24"/>
          <w:szCs w:val="24"/>
          <w:lang w:val="es-ES"/>
        </w:rPr>
        <w:t xml:space="preserve">2020 </w:t>
      </w:r>
      <w:r>
        <w:rPr>
          <w:rFonts w:ascii="Tahoma" w:hAnsi="Tahoma" w:cs="Tahoma"/>
          <w:sz w:val="24"/>
          <w:szCs w:val="24"/>
          <w:lang w:val="es-ES"/>
        </w:rPr>
        <w:t xml:space="preserve"> a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la tasa máxima permitida por la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Superfinanciera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.</w:t>
      </w:r>
    </w:p>
    <w:p w:rsidR="00AD1463" w:rsidRDefault="00AD1463" w:rsidP="00AD1463">
      <w:pPr>
        <w:pStyle w:val="Prrafodelista"/>
        <w:rPr>
          <w:rFonts w:ascii="Tahoma" w:hAnsi="Tahoma" w:cs="Tahoma"/>
          <w:sz w:val="24"/>
          <w:szCs w:val="24"/>
          <w:lang w:val="es-ES"/>
        </w:rPr>
      </w:pPr>
    </w:p>
    <w:p w:rsidR="003D2AD3" w:rsidRDefault="003D2AD3" w:rsidP="003D2AD3">
      <w:pPr>
        <w:pStyle w:val="Sinespaciad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es-ES"/>
        </w:rPr>
      </w:pPr>
      <w:r w:rsidRPr="00EE2406">
        <w:rPr>
          <w:rFonts w:ascii="Tahoma" w:hAnsi="Tahoma" w:cs="Tahoma"/>
          <w:sz w:val="24"/>
          <w:szCs w:val="24"/>
          <w:lang w:val="es-ES"/>
        </w:rPr>
        <w:t>Por el valor</w:t>
      </w:r>
      <w:r w:rsidRPr="00EE2406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EE2406">
        <w:rPr>
          <w:rFonts w:ascii="Tahoma" w:hAnsi="Tahoma" w:cs="Tahoma"/>
          <w:sz w:val="24"/>
          <w:szCs w:val="24"/>
          <w:lang w:val="es-ES"/>
        </w:rPr>
        <w:t xml:space="preserve">de </w:t>
      </w:r>
      <w:proofErr w:type="gramStart"/>
      <w:r w:rsidRPr="00EE2406">
        <w:rPr>
          <w:rFonts w:ascii="Tahoma" w:hAnsi="Tahoma" w:cs="Tahoma"/>
          <w:sz w:val="24"/>
          <w:szCs w:val="24"/>
          <w:lang w:val="es-ES"/>
        </w:rPr>
        <w:t>los</w:t>
      </w:r>
      <w:r w:rsidRPr="00EE2406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EE24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EE2406">
        <w:rPr>
          <w:rFonts w:ascii="Tahoma" w:hAnsi="Tahoma" w:cs="Tahoma"/>
          <w:b/>
          <w:sz w:val="24"/>
          <w:szCs w:val="24"/>
          <w:lang w:val="es-ES"/>
        </w:rPr>
        <w:t>INTERESES</w:t>
      </w:r>
      <w:proofErr w:type="gramEnd"/>
      <w:r w:rsidRPr="00EE2406">
        <w:rPr>
          <w:rFonts w:ascii="Tahoma" w:hAnsi="Tahoma" w:cs="Tahoma"/>
          <w:b/>
          <w:sz w:val="24"/>
          <w:szCs w:val="24"/>
          <w:lang w:val="es-ES"/>
        </w:rPr>
        <w:t xml:space="preserve"> MORATORIOS</w:t>
      </w:r>
      <w:r w:rsidRPr="00EE2406">
        <w:rPr>
          <w:rFonts w:ascii="Tahoma" w:hAnsi="Tahoma" w:cs="Tahoma"/>
          <w:sz w:val="24"/>
          <w:szCs w:val="24"/>
          <w:lang w:val="es-ES"/>
        </w:rPr>
        <w:t xml:space="preserve"> cau</w:t>
      </w:r>
      <w:r w:rsidR="00AD1463">
        <w:rPr>
          <w:rFonts w:ascii="Tahoma" w:hAnsi="Tahoma" w:cs="Tahoma"/>
          <w:sz w:val="24"/>
          <w:szCs w:val="24"/>
          <w:lang w:val="es-ES"/>
        </w:rPr>
        <w:t xml:space="preserve">sados sobre la anterior suma </w:t>
      </w:r>
      <w:r w:rsidRPr="00EE2406">
        <w:rPr>
          <w:rFonts w:ascii="Tahoma" w:hAnsi="Tahoma" w:cs="Tahoma"/>
          <w:sz w:val="24"/>
          <w:szCs w:val="24"/>
          <w:lang w:val="es-ES"/>
        </w:rPr>
        <w:t xml:space="preserve">  </w:t>
      </w:r>
      <w:r w:rsidR="00AD1463">
        <w:rPr>
          <w:rFonts w:ascii="Tahoma" w:hAnsi="Tahoma" w:cs="Tahoma"/>
          <w:sz w:val="24"/>
          <w:szCs w:val="24"/>
          <w:lang w:val="es-ES"/>
        </w:rPr>
        <w:t>liquida</w:t>
      </w:r>
      <w:r w:rsidR="000724D1">
        <w:rPr>
          <w:rFonts w:ascii="Tahoma" w:hAnsi="Tahoma" w:cs="Tahoma"/>
          <w:sz w:val="24"/>
          <w:szCs w:val="24"/>
          <w:lang w:val="es-ES"/>
        </w:rPr>
        <w:t>dos desde el 28 de Septiembre de 2020</w:t>
      </w:r>
      <w:r>
        <w:rPr>
          <w:rFonts w:ascii="Tahoma" w:hAnsi="Tahoma" w:cs="Tahoma"/>
          <w:sz w:val="24"/>
          <w:szCs w:val="24"/>
          <w:lang w:val="es-ES"/>
        </w:rPr>
        <w:t xml:space="preserve"> hasta que se pague la totalidad de la obligación contraída</w:t>
      </w:r>
      <w:r w:rsidR="00AD1463">
        <w:rPr>
          <w:rFonts w:ascii="Tahoma" w:hAnsi="Tahoma" w:cs="Tahoma"/>
          <w:sz w:val="24"/>
          <w:szCs w:val="24"/>
          <w:lang w:val="es-ES"/>
        </w:rPr>
        <w:t xml:space="preserve"> a la tasa máxima permitida por la Superintendencia Financiera</w:t>
      </w:r>
      <w:r>
        <w:rPr>
          <w:rFonts w:ascii="Tahoma" w:hAnsi="Tahoma" w:cs="Tahoma"/>
          <w:sz w:val="24"/>
          <w:szCs w:val="24"/>
          <w:lang w:val="es-ES"/>
        </w:rPr>
        <w:t xml:space="preserve">. </w:t>
      </w:r>
    </w:p>
    <w:p w:rsidR="000724D1" w:rsidRDefault="000724D1" w:rsidP="000724D1">
      <w:pPr>
        <w:pStyle w:val="Prrafodelista"/>
        <w:rPr>
          <w:rFonts w:ascii="Tahoma" w:hAnsi="Tahoma" w:cs="Tahoma"/>
          <w:sz w:val="24"/>
          <w:szCs w:val="24"/>
          <w:lang w:val="es-ES"/>
        </w:rPr>
      </w:pPr>
    </w:p>
    <w:p w:rsidR="000724D1" w:rsidRPr="000724D1" w:rsidRDefault="000724D1" w:rsidP="003D2AD3">
      <w:pPr>
        <w:pStyle w:val="Sinespaciado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Por la suma de </w:t>
      </w:r>
      <w:r w:rsidRPr="000724D1">
        <w:rPr>
          <w:rFonts w:ascii="Tahoma" w:hAnsi="Tahoma" w:cs="Tahoma"/>
          <w:b/>
          <w:sz w:val="24"/>
          <w:szCs w:val="24"/>
          <w:lang w:val="es-ES"/>
        </w:rPr>
        <w:t>$4.696.</w:t>
      </w:r>
      <w:proofErr w:type="gramStart"/>
      <w:r w:rsidRPr="000724D1">
        <w:rPr>
          <w:rFonts w:ascii="Tahoma" w:hAnsi="Tahoma" w:cs="Tahoma"/>
          <w:b/>
          <w:sz w:val="24"/>
          <w:szCs w:val="24"/>
          <w:lang w:val="es-ES"/>
        </w:rPr>
        <w:t>500,oo</w:t>
      </w:r>
      <w:proofErr w:type="gramEnd"/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0724D1">
        <w:rPr>
          <w:rFonts w:ascii="Tahoma" w:hAnsi="Tahoma" w:cs="Tahoma"/>
          <w:sz w:val="24"/>
          <w:szCs w:val="24"/>
          <w:lang w:val="es-ES"/>
        </w:rPr>
        <w:t>que corresponde al 15% sobre el valor de capital por concepto de Honorarios.</w:t>
      </w: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</w:r>
    </w:p>
    <w:p w:rsidR="00AD1463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</w:r>
      <w:r w:rsidRPr="00541640">
        <w:rPr>
          <w:rFonts w:ascii="Tahoma" w:hAnsi="Tahoma" w:cs="Tahoma"/>
          <w:b/>
          <w:sz w:val="24"/>
          <w:szCs w:val="24"/>
          <w:lang w:val="es-ES"/>
        </w:rPr>
        <w:t>SEGUNDO:-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ab/>
      </w:r>
      <w:r w:rsidRPr="00541640">
        <w:rPr>
          <w:rFonts w:ascii="Tahoma" w:hAnsi="Tahoma" w:cs="Tahoma"/>
          <w:b/>
          <w:sz w:val="24"/>
          <w:szCs w:val="24"/>
          <w:lang w:val="es-ES"/>
        </w:rPr>
        <w:t>DECRETAR EL EMBARGO Y POSTERIOR SECUESTRO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de</w:t>
      </w:r>
      <w:r w:rsidR="000724D1">
        <w:rPr>
          <w:rFonts w:ascii="Tahoma" w:hAnsi="Tahoma" w:cs="Tahoma"/>
          <w:sz w:val="24"/>
          <w:szCs w:val="24"/>
          <w:lang w:val="es-ES"/>
        </w:rPr>
        <w:t>l bien inmueble dado en Hipoteca y denunciado  como</w:t>
      </w:r>
      <w:r w:rsidR="00AD1463">
        <w:rPr>
          <w:rFonts w:ascii="Tahoma" w:hAnsi="Tahoma" w:cs="Tahoma"/>
          <w:sz w:val="24"/>
          <w:szCs w:val="24"/>
          <w:lang w:val="es-ES"/>
        </w:rPr>
        <w:t xml:space="preserve"> propiedad de la ejecutada </w:t>
      </w:r>
      <w:r w:rsidR="000724D1">
        <w:rPr>
          <w:rFonts w:ascii="Tahoma" w:hAnsi="Tahoma" w:cs="Tahoma"/>
          <w:sz w:val="24"/>
          <w:szCs w:val="24"/>
          <w:lang w:val="es-ES"/>
        </w:rPr>
        <w:t xml:space="preserve">MARGARITA VALENCIA PINZON, ubicado en la Carrera 2 N° 4-09 Barrio Patio Bonito de la Cabecera Municipal de Cajibío,  </w:t>
      </w:r>
      <w:r w:rsidR="00AD1463">
        <w:rPr>
          <w:rFonts w:ascii="Tahoma" w:hAnsi="Tahoma" w:cs="Tahoma"/>
          <w:sz w:val="24"/>
          <w:szCs w:val="24"/>
          <w:lang w:val="es-ES"/>
        </w:rPr>
        <w:t xml:space="preserve">comprendido dentro de los siguientes linderos: </w:t>
      </w:r>
      <w:r w:rsidR="00AD1463" w:rsidRPr="00C872DE">
        <w:rPr>
          <w:rFonts w:ascii="Tahoma" w:hAnsi="Tahoma" w:cs="Tahoma"/>
          <w:b/>
          <w:i/>
          <w:sz w:val="24"/>
          <w:szCs w:val="24"/>
          <w:lang w:val="es-ES"/>
        </w:rPr>
        <w:t>“NORTE;</w:t>
      </w:r>
      <w:r w:rsidR="000724D1" w:rsidRPr="00C872DE">
        <w:rPr>
          <w:rFonts w:ascii="Tahoma" w:hAnsi="Tahoma" w:cs="Tahoma"/>
          <w:b/>
          <w:i/>
          <w:sz w:val="24"/>
          <w:szCs w:val="24"/>
          <w:lang w:val="es-ES"/>
        </w:rPr>
        <w:t xml:space="preserve"> Con predio de la señora EDITH MARICEL VARGAS, en una extensión de 8.70 metros lineales; ORIENTE: Con predio del señor TEOFILO CABANILLAS, en una extensión de 15,00 metros lineales; SUR; Con la Carrera 2 en una extensión de 4,50 metros lineales; OCCIDENTE; Con la Calle 4 en extensión de 11.70 metros lineales</w:t>
      </w:r>
      <w:r w:rsidR="00C872DE">
        <w:rPr>
          <w:rFonts w:ascii="Tahoma" w:hAnsi="Tahoma" w:cs="Tahoma"/>
          <w:b/>
          <w:i/>
          <w:sz w:val="24"/>
          <w:szCs w:val="24"/>
          <w:lang w:val="es-ES"/>
        </w:rPr>
        <w:t>”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; área del terreno 79,00 metros cuadrados.- Este predio se encuentra inscrito en el Catastro bajo el número 0100000000090033000000000 y  registrado bajo el número de Matrícula Inmobiliaria </w:t>
      </w:r>
      <w:r w:rsidR="00C872DE" w:rsidRPr="00C872DE">
        <w:rPr>
          <w:rFonts w:ascii="Tahoma" w:hAnsi="Tahoma" w:cs="Tahoma"/>
          <w:b/>
          <w:sz w:val="24"/>
          <w:szCs w:val="24"/>
          <w:lang w:val="es-ES"/>
        </w:rPr>
        <w:t>120-203614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 de la Oficina de Registro de Instrumentos Públicos de Popayán-Cauca.-</w:t>
      </w:r>
    </w:p>
    <w:p w:rsidR="00AD1463" w:rsidRPr="007F411F" w:rsidRDefault="00AD1463" w:rsidP="003D2AD3">
      <w:pPr>
        <w:pStyle w:val="Sinespaciado"/>
        <w:jc w:val="both"/>
        <w:rPr>
          <w:rFonts w:ascii="Tahoma" w:hAnsi="Tahoma" w:cs="Tahoma"/>
          <w:b/>
          <w:i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ab/>
        <w:t>OFICIESESE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a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>l</w:t>
      </w:r>
      <w:r w:rsidR="00C872DE">
        <w:rPr>
          <w:rFonts w:ascii="Tahoma" w:hAnsi="Tahoma" w:cs="Tahoma"/>
          <w:sz w:val="24"/>
          <w:szCs w:val="24"/>
          <w:lang w:val="es-ES"/>
        </w:rPr>
        <w:t>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señor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a Registradora </w:t>
      </w:r>
      <w:r w:rsidRPr="00541640">
        <w:rPr>
          <w:rFonts w:ascii="Tahoma" w:hAnsi="Tahoma" w:cs="Tahoma"/>
          <w:sz w:val="24"/>
          <w:szCs w:val="24"/>
          <w:lang w:val="es-ES"/>
        </w:rPr>
        <w:t>de Instrumentos Públicos de Popayán comunicándole la anterior deter</w:t>
      </w:r>
      <w:r w:rsidR="00C872DE">
        <w:rPr>
          <w:rFonts w:ascii="Tahoma" w:hAnsi="Tahoma" w:cs="Tahoma"/>
          <w:sz w:val="24"/>
          <w:szCs w:val="24"/>
          <w:lang w:val="es-ES"/>
        </w:rPr>
        <w:t>minación, además, se le solicita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que una vez inscrita la medida, a costa de la parte interesada, expida el correspondiente folio de Matrícula Inmobiliaria, cuyos linderos se describen en la demanda acápite medidas cautelares.</w:t>
      </w:r>
      <w:r w:rsidR="00C872DE">
        <w:rPr>
          <w:rFonts w:ascii="Tahoma" w:hAnsi="Tahoma" w:cs="Tahoma"/>
          <w:sz w:val="24"/>
          <w:szCs w:val="24"/>
          <w:lang w:val="es-ES"/>
        </w:rPr>
        <w:t>------</w:t>
      </w:r>
      <w:r w:rsidRPr="00541640">
        <w:rPr>
          <w:rFonts w:ascii="Tahoma" w:hAnsi="Tahoma" w:cs="Tahoma"/>
          <w:sz w:val="24"/>
          <w:szCs w:val="24"/>
          <w:lang w:val="es-ES"/>
        </w:rPr>
        <w:t>Una vez allegado el Certificado de Libertad y Tradición se dispondrá lo que fuere del caso sobre la diligencia de secuestro del bien inmueble perseguido en el proceso.</w:t>
      </w:r>
    </w:p>
    <w:p w:rsidR="003D2AD3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5C1F20" w:rsidRPr="00541640" w:rsidRDefault="005C1F20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jc w:val="both"/>
        <w:rPr>
          <w:rFonts w:ascii="Tahoma" w:hAnsi="Tahoma" w:cs="Tahoma"/>
          <w:sz w:val="24"/>
          <w:szCs w:val="24"/>
        </w:rPr>
      </w:pPr>
      <w:r w:rsidRPr="00541640">
        <w:rPr>
          <w:rFonts w:ascii="Tahoma" w:hAnsi="Tahoma" w:cs="Tahoma"/>
          <w:b/>
          <w:sz w:val="24"/>
          <w:szCs w:val="24"/>
        </w:rPr>
        <w:t>TERCERO: NOTIFIQUESELE PERSONALMENTE</w:t>
      </w:r>
      <w:r w:rsidRPr="00541640">
        <w:rPr>
          <w:rFonts w:ascii="Tahoma" w:hAnsi="Tahoma" w:cs="Tahoma"/>
          <w:sz w:val="24"/>
          <w:szCs w:val="24"/>
        </w:rPr>
        <w:t xml:space="preserve"> el contenido de esta providencia a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41640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  demandada</w:t>
      </w:r>
      <w:proofErr w:type="gramEnd"/>
      <w:r w:rsidRPr="00541640">
        <w:rPr>
          <w:rFonts w:ascii="Tahoma" w:hAnsi="Tahoma" w:cs="Tahoma"/>
          <w:sz w:val="24"/>
          <w:szCs w:val="24"/>
        </w:rPr>
        <w:t xml:space="preserve"> </w:t>
      </w:r>
      <w:r w:rsidR="00C872DE">
        <w:rPr>
          <w:rFonts w:ascii="Tahoma" w:hAnsi="Tahoma" w:cs="Tahoma"/>
          <w:b/>
          <w:sz w:val="24"/>
          <w:szCs w:val="24"/>
        </w:rPr>
        <w:t>MARGARITA VALENCIA PINZON</w:t>
      </w:r>
      <w:r w:rsidRPr="00541640">
        <w:rPr>
          <w:rFonts w:ascii="Tahoma" w:hAnsi="Tahoma" w:cs="Tahoma"/>
          <w:sz w:val="24"/>
          <w:szCs w:val="24"/>
        </w:rPr>
        <w:t xml:space="preserve"> </w:t>
      </w:r>
      <w:r w:rsidRPr="00541640">
        <w:rPr>
          <w:rFonts w:ascii="Tahoma" w:hAnsi="Tahoma" w:cs="Tahoma"/>
          <w:b/>
          <w:sz w:val="24"/>
          <w:szCs w:val="24"/>
        </w:rPr>
        <w:t xml:space="preserve"> </w:t>
      </w:r>
      <w:r w:rsidRPr="00541640">
        <w:rPr>
          <w:rFonts w:ascii="Tahoma" w:hAnsi="Tahoma" w:cs="Tahoma"/>
          <w:sz w:val="24"/>
          <w:szCs w:val="24"/>
        </w:rPr>
        <w:t xml:space="preserve">haciéndole saber que goza de un término de cinco (5) días para pagar lo adeudado o diez (10) días para proponer las excepciones.- </w:t>
      </w:r>
      <w:r w:rsidRPr="00541640">
        <w:rPr>
          <w:rFonts w:ascii="Tahoma" w:hAnsi="Tahoma" w:cs="Tahoma"/>
          <w:b/>
          <w:sz w:val="24"/>
          <w:szCs w:val="24"/>
        </w:rPr>
        <w:t>HACERLE ENTREGA</w:t>
      </w:r>
      <w:r w:rsidRPr="00541640">
        <w:rPr>
          <w:rFonts w:ascii="Tahoma" w:hAnsi="Tahoma" w:cs="Tahoma"/>
          <w:sz w:val="24"/>
          <w:szCs w:val="24"/>
        </w:rPr>
        <w:t xml:space="preserve"> de la copia de la demanda y anexos.</w:t>
      </w: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5C1F20" w:rsidRDefault="005C1F20" w:rsidP="003D2AD3">
      <w:pPr>
        <w:pStyle w:val="Sinespaciado"/>
        <w:ind w:firstLine="708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CUARTO: RECONOCER PERSONERIA </w:t>
      </w:r>
      <w:r>
        <w:rPr>
          <w:rFonts w:ascii="Tahoma" w:hAnsi="Tahoma" w:cs="Tahoma"/>
          <w:sz w:val="24"/>
          <w:szCs w:val="24"/>
          <w:lang w:val="es-ES"/>
        </w:rPr>
        <w:t>para actuar a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l</w:t>
      </w:r>
      <w:r w:rsidR="00C872DE">
        <w:rPr>
          <w:rFonts w:ascii="Tahoma" w:hAnsi="Tahoma" w:cs="Tahoma"/>
          <w:sz w:val="24"/>
          <w:szCs w:val="24"/>
          <w:lang w:val="es-ES"/>
        </w:rPr>
        <w:t>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gramStart"/>
      <w:r w:rsidRPr="00541640">
        <w:rPr>
          <w:rFonts w:ascii="Tahoma" w:hAnsi="Tahoma" w:cs="Tahoma"/>
          <w:sz w:val="24"/>
          <w:szCs w:val="24"/>
          <w:lang w:val="es-ES"/>
        </w:rPr>
        <w:t>doctor</w:t>
      </w:r>
      <w:r w:rsidR="00C872DE">
        <w:rPr>
          <w:rFonts w:ascii="Tahoma" w:hAnsi="Tahoma" w:cs="Tahoma"/>
          <w:sz w:val="24"/>
          <w:szCs w:val="24"/>
          <w:lang w:val="es-ES"/>
        </w:rPr>
        <w:t>a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 </w:t>
      </w:r>
      <w:r w:rsidR="00C872DE">
        <w:rPr>
          <w:rFonts w:ascii="Tahoma" w:hAnsi="Tahoma" w:cs="Tahoma"/>
          <w:b/>
          <w:sz w:val="24"/>
          <w:szCs w:val="24"/>
          <w:lang w:val="es-ES"/>
        </w:rPr>
        <w:t>GLORIA</w:t>
      </w:r>
      <w:proofErr w:type="gramEnd"/>
      <w:r w:rsidR="00C872DE">
        <w:rPr>
          <w:rFonts w:ascii="Tahoma" w:hAnsi="Tahoma" w:cs="Tahoma"/>
          <w:b/>
          <w:sz w:val="24"/>
          <w:szCs w:val="24"/>
          <w:lang w:val="es-ES"/>
        </w:rPr>
        <w:t xml:space="preserve"> ESTELLA CRUZ ALEGRIA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C872DE">
        <w:rPr>
          <w:rFonts w:ascii="Tahoma" w:hAnsi="Tahoma" w:cs="Tahoma"/>
          <w:sz w:val="24"/>
          <w:szCs w:val="24"/>
          <w:lang w:val="es-ES"/>
        </w:rPr>
        <w:t xml:space="preserve"> como apoderada</w:t>
      </w:r>
      <w:r>
        <w:rPr>
          <w:rFonts w:ascii="Tahoma" w:hAnsi="Tahoma" w:cs="Tahoma"/>
          <w:sz w:val="24"/>
          <w:szCs w:val="24"/>
          <w:lang w:val="es-ES"/>
        </w:rPr>
        <w:t xml:space="preserve"> Judicial de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</w:t>
      </w:r>
      <w:r w:rsidR="00C872DE">
        <w:rPr>
          <w:rFonts w:ascii="Tahoma" w:hAnsi="Tahoma" w:cs="Tahoma"/>
          <w:b/>
          <w:sz w:val="24"/>
          <w:szCs w:val="24"/>
          <w:lang w:val="es-ES"/>
        </w:rPr>
        <w:t>EYDER MARIA GALINDEZ RIVERA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541640">
        <w:rPr>
          <w:rFonts w:ascii="Tahoma" w:hAnsi="Tahoma" w:cs="Tahoma"/>
          <w:sz w:val="24"/>
          <w:szCs w:val="24"/>
          <w:lang w:val="es-ES"/>
        </w:rPr>
        <w:t xml:space="preserve"> en este asunto de ejecución en los términos y para los fines del poder conferido. </w:t>
      </w: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both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>COPIESE, NOTIFIQUESE Y CUMPLASE</w:t>
      </w:r>
    </w:p>
    <w:p w:rsidR="003D2AD3" w:rsidRPr="00541640" w:rsidRDefault="003D2AD3" w:rsidP="003D2AD3">
      <w:pPr>
        <w:pStyle w:val="Sinespaciad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>El Juez,</w:t>
      </w:r>
    </w:p>
    <w:p w:rsidR="003D2AD3" w:rsidRPr="00541640" w:rsidRDefault="003D2AD3" w:rsidP="003D2AD3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:rsidR="005C1F20" w:rsidRDefault="003D2AD3" w:rsidP="003D2AD3">
      <w:pPr>
        <w:pStyle w:val="Sinespaciado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sz w:val="24"/>
          <w:szCs w:val="24"/>
          <w:lang w:val="es-ES"/>
        </w:rPr>
        <w:tab/>
      </w:r>
      <w:r w:rsidRPr="00541640">
        <w:rPr>
          <w:rFonts w:ascii="Tahoma" w:hAnsi="Tahoma" w:cs="Tahoma"/>
          <w:sz w:val="24"/>
          <w:szCs w:val="24"/>
          <w:lang w:val="es-ES"/>
        </w:rPr>
        <w:tab/>
      </w:r>
      <w:r w:rsidRPr="00541640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b/>
          <w:sz w:val="24"/>
          <w:szCs w:val="24"/>
          <w:lang w:val="es-ES"/>
        </w:rPr>
        <w:t>OSCAR FERNANDO VIVAS BRAVO</w:t>
      </w:r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:rsidR="003D2AD3" w:rsidRPr="00541640" w:rsidRDefault="003D2AD3" w:rsidP="003D2AD3">
      <w:pPr>
        <w:pStyle w:val="Sinespaciado"/>
        <w:rPr>
          <w:rFonts w:ascii="Tahoma" w:hAnsi="Tahoma" w:cs="Tahoma"/>
          <w:b/>
          <w:sz w:val="24"/>
          <w:szCs w:val="24"/>
          <w:lang w:val="es-ES"/>
        </w:rPr>
      </w:pPr>
      <w:r w:rsidRPr="00541640">
        <w:rPr>
          <w:rFonts w:ascii="Tahoma" w:hAnsi="Tahoma" w:cs="Tahoma"/>
          <w:b/>
          <w:sz w:val="24"/>
          <w:szCs w:val="24"/>
          <w:lang w:val="es-ES"/>
        </w:rPr>
        <w:t xml:space="preserve">  </w:t>
      </w:r>
    </w:p>
    <w:p w:rsidR="003D2AD3" w:rsidRPr="00541640" w:rsidRDefault="003D2AD3" w:rsidP="003D2AD3">
      <w:pPr>
        <w:pStyle w:val="Sinespaciado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pStyle w:val="Sinespaciado"/>
        <w:rPr>
          <w:rFonts w:ascii="Tahoma" w:hAnsi="Tahoma" w:cs="Tahoma"/>
          <w:b/>
          <w:sz w:val="24"/>
          <w:szCs w:val="24"/>
          <w:lang w:val="es-ES"/>
        </w:rPr>
      </w:pPr>
    </w:p>
    <w:p w:rsidR="003D2AD3" w:rsidRPr="00541640" w:rsidRDefault="003D2AD3" w:rsidP="003D2AD3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5690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</w:tblGrid>
      <w:tr w:rsidR="003D2AD3" w:rsidRPr="005651EE" w:rsidTr="003D2AD3">
        <w:trPr>
          <w:trHeight w:val="2967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3" w:rsidRPr="005651EE" w:rsidRDefault="003D2AD3" w:rsidP="003D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>JUZGADO SEGUNDO  PROMISCUO MUNICIPAL DE CAJIBIO-CAUCA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u w:val="single"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               </w:t>
            </w:r>
            <w:r w:rsidRPr="005651EE">
              <w:rPr>
                <w:rFonts w:ascii="Tahoma" w:eastAsia="Times New Roman" w:hAnsi="Tahoma" w:cs="Tahoma"/>
                <w:b/>
                <w:i/>
                <w:u w:val="single"/>
                <w:lang w:val="es-ES_tradnl" w:eastAsia="es-ES"/>
              </w:rPr>
              <w:t xml:space="preserve">S E C R E T A R I A 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En Estado Civil N° _________se notifica el auto anterior. 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>Ca</w:t>
            </w:r>
            <w:r w:rsidR="00C872DE">
              <w:rPr>
                <w:rFonts w:ascii="Tahoma" w:eastAsia="Times New Roman" w:hAnsi="Tahoma" w:cs="Tahoma"/>
                <w:b/>
                <w:lang w:val="es-ES_tradnl" w:eastAsia="es-ES"/>
              </w:rPr>
              <w:t>jibío, MARZO 19 DE 2021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                                       ________________________________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              JOSE EFRAIN CAMAYO </w:t>
            </w:r>
          </w:p>
          <w:p w:rsidR="003D2AD3" w:rsidRPr="005651EE" w:rsidRDefault="003D2AD3" w:rsidP="003D2AD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 w:rsidRPr="005651EE">
              <w:rPr>
                <w:rFonts w:ascii="Tahoma" w:eastAsia="Times New Roman" w:hAnsi="Tahoma" w:cs="Tahoma"/>
                <w:b/>
                <w:lang w:val="es-ES_tradnl" w:eastAsia="es-ES"/>
              </w:rPr>
              <w:t xml:space="preserve">                     Secretario</w:t>
            </w:r>
          </w:p>
        </w:tc>
      </w:tr>
    </w:tbl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Pr="005651EE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3D2AD3" w:rsidRDefault="003D2AD3" w:rsidP="003D2AD3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es-ES" w:eastAsia="es-ES"/>
        </w:rPr>
      </w:pPr>
    </w:p>
    <w:p w:rsidR="00F12084" w:rsidRDefault="00F12084" w:rsidP="00F12084">
      <w:pPr>
        <w:pStyle w:val="Sinespaciado"/>
        <w:rPr>
          <w:rFonts w:ascii="Albertus Medium" w:hAnsi="Albertus Medium"/>
          <w:b/>
          <w:sz w:val="28"/>
          <w:szCs w:val="28"/>
          <w:lang w:val="es-ES"/>
        </w:rPr>
      </w:pPr>
    </w:p>
    <w:p w:rsidR="003D2AD3" w:rsidRDefault="003D2AD3" w:rsidP="00F12084">
      <w:pPr>
        <w:pStyle w:val="Sinespaciado"/>
        <w:rPr>
          <w:rFonts w:ascii="Albertus Medium" w:hAnsi="Albertus Medium"/>
          <w:b/>
          <w:sz w:val="28"/>
          <w:szCs w:val="28"/>
          <w:lang w:val="es-ES"/>
        </w:rPr>
      </w:pPr>
    </w:p>
    <w:sectPr w:rsidR="003D2AD3" w:rsidSect="003F383B">
      <w:pgSz w:w="12240" w:h="20160" w:code="5"/>
      <w:pgMar w:top="1418" w:right="1701" w:bottom="3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DF8"/>
    <w:multiLevelType w:val="hybridMultilevel"/>
    <w:tmpl w:val="92AC4F0E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8F2220"/>
    <w:multiLevelType w:val="hybridMultilevel"/>
    <w:tmpl w:val="0FC0A2EC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4E3B2F"/>
    <w:multiLevelType w:val="hybridMultilevel"/>
    <w:tmpl w:val="4AB6853A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74203"/>
    <w:multiLevelType w:val="hybridMultilevel"/>
    <w:tmpl w:val="1B841694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7B5152"/>
    <w:multiLevelType w:val="hybridMultilevel"/>
    <w:tmpl w:val="B44652DE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057F91"/>
    <w:multiLevelType w:val="hybridMultilevel"/>
    <w:tmpl w:val="F3E2B5AA"/>
    <w:lvl w:ilvl="0" w:tplc="1AC09594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7F0F23"/>
    <w:multiLevelType w:val="hybridMultilevel"/>
    <w:tmpl w:val="1B841694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543201"/>
    <w:multiLevelType w:val="hybridMultilevel"/>
    <w:tmpl w:val="92AC4F0E"/>
    <w:lvl w:ilvl="0" w:tplc="EBA0D7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C5383"/>
    <w:multiLevelType w:val="hybridMultilevel"/>
    <w:tmpl w:val="75F23182"/>
    <w:lvl w:ilvl="0" w:tplc="54BE5EE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EE2A56"/>
    <w:multiLevelType w:val="hybridMultilevel"/>
    <w:tmpl w:val="F2C8841A"/>
    <w:lvl w:ilvl="0" w:tplc="8EF23E7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6F08"/>
    <w:rsid w:val="00006B5A"/>
    <w:rsid w:val="000417B2"/>
    <w:rsid w:val="000724D1"/>
    <w:rsid w:val="000B0213"/>
    <w:rsid w:val="000B12D4"/>
    <w:rsid w:val="000E195D"/>
    <w:rsid w:val="000E6EB8"/>
    <w:rsid w:val="00111FA6"/>
    <w:rsid w:val="0011314E"/>
    <w:rsid w:val="0012378D"/>
    <w:rsid w:val="001257F4"/>
    <w:rsid w:val="00136F08"/>
    <w:rsid w:val="00140EBD"/>
    <w:rsid w:val="00161AD9"/>
    <w:rsid w:val="00162A01"/>
    <w:rsid w:val="001A7492"/>
    <w:rsid w:val="00226127"/>
    <w:rsid w:val="002A3B42"/>
    <w:rsid w:val="002B7B0F"/>
    <w:rsid w:val="002C51E4"/>
    <w:rsid w:val="002D76AB"/>
    <w:rsid w:val="003024C2"/>
    <w:rsid w:val="003126E6"/>
    <w:rsid w:val="003523EF"/>
    <w:rsid w:val="00392543"/>
    <w:rsid w:val="003A3084"/>
    <w:rsid w:val="003A3DAC"/>
    <w:rsid w:val="003A4833"/>
    <w:rsid w:val="003C7BED"/>
    <w:rsid w:val="003D2AD3"/>
    <w:rsid w:val="003F383B"/>
    <w:rsid w:val="003F6415"/>
    <w:rsid w:val="004146BA"/>
    <w:rsid w:val="004337DD"/>
    <w:rsid w:val="00436ACA"/>
    <w:rsid w:val="004373A7"/>
    <w:rsid w:val="00446204"/>
    <w:rsid w:val="00474969"/>
    <w:rsid w:val="00494FC6"/>
    <w:rsid w:val="004D3C58"/>
    <w:rsid w:val="00541640"/>
    <w:rsid w:val="005651EE"/>
    <w:rsid w:val="005726FB"/>
    <w:rsid w:val="005731FB"/>
    <w:rsid w:val="005735CA"/>
    <w:rsid w:val="00574E32"/>
    <w:rsid w:val="005825F6"/>
    <w:rsid w:val="005B2F35"/>
    <w:rsid w:val="005C1F20"/>
    <w:rsid w:val="005C7FB9"/>
    <w:rsid w:val="00603937"/>
    <w:rsid w:val="006155A8"/>
    <w:rsid w:val="0064250C"/>
    <w:rsid w:val="00656599"/>
    <w:rsid w:val="00667309"/>
    <w:rsid w:val="00686778"/>
    <w:rsid w:val="00696537"/>
    <w:rsid w:val="00697BD1"/>
    <w:rsid w:val="00776E82"/>
    <w:rsid w:val="00780C81"/>
    <w:rsid w:val="007B0A1A"/>
    <w:rsid w:val="007D4296"/>
    <w:rsid w:val="007F411F"/>
    <w:rsid w:val="0081784A"/>
    <w:rsid w:val="00847BE8"/>
    <w:rsid w:val="008B6D3A"/>
    <w:rsid w:val="00905D5B"/>
    <w:rsid w:val="00923D2C"/>
    <w:rsid w:val="009563D2"/>
    <w:rsid w:val="0099052F"/>
    <w:rsid w:val="009A3861"/>
    <w:rsid w:val="009D6E10"/>
    <w:rsid w:val="00A221F6"/>
    <w:rsid w:val="00A447FA"/>
    <w:rsid w:val="00A57754"/>
    <w:rsid w:val="00AC3737"/>
    <w:rsid w:val="00AC7D3E"/>
    <w:rsid w:val="00AD1463"/>
    <w:rsid w:val="00AD37F0"/>
    <w:rsid w:val="00B141BE"/>
    <w:rsid w:val="00B32497"/>
    <w:rsid w:val="00B35223"/>
    <w:rsid w:val="00B36707"/>
    <w:rsid w:val="00B5624F"/>
    <w:rsid w:val="00B63152"/>
    <w:rsid w:val="00B74590"/>
    <w:rsid w:val="00BA2EA6"/>
    <w:rsid w:val="00BA594F"/>
    <w:rsid w:val="00BC4DAA"/>
    <w:rsid w:val="00BE6BC5"/>
    <w:rsid w:val="00C11F8E"/>
    <w:rsid w:val="00C27F45"/>
    <w:rsid w:val="00C47658"/>
    <w:rsid w:val="00C476A7"/>
    <w:rsid w:val="00C51E91"/>
    <w:rsid w:val="00C77746"/>
    <w:rsid w:val="00C85A70"/>
    <w:rsid w:val="00C872DE"/>
    <w:rsid w:val="00C91C49"/>
    <w:rsid w:val="00CB06F4"/>
    <w:rsid w:val="00CE3725"/>
    <w:rsid w:val="00CF1515"/>
    <w:rsid w:val="00D10587"/>
    <w:rsid w:val="00D31941"/>
    <w:rsid w:val="00D86EB8"/>
    <w:rsid w:val="00DD0259"/>
    <w:rsid w:val="00DE660F"/>
    <w:rsid w:val="00DF46DB"/>
    <w:rsid w:val="00EB41E7"/>
    <w:rsid w:val="00EE0373"/>
    <w:rsid w:val="00EE2406"/>
    <w:rsid w:val="00F01B7A"/>
    <w:rsid w:val="00F12084"/>
    <w:rsid w:val="00F51D88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75449-374E-4A9B-9D9E-C502844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F0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36A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A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1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2prmpalcajibio@cendoj.ramajudicial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Personal</dc:creator>
  <cp:keywords/>
  <dc:description/>
  <cp:lastModifiedBy>Usuario de Windows</cp:lastModifiedBy>
  <cp:revision>59</cp:revision>
  <cp:lastPrinted>2021-03-17T23:27:00Z</cp:lastPrinted>
  <dcterms:created xsi:type="dcterms:W3CDTF">2013-05-23T13:52:00Z</dcterms:created>
  <dcterms:modified xsi:type="dcterms:W3CDTF">2021-03-19T19:43:00Z</dcterms:modified>
</cp:coreProperties>
</file>